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217FD6" w14:textId="77777777" w:rsidR="00F87627" w:rsidRDefault="00786280">
      <w:pPr>
        <w:spacing w:after="0" w:line="240" w:lineRule="auto"/>
        <w:ind w:right="-143"/>
        <w:rPr>
          <w:rFonts w:ascii="Times New Roman" w:eastAsia="Times New Roman" w:hAnsi="Times New Roman" w:cs="Times New Roman"/>
          <w:sz w:val="24"/>
          <w:szCs w:val="28"/>
          <w:lang w:eastAsia="ru-RU"/>
          <w14:ligatures w14:val="standardContextual"/>
        </w:rPr>
      </w:pPr>
      <w:r>
        <w:rPr>
          <w:rFonts w:ascii="Times New Roman" w:eastAsia="Times New Roman" w:hAnsi="Times New Roman" w:cs="Times New Roman"/>
          <w:sz w:val="24"/>
          <w:szCs w:val="28"/>
          <w:lang w:eastAsia="ru-RU"/>
          <w14:ligatures w14:val="standardContextual"/>
        </w:rPr>
        <w:t>МИНИСТЕРСТВО НАУКИ И ВЫСШЕГО ОБРАЗОВАНИЯ РОССИЙСКОЙ ФЕДЕРАЦИИ</w:t>
      </w:r>
    </w:p>
    <w:p w14:paraId="7432226F" w14:textId="77777777" w:rsidR="00F87627" w:rsidRDefault="0078628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8"/>
          <w:lang w:eastAsia="ru-RU"/>
          <w14:ligatures w14:val="standardContextual"/>
        </w:rPr>
      </w:pPr>
      <w:r>
        <w:rPr>
          <w:rFonts w:ascii="Times New Roman" w:eastAsia="Times New Roman" w:hAnsi="Times New Roman" w:cs="Times New Roman"/>
          <w:sz w:val="24"/>
          <w:szCs w:val="28"/>
          <w:lang w:eastAsia="ru-RU"/>
          <w14:ligatures w14:val="standardContextual"/>
        </w:rPr>
        <w:t>Федеральное государственное бюджетное образовательное учреждение</w:t>
      </w:r>
    </w:p>
    <w:p w14:paraId="425FF988" w14:textId="77777777" w:rsidR="00F87627" w:rsidRDefault="0078628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8"/>
          <w:lang w:eastAsia="ru-RU"/>
          <w14:ligatures w14:val="standardContextual"/>
        </w:rPr>
      </w:pPr>
      <w:r>
        <w:rPr>
          <w:rFonts w:ascii="Times New Roman" w:eastAsia="Times New Roman" w:hAnsi="Times New Roman" w:cs="Times New Roman"/>
          <w:sz w:val="24"/>
          <w:szCs w:val="28"/>
          <w:lang w:eastAsia="ru-RU"/>
          <w14:ligatures w14:val="standardContextual"/>
        </w:rPr>
        <w:t>высшего образования</w:t>
      </w:r>
    </w:p>
    <w:p w14:paraId="76F49DF6" w14:textId="77777777" w:rsidR="00F87627" w:rsidRDefault="00786280">
      <w:pPr>
        <w:spacing w:after="0" w:line="240" w:lineRule="auto"/>
        <w:jc w:val="center"/>
        <w:rPr>
          <w:rFonts w:ascii="Times New Roman" w:eastAsia="HiddenHorzOCR" w:hAnsi="Times New Roman" w:cs="Times New Roman"/>
          <w:b/>
          <w:sz w:val="24"/>
          <w:szCs w:val="28"/>
          <w:lang w:eastAsia="ru-RU"/>
          <w14:ligatures w14:val="standardContextual"/>
        </w:rPr>
      </w:pPr>
      <w:r>
        <w:rPr>
          <w:rFonts w:ascii="Times New Roman" w:eastAsia="HiddenHorzOCR" w:hAnsi="Times New Roman" w:cs="Times New Roman"/>
          <w:b/>
          <w:sz w:val="24"/>
          <w:szCs w:val="28"/>
          <w:lang w:eastAsia="ru-RU"/>
          <w14:ligatures w14:val="standardContextual"/>
        </w:rPr>
        <w:t>«КУБАНСКИЙ ГОСУДАРСТВЕННЫЙ УНИВЕРСИТЕТ»</w:t>
      </w:r>
    </w:p>
    <w:p w14:paraId="215CD21E" w14:textId="77777777" w:rsidR="00F87627" w:rsidRDefault="00786280">
      <w:pPr>
        <w:spacing w:after="0" w:line="240" w:lineRule="auto"/>
        <w:jc w:val="center"/>
        <w:rPr>
          <w:rFonts w:ascii="Times New Roman" w:eastAsia="HiddenHorzOCR" w:hAnsi="Times New Roman" w:cs="Times New Roman"/>
          <w:b/>
          <w:sz w:val="24"/>
          <w:szCs w:val="28"/>
          <w:lang w:eastAsia="ru-RU"/>
          <w14:ligatures w14:val="standardContextual"/>
        </w:rPr>
      </w:pPr>
      <w:r>
        <w:rPr>
          <w:rFonts w:ascii="Times New Roman" w:eastAsia="HiddenHorzOCR" w:hAnsi="Times New Roman" w:cs="Times New Roman"/>
          <w:b/>
          <w:sz w:val="24"/>
          <w:szCs w:val="28"/>
          <w:lang w:eastAsia="ru-RU"/>
          <w14:ligatures w14:val="standardContextual"/>
        </w:rPr>
        <w:t>(ФГБОУ ВО «КубГУ»)</w:t>
      </w:r>
    </w:p>
    <w:p w14:paraId="00F5842C" w14:textId="77777777" w:rsidR="00F87627" w:rsidRDefault="00786280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Факультет компьютерных технологий и прикладной математики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65DC3318" w14:textId="77777777" w:rsidR="00F87627" w:rsidRDefault="00786280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Кафедра информационных технологий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4BA118E1" w14:textId="77777777" w:rsidR="00F87627" w:rsidRDefault="00F87627">
      <w:pPr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7E444A06" w14:textId="77777777" w:rsidR="00F87627" w:rsidRDefault="00786280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1CD8C3AA" w14:textId="77777777" w:rsidR="00F87627" w:rsidRDefault="00786280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42D7116C" w14:textId="77777777" w:rsidR="00F87627" w:rsidRDefault="00786280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4FC42CB5" w14:textId="77777777" w:rsidR="00F87627" w:rsidRDefault="00786280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33F3F8BE" w14:textId="77777777" w:rsidR="00F87627" w:rsidRDefault="00786280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319A5476" w14:textId="77777777" w:rsidR="00F87627" w:rsidRDefault="00786280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08A6F8A1" w14:textId="77777777" w:rsidR="00F87627" w:rsidRDefault="00786280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089CF017" w14:textId="77777777" w:rsidR="00F87627" w:rsidRDefault="0078628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ОТЧЕТ</w:t>
      </w:r>
    </w:p>
    <w:p w14:paraId="07B34D4B" w14:textId="77777777" w:rsidR="00F87627" w:rsidRDefault="00F8762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04A8ECCC" w14:textId="77777777" w:rsidR="00F87627" w:rsidRDefault="0078628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 выполнении лабораторной работы №</w:t>
      </w:r>
      <w:r w:rsidRPr="007008A2">
        <w:rPr>
          <w:rFonts w:ascii="Times New Roman" w:eastAsia="Times New Roman" w:hAnsi="Times New Roman" w:cs="Times New Roman"/>
          <w:sz w:val="28"/>
          <w:szCs w:val="28"/>
        </w:rPr>
        <w:t>5</w:t>
      </w:r>
    </w:p>
    <w:p w14:paraId="5F910A93" w14:textId="77777777" w:rsidR="00F87627" w:rsidRDefault="0078628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 дисциплине «Программная инженерия»</w:t>
      </w:r>
    </w:p>
    <w:p w14:paraId="5A4F99A5" w14:textId="77777777" w:rsidR="00F87627" w:rsidRDefault="00F8762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AC62C87" w14:textId="77777777" w:rsidR="00F87627" w:rsidRDefault="00F8762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FA70BDC" w14:textId="77777777" w:rsidR="00F87627" w:rsidRDefault="00F87627">
      <w:pPr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267EE871" w14:textId="77777777" w:rsidR="00F87627" w:rsidRDefault="00786280">
      <w:pPr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6DA7F1A4" w14:textId="77777777" w:rsidR="00F87627" w:rsidRDefault="00786280">
      <w:pPr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5EEE226D" w14:textId="77777777" w:rsidR="00F87627" w:rsidRDefault="00786280">
      <w:pPr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70ABA78E" w14:textId="77777777" w:rsidR="00F87627" w:rsidRDefault="00786280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Выполнил студент группы МО31/2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shd w:val="clear" w:color="auto" w:fill="FFFFFF"/>
          <w:lang w:eastAsia="ru-RU"/>
        </w:rPr>
        <w:t xml:space="preserve">                                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ru-RU"/>
        </w:rPr>
        <w:t xml:space="preserve"> М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 В. Варфоломеев</w:t>
      </w:r>
    </w:p>
    <w:p w14:paraId="0447EB60" w14:textId="77777777" w:rsidR="00F87627" w:rsidRDefault="00786280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561D6DDB" w14:textId="77777777" w:rsidR="00F87627" w:rsidRDefault="00786280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Направление подготовки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02.03.03 Математическое обеспечение и администрирование информационных систем  </w:t>
      </w:r>
    </w:p>
    <w:p w14:paraId="420C5C4D" w14:textId="77777777" w:rsidR="00F87627" w:rsidRDefault="00786280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Курс 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3   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6F3DC578" w14:textId="77777777" w:rsidR="00F87627" w:rsidRDefault="00786280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2FCD8215" w14:textId="77777777" w:rsidR="00F87627" w:rsidRDefault="00786280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7A043246" w14:textId="77777777" w:rsidR="00F87627" w:rsidRDefault="00786280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Отчет принял кандидат педагогических наук, доцент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/>
          <w:lang w:eastAsia="ru-RU"/>
        </w:rPr>
        <w:t>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shd w:val="clear" w:color="auto" w:fill="FFFFFF"/>
          <w:lang w:eastAsia="ru-RU"/>
        </w:rPr>
        <w:t xml:space="preserve">                                                                                        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/>
          <w:lang w:eastAsia="ru-RU"/>
        </w:rPr>
        <w:t xml:space="preserve"> 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Н. Ю. Добровольская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0E098EAF" w14:textId="77777777" w:rsidR="00F87627" w:rsidRDefault="00786280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1FB38EBE" w14:textId="77777777" w:rsidR="00F87627" w:rsidRDefault="00786280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4677C738" w14:textId="77777777" w:rsidR="00F87627" w:rsidRDefault="0078628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  </w:t>
      </w:r>
    </w:p>
    <w:p w14:paraId="7C229205" w14:textId="77777777" w:rsidR="00F87627" w:rsidRDefault="00F87627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5548D27C" w14:textId="77777777" w:rsidR="00F87627" w:rsidRDefault="00F87627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65BFC4DF" w14:textId="77777777" w:rsidR="00F87627" w:rsidRDefault="00786280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08F09973" w14:textId="77777777" w:rsidR="00F87627" w:rsidRDefault="0078628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113B7C9D" w14:textId="77777777" w:rsidR="00F87627" w:rsidRDefault="00F8762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228507A" w14:textId="77777777" w:rsidR="00F87627" w:rsidRDefault="00F8762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FA43010" w14:textId="77777777" w:rsidR="00F87627" w:rsidRDefault="00F8762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8D4A42F" w14:textId="77777777" w:rsidR="00F87627" w:rsidRDefault="00F8762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0AB9F20" w14:textId="77777777" w:rsidR="00F87627" w:rsidRDefault="00786280">
      <w:pPr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Краснодар 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130478BA" w14:textId="77777777" w:rsidR="00F87627" w:rsidRDefault="0078628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2026 г.</w:t>
      </w:r>
    </w:p>
    <w:p w14:paraId="2D9832D7" w14:textId="77777777" w:rsidR="00F87627" w:rsidRDefault="0078628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</w:p>
    <w:sdt>
      <w:sdtPr>
        <w:id w:val="-735236540"/>
        <w:docPartObj>
          <w:docPartGallery w:val="Table of Contents"/>
          <w:docPartUnique/>
        </w:docPartObj>
      </w:sdtPr>
      <w:sdtEndPr/>
      <w:sdtContent>
        <w:p w14:paraId="42E32F95" w14:textId="77777777" w:rsidR="00F87627" w:rsidRDefault="00786280">
          <w:pPr>
            <w:pStyle w:val="aff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</w:p>
        <w:p w14:paraId="20A539ED" w14:textId="77777777" w:rsidR="00F87627" w:rsidRDefault="00F87627">
          <w:pPr>
            <w:jc w:val="both"/>
          </w:pPr>
        </w:p>
        <w:p w14:paraId="7DAC07EB" w14:textId="77777777" w:rsidR="00F87627" w:rsidRDefault="00786280">
          <w:pPr>
            <w:pStyle w:val="12"/>
            <w:tabs>
              <w:tab w:val="right" w:leader="dot" w:pos="9350"/>
            </w:tabs>
            <w:jc w:val="both"/>
            <w:rPr>
              <w:rFonts w:ascii="Times New Roman" w:eastAsiaTheme="minorEastAsia" w:hAnsi="Times New Roman" w:cs="Times New Roman"/>
              <w:sz w:val="28"/>
              <w:szCs w:val="28"/>
            </w:rPr>
          </w:pPr>
          <w:r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08684339" w:tooltip="#_Toc208684339" w:history="1">
            <w:r>
              <w:rPr>
                <w:rStyle w:val="afc"/>
                <w:rFonts w:ascii="Times New Roman" w:hAnsi="Times New Roman" w:cs="Times New Roman"/>
                <w:sz w:val="28"/>
                <w:szCs w:val="28"/>
              </w:rPr>
              <w:t>Введение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sz w:val="28"/>
                <w:szCs w:val="28"/>
              </w:rPr>
              <w:instrText xml:space="preserve"> PAGEREF _Toc208684339 \h </w:instrTex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end"/>
            </w:r>
          </w:hyperlink>
        </w:p>
        <w:p w14:paraId="4BB8C5DF" w14:textId="77777777" w:rsidR="00F87627" w:rsidRDefault="000E3ABF">
          <w:pPr>
            <w:pStyle w:val="12"/>
            <w:tabs>
              <w:tab w:val="left" w:pos="480"/>
              <w:tab w:val="right" w:leader="dot" w:pos="9350"/>
            </w:tabs>
            <w:jc w:val="both"/>
            <w:rPr>
              <w:rFonts w:ascii="Times New Roman" w:hAnsi="Times New Roman" w:cs="Times New Roman"/>
              <w:sz w:val="28"/>
              <w:szCs w:val="28"/>
            </w:rPr>
          </w:pPr>
          <w:hyperlink w:anchor="_Toc208684340" w:tooltip="#_Toc208684340" w:history="1">
            <w:r w:rsidR="00786280">
              <w:rPr>
                <w:rStyle w:val="afc"/>
                <w:rFonts w:ascii="Times New Roman" w:hAnsi="Times New Roman" w:cs="Times New Roman"/>
                <w:sz w:val="28"/>
                <w:szCs w:val="28"/>
              </w:rPr>
              <w:t>1.</w:t>
            </w:r>
            <w:r w:rsidR="00786280">
              <w:rPr>
                <w:rStyle w:val="afc"/>
                <w:rFonts w:ascii="Times New Roman" w:hAnsi="Times New Roman" w:cs="Times New Roman"/>
                <w:sz w:val="28"/>
                <w:szCs w:val="28"/>
              </w:rPr>
              <w:tab/>
            </w:r>
            <w:r w:rsidR="00786280">
              <w:rPr>
                <w:rFonts w:ascii="Times New Roman" w:eastAsia="Times New Roman" w:hAnsi="Times New Roman" w:cs="Times New Roman"/>
                <w:color w:val="000000"/>
                <w:sz w:val="28"/>
                <w:szCs w:val="24"/>
              </w:rPr>
              <w:t>Выбор и обоснование программного обеспечения для разработки и эксплуатации ПС</w:t>
            </w:r>
            <w:r w:rsidR="00786280">
              <w:rPr>
                <w:rFonts w:ascii="Times New Roman" w:hAnsi="Times New Roman" w:cs="Times New Roman"/>
                <w:sz w:val="32"/>
                <w:szCs w:val="32"/>
              </w:rPr>
              <w:tab/>
            </w:r>
            <w:r w:rsidR="00786280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hyperlink>
        </w:p>
        <w:p w14:paraId="0A8BCD76" w14:textId="200929F1" w:rsidR="00F87627" w:rsidRDefault="000E3ABF">
          <w:pPr>
            <w:pStyle w:val="12"/>
            <w:tabs>
              <w:tab w:val="left" w:pos="480"/>
              <w:tab w:val="right" w:leader="dot" w:pos="9350"/>
            </w:tabs>
            <w:jc w:val="both"/>
            <w:rPr>
              <w:rFonts w:ascii="Times New Roman" w:hAnsi="Times New Roman" w:cs="Times New Roman"/>
              <w:sz w:val="28"/>
              <w:szCs w:val="28"/>
            </w:rPr>
          </w:pPr>
          <w:hyperlink w:anchor="_Toc208684341" w:tooltip="#_Toc208684341" w:history="1">
            <w:r w:rsidR="00786280">
              <w:rPr>
                <w:rStyle w:val="afc"/>
                <w:rFonts w:ascii="Times New Roman" w:hAnsi="Times New Roman" w:cs="Times New Roman"/>
                <w:sz w:val="28"/>
                <w:szCs w:val="28"/>
              </w:rPr>
              <w:t>2.</w:t>
            </w:r>
            <w:r w:rsidR="00786280">
              <w:rPr>
                <w:rFonts w:ascii="Times New Roman" w:eastAsiaTheme="minorEastAsia" w:hAnsi="Times New Roman" w:cs="Times New Roman"/>
                <w:sz w:val="28"/>
                <w:szCs w:val="28"/>
              </w:rPr>
              <w:tab/>
            </w:r>
            <w:r w:rsidR="00786280">
              <w:rPr>
                <w:rFonts w:ascii="Times New Roman" w:eastAsia="Times New Roman" w:hAnsi="Times New Roman" w:cs="Times New Roman"/>
                <w:color w:val="000000"/>
                <w:sz w:val="28"/>
                <w:szCs w:val="24"/>
              </w:rPr>
              <w:t>Разработка специального программного обеспечения</w:t>
            </w:r>
            <w:r w:rsidR="00786280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 w:rsidR="00FB57DD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hyperlink>
        </w:p>
        <w:p w14:paraId="3055EC5A" w14:textId="13FCD784" w:rsidR="00F87627" w:rsidRDefault="000E3ABF">
          <w:pPr>
            <w:pStyle w:val="12"/>
            <w:tabs>
              <w:tab w:val="left" w:pos="480"/>
              <w:tab w:val="right" w:leader="dot" w:pos="9350"/>
            </w:tabs>
            <w:jc w:val="both"/>
            <w:rPr>
              <w:rFonts w:ascii="Times New Roman" w:hAnsi="Times New Roman" w:cs="Times New Roman"/>
              <w:sz w:val="28"/>
              <w:szCs w:val="28"/>
            </w:rPr>
          </w:pPr>
          <w:hyperlink w:anchor="_Toc208684342" w:tooltip="#_Toc208684342" w:history="1">
            <w:r w:rsidR="00786280">
              <w:rPr>
                <w:rStyle w:val="afc"/>
                <w:rFonts w:ascii="Times New Roman" w:hAnsi="Times New Roman" w:cs="Times New Roman"/>
                <w:sz w:val="28"/>
                <w:szCs w:val="28"/>
              </w:rPr>
              <w:t>3.</w:t>
            </w:r>
            <w:r w:rsidR="00786280">
              <w:rPr>
                <w:rFonts w:ascii="Times New Roman" w:eastAsiaTheme="minorEastAsia" w:hAnsi="Times New Roman" w:cs="Times New Roman"/>
                <w:sz w:val="28"/>
                <w:szCs w:val="28"/>
              </w:rPr>
              <w:tab/>
            </w:r>
            <w:r w:rsidR="00786280">
              <w:rPr>
                <w:rFonts w:ascii="Times New Roman" w:eastAsia="Times New Roman" w:hAnsi="Times New Roman" w:cs="Times New Roman"/>
                <w:color w:val="000000"/>
                <w:sz w:val="28"/>
                <w:szCs w:val="24"/>
              </w:rPr>
              <w:t>Диаграмма компонентов UML</w:t>
            </w:r>
            <w:r w:rsidR="00786280">
              <w:rPr>
                <w:rFonts w:ascii="Times New Roman" w:hAnsi="Times New Roman" w:cs="Times New Roman"/>
                <w:sz w:val="28"/>
                <w:szCs w:val="28"/>
              </w:rPr>
              <w:tab/>
            </w:r>
          </w:hyperlink>
          <w:r w:rsidR="00FB57DD">
            <w:rPr>
              <w:rFonts w:ascii="Times New Roman" w:hAnsi="Times New Roman" w:cs="Times New Roman"/>
              <w:sz w:val="28"/>
              <w:szCs w:val="28"/>
            </w:rPr>
            <w:t>1</w:t>
          </w:r>
          <w:r w:rsidR="00921AE6">
            <w:rPr>
              <w:rFonts w:ascii="Times New Roman" w:hAnsi="Times New Roman" w:cs="Times New Roman"/>
              <w:sz w:val="28"/>
              <w:szCs w:val="28"/>
            </w:rPr>
            <w:t>2</w:t>
          </w:r>
        </w:p>
        <w:p w14:paraId="6B591348" w14:textId="1336111A" w:rsidR="00F87627" w:rsidRDefault="000E3ABF">
          <w:pPr>
            <w:pStyle w:val="12"/>
            <w:tabs>
              <w:tab w:val="left" w:pos="480"/>
              <w:tab w:val="right" w:leader="dot" w:pos="9350"/>
            </w:tabs>
            <w:jc w:val="both"/>
            <w:rPr>
              <w:rFonts w:ascii="Times New Roman" w:hAnsi="Times New Roman" w:cs="Times New Roman"/>
              <w:sz w:val="28"/>
              <w:szCs w:val="28"/>
            </w:rPr>
          </w:pPr>
          <w:hyperlink w:anchor="_Toc208684342" w:tooltip="#_Toc208684342" w:history="1">
            <w:r w:rsidR="00786280">
              <w:rPr>
                <w:rStyle w:val="afc"/>
                <w:rFonts w:ascii="Times New Roman" w:hAnsi="Times New Roman" w:cs="Times New Roman"/>
                <w:sz w:val="28"/>
                <w:szCs w:val="28"/>
              </w:rPr>
              <w:t>4.</w:t>
            </w:r>
            <w:r w:rsidR="00786280">
              <w:rPr>
                <w:rFonts w:ascii="Times New Roman" w:eastAsiaTheme="minorEastAsia" w:hAnsi="Times New Roman" w:cs="Times New Roman"/>
                <w:sz w:val="28"/>
                <w:szCs w:val="28"/>
              </w:rPr>
              <w:tab/>
            </w:r>
            <w:bookmarkStart w:id="0" w:name="_Hlk226061490"/>
            <w:r w:rsidR="00786280">
              <w:rPr>
                <w:rFonts w:ascii="Times New Roman" w:eastAsia="Times New Roman" w:hAnsi="Times New Roman" w:cs="Times New Roman"/>
                <w:color w:val="000000"/>
                <w:sz w:val="28"/>
                <w:szCs w:val="24"/>
              </w:rPr>
              <w:t>Тестирование специального ПО и анализ качества кода</w:t>
            </w:r>
            <w:bookmarkEnd w:id="0"/>
            <w:r w:rsidR="00786280">
              <w:rPr>
                <w:rFonts w:ascii="Times New Roman" w:hAnsi="Times New Roman" w:cs="Times New Roman"/>
                <w:sz w:val="28"/>
                <w:szCs w:val="28"/>
              </w:rPr>
              <w:tab/>
            </w:r>
          </w:hyperlink>
          <w:r w:rsidR="00FB57DD">
            <w:rPr>
              <w:rFonts w:ascii="Times New Roman" w:hAnsi="Times New Roman" w:cs="Times New Roman"/>
              <w:sz w:val="28"/>
              <w:szCs w:val="28"/>
            </w:rPr>
            <w:t>1</w:t>
          </w:r>
          <w:r w:rsidR="009569B6">
            <w:rPr>
              <w:rFonts w:ascii="Times New Roman" w:hAnsi="Times New Roman" w:cs="Times New Roman"/>
              <w:sz w:val="28"/>
              <w:szCs w:val="28"/>
            </w:rPr>
            <w:t>4</w:t>
          </w:r>
        </w:p>
        <w:p w14:paraId="5345A226" w14:textId="5B088AB0" w:rsidR="00F87627" w:rsidRDefault="000E3ABF">
          <w:pPr>
            <w:pStyle w:val="12"/>
            <w:tabs>
              <w:tab w:val="left" w:pos="480"/>
              <w:tab w:val="right" w:leader="dot" w:pos="9350"/>
            </w:tabs>
            <w:jc w:val="both"/>
            <w:rPr>
              <w:rFonts w:ascii="Times New Roman" w:hAnsi="Times New Roman" w:cs="Times New Roman"/>
              <w:sz w:val="28"/>
              <w:szCs w:val="28"/>
            </w:rPr>
          </w:pPr>
          <w:hyperlink w:anchor="_Toc208684342" w:tooltip="#_Toc208684342" w:history="1">
            <w:r w:rsidR="00786280">
              <w:rPr>
                <w:rStyle w:val="afc"/>
                <w:rFonts w:ascii="Times New Roman" w:hAnsi="Times New Roman" w:cs="Times New Roman"/>
                <w:sz w:val="28"/>
                <w:szCs w:val="28"/>
              </w:rPr>
              <w:t>5.</w:t>
            </w:r>
            <w:r w:rsidR="00786280">
              <w:rPr>
                <w:rFonts w:ascii="Times New Roman" w:eastAsiaTheme="minorEastAsia" w:hAnsi="Times New Roman" w:cs="Times New Roman"/>
                <w:sz w:val="28"/>
                <w:szCs w:val="28"/>
              </w:rPr>
              <w:tab/>
            </w:r>
            <w:r w:rsidR="00786280">
              <w:rPr>
                <w:rFonts w:ascii="Times New Roman" w:eastAsia="Times New Roman" w:hAnsi="Times New Roman" w:cs="Times New Roman"/>
                <w:color w:val="000000"/>
                <w:sz w:val="28"/>
                <w:szCs w:val="24"/>
              </w:rPr>
              <w:t>Диаграмма развертывания UML</w:t>
            </w:r>
            <w:r w:rsidR="00786280">
              <w:rPr>
                <w:rFonts w:ascii="Times New Roman" w:hAnsi="Times New Roman" w:cs="Times New Roman"/>
                <w:sz w:val="28"/>
                <w:szCs w:val="28"/>
              </w:rPr>
              <w:tab/>
            </w:r>
          </w:hyperlink>
          <w:r w:rsidR="00786280">
            <w:rPr>
              <w:rFonts w:ascii="Times New Roman" w:hAnsi="Times New Roman" w:cs="Times New Roman"/>
              <w:sz w:val="28"/>
              <w:szCs w:val="28"/>
            </w:rPr>
            <w:t>1</w:t>
          </w:r>
          <w:r w:rsidR="00FF132D">
            <w:rPr>
              <w:rFonts w:ascii="Times New Roman" w:hAnsi="Times New Roman" w:cs="Times New Roman"/>
              <w:sz w:val="28"/>
              <w:szCs w:val="28"/>
            </w:rPr>
            <w:t>8</w:t>
          </w:r>
        </w:p>
        <w:p w14:paraId="316A6259" w14:textId="090C2C3E" w:rsidR="00F87627" w:rsidRDefault="000E3ABF">
          <w:pPr>
            <w:pStyle w:val="12"/>
            <w:tabs>
              <w:tab w:val="right" w:leader="dot" w:pos="9350"/>
            </w:tabs>
            <w:jc w:val="both"/>
            <w:rPr>
              <w:rFonts w:ascii="Times New Roman" w:eastAsiaTheme="minorEastAsia" w:hAnsi="Times New Roman" w:cs="Times New Roman"/>
              <w:sz w:val="28"/>
              <w:szCs w:val="28"/>
            </w:rPr>
          </w:pPr>
          <w:hyperlink w:anchor="_Toc208684343" w:tooltip="#_Toc208684343" w:history="1">
            <w:r w:rsidR="00786280">
              <w:rPr>
                <w:rStyle w:val="afc"/>
                <w:rFonts w:ascii="Times New Roman" w:hAnsi="Times New Roman" w:cs="Times New Roman"/>
                <w:sz w:val="28"/>
                <w:szCs w:val="28"/>
              </w:rPr>
              <w:t>Заключение</w:t>
            </w:r>
            <w:r w:rsidR="00786280">
              <w:rPr>
                <w:rFonts w:ascii="Times New Roman" w:hAnsi="Times New Roman" w:cs="Times New Roman"/>
                <w:sz w:val="28"/>
                <w:szCs w:val="28"/>
              </w:rPr>
              <w:tab/>
            </w:r>
          </w:hyperlink>
          <w:r w:rsidR="00786280">
            <w:rPr>
              <w:rFonts w:ascii="Times New Roman" w:hAnsi="Times New Roman" w:cs="Times New Roman"/>
              <w:sz w:val="28"/>
              <w:szCs w:val="28"/>
            </w:rPr>
            <w:t>2</w:t>
          </w:r>
          <w:r w:rsidR="00FF132D">
            <w:rPr>
              <w:rFonts w:ascii="Times New Roman" w:hAnsi="Times New Roman" w:cs="Times New Roman"/>
              <w:sz w:val="28"/>
              <w:szCs w:val="28"/>
            </w:rPr>
            <w:t>0</w:t>
          </w:r>
        </w:p>
        <w:p w14:paraId="594BC24D" w14:textId="77777777" w:rsidR="00F87627" w:rsidRDefault="00786280">
          <w:pPr>
            <w:jc w:val="both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ascii="Times New Roman" w:hAnsi="Times New Roman" w:cs="Times New Roman"/>
              <w:sz w:val="28"/>
              <w:szCs w:val="28"/>
            </w:rPr>
            <w:br w:type="page" w:clear="all"/>
          </w:r>
        </w:p>
      </w:sdtContent>
    </w:sdt>
    <w:p w14:paraId="4A69F93C" w14:textId="77777777" w:rsidR="00F87627" w:rsidRDefault="0078628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lastRenderedPageBreak/>
        <w:t>ВВЕДЕНИЕ</w:t>
      </w:r>
    </w:p>
    <w:p w14:paraId="5E8B56E6" w14:textId="77777777" w:rsidR="00F87627" w:rsidRDefault="00F87627"/>
    <w:p w14:paraId="2291A92C" w14:textId="77777777" w:rsidR="00F87627" w:rsidRDefault="0078628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firstLine="85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  <w:lang w:eastAsia="ru-RU"/>
        </w:rPr>
        <w:t xml:space="preserve">Тема: </w:t>
      </w:r>
      <w:r>
        <w:rPr>
          <w:rFonts w:ascii="Times New Roman" w:eastAsia="Times New Roman" w:hAnsi="Times New Roman" w:cs="Times New Roman"/>
          <w:sz w:val="28"/>
          <w:szCs w:val="28"/>
        </w:rPr>
        <w:t>разработка программного обеспечения ПС</w:t>
      </w:r>
      <w:r>
        <w:rPr>
          <w:rFonts w:ascii="Times New Roman" w:eastAsiaTheme="majorEastAsia" w:hAnsi="Times New Roman" w:cs="Times New Roman"/>
          <w:sz w:val="28"/>
          <w:szCs w:val="28"/>
          <w:lang w:eastAsia="ru-RU"/>
        </w:rPr>
        <w:t>.</w:t>
      </w:r>
    </w:p>
    <w:p w14:paraId="4913BAE0" w14:textId="77777777" w:rsidR="00F87627" w:rsidRDefault="0078628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850"/>
        <w:jc w:val="both"/>
        <w:rPr>
          <w:rFonts w:ascii="Times New Roman" w:hAnsi="Times New Roman" w:cs="Times New Roman"/>
          <w:sz w:val="32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  <w:lang w:eastAsia="ru-RU"/>
        </w:rPr>
        <w:t xml:space="preserve">Цель: </w:t>
      </w:r>
      <w:r>
        <w:rPr>
          <w:rFonts w:ascii="Times New Roman" w:eastAsia="Times New Roman" w:hAnsi="Times New Roman" w:cs="Times New Roman"/>
          <w:sz w:val="28"/>
          <w:szCs w:val="28"/>
        </w:rPr>
        <w:t>приобретение навыков проектирования и разработки программного обеспечения ПС при помощи современных инструментальных средств, а также его тестирования методом черного ящика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4F4FE91" w14:textId="77777777" w:rsidR="00F87627" w:rsidRDefault="00786280">
      <w:pPr>
        <w:spacing w:after="0" w:line="360" w:lineRule="auto"/>
        <w:ind w:firstLine="851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>
        <w:rPr>
          <w:rFonts w:ascii="Times New Roman" w:eastAsiaTheme="majorEastAsia" w:hAnsi="Times New Roman" w:cs="Times New Roman"/>
          <w:sz w:val="28"/>
          <w:szCs w:val="28"/>
          <w:lang w:eastAsia="ru-RU"/>
        </w:rPr>
        <w:t>Индивидуальная тема: автоматизация учёта клиентов и услуг в парикмахерской.</w:t>
      </w:r>
    </w:p>
    <w:p w14:paraId="15D6B654" w14:textId="77777777" w:rsidR="00F87627" w:rsidRDefault="00786280">
      <w:pPr>
        <w:pStyle w:val="paragraph"/>
        <w:spacing w:beforeAutospacing="0" w:after="0" w:afterAutospacing="0" w:line="360" w:lineRule="auto"/>
        <w:ind w:firstLine="850"/>
        <w:jc w:val="both"/>
        <w:rPr>
          <w:rFonts w:eastAsiaTheme="majorEastAsia"/>
          <w:sz w:val="28"/>
          <w:szCs w:val="28"/>
        </w:rPr>
      </w:pPr>
      <w:r>
        <w:rPr>
          <w:rFonts w:eastAsiaTheme="majorEastAsia"/>
          <w:sz w:val="28"/>
          <w:szCs w:val="28"/>
        </w:rPr>
        <w:t>Задачи:</w:t>
      </w:r>
    </w:p>
    <w:p w14:paraId="691D6A16" w14:textId="5E14BFD6" w:rsidR="00F87627" w:rsidRPr="007008A2" w:rsidRDefault="00786280" w:rsidP="007008A2">
      <w:pPr>
        <w:pStyle w:val="aff2"/>
        <w:numPr>
          <w:ilvl w:val="0"/>
          <w:numId w:val="1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Autospacing="1" w:after="0" w:afterAutospacing="1" w:line="360" w:lineRule="auto"/>
        <w:ind w:left="0" w:firstLine="993"/>
        <w:jc w:val="both"/>
        <w:rPr>
          <w:rFonts w:ascii="Times New Roman" w:hAnsi="Times New Roman" w:cs="Times New Roman"/>
          <w:sz w:val="32"/>
          <w:szCs w:val="28"/>
        </w:rPr>
      </w:pPr>
      <w:r w:rsidRPr="007008A2">
        <w:rPr>
          <w:rFonts w:ascii="Times New Roman" w:eastAsia="Times New Roman" w:hAnsi="Times New Roman" w:cs="Times New Roman"/>
          <w:sz w:val="28"/>
          <w:szCs w:val="28"/>
        </w:rPr>
        <w:t>В соответствии с требованиями технического задания, разработанного при выполнении лабораторной работы 1, и решениями по выбору средств разработки специального ПО программной системы, принятыми при выполнении лабораторной работы 3, выбрать системные, служебные и прикладные программы, необходимые для разработки и эксплуатации ПС. Также определить укрупненные модули специального ПО.  Разработать схему ПО программной системы на подобие схемы, показанной на рис. 6.</w:t>
      </w:r>
    </w:p>
    <w:p w14:paraId="287BC953" w14:textId="5535B04C" w:rsidR="00F87627" w:rsidRPr="007008A2" w:rsidRDefault="00786280" w:rsidP="007008A2">
      <w:pPr>
        <w:pStyle w:val="aff2"/>
        <w:numPr>
          <w:ilvl w:val="0"/>
          <w:numId w:val="1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Autospacing="1" w:after="0" w:afterAutospacing="1" w:line="360" w:lineRule="auto"/>
        <w:ind w:left="0" w:firstLine="993"/>
        <w:jc w:val="both"/>
        <w:rPr>
          <w:rFonts w:ascii="Times New Roman" w:hAnsi="Times New Roman" w:cs="Times New Roman"/>
          <w:sz w:val="32"/>
          <w:szCs w:val="28"/>
        </w:rPr>
      </w:pPr>
      <w:r w:rsidRPr="007008A2">
        <w:rPr>
          <w:rFonts w:ascii="Times New Roman" w:eastAsia="Times New Roman" w:hAnsi="Times New Roman" w:cs="Times New Roman"/>
          <w:sz w:val="28"/>
          <w:szCs w:val="28"/>
        </w:rPr>
        <w:t>В соответствии с требованиями технического задания, разработанного при выполнении лабораторной работы 1, а также проектными решениями, разработанными при выполнении лабораторных работ 2 4, разработать специальное программное обеспечение ПС.</w:t>
      </w:r>
    </w:p>
    <w:p w14:paraId="2FE74E3E" w14:textId="438BF83B" w:rsidR="00F87627" w:rsidRPr="007008A2" w:rsidRDefault="00786280" w:rsidP="007008A2">
      <w:pPr>
        <w:pStyle w:val="aff2"/>
        <w:numPr>
          <w:ilvl w:val="0"/>
          <w:numId w:val="1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Autospacing="1" w:after="0" w:afterAutospacing="1" w:line="360" w:lineRule="auto"/>
        <w:ind w:left="0" w:firstLine="993"/>
        <w:jc w:val="both"/>
        <w:rPr>
          <w:rFonts w:ascii="Times New Roman" w:hAnsi="Times New Roman" w:cs="Times New Roman"/>
          <w:sz w:val="32"/>
          <w:szCs w:val="28"/>
        </w:rPr>
      </w:pPr>
      <w:r w:rsidRPr="007008A2">
        <w:rPr>
          <w:rFonts w:ascii="Times New Roman" w:eastAsia="Times New Roman" w:hAnsi="Times New Roman" w:cs="Times New Roman"/>
          <w:sz w:val="28"/>
          <w:szCs w:val="28"/>
        </w:rPr>
        <w:t>Выполнить описание разработанных компонентов приложения в виде табл. 8. Типы компонентов указать согласно табл. 9. Имена компонентов-файлов привести с указанием расширения.</w:t>
      </w:r>
    </w:p>
    <w:p w14:paraId="57B1793D" w14:textId="5207FEBA" w:rsidR="00F87627" w:rsidRPr="007008A2" w:rsidRDefault="00786280" w:rsidP="007008A2">
      <w:pPr>
        <w:pStyle w:val="aff2"/>
        <w:numPr>
          <w:ilvl w:val="0"/>
          <w:numId w:val="1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Autospacing="1" w:after="0" w:afterAutospacing="1" w:line="360" w:lineRule="auto"/>
        <w:ind w:left="0" w:firstLine="993"/>
        <w:jc w:val="both"/>
        <w:rPr>
          <w:rFonts w:ascii="Times New Roman" w:hAnsi="Times New Roman" w:cs="Times New Roman"/>
          <w:sz w:val="32"/>
          <w:szCs w:val="28"/>
        </w:rPr>
      </w:pPr>
      <w:r w:rsidRPr="007008A2">
        <w:rPr>
          <w:rFonts w:ascii="Times New Roman" w:eastAsia="Times New Roman" w:hAnsi="Times New Roman" w:cs="Times New Roman"/>
          <w:sz w:val="28"/>
          <w:szCs w:val="28"/>
        </w:rPr>
        <w:t>Построить структурную схему разработанного приложения в виде диаграммы компонентов UML, выражающую взаимодействие его компонентов с компонентами БД в процессе функционирования приложения.</w:t>
      </w:r>
    </w:p>
    <w:p w14:paraId="4E84F565" w14:textId="69478176" w:rsidR="00F87627" w:rsidRPr="007008A2" w:rsidRDefault="00786280" w:rsidP="007008A2">
      <w:pPr>
        <w:pStyle w:val="aff2"/>
        <w:numPr>
          <w:ilvl w:val="0"/>
          <w:numId w:val="1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Autospacing="1" w:after="0" w:afterAutospacing="1" w:line="360" w:lineRule="auto"/>
        <w:ind w:left="0" w:firstLine="993"/>
        <w:jc w:val="both"/>
        <w:rPr>
          <w:rFonts w:ascii="Times New Roman" w:hAnsi="Times New Roman" w:cs="Times New Roman"/>
          <w:sz w:val="32"/>
          <w:szCs w:val="28"/>
        </w:rPr>
      </w:pPr>
      <w:r w:rsidRPr="007008A2">
        <w:rPr>
          <w:rFonts w:ascii="Times New Roman" w:eastAsia="Times New Roman" w:hAnsi="Times New Roman" w:cs="Times New Roman"/>
          <w:sz w:val="28"/>
          <w:szCs w:val="28"/>
        </w:rPr>
        <w:lastRenderedPageBreak/>
        <w:t>Провести модульное тестирование компонентов приложения. Убедиться в соответствии результатов работы компонентов требованиям, установленным в техническом задании.  При обнаружении несоответствий задокументировать их и устранить.</w:t>
      </w:r>
    </w:p>
    <w:p w14:paraId="5DC71488" w14:textId="016BC6AF" w:rsidR="00F87627" w:rsidRPr="007008A2" w:rsidRDefault="00786280" w:rsidP="007008A2">
      <w:pPr>
        <w:pStyle w:val="aff2"/>
        <w:numPr>
          <w:ilvl w:val="0"/>
          <w:numId w:val="1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Autospacing="1" w:after="0" w:afterAutospacing="1" w:line="360" w:lineRule="auto"/>
        <w:ind w:left="0" w:firstLine="993"/>
        <w:jc w:val="both"/>
        <w:rPr>
          <w:rFonts w:ascii="Times New Roman" w:hAnsi="Times New Roman" w:cs="Times New Roman"/>
          <w:sz w:val="32"/>
          <w:szCs w:val="28"/>
        </w:rPr>
      </w:pPr>
      <w:r w:rsidRPr="007008A2">
        <w:rPr>
          <w:rFonts w:ascii="Times New Roman" w:eastAsia="Times New Roman" w:hAnsi="Times New Roman" w:cs="Times New Roman"/>
          <w:sz w:val="28"/>
          <w:szCs w:val="28"/>
        </w:rPr>
        <w:t>Провести системное тестирование приложения методом use case based (см.  подраздел 6.4), запустив его на выполнение.  Убедиться в соответствии результатов работы компонентов пользовательского интерфейса приложения требованиям, установленным в техническом задании.  При обнаружении несоответствий задокументировать их и устранить.</w:t>
      </w:r>
    </w:p>
    <w:p w14:paraId="396B9460" w14:textId="781FA7E7" w:rsidR="00F87627" w:rsidRPr="007008A2" w:rsidRDefault="00786280" w:rsidP="007008A2">
      <w:pPr>
        <w:pStyle w:val="aff2"/>
        <w:numPr>
          <w:ilvl w:val="0"/>
          <w:numId w:val="1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Autospacing="1" w:after="0" w:afterAutospacing="1" w:line="360" w:lineRule="auto"/>
        <w:ind w:left="0" w:firstLine="993"/>
        <w:jc w:val="both"/>
        <w:rPr>
          <w:rFonts w:ascii="Times New Roman" w:hAnsi="Times New Roman" w:cs="Times New Roman"/>
          <w:sz w:val="32"/>
          <w:szCs w:val="28"/>
        </w:rPr>
      </w:pPr>
      <w:r w:rsidRPr="007008A2">
        <w:rPr>
          <w:rFonts w:ascii="Times New Roman" w:eastAsia="Times New Roman" w:hAnsi="Times New Roman" w:cs="Times New Roman"/>
          <w:sz w:val="28"/>
          <w:szCs w:val="28"/>
        </w:rPr>
        <w:t>Проанализировать код приложения по критериям сложности.  В качестве критериев сложности использовать следующие:</w:t>
      </w:r>
    </w:p>
    <w:p w14:paraId="6F280116" w14:textId="77777777" w:rsidR="00F87627" w:rsidRDefault="00786280">
      <w:pPr>
        <w:pStyle w:val="aff2"/>
        <w:numPr>
          <w:ilvl w:val="0"/>
          <w:numId w:val="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Autospacing="1" w:after="0" w:afterAutospacing="1" w:line="360" w:lineRule="auto"/>
        <w:ind w:left="709"/>
        <w:jc w:val="both"/>
        <w:rPr>
          <w:rFonts w:ascii="Times New Roman" w:hAnsi="Times New Roman" w:cs="Times New Roman"/>
          <w:sz w:val="32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число модулей (классов) приложения; </w:t>
      </w:r>
    </w:p>
    <w:p w14:paraId="6CBE9D81" w14:textId="1B3E7EFC" w:rsidR="00F87627" w:rsidRDefault="00786280">
      <w:pPr>
        <w:pStyle w:val="aff2"/>
        <w:numPr>
          <w:ilvl w:val="0"/>
          <w:numId w:val="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Autospacing="1" w:after="0" w:afterAutospacing="1" w:line="360" w:lineRule="auto"/>
        <w:ind w:left="709"/>
        <w:jc w:val="both"/>
        <w:rPr>
          <w:rFonts w:ascii="Times New Roman" w:hAnsi="Times New Roman" w:cs="Times New Roman"/>
          <w:sz w:val="32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суммарное число переменных подпрограмм (методов классов), включая их формальные параметры; </w:t>
      </w:r>
    </w:p>
    <w:p w14:paraId="67AD4915" w14:textId="77777777" w:rsidR="00F87627" w:rsidRDefault="00786280">
      <w:pPr>
        <w:pStyle w:val="aff2"/>
        <w:numPr>
          <w:ilvl w:val="0"/>
          <w:numId w:val="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Autospacing="1" w:after="0" w:afterAutospacing="1" w:line="360" w:lineRule="auto"/>
        <w:ind w:left="709"/>
        <w:jc w:val="both"/>
        <w:rPr>
          <w:rFonts w:ascii="Times New Roman" w:hAnsi="Times New Roman" w:cs="Times New Roman"/>
          <w:sz w:val="32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суммарное количество операторов подпрограмм (методов классов); </w:t>
      </w:r>
    </w:p>
    <w:p w14:paraId="7DD9A821" w14:textId="0D540BA8" w:rsidR="00F87627" w:rsidRDefault="00786280">
      <w:pPr>
        <w:pStyle w:val="aff2"/>
        <w:numPr>
          <w:ilvl w:val="0"/>
          <w:numId w:val="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Autospacing="1" w:after="0" w:afterAutospacing="1" w:line="360" w:lineRule="auto"/>
        <w:ind w:left="709"/>
        <w:jc w:val="both"/>
        <w:rPr>
          <w:rFonts w:ascii="Times New Roman" w:hAnsi="Times New Roman" w:cs="Times New Roman"/>
          <w:sz w:val="32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глубина вложенности структурных операторов ветвления и повторения; </w:t>
      </w:r>
    </w:p>
    <w:p w14:paraId="221403B5" w14:textId="77777777" w:rsidR="00F87627" w:rsidRDefault="00786280">
      <w:pPr>
        <w:pStyle w:val="aff2"/>
        <w:numPr>
          <w:ilvl w:val="0"/>
          <w:numId w:val="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Autospacing="1" w:after="0" w:afterAutospacing="1" w:line="360" w:lineRule="auto"/>
        <w:ind w:left="709"/>
        <w:jc w:val="both"/>
        <w:rPr>
          <w:rFonts w:ascii="Times New Roman" w:hAnsi="Times New Roman" w:cs="Times New Roman"/>
          <w:sz w:val="32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глубина вложенности рекурсий; </w:t>
      </w:r>
    </w:p>
    <w:p w14:paraId="74DF0B32" w14:textId="77777777" w:rsidR="00F87627" w:rsidRDefault="00786280">
      <w:pPr>
        <w:pStyle w:val="aff2"/>
        <w:numPr>
          <w:ilvl w:val="0"/>
          <w:numId w:val="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Autospacing="1" w:after="0" w:afterAutospacing="1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глубина наследования классов.</w:t>
      </w:r>
    </w:p>
    <w:p w14:paraId="2BBD7234" w14:textId="4FFA5E9C" w:rsidR="00F87627" w:rsidRPr="007008A2" w:rsidRDefault="00786280" w:rsidP="007008A2">
      <w:pPr>
        <w:pStyle w:val="aff2"/>
        <w:numPr>
          <w:ilvl w:val="0"/>
          <w:numId w:val="1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993"/>
        <w:jc w:val="both"/>
        <w:rPr>
          <w:rFonts w:ascii="Times New Roman" w:hAnsi="Times New Roman" w:cs="Times New Roman"/>
          <w:sz w:val="32"/>
          <w:szCs w:val="32"/>
        </w:rPr>
      </w:pPr>
      <w:r w:rsidRPr="007008A2">
        <w:rPr>
          <w:rFonts w:ascii="Times New Roman" w:eastAsia="Times New Roman" w:hAnsi="Times New Roman" w:cs="Times New Roman"/>
          <w:sz w:val="28"/>
          <w:szCs w:val="28"/>
        </w:rPr>
        <w:t>Выполнить описание физических элементов ПС в виде табл. 10. Типы элементов указать согласно табл. 11.</w:t>
      </w:r>
    </w:p>
    <w:p w14:paraId="1DD3043E" w14:textId="60BC0D8C" w:rsidR="00F87627" w:rsidRPr="007008A2" w:rsidRDefault="00786280" w:rsidP="007008A2">
      <w:pPr>
        <w:pStyle w:val="aff2"/>
        <w:numPr>
          <w:ilvl w:val="0"/>
          <w:numId w:val="1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993"/>
        <w:jc w:val="both"/>
        <w:rPr>
          <w:rFonts w:ascii="Times New Roman" w:hAnsi="Times New Roman" w:cs="Times New Roman"/>
          <w:sz w:val="32"/>
          <w:szCs w:val="28"/>
        </w:rPr>
      </w:pPr>
      <w:r w:rsidRPr="007008A2">
        <w:rPr>
          <w:rFonts w:ascii="Times New Roman" w:eastAsia="Times New Roman" w:hAnsi="Times New Roman" w:cs="Times New Roman"/>
          <w:sz w:val="28"/>
          <w:szCs w:val="28"/>
        </w:rPr>
        <w:t>Построить диаграмму развертывания UML, выражающую зависимости между узлами ПС и развернутыми на них компонентами специального ПО.</w:t>
      </w:r>
    </w:p>
    <w:p w14:paraId="43567FB6" w14:textId="77777777" w:rsidR="00F87627" w:rsidRDefault="0078628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 w:clear="all"/>
      </w:r>
    </w:p>
    <w:p w14:paraId="686E4401" w14:textId="77777777" w:rsidR="00F87627" w:rsidRDefault="00786280">
      <w:pPr>
        <w:pStyle w:val="paragraph"/>
        <w:numPr>
          <w:ilvl w:val="0"/>
          <w:numId w:val="9"/>
        </w:numPr>
        <w:spacing w:beforeAutospacing="0" w:after="0" w:afterAutospacing="0" w:line="360" w:lineRule="auto"/>
        <w:ind w:left="714" w:hanging="357"/>
        <w:jc w:val="both"/>
        <w:rPr>
          <w:rFonts w:eastAsiaTheme="majorEastAsia"/>
          <w:b/>
          <w:bCs/>
          <w:sz w:val="28"/>
          <w:szCs w:val="28"/>
        </w:rPr>
      </w:pPr>
      <w:r>
        <w:rPr>
          <w:rFonts w:eastAsiaTheme="majorEastAsia"/>
          <w:b/>
          <w:bCs/>
          <w:sz w:val="28"/>
          <w:szCs w:val="28"/>
        </w:rPr>
        <w:lastRenderedPageBreak/>
        <w:t>Выбор и обоснование программного обеспечения для разработки и эксплуатации ПС</w:t>
      </w:r>
    </w:p>
    <w:p w14:paraId="6933C0DD" w14:textId="77777777" w:rsidR="00F87627" w:rsidRDefault="00786280">
      <w:pPr>
        <w:pStyle w:val="paragraph"/>
        <w:spacing w:beforeAutospacing="0" w:after="0" w:afterAutospacing="0" w:line="360" w:lineRule="auto"/>
        <w:ind w:firstLine="709"/>
        <w:jc w:val="both"/>
        <w:rPr>
          <w:rStyle w:val="qwen-markdown-text"/>
          <w:sz w:val="32"/>
          <w:szCs w:val="32"/>
        </w:rPr>
      </w:pPr>
      <w:r>
        <w:rPr>
          <w:color w:val="000000"/>
          <w:sz w:val="28"/>
          <w:szCs w:val="28"/>
        </w:rPr>
        <w:t>На основе требований технического задания и решений по выбору средств разработки проведён анализ и обоснованный выбор программного обеспечения.</w:t>
      </w:r>
    </w:p>
    <w:p w14:paraId="017ACAB6" w14:textId="77777777" w:rsidR="00F87627" w:rsidRDefault="00786280">
      <w:pPr>
        <w:pStyle w:val="paragraph"/>
        <w:spacing w:beforeAutospacing="0" w:after="0" w:afterAutospacing="0" w:line="360" w:lineRule="auto"/>
        <w:ind w:firstLine="709"/>
        <w:jc w:val="both"/>
        <w:rPr>
          <w:rStyle w:val="qwen-markdown-text"/>
          <w:sz w:val="40"/>
          <w:szCs w:val="40"/>
        </w:rPr>
      </w:pPr>
      <w:r>
        <w:rPr>
          <w:color w:val="000000"/>
          <w:sz w:val="28"/>
          <w:szCs w:val="28"/>
        </w:rPr>
        <w:t>Для сравнения рассматривались по две современные альтернативы в каждой категории. Критерии отбора: совместимость со стеком PHP/Laravel, стоимость владения, безопасность, производительность и поддержка DevOps-практик (не обязательно).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2113"/>
        <w:gridCol w:w="1665"/>
        <w:gridCol w:w="1183"/>
        <w:gridCol w:w="2694"/>
      </w:tblGrid>
      <w:tr w:rsidR="00F87627" w14:paraId="52058297" w14:textId="77777777">
        <w:tc>
          <w:tcPr>
            <w:tcW w:w="1701" w:type="dxa"/>
          </w:tcPr>
          <w:p w14:paraId="5EBF5539" w14:textId="77777777" w:rsidR="00F87627" w:rsidRPr="00CE4C84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sz w:val="24"/>
              </w:rPr>
            </w:pPr>
            <w:r w:rsidRPr="00CE4C84"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Категория ПО</w:t>
            </w:r>
          </w:p>
        </w:tc>
        <w:tc>
          <w:tcPr>
            <w:tcW w:w="2113" w:type="dxa"/>
          </w:tcPr>
          <w:p w14:paraId="6D3552E2" w14:textId="77777777" w:rsidR="00F87627" w:rsidRPr="00CE4C84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sz w:val="24"/>
              </w:rPr>
            </w:pPr>
            <w:r w:rsidRPr="00CE4C84"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Альтернатива 1</w:t>
            </w:r>
          </w:p>
        </w:tc>
        <w:tc>
          <w:tcPr>
            <w:tcW w:w="1665" w:type="dxa"/>
          </w:tcPr>
          <w:p w14:paraId="31B991FA" w14:textId="77777777" w:rsidR="00F87627" w:rsidRPr="00CE4C84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sz w:val="24"/>
              </w:rPr>
            </w:pPr>
            <w:r w:rsidRPr="00CE4C84"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Альтернатива 2</w:t>
            </w:r>
          </w:p>
        </w:tc>
        <w:tc>
          <w:tcPr>
            <w:tcW w:w="1183" w:type="dxa"/>
          </w:tcPr>
          <w:p w14:paraId="3721F09F" w14:textId="77777777" w:rsidR="00F87627" w:rsidRPr="00CE4C84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sz w:val="24"/>
              </w:rPr>
            </w:pPr>
            <w:r w:rsidRPr="00CE4C84"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Выбор</w:t>
            </w:r>
          </w:p>
        </w:tc>
        <w:tc>
          <w:tcPr>
            <w:tcW w:w="2694" w:type="dxa"/>
          </w:tcPr>
          <w:p w14:paraId="2C18E492" w14:textId="77777777" w:rsidR="00F87627" w:rsidRPr="00CE4C84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sz w:val="24"/>
              </w:rPr>
            </w:pPr>
            <w:r w:rsidRPr="00CE4C84"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Обоснование</w:t>
            </w:r>
          </w:p>
        </w:tc>
      </w:tr>
      <w:tr w:rsidR="00F87627" w14:paraId="601192D5" w14:textId="77777777">
        <w:trPr>
          <w:trHeight w:val="322"/>
        </w:trPr>
        <w:tc>
          <w:tcPr>
            <w:tcW w:w="1701" w:type="dxa"/>
            <w:vMerge w:val="restart"/>
          </w:tcPr>
          <w:p w14:paraId="386FB49F" w14:textId="77777777" w:rsidR="00F87627" w:rsidRPr="00CE4C84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sz w:val="24"/>
              </w:rPr>
            </w:pPr>
            <w:r w:rsidRPr="00CE4C84"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Системное</w:t>
            </w:r>
          </w:p>
        </w:tc>
        <w:tc>
          <w:tcPr>
            <w:tcW w:w="2113" w:type="dxa"/>
            <w:vMerge w:val="restart"/>
          </w:tcPr>
          <w:p w14:paraId="30710277" w14:textId="77777777" w:rsidR="00F87627" w:rsidRPr="00CE4C84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sz w:val="24"/>
              </w:rPr>
            </w:pPr>
            <w:r w:rsidRPr="00CE4C84">
              <w:rPr>
                <w:rFonts w:ascii="Times New Roman" w:eastAsia="Times New Roman" w:hAnsi="Times New Roman" w:cs="Times New Roman"/>
                <w:color w:val="000000"/>
                <w:sz w:val="24"/>
              </w:rPr>
              <w:t>Ubuntu 22.04 LTS</w:t>
            </w:r>
          </w:p>
        </w:tc>
        <w:tc>
          <w:tcPr>
            <w:tcW w:w="1665" w:type="dxa"/>
            <w:vMerge w:val="restart"/>
          </w:tcPr>
          <w:p w14:paraId="7A786CBD" w14:textId="77777777" w:rsidR="00F87627" w:rsidRPr="00CE4C84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sz w:val="24"/>
              </w:rPr>
            </w:pPr>
            <w:r w:rsidRPr="00CE4C84">
              <w:rPr>
                <w:rFonts w:ascii="Times New Roman" w:eastAsia="Times New Roman" w:hAnsi="Times New Roman" w:cs="Times New Roman"/>
                <w:color w:val="000000"/>
                <w:sz w:val="24"/>
              </w:rPr>
              <w:t>Windows Server 2022</w:t>
            </w:r>
          </w:p>
        </w:tc>
        <w:tc>
          <w:tcPr>
            <w:tcW w:w="1183" w:type="dxa"/>
            <w:vMerge w:val="restart"/>
          </w:tcPr>
          <w:p w14:paraId="78F082DF" w14:textId="77777777" w:rsidR="00F87627" w:rsidRPr="00CE4C84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sz w:val="24"/>
              </w:rPr>
            </w:pPr>
            <w:r w:rsidRPr="00CE4C84"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Ubuntu 22.04 LTS</w:t>
            </w:r>
          </w:p>
        </w:tc>
        <w:tc>
          <w:tcPr>
            <w:tcW w:w="2694" w:type="dxa"/>
            <w:vMerge w:val="restart"/>
          </w:tcPr>
          <w:p w14:paraId="3DD99AB9" w14:textId="77777777" w:rsidR="00F87627" w:rsidRPr="00CE4C84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both"/>
              <w:rPr>
                <w:sz w:val="24"/>
              </w:rPr>
            </w:pPr>
            <w:r w:rsidRPr="00CE4C84">
              <w:rPr>
                <w:rFonts w:ascii="Times New Roman" w:eastAsia="Times New Roman" w:hAnsi="Times New Roman" w:cs="Times New Roman"/>
                <w:color w:val="000000"/>
                <w:sz w:val="24"/>
              </w:rPr>
              <w:t>Открытая лицензия, низкое потребление ресурсов, нативная поддержка PHP-FPM, Nginx, PostgreSQL, встроенный механизм безопасности AppArmor, присутствует оптимизация под контейнеризацию.</w:t>
            </w:r>
          </w:p>
        </w:tc>
      </w:tr>
      <w:tr w:rsidR="00F87627" w14:paraId="6FCBC2B5" w14:textId="77777777">
        <w:trPr>
          <w:trHeight w:val="322"/>
        </w:trPr>
        <w:tc>
          <w:tcPr>
            <w:tcW w:w="1701" w:type="dxa"/>
            <w:vMerge w:val="restart"/>
          </w:tcPr>
          <w:p w14:paraId="1D3AD73D" w14:textId="77777777" w:rsidR="00F87627" w:rsidRPr="00CE4C84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sz w:val="24"/>
              </w:rPr>
            </w:pPr>
            <w:r w:rsidRPr="00CE4C84"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Служебное (Веб-сервер)</w:t>
            </w:r>
          </w:p>
        </w:tc>
        <w:tc>
          <w:tcPr>
            <w:tcW w:w="2113" w:type="dxa"/>
            <w:vMerge w:val="restart"/>
          </w:tcPr>
          <w:p w14:paraId="755FFB2D" w14:textId="77777777" w:rsidR="00F87627" w:rsidRPr="00CE4C84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sz w:val="24"/>
              </w:rPr>
            </w:pPr>
            <w:r w:rsidRPr="00CE4C84">
              <w:rPr>
                <w:rFonts w:ascii="Times New Roman" w:eastAsia="Times New Roman" w:hAnsi="Times New Roman" w:cs="Times New Roman"/>
                <w:color w:val="000000"/>
                <w:sz w:val="24"/>
              </w:rPr>
              <w:t>Nginx 1.24 + PHP-FPM</w:t>
            </w:r>
          </w:p>
        </w:tc>
        <w:tc>
          <w:tcPr>
            <w:tcW w:w="1665" w:type="dxa"/>
            <w:vMerge w:val="restart"/>
          </w:tcPr>
          <w:p w14:paraId="7E33DA24" w14:textId="77777777" w:rsidR="00F87627" w:rsidRPr="00CE4C84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sz w:val="24"/>
              </w:rPr>
            </w:pPr>
            <w:r w:rsidRPr="00CE4C84">
              <w:rPr>
                <w:rFonts w:ascii="Times New Roman" w:eastAsia="Times New Roman" w:hAnsi="Times New Roman" w:cs="Times New Roman"/>
                <w:color w:val="000000"/>
                <w:sz w:val="24"/>
              </w:rPr>
              <w:t>Apache 2.4 + mod_php</w:t>
            </w:r>
          </w:p>
        </w:tc>
        <w:tc>
          <w:tcPr>
            <w:tcW w:w="1183" w:type="dxa"/>
            <w:vMerge w:val="restart"/>
          </w:tcPr>
          <w:p w14:paraId="26448D64" w14:textId="77777777" w:rsidR="00F87627" w:rsidRPr="00CE4C84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sz w:val="24"/>
              </w:rPr>
            </w:pPr>
            <w:r w:rsidRPr="00CE4C84"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Nginx + PHP-FPM</w:t>
            </w:r>
          </w:p>
        </w:tc>
        <w:tc>
          <w:tcPr>
            <w:tcW w:w="2694" w:type="dxa"/>
            <w:vMerge w:val="restart"/>
          </w:tcPr>
          <w:p w14:paraId="2EF107FA" w14:textId="77777777" w:rsidR="00F87627" w:rsidRPr="00CE4C84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both"/>
              <w:rPr>
                <w:sz w:val="24"/>
              </w:rPr>
            </w:pPr>
            <w:r w:rsidRPr="00CE4C84">
              <w:rPr>
                <w:rFonts w:ascii="Times New Roman" w:eastAsia="Times New Roman" w:hAnsi="Times New Roman" w:cs="Times New Roman"/>
                <w:color w:val="000000"/>
                <w:sz w:val="24"/>
              </w:rPr>
              <w:t>Асинхронная событийно-ориентированная архитектура, эффективная работа со статикой и проксированием, низкое потребление памяти.</w:t>
            </w:r>
          </w:p>
        </w:tc>
      </w:tr>
      <w:tr w:rsidR="00F87627" w14:paraId="73F0FFE2" w14:textId="77777777">
        <w:trPr>
          <w:trHeight w:val="322"/>
        </w:trPr>
        <w:tc>
          <w:tcPr>
            <w:tcW w:w="1701" w:type="dxa"/>
            <w:vMerge w:val="restart"/>
          </w:tcPr>
          <w:p w14:paraId="76F97F21" w14:textId="77777777" w:rsidR="00F87627" w:rsidRPr="00CE4C84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sz w:val="24"/>
              </w:rPr>
            </w:pPr>
            <w:r w:rsidRPr="00CE4C84"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Служебное (СУБД)</w:t>
            </w:r>
          </w:p>
        </w:tc>
        <w:tc>
          <w:tcPr>
            <w:tcW w:w="2113" w:type="dxa"/>
            <w:vMerge w:val="restart"/>
          </w:tcPr>
          <w:p w14:paraId="5C8F0C0C" w14:textId="77777777" w:rsidR="00F87627" w:rsidRPr="00CE4C84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sz w:val="24"/>
              </w:rPr>
            </w:pPr>
            <w:r w:rsidRPr="00CE4C84">
              <w:rPr>
                <w:rFonts w:ascii="Times New Roman" w:eastAsia="Times New Roman" w:hAnsi="Times New Roman" w:cs="Times New Roman"/>
                <w:color w:val="000000"/>
                <w:sz w:val="24"/>
              </w:rPr>
              <w:t>PostgreSQL 15</w:t>
            </w:r>
          </w:p>
        </w:tc>
        <w:tc>
          <w:tcPr>
            <w:tcW w:w="1665" w:type="dxa"/>
            <w:vMerge w:val="restart"/>
          </w:tcPr>
          <w:p w14:paraId="76CE1A53" w14:textId="77777777" w:rsidR="00F87627" w:rsidRPr="00CE4C84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sz w:val="24"/>
              </w:rPr>
            </w:pPr>
            <w:r w:rsidRPr="00CE4C84">
              <w:rPr>
                <w:rFonts w:ascii="Times New Roman" w:eastAsia="Times New Roman" w:hAnsi="Times New Roman" w:cs="Times New Roman"/>
                <w:color w:val="000000"/>
                <w:sz w:val="24"/>
              </w:rPr>
              <w:t>MySQL 8.0</w:t>
            </w:r>
          </w:p>
        </w:tc>
        <w:tc>
          <w:tcPr>
            <w:tcW w:w="1183" w:type="dxa"/>
            <w:vMerge w:val="restart"/>
          </w:tcPr>
          <w:p w14:paraId="5BD4C68E" w14:textId="77777777" w:rsidR="00F87627" w:rsidRPr="00CE4C84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sz w:val="24"/>
              </w:rPr>
            </w:pPr>
            <w:r w:rsidRPr="00CE4C84"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PostgreSQL 15</w:t>
            </w:r>
          </w:p>
        </w:tc>
        <w:tc>
          <w:tcPr>
            <w:tcW w:w="2694" w:type="dxa"/>
            <w:vMerge w:val="restart"/>
          </w:tcPr>
          <w:p w14:paraId="0CD21EB7" w14:textId="77777777" w:rsidR="00F87627" w:rsidRPr="00CE4C84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both"/>
              <w:rPr>
                <w:sz w:val="24"/>
              </w:rPr>
            </w:pPr>
            <w:r w:rsidRPr="00CE4C84">
              <w:rPr>
                <w:rFonts w:ascii="Times New Roman" w:eastAsia="Times New Roman" w:hAnsi="Times New Roman" w:cs="Times New Roman"/>
                <w:color w:val="000000"/>
                <w:sz w:val="24"/>
              </w:rPr>
              <w:t>Строгое соответствие ACID, поддержка оконных функций, расширенные возможности JSONB, надёжная репликация (что критически важно для финансовой отчётности и аналитики салона).</w:t>
            </w:r>
          </w:p>
        </w:tc>
      </w:tr>
      <w:tr w:rsidR="00F87627" w14:paraId="3FD9083C" w14:textId="77777777">
        <w:trPr>
          <w:trHeight w:val="322"/>
        </w:trPr>
        <w:tc>
          <w:tcPr>
            <w:tcW w:w="1701" w:type="dxa"/>
            <w:vMerge w:val="restart"/>
          </w:tcPr>
          <w:p w14:paraId="7F958426" w14:textId="77777777" w:rsidR="00F87627" w:rsidRPr="00CE4C84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sz w:val="24"/>
              </w:rPr>
            </w:pPr>
            <w:r w:rsidRPr="00CE4C84"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Инструментальное (IDE)</w:t>
            </w:r>
          </w:p>
        </w:tc>
        <w:tc>
          <w:tcPr>
            <w:tcW w:w="2113" w:type="dxa"/>
            <w:vMerge w:val="restart"/>
          </w:tcPr>
          <w:p w14:paraId="25FB9A2C" w14:textId="77777777" w:rsidR="00F87627" w:rsidRPr="00CE4C84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sz w:val="24"/>
              </w:rPr>
            </w:pPr>
            <w:r w:rsidRPr="00CE4C84">
              <w:rPr>
                <w:rFonts w:ascii="Times New Roman" w:eastAsia="Times New Roman" w:hAnsi="Times New Roman" w:cs="Times New Roman"/>
                <w:color w:val="000000"/>
                <w:sz w:val="24"/>
              </w:rPr>
              <w:t>Visual Studio Code</w:t>
            </w:r>
          </w:p>
        </w:tc>
        <w:tc>
          <w:tcPr>
            <w:tcW w:w="1665" w:type="dxa"/>
            <w:vMerge w:val="restart"/>
          </w:tcPr>
          <w:p w14:paraId="405640E8" w14:textId="77777777" w:rsidR="00F87627" w:rsidRPr="00CE4C84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sz w:val="24"/>
              </w:rPr>
            </w:pPr>
            <w:r w:rsidRPr="00CE4C84">
              <w:rPr>
                <w:rFonts w:ascii="Times New Roman" w:eastAsia="Times New Roman" w:hAnsi="Times New Roman" w:cs="Times New Roman"/>
                <w:color w:val="000000"/>
                <w:sz w:val="24"/>
              </w:rPr>
              <w:t>PhpStorm</w:t>
            </w:r>
          </w:p>
        </w:tc>
        <w:tc>
          <w:tcPr>
            <w:tcW w:w="1183" w:type="dxa"/>
            <w:vMerge w:val="restart"/>
          </w:tcPr>
          <w:p w14:paraId="4804E397" w14:textId="77777777" w:rsidR="00F87627" w:rsidRPr="00CE4C84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sz w:val="24"/>
              </w:rPr>
            </w:pPr>
            <w:r w:rsidRPr="00CE4C84"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VS Code</w:t>
            </w:r>
          </w:p>
        </w:tc>
        <w:tc>
          <w:tcPr>
            <w:tcW w:w="2694" w:type="dxa"/>
            <w:vMerge w:val="restart"/>
          </w:tcPr>
          <w:p w14:paraId="7E9BF37D" w14:textId="77777777" w:rsidR="00F87627" w:rsidRPr="00CE4C84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both"/>
              <w:rPr>
                <w:sz w:val="24"/>
              </w:rPr>
            </w:pPr>
            <w:r w:rsidRPr="00CE4C84"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Бесплатное, кроссплатформенное, богатая экосистема расширений (PHP </w:t>
            </w:r>
            <w:r w:rsidRPr="00CE4C84">
              <w:rPr>
                <w:rFonts w:ascii="Times New Roman" w:eastAsia="Times New Roman" w:hAnsi="Times New Roman" w:cs="Times New Roman"/>
                <w:color w:val="000000"/>
                <w:sz w:val="24"/>
              </w:rPr>
              <w:lastRenderedPageBreak/>
              <w:t>Intelephense, Laravel Blade, GitLens), оптимально для учебного и коммерческого стека.</w:t>
            </w:r>
          </w:p>
        </w:tc>
      </w:tr>
      <w:tr w:rsidR="00F87627" w14:paraId="5350570F" w14:textId="77777777">
        <w:trPr>
          <w:trHeight w:val="322"/>
        </w:trPr>
        <w:tc>
          <w:tcPr>
            <w:tcW w:w="1701" w:type="dxa"/>
            <w:vMerge w:val="restart"/>
          </w:tcPr>
          <w:p w14:paraId="041DA929" w14:textId="77777777" w:rsidR="00F87627" w:rsidRPr="00CE4C84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sz w:val="24"/>
              </w:rPr>
            </w:pPr>
            <w:r w:rsidRPr="00CE4C84"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lastRenderedPageBreak/>
              <w:t>Прикладное (Браузер)</w:t>
            </w:r>
          </w:p>
        </w:tc>
        <w:tc>
          <w:tcPr>
            <w:tcW w:w="2113" w:type="dxa"/>
            <w:vMerge w:val="restart"/>
          </w:tcPr>
          <w:p w14:paraId="00EF48B0" w14:textId="77777777" w:rsidR="00F87627" w:rsidRPr="00CE4C84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sz w:val="24"/>
              </w:rPr>
            </w:pPr>
            <w:r w:rsidRPr="00CE4C84">
              <w:rPr>
                <w:rFonts w:ascii="Times New Roman" w:eastAsia="Times New Roman" w:hAnsi="Times New Roman" w:cs="Times New Roman"/>
                <w:color w:val="000000"/>
                <w:sz w:val="24"/>
              </w:rPr>
              <w:t>Google Chrome 120+</w:t>
            </w:r>
          </w:p>
        </w:tc>
        <w:tc>
          <w:tcPr>
            <w:tcW w:w="1665" w:type="dxa"/>
            <w:vMerge w:val="restart"/>
          </w:tcPr>
          <w:p w14:paraId="76C443A7" w14:textId="77777777" w:rsidR="00F87627" w:rsidRPr="00CE4C84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sz w:val="24"/>
              </w:rPr>
            </w:pPr>
            <w:r w:rsidRPr="00CE4C84">
              <w:rPr>
                <w:rFonts w:ascii="Times New Roman" w:eastAsia="Times New Roman" w:hAnsi="Times New Roman" w:cs="Times New Roman"/>
                <w:color w:val="000000"/>
                <w:sz w:val="24"/>
              </w:rPr>
              <w:t>Mozilla Firefox 115+</w:t>
            </w:r>
          </w:p>
        </w:tc>
        <w:tc>
          <w:tcPr>
            <w:tcW w:w="1183" w:type="dxa"/>
            <w:vMerge w:val="restart"/>
          </w:tcPr>
          <w:p w14:paraId="626454F4" w14:textId="77777777" w:rsidR="00F87627" w:rsidRPr="00CE4C84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eastAsia="Times New Roman" w:hAnsi="Times New Roman" w:cs="Times New Roman"/>
                <w:b/>
                <w:bCs/>
                <w:sz w:val="24"/>
              </w:rPr>
            </w:pPr>
            <w:r w:rsidRPr="00CE4C84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</w:rPr>
              <w:t>Mozilla Firefox 115+</w:t>
            </w:r>
          </w:p>
        </w:tc>
        <w:tc>
          <w:tcPr>
            <w:tcW w:w="2694" w:type="dxa"/>
            <w:vMerge w:val="restart"/>
          </w:tcPr>
          <w:p w14:paraId="3E1C009D" w14:textId="77777777" w:rsidR="00F87627" w:rsidRPr="00CE4C84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sz w:val="24"/>
              </w:rPr>
            </w:pPr>
            <w:r w:rsidRPr="00CE4C84">
              <w:rPr>
                <w:rFonts w:ascii="Times New Roman" w:eastAsia="Times New Roman" w:hAnsi="Times New Roman" w:cs="Times New Roman"/>
                <w:color w:val="000000"/>
                <w:sz w:val="24"/>
              </w:rPr>
              <w:t>Формально выбор не тривиален, так как технически браузеры во многом схожи. Выбор обусловлен удобством разработчика.</w:t>
            </w:r>
          </w:p>
        </w:tc>
      </w:tr>
    </w:tbl>
    <w:p w14:paraId="4C28B3FD" w14:textId="74011AA5" w:rsidR="00F87627" w:rsidRDefault="00786280" w:rsidP="00EC3771">
      <w:pPr>
        <w:pStyle w:val="paragraph"/>
        <w:spacing w:beforeAutospacing="0" w:after="0" w:afterAutospacing="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Таблица 1 – </w:t>
      </w:r>
      <w:r w:rsidR="00CE4C84">
        <w:rPr>
          <w:sz w:val="28"/>
          <w:szCs w:val="28"/>
        </w:rPr>
        <w:t>С</w:t>
      </w:r>
      <w:r>
        <w:rPr>
          <w:sz w:val="28"/>
          <w:szCs w:val="28"/>
        </w:rPr>
        <w:t>равнительный анализ общесистемного, служебного и прикладного ПО</w:t>
      </w:r>
    </w:p>
    <w:p w14:paraId="508DCD12" w14:textId="77777777" w:rsidR="00F87627" w:rsidRDefault="00786280" w:rsidP="00EC37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Для эксплуатации серверной части ПС выбрана ОС Ubuntu 22.04 LTS. Выбор обусловлен открытостью, нулевой стоимостью лицензирования, нативной оптимизацией под веб-стек (Nginx + PHP-FPM + PostgreSQL), высокой стабильностью и полной совместимостью с современными практиками DevOps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6B011569" w14:textId="29786BB8" w:rsidR="00F87627" w:rsidRDefault="00786280" w:rsidP="009114D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Специальное ПО (СПО) разрабатывается непосредственно для реализации автоматизированных функций ПС. На основе диаграммы вариантов использования выделены следующие укрупнённые модули СПО:</w:t>
      </w:r>
    </w:p>
    <w:p w14:paraId="239F503D" w14:textId="66720738" w:rsidR="00F87627" w:rsidRDefault="00786280" w:rsidP="009114D8">
      <w:pPr>
        <w:pStyle w:val="aff2"/>
        <w:numPr>
          <w:ilvl w:val="0"/>
          <w:numId w:val="1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AuthModule </w:t>
      </w:r>
      <w:r w:rsidR="00EA6ABB">
        <w:rPr>
          <w:rFonts w:ascii="Times New Roman" w:eastAsia="Times New Roman" w:hAnsi="Times New Roman" w:cs="Times New Roman"/>
          <w:color w:val="000000"/>
          <w:sz w:val="28"/>
          <w:szCs w:val="28"/>
        </w:rPr>
        <w:t>–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аутентификация, авторизация, управление ролями (JWT, middleware).</w:t>
      </w:r>
    </w:p>
    <w:p w14:paraId="31D5E7A3" w14:textId="3ADCC7B7" w:rsidR="00F87627" w:rsidRDefault="00786280" w:rsidP="009114D8">
      <w:pPr>
        <w:pStyle w:val="aff2"/>
        <w:numPr>
          <w:ilvl w:val="0"/>
          <w:numId w:val="1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ClientModule </w:t>
      </w:r>
      <w:r w:rsidR="00EA6ABB">
        <w:rPr>
          <w:rFonts w:ascii="Times New Roman" w:eastAsia="Times New Roman" w:hAnsi="Times New Roman" w:cs="Times New Roman"/>
          <w:color w:val="000000"/>
          <w:sz w:val="28"/>
          <w:szCs w:val="28"/>
        </w:rPr>
        <w:t>–</w:t>
      </w:r>
      <w:r w:rsidRPr="007008A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CRUD клиентов, история посещений, лояльность.</w:t>
      </w:r>
    </w:p>
    <w:p w14:paraId="762429E2" w14:textId="77777777" w:rsidR="00F87627" w:rsidRDefault="00786280" w:rsidP="009114D8">
      <w:pPr>
        <w:pStyle w:val="aff2"/>
        <w:numPr>
          <w:ilvl w:val="0"/>
          <w:numId w:val="1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AppointmentModule – управление расписанием, бронирование, проверка коллизий.</w:t>
      </w:r>
    </w:p>
    <w:p w14:paraId="6467C2DA" w14:textId="61AAC61F" w:rsidR="00F87627" w:rsidRDefault="00786280" w:rsidP="009114D8">
      <w:pPr>
        <w:pStyle w:val="aff2"/>
        <w:numPr>
          <w:ilvl w:val="0"/>
          <w:numId w:val="1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ServiceModule </w:t>
      </w:r>
      <w:r w:rsidR="009114D8">
        <w:rPr>
          <w:rFonts w:ascii="Times New Roman" w:eastAsia="Times New Roman" w:hAnsi="Times New Roman" w:cs="Times New Roman"/>
          <w:color w:val="000000"/>
          <w:sz w:val="28"/>
          <w:szCs w:val="28"/>
        </w:rPr>
        <w:t>–</w:t>
      </w:r>
      <w:r w:rsidRPr="007008A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прайс-лист, категории услуг, учёт длительности.</w:t>
      </w:r>
    </w:p>
    <w:p w14:paraId="7BAB19DB" w14:textId="3BCBD183" w:rsidR="00F87627" w:rsidRDefault="00786280" w:rsidP="009114D8">
      <w:pPr>
        <w:pStyle w:val="aff2"/>
        <w:numPr>
          <w:ilvl w:val="0"/>
          <w:numId w:val="1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ReportModule </w:t>
      </w:r>
      <w:r w:rsidR="00AE5700">
        <w:rPr>
          <w:rFonts w:ascii="Times New Roman" w:eastAsia="Times New Roman" w:hAnsi="Times New Roman" w:cs="Times New Roman"/>
          <w:color w:val="000000"/>
          <w:sz w:val="28"/>
          <w:szCs w:val="28"/>
        </w:rPr>
        <w:t>–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генерация отчётов (выручка, загрузка мастеров, статистика).</w:t>
      </w:r>
    </w:p>
    <w:p w14:paraId="6E0BDFA4" w14:textId="5CA6A8DF" w:rsidR="00F87627" w:rsidRDefault="00786280" w:rsidP="009114D8">
      <w:pPr>
        <w:pStyle w:val="aff2"/>
        <w:numPr>
          <w:ilvl w:val="0"/>
          <w:numId w:val="1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ApiModule </w:t>
      </w:r>
      <w:r w:rsidR="00DC4CD9">
        <w:rPr>
          <w:rFonts w:ascii="Times New Roman" w:eastAsia="Times New Roman" w:hAnsi="Times New Roman" w:cs="Times New Roman"/>
          <w:color w:val="000000"/>
          <w:sz w:val="28"/>
          <w:szCs w:val="28"/>
        </w:rPr>
        <w:t>–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RESTful-эндпоинты для веб-интерфейса и мобильных клиентов.</w:t>
      </w:r>
    </w:p>
    <w:p w14:paraId="588F84CC" w14:textId="77777777" w:rsidR="00F87627" w:rsidRDefault="0078628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Autospacing="1" w:after="0" w:afterAutospacing="1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53DBD87D" wp14:editId="340D1771">
                <wp:extent cx="5940425" cy="3457785"/>
                <wp:effectExtent l="0" t="0" r="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94764177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7"/>
                        <a:stretch/>
                      </pic:blipFill>
                      <pic:spPr bwMode="auto">
                        <a:xfrm>
                          <a:off x="0" y="0"/>
                          <a:ext cx="5940423" cy="345778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7.75pt;height:272.27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</w:p>
    <w:p w14:paraId="14E66772" w14:textId="3FEC865A" w:rsidR="00F87627" w:rsidRDefault="0078628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Autospacing="1" w:after="0" w:afterAutospacing="1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4"/>
        </w:rPr>
        <w:t xml:space="preserve">Рисунок 1 </w:t>
      </w:r>
      <w:r w:rsidR="00B83284">
        <w:rPr>
          <w:rFonts w:ascii="Times New Roman" w:eastAsia="Times New Roman" w:hAnsi="Times New Roman" w:cs="Times New Roman"/>
          <w:color w:val="000000"/>
          <w:sz w:val="28"/>
          <w:szCs w:val="24"/>
        </w:rPr>
        <w:t>–</w:t>
      </w:r>
      <w:r>
        <w:rPr>
          <w:rFonts w:ascii="Times New Roman" w:eastAsia="Times New Roman" w:hAnsi="Times New Roman" w:cs="Times New Roman"/>
          <w:i/>
          <w:color w:val="000000"/>
          <w:sz w:val="28"/>
          <w:szCs w:val="24"/>
        </w:rPr>
        <w:t xml:space="preserve"> </w:t>
      </w:r>
      <w:r w:rsidR="00EA1917">
        <w:rPr>
          <w:rFonts w:ascii="Times New Roman" w:eastAsia="Times New Roman" w:hAnsi="Times New Roman" w:cs="Times New Roman"/>
          <w:color w:val="000000"/>
          <w:sz w:val="28"/>
          <w:szCs w:val="24"/>
        </w:rPr>
        <w:t>С</w:t>
      </w:r>
      <w:r>
        <w:rPr>
          <w:rFonts w:ascii="Times New Roman" w:eastAsia="Times New Roman" w:hAnsi="Times New Roman" w:cs="Times New Roman"/>
          <w:color w:val="000000"/>
          <w:sz w:val="28"/>
          <w:szCs w:val="24"/>
        </w:rPr>
        <w:t>труктурная схема программного обеспечения ПС «Lumiere»</w:t>
      </w:r>
    </w:p>
    <w:p w14:paraId="661B3204" w14:textId="77777777" w:rsidR="00F87627" w:rsidRDefault="0078628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 w:clear="all"/>
      </w:r>
    </w:p>
    <w:p w14:paraId="3C5AA6BC" w14:textId="77777777" w:rsidR="00F87627" w:rsidRDefault="00786280">
      <w:pPr>
        <w:pStyle w:val="paragraph"/>
        <w:numPr>
          <w:ilvl w:val="0"/>
          <w:numId w:val="11"/>
        </w:numPr>
        <w:spacing w:beforeAutospacing="0" w:after="0" w:afterAutospacing="0" w:line="360" w:lineRule="auto"/>
        <w:jc w:val="both"/>
        <w:rPr>
          <w:rFonts w:eastAsiaTheme="majorEastAsia"/>
          <w:b/>
          <w:bCs/>
          <w:sz w:val="32"/>
          <w:szCs w:val="32"/>
        </w:rPr>
      </w:pPr>
      <w:r>
        <w:rPr>
          <w:b/>
          <w:bCs/>
          <w:sz w:val="28"/>
          <w:szCs w:val="28"/>
        </w:rPr>
        <w:lastRenderedPageBreak/>
        <w:t>Разработка специального программного обеспечения</w:t>
      </w:r>
    </w:p>
    <w:p w14:paraId="7CBB479F" w14:textId="78917B92" w:rsidR="00F87627" w:rsidRDefault="00786280">
      <w:pPr>
        <w:pStyle w:val="paragraph"/>
        <w:spacing w:beforeAutospacing="0" w:after="0" w:afterAutospacing="0" w:line="360" w:lineRule="auto"/>
        <w:ind w:firstLine="708"/>
        <w:jc w:val="both"/>
        <w:rPr>
          <w:rFonts w:eastAsiaTheme="majorEastAsia"/>
          <w:b/>
          <w:bCs/>
          <w:sz w:val="36"/>
          <w:szCs w:val="36"/>
        </w:rPr>
      </w:pPr>
      <w:r>
        <w:rPr>
          <w:color w:val="000000"/>
          <w:sz w:val="28"/>
          <w:szCs w:val="28"/>
        </w:rPr>
        <w:t>Специальное программное обеспечение (СПО) ПС «Lumiere» разработано в строгом соответствии с функциональными и нефункциональными требованиями технического задания</w:t>
      </w:r>
      <w:r>
        <w:rPr>
          <w:rFonts w:eastAsiaTheme="majorEastAsia"/>
          <w:sz w:val="28"/>
          <w:szCs w:val="28"/>
        </w:rPr>
        <w:t>.</w:t>
      </w:r>
      <w:r>
        <w:rPr>
          <w:rFonts w:eastAsiaTheme="majorEastAsia"/>
          <w:b/>
          <w:bCs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Проект размещён в открытом репозитории системы контроля версий Git на платформе GitHub: https://github.com/MaXwel25/Lumiere.git</w:t>
      </w:r>
      <w:r w:rsidR="00B550A5" w:rsidRPr="00B550A5">
        <w:rPr>
          <w:color w:val="000000"/>
          <w:sz w:val="28"/>
          <w:szCs w:val="28"/>
        </w:rPr>
        <w:t>.</w:t>
      </w:r>
      <w:r>
        <w:rPr>
          <w:color w:val="000000"/>
          <w:sz w:val="28"/>
          <w:szCs w:val="28"/>
        </w:rPr>
        <w:t xml:space="preserve"> Основная ветка разработки – master.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708"/>
        <w:gridCol w:w="2409"/>
        <w:gridCol w:w="1984"/>
        <w:gridCol w:w="4253"/>
      </w:tblGrid>
      <w:tr w:rsidR="00F87627" w14:paraId="43F3384F" w14:textId="77777777">
        <w:tc>
          <w:tcPr>
            <w:tcW w:w="708" w:type="dxa"/>
          </w:tcPr>
          <w:p w14:paraId="37B789FC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№</w:t>
            </w:r>
          </w:p>
        </w:tc>
        <w:tc>
          <w:tcPr>
            <w:tcW w:w="2409" w:type="dxa"/>
          </w:tcPr>
          <w:p w14:paraId="17355FB1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Имя</w:t>
            </w:r>
          </w:p>
        </w:tc>
        <w:tc>
          <w:tcPr>
            <w:tcW w:w="1984" w:type="dxa"/>
          </w:tcPr>
          <w:p w14:paraId="75A4C64A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Тип</w:t>
            </w:r>
          </w:p>
        </w:tc>
        <w:tc>
          <w:tcPr>
            <w:tcW w:w="4253" w:type="dxa"/>
          </w:tcPr>
          <w:p w14:paraId="4D57FF8A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Описание</w:t>
            </w:r>
          </w:p>
        </w:tc>
      </w:tr>
      <w:tr w:rsidR="00F87627" w14:paraId="1E621EDF" w14:textId="77777777">
        <w:trPr>
          <w:trHeight w:val="322"/>
        </w:trPr>
        <w:tc>
          <w:tcPr>
            <w:tcW w:w="708" w:type="dxa"/>
            <w:vMerge w:val="restart"/>
          </w:tcPr>
          <w:p w14:paraId="64C40D1B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  <w:tc>
          <w:tcPr>
            <w:tcW w:w="2409" w:type="dxa"/>
            <w:vMerge w:val="restart"/>
          </w:tcPr>
          <w:p w14:paraId="5037BFEA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.gitignore</w:t>
            </w:r>
          </w:p>
        </w:tc>
        <w:tc>
          <w:tcPr>
            <w:tcW w:w="1984" w:type="dxa"/>
            <w:vMerge w:val="restart"/>
          </w:tcPr>
          <w:p w14:paraId="05CA5E8F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&lt;&lt;config&gt;&gt;</w:t>
            </w:r>
          </w:p>
        </w:tc>
        <w:tc>
          <w:tcPr>
            <w:tcW w:w="4253" w:type="dxa"/>
            <w:vMerge w:val="restart"/>
          </w:tcPr>
          <w:p w14:paraId="3F9A52AA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both"/>
              <w:rPr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Файл конфигурации системы контроля версий Git, определяющий исключения для файлов и директорий, не подлежащих отслеживанию.</w:t>
            </w:r>
          </w:p>
        </w:tc>
      </w:tr>
      <w:tr w:rsidR="00F87627" w14:paraId="51B6290F" w14:textId="77777777">
        <w:trPr>
          <w:trHeight w:val="322"/>
        </w:trPr>
        <w:tc>
          <w:tcPr>
            <w:tcW w:w="708" w:type="dxa"/>
            <w:vMerge w:val="restart"/>
          </w:tcPr>
          <w:p w14:paraId="3547260E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</w:t>
            </w:r>
          </w:p>
        </w:tc>
        <w:tc>
          <w:tcPr>
            <w:tcW w:w="2409" w:type="dxa"/>
            <w:vMerge w:val="restart"/>
          </w:tcPr>
          <w:p w14:paraId="058BC726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README.md</w:t>
            </w:r>
          </w:p>
        </w:tc>
        <w:tc>
          <w:tcPr>
            <w:tcW w:w="1984" w:type="dxa"/>
            <w:vMerge w:val="restart"/>
          </w:tcPr>
          <w:p w14:paraId="5E63AB09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&lt;&lt;document&gt;&gt;</w:t>
            </w:r>
          </w:p>
        </w:tc>
        <w:tc>
          <w:tcPr>
            <w:tcW w:w="4253" w:type="dxa"/>
            <w:vMerge w:val="restart"/>
          </w:tcPr>
          <w:p w14:paraId="30A554E2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both"/>
              <w:rPr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Файл документации проекта, содержащий описание системы, инструкции по установке и использованию.</w:t>
            </w:r>
          </w:p>
        </w:tc>
      </w:tr>
      <w:tr w:rsidR="00F87627" w14:paraId="013A92B3" w14:textId="77777777">
        <w:trPr>
          <w:trHeight w:val="322"/>
        </w:trPr>
        <w:tc>
          <w:tcPr>
            <w:tcW w:w="708" w:type="dxa"/>
            <w:vMerge w:val="restart"/>
          </w:tcPr>
          <w:p w14:paraId="5451FED0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</w:t>
            </w:r>
          </w:p>
        </w:tc>
        <w:tc>
          <w:tcPr>
            <w:tcW w:w="2409" w:type="dxa"/>
            <w:vMerge w:val="restart"/>
          </w:tcPr>
          <w:p w14:paraId="68A94DA6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booking.php</w:t>
            </w:r>
          </w:p>
        </w:tc>
        <w:tc>
          <w:tcPr>
            <w:tcW w:w="1984" w:type="dxa"/>
            <w:vMerge w:val="restart"/>
          </w:tcPr>
          <w:p w14:paraId="4214BC36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&lt;&lt;form&gt;&gt;</w:t>
            </w:r>
          </w:p>
        </w:tc>
        <w:tc>
          <w:tcPr>
            <w:tcW w:w="4253" w:type="dxa"/>
            <w:vMerge w:val="restart"/>
          </w:tcPr>
          <w:p w14:paraId="30853477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both"/>
              <w:rPr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Файл интерфейсной формы для реализации функционала записи клиентов на услуги (бронирование времени и конкретный выбор услуги).</w:t>
            </w:r>
          </w:p>
        </w:tc>
      </w:tr>
      <w:tr w:rsidR="00F87627" w14:paraId="0AE94F69" w14:textId="77777777">
        <w:trPr>
          <w:trHeight w:val="322"/>
        </w:trPr>
        <w:tc>
          <w:tcPr>
            <w:tcW w:w="708" w:type="dxa"/>
            <w:vMerge w:val="restart"/>
          </w:tcPr>
          <w:p w14:paraId="3F1A8BDC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4</w:t>
            </w:r>
          </w:p>
        </w:tc>
        <w:tc>
          <w:tcPr>
            <w:tcW w:w="2409" w:type="dxa"/>
            <w:vMerge w:val="restart"/>
          </w:tcPr>
          <w:p w14:paraId="78743E8D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contacts.php</w:t>
            </w:r>
          </w:p>
        </w:tc>
        <w:tc>
          <w:tcPr>
            <w:tcW w:w="1984" w:type="dxa"/>
            <w:vMerge w:val="restart"/>
          </w:tcPr>
          <w:p w14:paraId="1E90A567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&lt;&lt;form&gt;&gt;</w:t>
            </w:r>
          </w:p>
        </w:tc>
        <w:tc>
          <w:tcPr>
            <w:tcW w:w="4253" w:type="dxa"/>
            <w:vMerge w:val="restart"/>
          </w:tcPr>
          <w:p w14:paraId="2E2635C3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both"/>
              <w:rPr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Файл интерфейсной формы страницы контактов, содержащей общую информацию о салоне.</w:t>
            </w:r>
          </w:p>
        </w:tc>
      </w:tr>
      <w:tr w:rsidR="00F87627" w14:paraId="40542F4B" w14:textId="77777777">
        <w:trPr>
          <w:trHeight w:val="322"/>
        </w:trPr>
        <w:tc>
          <w:tcPr>
            <w:tcW w:w="708" w:type="dxa"/>
            <w:vMerge w:val="restart"/>
          </w:tcPr>
          <w:p w14:paraId="33983341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5</w:t>
            </w:r>
          </w:p>
        </w:tc>
        <w:tc>
          <w:tcPr>
            <w:tcW w:w="2409" w:type="dxa"/>
            <w:vMerge w:val="restart"/>
          </w:tcPr>
          <w:p w14:paraId="70F322B8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index.php</w:t>
            </w:r>
          </w:p>
        </w:tc>
        <w:tc>
          <w:tcPr>
            <w:tcW w:w="1984" w:type="dxa"/>
            <w:vMerge w:val="restart"/>
          </w:tcPr>
          <w:p w14:paraId="3A87F271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&lt;&lt;form&gt;&gt;</w:t>
            </w:r>
          </w:p>
        </w:tc>
        <w:tc>
          <w:tcPr>
            <w:tcW w:w="4253" w:type="dxa"/>
            <w:vMerge w:val="restart"/>
          </w:tcPr>
          <w:p w14:paraId="0C6CADCC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both"/>
              <w:rPr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Файл главной web-страницы приложения, обеспечивающий точку входа в систему и навигацию по разделам.</w:t>
            </w:r>
          </w:p>
        </w:tc>
      </w:tr>
      <w:tr w:rsidR="00F87627" w14:paraId="22BAB629" w14:textId="77777777">
        <w:trPr>
          <w:trHeight w:val="322"/>
        </w:trPr>
        <w:tc>
          <w:tcPr>
            <w:tcW w:w="708" w:type="dxa"/>
            <w:vMerge w:val="restart"/>
          </w:tcPr>
          <w:p w14:paraId="78A73552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6</w:t>
            </w:r>
          </w:p>
        </w:tc>
        <w:tc>
          <w:tcPr>
            <w:tcW w:w="2409" w:type="dxa"/>
            <w:vMerge w:val="restart"/>
          </w:tcPr>
          <w:p w14:paraId="41B58C44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logout.php</w:t>
            </w:r>
          </w:p>
        </w:tc>
        <w:tc>
          <w:tcPr>
            <w:tcW w:w="1984" w:type="dxa"/>
            <w:vMerge w:val="restart"/>
          </w:tcPr>
          <w:p w14:paraId="6CD2E1BF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&lt;&lt;source&gt;&gt;</w:t>
            </w:r>
          </w:p>
        </w:tc>
        <w:tc>
          <w:tcPr>
            <w:tcW w:w="4253" w:type="dxa"/>
            <w:vMerge w:val="restart"/>
          </w:tcPr>
          <w:p w14:paraId="712B3C71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both"/>
              <w:rPr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Файл исходного текста программы, реализующий логику завершения сеанса пользователя и выхода из системы.</w:t>
            </w:r>
          </w:p>
        </w:tc>
      </w:tr>
      <w:tr w:rsidR="00F87627" w14:paraId="14F0F1B2" w14:textId="77777777">
        <w:trPr>
          <w:trHeight w:val="322"/>
        </w:trPr>
        <w:tc>
          <w:tcPr>
            <w:tcW w:w="708" w:type="dxa"/>
            <w:vMerge w:val="restart"/>
          </w:tcPr>
          <w:p w14:paraId="6FEB0727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7</w:t>
            </w:r>
          </w:p>
        </w:tc>
        <w:tc>
          <w:tcPr>
            <w:tcW w:w="2409" w:type="dxa"/>
            <w:vMerge w:val="restart"/>
          </w:tcPr>
          <w:p w14:paraId="267E4F37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masters.php</w:t>
            </w:r>
          </w:p>
        </w:tc>
        <w:tc>
          <w:tcPr>
            <w:tcW w:w="1984" w:type="dxa"/>
            <w:vMerge w:val="restart"/>
          </w:tcPr>
          <w:p w14:paraId="56B1C81F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&lt;&lt;form&gt;&gt;</w:t>
            </w:r>
          </w:p>
        </w:tc>
        <w:tc>
          <w:tcPr>
            <w:tcW w:w="4253" w:type="dxa"/>
            <w:vMerge w:val="restart"/>
          </w:tcPr>
          <w:p w14:paraId="7D57309D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both"/>
              <w:rPr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Файл интерфейсной формы для отображения информации о мастерах парикмахерской и их специализации.</w:t>
            </w:r>
          </w:p>
        </w:tc>
      </w:tr>
      <w:tr w:rsidR="00F87627" w14:paraId="578C04A4" w14:textId="77777777">
        <w:trPr>
          <w:trHeight w:val="322"/>
        </w:trPr>
        <w:tc>
          <w:tcPr>
            <w:tcW w:w="708" w:type="dxa"/>
            <w:vMerge w:val="restart"/>
          </w:tcPr>
          <w:p w14:paraId="7A74FA79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8</w:t>
            </w:r>
          </w:p>
        </w:tc>
        <w:tc>
          <w:tcPr>
            <w:tcW w:w="2409" w:type="dxa"/>
            <w:vMerge w:val="restart"/>
          </w:tcPr>
          <w:p w14:paraId="74B9F8BA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nginx.conf</w:t>
            </w:r>
          </w:p>
        </w:tc>
        <w:tc>
          <w:tcPr>
            <w:tcW w:w="1984" w:type="dxa"/>
            <w:vMerge w:val="restart"/>
          </w:tcPr>
          <w:p w14:paraId="1D87F2AE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&lt;&lt;config&gt;&gt;</w:t>
            </w:r>
          </w:p>
        </w:tc>
        <w:tc>
          <w:tcPr>
            <w:tcW w:w="4253" w:type="dxa"/>
            <w:vMerge w:val="restart"/>
          </w:tcPr>
          <w:p w14:paraId="0375C17A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both"/>
              <w:rPr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Файл конфигурации веб-сервера Nginx, определяющий параметры обработки запросов и настройки безопасности.</w:t>
            </w:r>
          </w:p>
        </w:tc>
      </w:tr>
      <w:tr w:rsidR="00F87627" w14:paraId="5F786C08" w14:textId="77777777">
        <w:trPr>
          <w:trHeight w:val="322"/>
        </w:trPr>
        <w:tc>
          <w:tcPr>
            <w:tcW w:w="708" w:type="dxa"/>
            <w:vMerge w:val="restart"/>
          </w:tcPr>
          <w:p w14:paraId="319ADE92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9</w:t>
            </w:r>
          </w:p>
        </w:tc>
        <w:tc>
          <w:tcPr>
            <w:tcW w:w="2409" w:type="dxa"/>
            <w:vMerge w:val="restart"/>
          </w:tcPr>
          <w:p w14:paraId="1D595C76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services.php</w:t>
            </w:r>
          </w:p>
        </w:tc>
        <w:tc>
          <w:tcPr>
            <w:tcW w:w="1984" w:type="dxa"/>
            <w:vMerge w:val="restart"/>
          </w:tcPr>
          <w:p w14:paraId="083CD10B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&lt;&lt;form&gt;&gt;</w:t>
            </w:r>
          </w:p>
        </w:tc>
        <w:tc>
          <w:tcPr>
            <w:tcW w:w="4253" w:type="dxa"/>
            <w:vMerge w:val="restart"/>
          </w:tcPr>
          <w:p w14:paraId="202C52FD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both"/>
              <w:rPr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Файл интерфейсной формы для отображения прайс-листа услуг парикмахерской с описанием и стоимостью.</w:t>
            </w:r>
          </w:p>
        </w:tc>
      </w:tr>
      <w:tr w:rsidR="00F87627" w14:paraId="1CD453AD" w14:textId="77777777">
        <w:trPr>
          <w:trHeight w:val="322"/>
        </w:trPr>
        <w:tc>
          <w:tcPr>
            <w:tcW w:w="708" w:type="dxa"/>
            <w:vMerge w:val="restart"/>
          </w:tcPr>
          <w:p w14:paraId="29D54A9F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10</w:t>
            </w:r>
          </w:p>
        </w:tc>
        <w:tc>
          <w:tcPr>
            <w:tcW w:w="2409" w:type="dxa"/>
            <w:vMerge w:val="restart"/>
          </w:tcPr>
          <w:p w14:paraId="769C75D3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assets/css</w:t>
            </w: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/style.css</w:t>
            </w:r>
          </w:p>
        </w:tc>
        <w:tc>
          <w:tcPr>
            <w:tcW w:w="1984" w:type="dxa"/>
            <w:vMerge w:val="restart"/>
          </w:tcPr>
          <w:p w14:paraId="6B61051A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&lt;&lt;file&gt;&gt;</w:t>
            </w:r>
          </w:p>
        </w:tc>
        <w:tc>
          <w:tcPr>
            <w:tcW w:w="4253" w:type="dxa"/>
            <w:vMerge w:val="restart"/>
          </w:tcPr>
          <w:p w14:paraId="040DB48E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Директория с файлами таблиц стилей (CSS) для оформления пользовательского интерфейса.</w:t>
            </w:r>
          </w:p>
        </w:tc>
      </w:tr>
      <w:tr w:rsidR="00F87627" w14:paraId="33EFFD1D" w14:textId="77777777">
        <w:trPr>
          <w:trHeight w:val="322"/>
        </w:trPr>
        <w:tc>
          <w:tcPr>
            <w:tcW w:w="708" w:type="dxa"/>
            <w:vMerge w:val="restart"/>
          </w:tcPr>
          <w:p w14:paraId="189ACE25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11</w:t>
            </w:r>
          </w:p>
        </w:tc>
        <w:tc>
          <w:tcPr>
            <w:tcW w:w="2409" w:type="dxa"/>
            <w:vMerge w:val="restart"/>
          </w:tcPr>
          <w:p w14:paraId="05E3210F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assets/js</w:t>
            </w: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/script.js</w:t>
            </w:r>
          </w:p>
        </w:tc>
        <w:tc>
          <w:tcPr>
            <w:tcW w:w="1984" w:type="dxa"/>
            <w:vMerge w:val="restart"/>
          </w:tcPr>
          <w:p w14:paraId="7577F817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&lt;&lt;file&gt;&gt;</w:t>
            </w:r>
          </w:p>
        </w:tc>
        <w:tc>
          <w:tcPr>
            <w:tcW w:w="4253" w:type="dxa"/>
            <w:vMerge w:val="restart"/>
          </w:tcPr>
          <w:p w14:paraId="16757AAD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Директория с файлами клиентских скриптов (JavaScript) для реализации скриптов и анимаций интерфейса.</w:t>
            </w:r>
          </w:p>
        </w:tc>
      </w:tr>
      <w:tr w:rsidR="00F87627" w14:paraId="77F03897" w14:textId="77777777">
        <w:trPr>
          <w:trHeight w:val="322"/>
        </w:trPr>
        <w:tc>
          <w:tcPr>
            <w:tcW w:w="708" w:type="dxa"/>
            <w:vMerge w:val="restart"/>
          </w:tcPr>
          <w:p w14:paraId="18CE1934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lastRenderedPageBreak/>
              <w:t>12</w:t>
            </w:r>
          </w:p>
        </w:tc>
        <w:tc>
          <w:tcPr>
            <w:tcW w:w="2409" w:type="dxa"/>
            <w:vMerge w:val="restart"/>
          </w:tcPr>
          <w:p w14:paraId="35A9A74C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config/</w:t>
            </w:r>
          </w:p>
          <w:p w14:paraId="4883EC6B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 </w:t>
            </w: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admin_config.php</w:t>
            </w:r>
          </w:p>
        </w:tc>
        <w:tc>
          <w:tcPr>
            <w:tcW w:w="1984" w:type="dxa"/>
            <w:vMerge w:val="restart"/>
          </w:tcPr>
          <w:p w14:paraId="0811AE99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&lt;&lt;config&gt;&gt;</w:t>
            </w:r>
          </w:p>
        </w:tc>
        <w:tc>
          <w:tcPr>
            <w:tcW w:w="4253" w:type="dxa"/>
            <w:vMerge w:val="restart"/>
          </w:tcPr>
          <w:p w14:paraId="2963E260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Файл конфигурации административной панели, содержащий параметры сессий, настройки ролей и права доступа.</w:t>
            </w:r>
          </w:p>
        </w:tc>
      </w:tr>
      <w:tr w:rsidR="00F87627" w14:paraId="1D579009" w14:textId="77777777">
        <w:trPr>
          <w:trHeight w:val="322"/>
        </w:trPr>
        <w:tc>
          <w:tcPr>
            <w:tcW w:w="708" w:type="dxa"/>
            <w:vMerge w:val="restart"/>
          </w:tcPr>
          <w:p w14:paraId="55B7F024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13</w:t>
            </w:r>
          </w:p>
        </w:tc>
        <w:tc>
          <w:tcPr>
            <w:tcW w:w="2409" w:type="dxa"/>
            <w:vMerge w:val="restart"/>
          </w:tcPr>
          <w:p w14:paraId="0C847584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config/</w:t>
            </w: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database.php</w:t>
            </w:r>
          </w:p>
        </w:tc>
        <w:tc>
          <w:tcPr>
            <w:tcW w:w="1984" w:type="dxa"/>
            <w:vMerge w:val="restart"/>
          </w:tcPr>
          <w:p w14:paraId="509CF3A9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&lt;&lt;config&gt;&gt;</w:t>
            </w:r>
          </w:p>
        </w:tc>
        <w:tc>
          <w:tcPr>
            <w:tcW w:w="4253" w:type="dxa"/>
            <w:vMerge w:val="restart"/>
          </w:tcPr>
          <w:p w14:paraId="303C88C4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Конфигурационный скрипт подключения к СУБД, содержащий параметры аутентификации, хост, порт и настройки драйвера PDO.</w:t>
            </w:r>
          </w:p>
        </w:tc>
      </w:tr>
      <w:tr w:rsidR="00F87627" w14:paraId="6F8CCC6C" w14:textId="77777777">
        <w:trPr>
          <w:trHeight w:val="322"/>
        </w:trPr>
        <w:tc>
          <w:tcPr>
            <w:tcW w:w="708" w:type="dxa"/>
            <w:vMerge w:val="restart"/>
          </w:tcPr>
          <w:p w14:paraId="433D7206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14</w:t>
            </w:r>
          </w:p>
        </w:tc>
        <w:tc>
          <w:tcPr>
            <w:tcW w:w="2409" w:type="dxa"/>
            <w:vMerge w:val="restart"/>
          </w:tcPr>
          <w:p w14:paraId="274C3855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config/</w:t>
            </w: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database.txt</w:t>
            </w:r>
          </w:p>
        </w:tc>
        <w:tc>
          <w:tcPr>
            <w:tcW w:w="1984" w:type="dxa"/>
            <w:vMerge w:val="restart"/>
          </w:tcPr>
          <w:p w14:paraId="3219DACA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&lt;&lt;document&gt;&gt;</w:t>
            </w:r>
          </w:p>
        </w:tc>
        <w:tc>
          <w:tcPr>
            <w:tcW w:w="4253" w:type="dxa"/>
            <w:vMerge w:val="restart"/>
          </w:tcPr>
          <w:p w14:paraId="24EB3CEB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Текстовый файл с примерами тестовых запросов, инструкциями по проверке соединения и отладочными данными.</w:t>
            </w:r>
          </w:p>
        </w:tc>
      </w:tr>
      <w:tr w:rsidR="00F87627" w14:paraId="530A7D5C" w14:textId="77777777">
        <w:trPr>
          <w:trHeight w:val="322"/>
        </w:trPr>
        <w:tc>
          <w:tcPr>
            <w:tcW w:w="708" w:type="dxa"/>
            <w:vMerge w:val="restart"/>
          </w:tcPr>
          <w:p w14:paraId="078B4F43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15</w:t>
            </w:r>
          </w:p>
        </w:tc>
        <w:tc>
          <w:tcPr>
            <w:tcW w:w="2409" w:type="dxa"/>
            <w:vMerge w:val="restart"/>
          </w:tcPr>
          <w:p w14:paraId="066C72EB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config/</w:t>
            </w: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db.sql</w:t>
            </w:r>
          </w:p>
        </w:tc>
        <w:tc>
          <w:tcPr>
            <w:tcW w:w="1984" w:type="dxa"/>
            <w:vMerge w:val="restart"/>
          </w:tcPr>
          <w:p w14:paraId="09814FFB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&lt;&lt;source&gt;&gt;</w:t>
            </w:r>
          </w:p>
        </w:tc>
        <w:tc>
          <w:tcPr>
            <w:tcW w:w="4253" w:type="dxa"/>
            <w:vMerge w:val="restart"/>
          </w:tcPr>
          <w:p w14:paraId="40E602E9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Скрипт инициализации БД </w:t>
            </w: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MysQL</w:t>
            </w: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(уже устаревший).</w:t>
            </w:r>
          </w:p>
        </w:tc>
      </w:tr>
      <w:tr w:rsidR="00F87627" w14:paraId="1ED2E01E" w14:textId="77777777">
        <w:trPr>
          <w:trHeight w:val="322"/>
        </w:trPr>
        <w:tc>
          <w:tcPr>
            <w:tcW w:w="708" w:type="dxa"/>
            <w:vMerge w:val="restart"/>
          </w:tcPr>
          <w:p w14:paraId="54780EA8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16</w:t>
            </w:r>
          </w:p>
        </w:tc>
        <w:tc>
          <w:tcPr>
            <w:tcW w:w="2409" w:type="dxa"/>
            <w:vMerge w:val="restart"/>
          </w:tcPr>
          <w:p w14:paraId="1CD733E0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config/</w:t>
            </w:r>
          </w:p>
          <w:p w14:paraId="06EDE0FC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 </w:t>
            </w: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dbbarbershop.sql</w:t>
            </w:r>
          </w:p>
        </w:tc>
        <w:tc>
          <w:tcPr>
            <w:tcW w:w="1984" w:type="dxa"/>
            <w:vMerge w:val="restart"/>
          </w:tcPr>
          <w:p w14:paraId="6EDCD765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&lt;&lt;source&gt;&gt;</w:t>
            </w:r>
          </w:p>
        </w:tc>
        <w:tc>
          <w:tcPr>
            <w:tcW w:w="4253" w:type="dxa"/>
            <w:vMerge w:val="restart"/>
          </w:tcPr>
          <w:p w14:paraId="29403235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SQL-скрипт развёртывания </w:t>
            </w: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PostgreSQL</w:t>
            </w: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СУБД парикмахерской, включающий схему таблиц и начальные данные.</w:t>
            </w:r>
          </w:p>
        </w:tc>
      </w:tr>
      <w:tr w:rsidR="00F87627" w14:paraId="511D5CCE" w14:textId="77777777">
        <w:trPr>
          <w:trHeight w:val="322"/>
        </w:trPr>
        <w:tc>
          <w:tcPr>
            <w:tcW w:w="708" w:type="dxa"/>
            <w:vMerge w:val="restart"/>
          </w:tcPr>
          <w:p w14:paraId="1AEC8F9B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</w:t>
            </w: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7</w:t>
            </w:r>
          </w:p>
        </w:tc>
        <w:tc>
          <w:tcPr>
            <w:tcW w:w="2409" w:type="dxa"/>
            <w:vMerge w:val="restart"/>
          </w:tcPr>
          <w:p w14:paraId="004DE356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includes/</w:t>
            </w: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auth.php</w:t>
            </w:r>
          </w:p>
        </w:tc>
        <w:tc>
          <w:tcPr>
            <w:tcW w:w="1984" w:type="dxa"/>
            <w:vMerge w:val="restart"/>
          </w:tcPr>
          <w:p w14:paraId="47170C4B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&lt;&lt;source&gt;&gt;</w:t>
            </w:r>
          </w:p>
        </w:tc>
        <w:tc>
          <w:tcPr>
            <w:tcW w:w="4253" w:type="dxa"/>
            <w:vMerge w:val="restart"/>
          </w:tcPr>
          <w:p w14:paraId="5A3F7FF9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Файл исходного текста программы, содержащий функции аутентификации и авторизации пользователей (проверка учетных данных, управление сессиями, контроль доступа)</w:t>
            </w:r>
          </w:p>
        </w:tc>
      </w:tr>
      <w:tr w:rsidR="00F87627" w14:paraId="13071EAF" w14:textId="77777777">
        <w:trPr>
          <w:trHeight w:val="322"/>
        </w:trPr>
        <w:tc>
          <w:tcPr>
            <w:tcW w:w="708" w:type="dxa"/>
            <w:vMerge w:val="restart"/>
          </w:tcPr>
          <w:p w14:paraId="6E7E3382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18</w:t>
            </w:r>
          </w:p>
        </w:tc>
        <w:tc>
          <w:tcPr>
            <w:tcW w:w="2409" w:type="dxa"/>
            <w:vMerge w:val="restart"/>
          </w:tcPr>
          <w:p w14:paraId="7A8AF8E9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includes/</w:t>
            </w:r>
          </w:p>
          <w:p w14:paraId="407BF80F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 </w:t>
            </w: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footer.php</w:t>
            </w:r>
          </w:p>
        </w:tc>
        <w:tc>
          <w:tcPr>
            <w:tcW w:w="1984" w:type="dxa"/>
            <w:vMerge w:val="restart"/>
          </w:tcPr>
          <w:p w14:paraId="6EE82333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&lt;&lt;form&gt;&gt;</w:t>
            </w:r>
          </w:p>
        </w:tc>
        <w:tc>
          <w:tcPr>
            <w:tcW w:w="4253" w:type="dxa"/>
            <w:vMerge w:val="restart"/>
          </w:tcPr>
          <w:p w14:paraId="5A9B4DDE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Файл интерфейсной формы (шаблон), содержащий нижнюю часть (подвал) веб-страниц с контактной информацией, навигационными ссылками и служебными данными</w:t>
            </w:r>
          </w:p>
        </w:tc>
      </w:tr>
      <w:tr w:rsidR="00F87627" w14:paraId="4252F248" w14:textId="77777777">
        <w:trPr>
          <w:trHeight w:val="322"/>
        </w:trPr>
        <w:tc>
          <w:tcPr>
            <w:tcW w:w="708" w:type="dxa"/>
            <w:vMerge w:val="restart"/>
          </w:tcPr>
          <w:p w14:paraId="1330DBAB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19</w:t>
            </w:r>
          </w:p>
        </w:tc>
        <w:tc>
          <w:tcPr>
            <w:tcW w:w="2409" w:type="dxa"/>
            <w:vMerge w:val="restart"/>
          </w:tcPr>
          <w:p w14:paraId="5467FC85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includes/</w:t>
            </w:r>
          </w:p>
          <w:p w14:paraId="344F6C82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 </w:t>
            </w: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functions.php</w:t>
            </w:r>
          </w:p>
        </w:tc>
        <w:tc>
          <w:tcPr>
            <w:tcW w:w="1984" w:type="dxa"/>
            <w:vMerge w:val="restart"/>
          </w:tcPr>
          <w:p w14:paraId="66028A2C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&lt;&lt;source&gt;&gt;</w:t>
            </w:r>
          </w:p>
        </w:tc>
        <w:tc>
          <w:tcPr>
            <w:tcW w:w="4253" w:type="dxa"/>
            <w:vMerge w:val="restart"/>
          </w:tcPr>
          <w:p w14:paraId="0A7B96C0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Файл исходного текста программы с общими вспомогательными функциями и утилитами, используемыми в различных модулях системы (обработка данных, валидация, вспомогательные операции)</w:t>
            </w:r>
          </w:p>
        </w:tc>
      </w:tr>
      <w:tr w:rsidR="00F87627" w14:paraId="3B05BF26" w14:textId="77777777">
        <w:trPr>
          <w:trHeight w:val="322"/>
        </w:trPr>
        <w:tc>
          <w:tcPr>
            <w:tcW w:w="708" w:type="dxa"/>
            <w:vMerge w:val="restart"/>
          </w:tcPr>
          <w:p w14:paraId="03258648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20</w:t>
            </w:r>
          </w:p>
        </w:tc>
        <w:tc>
          <w:tcPr>
            <w:tcW w:w="2409" w:type="dxa"/>
            <w:vMerge w:val="restart"/>
          </w:tcPr>
          <w:p w14:paraId="519D2EA1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includes/</w:t>
            </w:r>
          </w:p>
          <w:p w14:paraId="1612B25B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 </w:t>
            </w: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header.php</w:t>
            </w:r>
          </w:p>
        </w:tc>
        <w:tc>
          <w:tcPr>
            <w:tcW w:w="1984" w:type="dxa"/>
            <w:vMerge w:val="restart"/>
          </w:tcPr>
          <w:p w14:paraId="66510BB2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&lt;&lt;form&gt;&gt;</w:t>
            </w:r>
          </w:p>
        </w:tc>
        <w:tc>
          <w:tcPr>
            <w:tcW w:w="4253" w:type="dxa"/>
            <w:vMerge w:val="restart"/>
          </w:tcPr>
          <w:p w14:paraId="4E3AA62C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Файл интерфейсной формы (шаблон), содержащий верхнюю часть (шапку) веб-страниц с логотипом, основным меню навигации и информацией о текущем пользователе.</w:t>
            </w:r>
          </w:p>
        </w:tc>
      </w:tr>
      <w:tr w:rsidR="00F87627" w14:paraId="235F2530" w14:textId="77777777">
        <w:trPr>
          <w:trHeight w:val="322"/>
        </w:trPr>
        <w:tc>
          <w:tcPr>
            <w:tcW w:w="708" w:type="dxa"/>
            <w:vMerge w:val="restart"/>
          </w:tcPr>
          <w:p w14:paraId="6682F47C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21</w:t>
            </w:r>
          </w:p>
        </w:tc>
        <w:tc>
          <w:tcPr>
            <w:tcW w:w="2409" w:type="dxa"/>
            <w:vMerge w:val="restart"/>
          </w:tcPr>
          <w:p w14:paraId="48EA3787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photo/</w:t>
            </w:r>
          </w:p>
        </w:tc>
        <w:tc>
          <w:tcPr>
            <w:tcW w:w="1984" w:type="dxa"/>
            <w:vMerge w:val="restart"/>
          </w:tcPr>
          <w:p w14:paraId="5C6100E5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&lt;&lt;file&gt;&gt;</w:t>
            </w:r>
          </w:p>
        </w:tc>
        <w:tc>
          <w:tcPr>
            <w:tcW w:w="4253" w:type="dxa"/>
            <w:vMerge w:val="restart"/>
          </w:tcPr>
          <w:p w14:paraId="106C3CA4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Фотографии мастеров для отображения в </w:t>
            </w: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masters</w:t>
            </w: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.</w:t>
            </w: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php</w:t>
            </w: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.</w:t>
            </w:r>
          </w:p>
        </w:tc>
      </w:tr>
      <w:tr w:rsidR="00F87627" w14:paraId="608E2053" w14:textId="77777777">
        <w:trPr>
          <w:trHeight w:val="322"/>
        </w:trPr>
        <w:tc>
          <w:tcPr>
            <w:tcW w:w="708" w:type="dxa"/>
            <w:vMerge w:val="restart"/>
          </w:tcPr>
          <w:p w14:paraId="14227277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22</w:t>
            </w:r>
          </w:p>
        </w:tc>
        <w:tc>
          <w:tcPr>
            <w:tcW w:w="2409" w:type="dxa"/>
            <w:vMerge w:val="restart"/>
          </w:tcPr>
          <w:p w14:paraId="088DF269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profile/login.php</w:t>
            </w:r>
          </w:p>
        </w:tc>
        <w:tc>
          <w:tcPr>
            <w:tcW w:w="1984" w:type="dxa"/>
            <w:vMerge w:val="restart"/>
          </w:tcPr>
          <w:p w14:paraId="48995BF1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&lt;&lt;form&gt;&gt;</w:t>
            </w:r>
          </w:p>
        </w:tc>
        <w:tc>
          <w:tcPr>
            <w:tcW w:w="4253" w:type="dxa"/>
            <w:vMerge w:val="restart"/>
          </w:tcPr>
          <w:p w14:paraId="3E69166D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Файл интерфейсной формы для аутентификации (входа) пользователя в систему.</w:t>
            </w:r>
          </w:p>
        </w:tc>
      </w:tr>
      <w:tr w:rsidR="00F87627" w14:paraId="7E928910" w14:textId="77777777">
        <w:trPr>
          <w:trHeight w:val="322"/>
        </w:trPr>
        <w:tc>
          <w:tcPr>
            <w:tcW w:w="708" w:type="dxa"/>
            <w:vMerge w:val="restart"/>
          </w:tcPr>
          <w:p w14:paraId="477AE9FE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23</w:t>
            </w:r>
          </w:p>
        </w:tc>
        <w:tc>
          <w:tcPr>
            <w:tcW w:w="2409" w:type="dxa"/>
            <w:vMerge w:val="restart"/>
          </w:tcPr>
          <w:p w14:paraId="516F86F2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profile/profile.php</w:t>
            </w:r>
          </w:p>
        </w:tc>
        <w:tc>
          <w:tcPr>
            <w:tcW w:w="1984" w:type="dxa"/>
            <w:vMerge w:val="restart"/>
          </w:tcPr>
          <w:p w14:paraId="3E98CB4E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&lt;&lt;form&gt;&gt;</w:t>
            </w:r>
          </w:p>
        </w:tc>
        <w:tc>
          <w:tcPr>
            <w:tcW w:w="4253" w:type="dxa"/>
            <w:vMerge w:val="restart"/>
          </w:tcPr>
          <w:p w14:paraId="06BC3D91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Файл интерфейсной формы отображения личного кабинета клиента (просмотр и редактирование данных).</w:t>
            </w:r>
          </w:p>
        </w:tc>
      </w:tr>
      <w:tr w:rsidR="00F87627" w14:paraId="3119C5D9" w14:textId="77777777">
        <w:trPr>
          <w:trHeight w:val="945"/>
        </w:trPr>
        <w:tc>
          <w:tcPr>
            <w:tcW w:w="708" w:type="dxa"/>
            <w:vMerge w:val="restart"/>
          </w:tcPr>
          <w:p w14:paraId="56A11D27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24</w:t>
            </w:r>
          </w:p>
        </w:tc>
        <w:tc>
          <w:tcPr>
            <w:tcW w:w="2409" w:type="dxa"/>
            <w:vMerge w:val="restart"/>
          </w:tcPr>
          <w:p w14:paraId="7DE84232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profile/register.php</w:t>
            </w:r>
          </w:p>
        </w:tc>
        <w:tc>
          <w:tcPr>
            <w:tcW w:w="1984" w:type="dxa"/>
            <w:vMerge w:val="restart"/>
          </w:tcPr>
          <w:p w14:paraId="524080FB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&lt;&lt;form&gt;&gt;</w:t>
            </w:r>
          </w:p>
        </w:tc>
        <w:tc>
          <w:tcPr>
            <w:tcW w:w="4253" w:type="dxa"/>
            <w:vMerge w:val="restart"/>
          </w:tcPr>
          <w:p w14:paraId="0FA1111A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Файл интерфейсной формы для регистрации нового пользователя в системе.</w:t>
            </w:r>
          </w:p>
        </w:tc>
      </w:tr>
      <w:tr w:rsidR="00F87627" w14:paraId="69933D95" w14:textId="77777777">
        <w:trPr>
          <w:trHeight w:val="945"/>
        </w:trPr>
        <w:tc>
          <w:tcPr>
            <w:tcW w:w="708" w:type="dxa"/>
            <w:vMerge w:val="restart"/>
          </w:tcPr>
          <w:p w14:paraId="44C7E089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lastRenderedPageBreak/>
              <w:t>25</w:t>
            </w:r>
          </w:p>
        </w:tc>
        <w:tc>
          <w:tcPr>
            <w:tcW w:w="2409" w:type="dxa"/>
            <w:vMerge w:val="restart"/>
          </w:tcPr>
          <w:p w14:paraId="42FDC548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Программная инженерия</w:t>
            </w: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/</w:t>
            </w:r>
          </w:p>
        </w:tc>
        <w:tc>
          <w:tcPr>
            <w:tcW w:w="1984" w:type="dxa"/>
            <w:vMerge w:val="restart"/>
          </w:tcPr>
          <w:p w14:paraId="1C862902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&lt;&lt;document&gt;&gt;</w:t>
            </w:r>
          </w:p>
        </w:tc>
        <w:tc>
          <w:tcPr>
            <w:tcW w:w="4253" w:type="dxa"/>
            <w:vMerge w:val="restart"/>
          </w:tcPr>
          <w:p w14:paraId="61E00100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Документация прилагающаяся к разрабатываемой ПС.</w:t>
            </w:r>
          </w:p>
        </w:tc>
      </w:tr>
      <w:tr w:rsidR="00F87627" w14:paraId="080123A2" w14:textId="77777777">
        <w:trPr>
          <w:trHeight w:val="945"/>
        </w:trPr>
        <w:tc>
          <w:tcPr>
            <w:tcW w:w="708" w:type="dxa"/>
            <w:vMerge w:val="restart"/>
          </w:tcPr>
          <w:p w14:paraId="50AE5C23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</w:t>
            </w: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6</w:t>
            </w:r>
          </w:p>
        </w:tc>
        <w:tc>
          <w:tcPr>
            <w:tcW w:w="2409" w:type="dxa"/>
            <w:vMerge w:val="restart"/>
          </w:tcPr>
          <w:p w14:paraId="4C1190D7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admin/admins.php</w:t>
            </w:r>
          </w:p>
        </w:tc>
        <w:tc>
          <w:tcPr>
            <w:tcW w:w="1984" w:type="dxa"/>
            <w:vMerge w:val="restart"/>
          </w:tcPr>
          <w:p w14:paraId="58EE780C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&lt;&lt;form&gt;&gt;</w:t>
            </w:r>
          </w:p>
        </w:tc>
        <w:tc>
          <w:tcPr>
            <w:tcW w:w="4253" w:type="dxa"/>
            <w:vMerge w:val="restart"/>
          </w:tcPr>
          <w:p w14:paraId="4F804C6F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Форма управления учетными записями администраторов.</w:t>
            </w:r>
          </w:p>
        </w:tc>
      </w:tr>
      <w:tr w:rsidR="00F87627" w14:paraId="6FC82892" w14:textId="77777777">
        <w:trPr>
          <w:trHeight w:val="945"/>
        </w:trPr>
        <w:tc>
          <w:tcPr>
            <w:tcW w:w="708" w:type="dxa"/>
            <w:vMerge w:val="restart"/>
          </w:tcPr>
          <w:p w14:paraId="2EC0A125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</w:t>
            </w: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7</w:t>
            </w:r>
          </w:p>
        </w:tc>
        <w:tc>
          <w:tcPr>
            <w:tcW w:w="2409" w:type="dxa"/>
            <w:vMerge w:val="restart"/>
          </w:tcPr>
          <w:p w14:paraId="2EF2D120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admin/appointments.php</w:t>
            </w:r>
          </w:p>
        </w:tc>
        <w:tc>
          <w:tcPr>
            <w:tcW w:w="1984" w:type="dxa"/>
            <w:vMerge w:val="restart"/>
          </w:tcPr>
          <w:p w14:paraId="344D7372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&lt;&lt;form&gt;&gt;</w:t>
            </w:r>
          </w:p>
        </w:tc>
        <w:tc>
          <w:tcPr>
            <w:tcW w:w="4253" w:type="dxa"/>
            <w:vMerge w:val="restart"/>
          </w:tcPr>
          <w:p w14:paraId="1A52A672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Форма управления записями клиентов.</w:t>
            </w:r>
          </w:p>
        </w:tc>
      </w:tr>
      <w:tr w:rsidR="00F87627" w14:paraId="70854E72" w14:textId="77777777">
        <w:trPr>
          <w:trHeight w:val="945"/>
        </w:trPr>
        <w:tc>
          <w:tcPr>
            <w:tcW w:w="708" w:type="dxa"/>
            <w:vMerge w:val="restart"/>
          </w:tcPr>
          <w:p w14:paraId="6CC95BFA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</w:t>
            </w: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8</w:t>
            </w:r>
          </w:p>
        </w:tc>
        <w:tc>
          <w:tcPr>
            <w:tcW w:w="2409" w:type="dxa"/>
            <w:vMerge w:val="restart"/>
          </w:tcPr>
          <w:p w14:paraId="03DA783D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admin/clients.php</w:t>
            </w:r>
          </w:p>
        </w:tc>
        <w:tc>
          <w:tcPr>
            <w:tcW w:w="1984" w:type="dxa"/>
            <w:vMerge w:val="restart"/>
          </w:tcPr>
          <w:p w14:paraId="6F437DB8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&lt;&lt;form&gt;&gt;</w:t>
            </w:r>
          </w:p>
        </w:tc>
        <w:tc>
          <w:tcPr>
            <w:tcW w:w="4253" w:type="dxa"/>
            <w:vMerge w:val="restart"/>
          </w:tcPr>
          <w:p w14:paraId="0B3AF994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Форма управления клиентской базой.</w:t>
            </w:r>
          </w:p>
        </w:tc>
      </w:tr>
      <w:tr w:rsidR="00F87627" w14:paraId="6D53C689" w14:textId="77777777">
        <w:trPr>
          <w:trHeight w:val="945"/>
        </w:trPr>
        <w:tc>
          <w:tcPr>
            <w:tcW w:w="708" w:type="dxa"/>
            <w:vMerge w:val="restart"/>
          </w:tcPr>
          <w:p w14:paraId="451F67A5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</w:t>
            </w: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9</w:t>
            </w:r>
          </w:p>
        </w:tc>
        <w:tc>
          <w:tcPr>
            <w:tcW w:w="2409" w:type="dxa"/>
            <w:vMerge w:val="restart"/>
          </w:tcPr>
          <w:p w14:paraId="60D80513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admin/dashboard.php</w:t>
            </w:r>
          </w:p>
        </w:tc>
        <w:tc>
          <w:tcPr>
            <w:tcW w:w="1984" w:type="dxa"/>
            <w:vMerge w:val="restart"/>
          </w:tcPr>
          <w:p w14:paraId="5A478577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&lt;&lt;form&gt;&gt;</w:t>
            </w:r>
          </w:p>
        </w:tc>
        <w:tc>
          <w:tcPr>
            <w:tcW w:w="4253" w:type="dxa"/>
            <w:vMerge w:val="restart"/>
          </w:tcPr>
          <w:p w14:paraId="04D7FEBA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Главная панель администратора (статистика).</w:t>
            </w:r>
          </w:p>
        </w:tc>
      </w:tr>
      <w:tr w:rsidR="00F87627" w14:paraId="622A776D" w14:textId="77777777">
        <w:trPr>
          <w:trHeight w:val="945"/>
        </w:trPr>
        <w:tc>
          <w:tcPr>
            <w:tcW w:w="708" w:type="dxa"/>
            <w:vMerge w:val="restart"/>
          </w:tcPr>
          <w:p w14:paraId="41F472FA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30</w:t>
            </w:r>
          </w:p>
        </w:tc>
        <w:tc>
          <w:tcPr>
            <w:tcW w:w="2409" w:type="dxa"/>
            <w:vMerge w:val="restart"/>
          </w:tcPr>
          <w:p w14:paraId="59EBA860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admin/export_receipts.php</w:t>
            </w:r>
          </w:p>
        </w:tc>
        <w:tc>
          <w:tcPr>
            <w:tcW w:w="1984" w:type="dxa"/>
            <w:vMerge w:val="restart"/>
          </w:tcPr>
          <w:p w14:paraId="40A7569F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&lt;&lt;source&gt;&gt;</w:t>
            </w:r>
          </w:p>
        </w:tc>
        <w:tc>
          <w:tcPr>
            <w:tcW w:w="4253" w:type="dxa"/>
            <w:vMerge w:val="restart"/>
          </w:tcPr>
          <w:p w14:paraId="6EB2F33E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Логика экспорта данных о чеках.</w:t>
            </w:r>
          </w:p>
        </w:tc>
      </w:tr>
      <w:tr w:rsidR="00F87627" w14:paraId="03FFC7AE" w14:textId="77777777">
        <w:trPr>
          <w:trHeight w:val="945"/>
        </w:trPr>
        <w:tc>
          <w:tcPr>
            <w:tcW w:w="708" w:type="dxa"/>
            <w:vMerge w:val="restart"/>
          </w:tcPr>
          <w:p w14:paraId="12346BA3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31</w:t>
            </w:r>
          </w:p>
        </w:tc>
        <w:tc>
          <w:tcPr>
            <w:tcW w:w="2409" w:type="dxa"/>
            <w:vMerge w:val="restart"/>
          </w:tcPr>
          <w:p w14:paraId="00121A4B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admin/get_receipt_details.php</w:t>
            </w:r>
          </w:p>
        </w:tc>
        <w:tc>
          <w:tcPr>
            <w:tcW w:w="1984" w:type="dxa"/>
            <w:vMerge w:val="restart"/>
          </w:tcPr>
          <w:p w14:paraId="51876D10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&lt;&lt;source&gt;&gt;</w:t>
            </w:r>
          </w:p>
        </w:tc>
        <w:tc>
          <w:tcPr>
            <w:tcW w:w="4253" w:type="dxa"/>
            <w:vMerge w:val="restart"/>
          </w:tcPr>
          <w:p w14:paraId="536FD308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Логика получения детальной информации о чеке.</w:t>
            </w:r>
          </w:p>
        </w:tc>
      </w:tr>
      <w:tr w:rsidR="00F87627" w14:paraId="3E2925F1" w14:textId="77777777">
        <w:trPr>
          <w:trHeight w:val="945"/>
        </w:trPr>
        <w:tc>
          <w:tcPr>
            <w:tcW w:w="708" w:type="dxa"/>
            <w:vMerge w:val="restart"/>
          </w:tcPr>
          <w:p w14:paraId="069C15A9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32</w:t>
            </w:r>
          </w:p>
        </w:tc>
        <w:tc>
          <w:tcPr>
            <w:tcW w:w="2409" w:type="dxa"/>
            <w:vMerge w:val="restart"/>
          </w:tcPr>
          <w:p w14:paraId="2CF7B7C2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admin/login.php</w:t>
            </w:r>
          </w:p>
        </w:tc>
        <w:tc>
          <w:tcPr>
            <w:tcW w:w="1984" w:type="dxa"/>
            <w:vMerge w:val="restart"/>
          </w:tcPr>
          <w:p w14:paraId="36514C44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&lt;&lt;form&gt;&gt;</w:t>
            </w:r>
          </w:p>
        </w:tc>
        <w:tc>
          <w:tcPr>
            <w:tcW w:w="4253" w:type="dxa"/>
            <w:vMerge w:val="restart"/>
          </w:tcPr>
          <w:p w14:paraId="67E7AEC8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Форма входа в панель администратора.</w:t>
            </w:r>
          </w:p>
        </w:tc>
      </w:tr>
      <w:tr w:rsidR="00F87627" w14:paraId="35E4CCD0" w14:textId="77777777">
        <w:trPr>
          <w:trHeight w:val="945"/>
        </w:trPr>
        <w:tc>
          <w:tcPr>
            <w:tcW w:w="708" w:type="dxa"/>
            <w:vMerge w:val="restart"/>
          </w:tcPr>
          <w:p w14:paraId="4BA16EFC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33</w:t>
            </w:r>
          </w:p>
        </w:tc>
        <w:tc>
          <w:tcPr>
            <w:tcW w:w="2409" w:type="dxa"/>
            <w:vMerge w:val="restart"/>
          </w:tcPr>
          <w:p w14:paraId="0B2B8A9F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admin/logout.php</w:t>
            </w:r>
          </w:p>
        </w:tc>
        <w:tc>
          <w:tcPr>
            <w:tcW w:w="1984" w:type="dxa"/>
            <w:vMerge w:val="restart"/>
          </w:tcPr>
          <w:p w14:paraId="2071BDC5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&lt;&lt;source&gt;&gt;</w:t>
            </w:r>
          </w:p>
        </w:tc>
        <w:tc>
          <w:tcPr>
            <w:tcW w:w="4253" w:type="dxa"/>
            <w:vMerge w:val="restart"/>
          </w:tcPr>
          <w:p w14:paraId="4689F766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Логика выхода из панели администратора.</w:t>
            </w:r>
          </w:p>
        </w:tc>
      </w:tr>
      <w:tr w:rsidR="00F87627" w14:paraId="50C3F757" w14:textId="77777777">
        <w:trPr>
          <w:trHeight w:val="945"/>
        </w:trPr>
        <w:tc>
          <w:tcPr>
            <w:tcW w:w="708" w:type="dxa"/>
            <w:vMerge w:val="restart"/>
          </w:tcPr>
          <w:p w14:paraId="2592095A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34</w:t>
            </w:r>
          </w:p>
        </w:tc>
        <w:tc>
          <w:tcPr>
            <w:tcW w:w="2409" w:type="dxa"/>
            <w:vMerge w:val="restart"/>
          </w:tcPr>
          <w:p w14:paraId="6E7D879A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admin/masters.php</w:t>
            </w:r>
          </w:p>
        </w:tc>
        <w:tc>
          <w:tcPr>
            <w:tcW w:w="1984" w:type="dxa"/>
            <w:vMerge w:val="restart"/>
          </w:tcPr>
          <w:p w14:paraId="60C80AD7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&lt;&lt;form&gt;&gt;</w:t>
            </w:r>
          </w:p>
        </w:tc>
        <w:tc>
          <w:tcPr>
            <w:tcW w:w="4253" w:type="dxa"/>
            <w:vMerge w:val="restart"/>
          </w:tcPr>
          <w:p w14:paraId="7554C985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Форма управления списком мастеров.</w:t>
            </w:r>
          </w:p>
        </w:tc>
      </w:tr>
      <w:tr w:rsidR="00F87627" w14:paraId="4CA11619" w14:textId="77777777">
        <w:trPr>
          <w:trHeight w:val="945"/>
        </w:trPr>
        <w:tc>
          <w:tcPr>
            <w:tcW w:w="708" w:type="dxa"/>
            <w:vMerge w:val="restart"/>
          </w:tcPr>
          <w:p w14:paraId="08F4A08C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</w:t>
            </w: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5</w:t>
            </w:r>
          </w:p>
        </w:tc>
        <w:tc>
          <w:tcPr>
            <w:tcW w:w="2409" w:type="dxa"/>
            <w:vMerge w:val="restart"/>
          </w:tcPr>
          <w:p w14:paraId="2BBFC977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admin/print_receipt.php</w:t>
            </w:r>
          </w:p>
        </w:tc>
        <w:tc>
          <w:tcPr>
            <w:tcW w:w="1984" w:type="dxa"/>
            <w:vMerge w:val="restart"/>
          </w:tcPr>
          <w:p w14:paraId="77A0B351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&lt;&lt;source&gt;&gt;</w:t>
            </w:r>
          </w:p>
        </w:tc>
        <w:tc>
          <w:tcPr>
            <w:tcW w:w="4253" w:type="dxa"/>
            <w:vMerge w:val="restart"/>
          </w:tcPr>
          <w:p w14:paraId="6B0C2980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Логика генерации печатной формы чека.</w:t>
            </w:r>
          </w:p>
        </w:tc>
      </w:tr>
      <w:tr w:rsidR="00F87627" w14:paraId="44B776E4" w14:textId="77777777">
        <w:trPr>
          <w:trHeight w:val="945"/>
        </w:trPr>
        <w:tc>
          <w:tcPr>
            <w:tcW w:w="708" w:type="dxa"/>
            <w:vMerge w:val="restart"/>
          </w:tcPr>
          <w:p w14:paraId="5AD9ADFF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</w:t>
            </w: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6</w:t>
            </w:r>
          </w:p>
        </w:tc>
        <w:tc>
          <w:tcPr>
            <w:tcW w:w="2409" w:type="dxa"/>
            <w:vMerge w:val="restart"/>
          </w:tcPr>
          <w:p w14:paraId="6BF50592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admin/receipts.php</w:t>
            </w:r>
          </w:p>
        </w:tc>
        <w:tc>
          <w:tcPr>
            <w:tcW w:w="1984" w:type="dxa"/>
            <w:vMerge w:val="restart"/>
          </w:tcPr>
          <w:p w14:paraId="31E3AE7F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&lt;&lt;form&gt;&gt;</w:t>
            </w:r>
          </w:p>
        </w:tc>
        <w:tc>
          <w:tcPr>
            <w:tcW w:w="4253" w:type="dxa"/>
            <w:vMerge w:val="restart"/>
          </w:tcPr>
          <w:p w14:paraId="06AA0CBE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Форма просмотра истории чеков и финансов.</w:t>
            </w:r>
          </w:p>
        </w:tc>
      </w:tr>
      <w:tr w:rsidR="00F87627" w14:paraId="14A3E87E" w14:textId="77777777">
        <w:trPr>
          <w:trHeight w:val="945"/>
        </w:trPr>
        <w:tc>
          <w:tcPr>
            <w:tcW w:w="708" w:type="dxa"/>
            <w:vMerge w:val="restart"/>
          </w:tcPr>
          <w:p w14:paraId="4D58E690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</w:t>
            </w: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7</w:t>
            </w:r>
          </w:p>
        </w:tc>
        <w:tc>
          <w:tcPr>
            <w:tcW w:w="2409" w:type="dxa"/>
            <w:vMerge w:val="restart"/>
          </w:tcPr>
          <w:p w14:paraId="66920511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admin/schedule.php</w:t>
            </w:r>
          </w:p>
        </w:tc>
        <w:tc>
          <w:tcPr>
            <w:tcW w:w="1984" w:type="dxa"/>
            <w:vMerge w:val="restart"/>
          </w:tcPr>
          <w:p w14:paraId="0AD94674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&lt;&lt;form&gt;&gt;</w:t>
            </w:r>
          </w:p>
        </w:tc>
        <w:tc>
          <w:tcPr>
            <w:tcW w:w="4253" w:type="dxa"/>
            <w:vMerge w:val="restart"/>
          </w:tcPr>
          <w:p w14:paraId="4C708B7C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Форма управления расписанием работы салона.</w:t>
            </w:r>
          </w:p>
        </w:tc>
      </w:tr>
      <w:tr w:rsidR="00F87627" w14:paraId="40A25CA8" w14:textId="77777777">
        <w:trPr>
          <w:trHeight w:val="945"/>
        </w:trPr>
        <w:tc>
          <w:tcPr>
            <w:tcW w:w="708" w:type="dxa"/>
            <w:vMerge w:val="restart"/>
          </w:tcPr>
          <w:p w14:paraId="6F1AF872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</w:t>
            </w: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8</w:t>
            </w:r>
          </w:p>
        </w:tc>
        <w:tc>
          <w:tcPr>
            <w:tcW w:w="2409" w:type="dxa"/>
            <w:vMerge w:val="restart"/>
          </w:tcPr>
          <w:p w14:paraId="78BA22F9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admin/services.php</w:t>
            </w:r>
          </w:p>
        </w:tc>
        <w:tc>
          <w:tcPr>
            <w:tcW w:w="1984" w:type="dxa"/>
            <w:vMerge w:val="restart"/>
          </w:tcPr>
          <w:p w14:paraId="17DCAA83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&lt;&lt;form&gt;&gt;</w:t>
            </w:r>
          </w:p>
        </w:tc>
        <w:tc>
          <w:tcPr>
            <w:tcW w:w="4253" w:type="dxa"/>
            <w:vMerge w:val="restart"/>
          </w:tcPr>
          <w:p w14:paraId="07862767" w14:textId="77777777" w:rsidR="00F87627" w:rsidRPr="00F039A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F039A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Форма управления прайс-листом услуг.</w:t>
            </w:r>
          </w:p>
        </w:tc>
      </w:tr>
    </w:tbl>
    <w:p w14:paraId="2FC96263" w14:textId="4500A504" w:rsidR="00F87627" w:rsidRDefault="00786280">
      <w:pPr>
        <w:pStyle w:val="paragraph"/>
        <w:spacing w:beforeAutospacing="0" w:after="0" w:afterAutospacing="0" w:line="360" w:lineRule="auto"/>
        <w:jc w:val="center"/>
        <w:rPr>
          <w:rFonts w:eastAsiaTheme="majorEastAsia"/>
          <w:sz w:val="32"/>
          <w:szCs w:val="32"/>
        </w:rPr>
      </w:pPr>
      <w:r>
        <w:rPr>
          <w:color w:val="000000"/>
          <w:sz w:val="28"/>
          <w:szCs w:val="28"/>
        </w:rPr>
        <w:t xml:space="preserve">Таблица </w:t>
      </w:r>
      <w:r w:rsidR="008E1A42">
        <w:rPr>
          <w:color w:val="000000"/>
          <w:sz w:val="28"/>
          <w:szCs w:val="28"/>
        </w:rPr>
        <w:t>2</w:t>
      </w:r>
      <w:r>
        <w:rPr>
          <w:color w:val="000000"/>
          <w:sz w:val="28"/>
          <w:szCs w:val="28"/>
        </w:rPr>
        <w:t xml:space="preserve"> – </w:t>
      </w:r>
      <w:r w:rsidR="00F039A3">
        <w:rPr>
          <w:color w:val="000000"/>
          <w:sz w:val="28"/>
          <w:szCs w:val="28"/>
        </w:rPr>
        <w:t>П</w:t>
      </w:r>
      <w:r>
        <w:rPr>
          <w:color w:val="000000"/>
          <w:sz w:val="28"/>
          <w:szCs w:val="28"/>
        </w:rPr>
        <w:t>еречень разработанных компонентов ПС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708"/>
        <w:gridCol w:w="2551"/>
        <w:gridCol w:w="2268"/>
        <w:gridCol w:w="3828"/>
      </w:tblGrid>
      <w:tr w:rsidR="00F87627" w14:paraId="05E7921E" w14:textId="77777777">
        <w:tc>
          <w:tcPr>
            <w:tcW w:w="708" w:type="dxa"/>
          </w:tcPr>
          <w:p w14:paraId="5BD04322" w14:textId="77777777" w:rsidR="00F87627" w:rsidRPr="00774FD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sz w:val="24"/>
              </w:rPr>
            </w:pPr>
            <w:r w:rsidRPr="00774FD3"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№</w:t>
            </w:r>
          </w:p>
        </w:tc>
        <w:tc>
          <w:tcPr>
            <w:tcW w:w="2551" w:type="dxa"/>
          </w:tcPr>
          <w:p w14:paraId="5FAC6104" w14:textId="77777777" w:rsidR="00F87627" w:rsidRPr="00774FD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sz w:val="24"/>
              </w:rPr>
            </w:pPr>
            <w:r w:rsidRPr="00774FD3"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Имя</w:t>
            </w:r>
          </w:p>
        </w:tc>
        <w:tc>
          <w:tcPr>
            <w:tcW w:w="2268" w:type="dxa"/>
          </w:tcPr>
          <w:p w14:paraId="7312C558" w14:textId="77777777" w:rsidR="00F87627" w:rsidRPr="00774FD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sz w:val="24"/>
              </w:rPr>
            </w:pPr>
            <w:r w:rsidRPr="00774FD3"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Тип</w:t>
            </w:r>
          </w:p>
        </w:tc>
        <w:tc>
          <w:tcPr>
            <w:tcW w:w="3828" w:type="dxa"/>
          </w:tcPr>
          <w:p w14:paraId="3229BA94" w14:textId="77777777" w:rsidR="00F87627" w:rsidRPr="00774FD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sz w:val="24"/>
              </w:rPr>
            </w:pPr>
            <w:r w:rsidRPr="00774FD3"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Описание</w:t>
            </w:r>
          </w:p>
        </w:tc>
      </w:tr>
      <w:tr w:rsidR="00F87627" w14:paraId="63FAF1DC" w14:textId="77777777">
        <w:trPr>
          <w:trHeight w:val="322"/>
        </w:trPr>
        <w:tc>
          <w:tcPr>
            <w:tcW w:w="708" w:type="dxa"/>
            <w:vMerge w:val="restart"/>
          </w:tcPr>
          <w:p w14:paraId="1FDD2DEA" w14:textId="77777777" w:rsidR="00F87627" w:rsidRPr="00774FD3" w:rsidRDefault="00786280" w:rsidP="002922E9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sz w:val="24"/>
              </w:rPr>
            </w:pPr>
            <w:r w:rsidRPr="00774FD3">
              <w:rPr>
                <w:rFonts w:ascii="Times New Roman" w:eastAsia="Times New Roman" w:hAnsi="Times New Roman" w:cs="Times New Roman"/>
                <w:color w:val="000000"/>
                <w:sz w:val="24"/>
              </w:rPr>
              <w:lastRenderedPageBreak/>
              <w:t>1</w:t>
            </w:r>
          </w:p>
        </w:tc>
        <w:tc>
          <w:tcPr>
            <w:tcW w:w="2551" w:type="dxa"/>
            <w:vMerge w:val="restart"/>
          </w:tcPr>
          <w:p w14:paraId="03373983" w14:textId="77777777" w:rsidR="00F87627" w:rsidRPr="00774FD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</w:rPr>
            </w:pPr>
            <w:r w:rsidRPr="00774FD3">
              <w:rPr>
                <w:rFonts w:ascii="Times New Roman" w:eastAsia="Times New Roman" w:hAnsi="Times New Roman" w:cs="Times New Roman"/>
                <w:color w:val="000000"/>
                <w:sz w:val="24"/>
              </w:rPr>
              <w:t>admin-workstation</w:t>
            </w:r>
          </w:p>
        </w:tc>
        <w:tc>
          <w:tcPr>
            <w:tcW w:w="2268" w:type="dxa"/>
            <w:vMerge w:val="restart"/>
          </w:tcPr>
          <w:p w14:paraId="78A5FF59" w14:textId="77777777" w:rsidR="00F87627" w:rsidRPr="00774FD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</w:rPr>
            </w:pPr>
            <w:r w:rsidRPr="00774FD3">
              <w:rPr>
                <w:rFonts w:ascii="Times New Roman" w:eastAsia="Times New Roman" w:hAnsi="Times New Roman" w:cs="Times New Roman"/>
                <w:color w:val="000000"/>
                <w:sz w:val="24"/>
              </w:rPr>
              <w:t>&lt;&lt;device&gt;&gt;</w:t>
            </w:r>
          </w:p>
        </w:tc>
        <w:tc>
          <w:tcPr>
            <w:tcW w:w="3828" w:type="dxa"/>
            <w:vMerge w:val="restart"/>
          </w:tcPr>
          <w:p w14:paraId="1341F259" w14:textId="77777777" w:rsidR="00F87627" w:rsidRPr="00774FD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both"/>
              <w:rPr>
                <w:sz w:val="24"/>
              </w:rPr>
            </w:pPr>
            <w:r w:rsidRPr="00774FD3">
              <w:rPr>
                <w:rFonts w:ascii="Times New Roman" w:eastAsia="Times New Roman" w:hAnsi="Times New Roman" w:cs="Times New Roman"/>
                <w:color w:val="000000"/>
                <w:sz w:val="24"/>
              </w:rPr>
              <w:t>Рабочее место администратора: ПК/терминал с веб-браузером, используемый для управления записями, клиентской базой, расчётом стоимости и кассовыми операциями.</w:t>
            </w:r>
          </w:p>
        </w:tc>
      </w:tr>
      <w:tr w:rsidR="00F87627" w14:paraId="230AE413" w14:textId="77777777">
        <w:trPr>
          <w:trHeight w:val="322"/>
        </w:trPr>
        <w:tc>
          <w:tcPr>
            <w:tcW w:w="708" w:type="dxa"/>
            <w:vMerge w:val="restart"/>
          </w:tcPr>
          <w:p w14:paraId="2D1D613C" w14:textId="77777777" w:rsidR="00F87627" w:rsidRPr="00774FD3" w:rsidRDefault="00786280" w:rsidP="002922E9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sz w:val="24"/>
              </w:rPr>
            </w:pPr>
            <w:r w:rsidRPr="00774FD3">
              <w:rPr>
                <w:rFonts w:ascii="Times New Roman" w:eastAsia="Times New Roman" w:hAnsi="Times New Roman" w:cs="Times New Roman"/>
                <w:color w:val="000000"/>
                <w:sz w:val="24"/>
              </w:rPr>
              <w:t>2</w:t>
            </w:r>
          </w:p>
        </w:tc>
        <w:tc>
          <w:tcPr>
            <w:tcW w:w="2551" w:type="dxa"/>
            <w:vMerge w:val="restart"/>
          </w:tcPr>
          <w:p w14:paraId="5B280C3E" w14:textId="77777777" w:rsidR="00F87627" w:rsidRPr="00774FD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</w:rPr>
            </w:pPr>
            <w:r w:rsidRPr="00774FD3">
              <w:rPr>
                <w:rFonts w:ascii="Times New Roman" w:eastAsia="Times New Roman" w:hAnsi="Times New Roman" w:cs="Times New Roman"/>
                <w:color w:val="000000"/>
                <w:sz w:val="24"/>
              </w:rPr>
              <w:t>master-tablet</w:t>
            </w:r>
          </w:p>
        </w:tc>
        <w:tc>
          <w:tcPr>
            <w:tcW w:w="2268" w:type="dxa"/>
            <w:vMerge w:val="restart"/>
          </w:tcPr>
          <w:p w14:paraId="2A6A915F" w14:textId="77777777" w:rsidR="00F87627" w:rsidRPr="00774FD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</w:rPr>
            </w:pPr>
            <w:r w:rsidRPr="00774FD3">
              <w:rPr>
                <w:rFonts w:ascii="Times New Roman" w:eastAsia="Times New Roman" w:hAnsi="Times New Roman" w:cs="Times New Roman"/>
                <w:color w:val="000000"/>
                <w:sz w:val="24"/>
              </w:rPr>
              <w:t>&lt;&lt;device&gt;&gt;</w:t>
            </w:r>
          </w:p>
        </w:tc>
        <w:tc>
          <w:tcPr>
            <w:tcW w:w="3828" w:type="dxa"/>
            <w:vMerge w:val="restart"/>
          </w:tcPr>
          <w:p w14:paraId="5557C419" w14:textId="77777777" w:rsidR="00F87627" w:rsidRPr="00774FD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both"/>
              <w:rPr>
                <w:sz w:val="24"/>
              </w:rPr>
            </w:pPr>
            <w:r w:rsidRPr="00774FD3">
              <w:rPr>
                <w:rFonts w:ascii="Times New Roman" w:eastAsia="Times New Roman" w:hAnsi="Times New Roman" w:cs="Times New Roman"/>
                <w:color w:val="000000"/>
                <w:sz w:val="24"/>
              </w:rPr>
              <w:t>Мобильное рабочее место мастера: планшетное устройство для просмотра личного расписания, отметки о выполнении услуг и ведения учётной статистики.</w:t>
            </w:r>
          </w:p>
        </w:tc>
      </w:tr>
      <w:tr w:rsidR="00F87627" w14:paraId="313F713C" w14:textId="77777777">
        <w:trPr>
          <w:trHeight w:val="322"/>
        </w:trPr>
        <w:tc>
          <w:tcPr>
            <w:tcW w:w="708" w:type="dxa"/>
            <w:vMerge w:val="restart"/>
          </w:tcPr>
          <w:p w14:paraId="73DC8371" w14:textId="77777777" w:rsidR="00F87627" w:rsidRPr="00774FD3" w:rsidRDefault="00786280" w:rsidP="002922E9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sz w:val="24"/>
              </w:rPr>
            </w:pPr>
            <w:r w:rsidRPr="00774FD3">
              <w:rPr>
                <w:rFonts w:ascii="Times New Roman" w:eastAsia="Times New Roman" w:hAnsi="Times New Roman" w:cs="Times New Roman"/>
                <w:color w:val="000000"/>
                <w:sz w:val="24"/>
              </w:rPr>
              <w:t>3</w:t>
            </w:r>
          </w:p>
        </w:tc>
        <w:tc>
          <w:tcPr>
            <w:tcW w:w="2551" w:type="dxa"/>
            <w:vMerge w:val="restart"/>
          </w:tcPr>
          <w:p w14:paraId="6DAB7E62" w14:textId="77777777" w:rsidR="00F87627" w:rsidRPr="00774FD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</w:rPr>
            </w:pPr>
            <w:r w:rsidRPr="00774FD3">
              <w:rPr>
                <w:rFonts w:ascii="Times New Roman" w:eastAsia="Times New Roman" w:hAnsi="Times New Roman" w:cs="Times New Roman"/>
                <w:color w:val="000000"/>
                <w:sz w:val="24"/>
              </w:rPr>
              <w:t>app-server</w:t>
            </w:r>
          </w:p>
        </w:tc>
        <w:tc>
          <w:tcPr>
            <w:tcW w:w="2268" w:type="dxa"/>
            <w:vMerge w:val="restart"/>
          </w:tcPr>
          <w:p w14:paraId="671C6B03" w14:textId="77777777" w:rsidR="00F87627" w:rsidRPr="00774FD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</w:rPr>
            </w:pPr>
            <w:r w:rsidRPr="00774FD3">
              <w:rPr>
                <w:rFonts w:ascii="Times New Roman" w:eastAsia="Times New Roman" w:hAnsi="Times New Roman" w:cs="Times New Roman"/>
                <w:color w:val="000000"/>
                <w:sz w:val="24"/>
              </w:rPr>
              <w:t>&lt;&lt;processor&gt;&gt;</w:t>
            </w:r>
          </w:p>
        </w:tc>
        <w:tc>
          <w:tcPr>
            <w:tcW w:w="3828" w:type="dxa"/>
            <w:vMerge w:val="restart"/>
          </w:tcPr>
          <w:p w14:paraId="48424435" w14:textId="77777777" w:rsidR="00F87627" w:rsidRPr="00774FD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both"/>
              <w:rPr>
                <w:sz w:val="24"/>
              </w:rPr>
            </w:pPr>
            <w:r w:rsidRPr="00774FD3">
              <w:rPr>
                <w:rFonts w:ascii="Times New Roman" w:eastAsia="Times New Roman" w:hAnsi="Times New Roman" w:cs="Times New Roman"/>
                <w:color w:val="000000"/>
                <w:sz w:val="24"/>
              </w:rPr>
              <w:t>Сервер приложений: вычислительный узел, на котором развёрнуты веб-сервер Nginx, интерпретатор PHP-FPM и исполняемый код специального ПО (Laravel).</w:t>
            </w:r>
          </w:p>
        </w:tc>
      </w:tr>
      <w:tr w:rsidR="00F87627" w14:paraId="3EE6C467" w14:textId="77777777">
        <w:trPr>
          <w:trHeight w:val="322"/>
        </w:trPr>
        <w:tc>
          <w:tcPr>
            <w:tcW w:w="708" w:type="dxa"/>
            <w:vMerge w:val="restart"/>
          </w:tcPr>
          <w:p w14:paraId="69E7C550" w14:textId="77777777" w:rsidR="00F87627" w:rsidRPr="00774FD3" w:rsidRDefault="00786280" w:rsidP="002922E9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sz w:val="24"/>
              </w:rPr>
            </w:pPr>
            <w:r w:rsidRPr="00774FD3">
              <w:rPr>
                <w:rFonts w:ascii="Times New Roman" w:eastAsia="Times New Roman" w:hAnsi="Times New Roman" w:cs="Times New Roman"/>
                <w:color w:val="000000"/>
                <w:sz w:val="24"/>
              </w:rPr>
              <w:t>4</w:t>
            </w:r>
          </w:p>
        </w:tc>
        <w:tc>
          <w:tcPr>
            <w:tcW w:w="2551" w:type="dxa"/>
            <w:vMerge w:val="restart"/>
          </w:tcPr>
          <w:p w14:paraId="7B8988F1" w14:textId="77777777" w:rsidR="00F87627" w:rsidRPr="00774FD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</w:rPr>
            </w:pPr>
            <w:r w:rsidRPr="00774FD3">
              <w:rPr>
                <w:rFonts w:ascii="Times New Roman" w:eastAsia="Times New Roman" w:hAnsi="Times New Roman" w:cs="Times New Roman"/>
                <w:color w:val="000000"/>
                <w:sz w:val="24"/>
              </w:rPr>
              <w:t>db-server</w:t>
            </w:r>
          </w:p>
        </w:tc>
        <w:tc>
          <w:tcPr>
            <w:tcW w:w="2268" w:type="dxa"/>
            <w:vMerge w:val="restart"/>
          </w:tcPr>
          <w:p w14:paraId="6657818E" w14:textId="77777777" w:rsidR="00F87627" w:rsidRPr="00774FD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</w:rPr>
            </w:pPr>
            <w:r w:rsidRPr="00774FD3">
              <w:rPr>
                <w:rFonts w:ascii="Times New Roman" w:eastAsia="Times New Roman" w:hAnsi="Times New Roman" w:cs="Times New Roman"/>
                <w:color w:val="000000"/>
                <w:sz w:val="24"/>
              </w:rPr>
              <w:t>&lt;&lt;database&gt;&gt;</w:t>
            </w:r>
          </w:p>
        </w:tc>
        <w:tc>
          <w:tcPr>
            <w:tcW w:w="3828" w:type="dxa"/>
            <w:vMerge w:val="restart"/>
          </w:tcPr>
          <w:p w14:paraId="4612161A" w14:textId="77777777" w:rsidR="00F87627" w:rsidRPr="00774FD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both"/>
              <w:rPr>
                <w:sz w:val="24"/>
              </w:rPr>
            </w:pPr>
            <w:r w:rsidRPr="00774FD3">
              <w:rPr>
                <w:rFonts w:ascii="Times New Roman" w:eastAsia="Times New Roman" w:hAnsi="Times New Roman" w:cs="Times New Roman"/>
                <w:color w:val="000000"/>
                <w:sz w:val="24"/>
              </w:rPr>
              <w:t>Сервер баз данных: выделенный узел хранения, обеспечивающий надёжное размещение, транзакционную обработку и резервное копирование данных в СУБД PostgreSQL.</w:t>
            </w:r>
          </w:p>
        </w:tc>
      </w:tr>
      <w:tr w:rsidR="00F87627" w14:paraId="1A8BA1DA" w14:textId="77777777">
        <w:trPr>
          <w:trHeight w:val="322"/>
        </w:trPr>
        <w:tc>
          <w:tcPr>
            <w:tcW w:w="708" w:type="dxa"/>
            <w:vMerge w:val="restart"/>
          </w:tcPr>
          <w:p w14:paraId="36097EE8" w14:textId="77777777" w:rsidR="00F87627" w:rsidRPr="00774FD3" w:rsidRDefault="00786280" w:rsidP="002922E9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sz w:val="24"/>
              </w:rPr>
            </w:pPr>
            <w:r w:rsidRPr="00774FD3">
              <w:rPr>
                <w:rFonts w:ascii="Times New Roman" w:eastAsia="Times New Roman" w:hAnsi="Times New Roman" w:cs="Times New Roman"/>
                <w:color w:val="000000"/>
                <w:sz w:val="24"/>
              </w:rPr>
              <w:t>5</w:t>
            </w:r>
          </w:p>
        </w:tc>
        <w:tc>
          <w:tcPr>
            <w:tcW w:w="2551" w:type="dxa"/>
            <w:vMerge w:val="restart"/>
          </w:tcPr>
          <w:p w14:paraId="25565BCE" w14:textId="77777777" w:rsidR="00F87627" w:rsidRPr="00774FD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</w:rPr>
            </w:pPr>
            <w:r w:rsidRPr="00774FD3">
              <w:rPr>
                <w:rFonts w:ascii="Times New Roman" w:eastAsia="Times New Roman" w:hAnsi="Times New Roman" w:cs="Times New Roman"/>
                <w:color w:val="000000"/>
                <w:sz w:val="24"/>
              </w:rPr>
              <w:t>salon-lan</w:t>
            </w:r>
          </w:p>
        </w:tc>
        <w:tc>
          <w:tcPr>
            <w:tcW w:w="2268" w:type="dxa"/>
            <w:vMerge w:val="restart"/>
          </w:tcPr>
          <w:p w14:paraId="7D0CB949" w14:textId="77777777" w:rsidR="00F87627" w:rsidRPr="00774FD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</w:rPr>
            </w:pPr>
            <w:r w:rsidRPr="00774FD3">
              <w:rPr>
                <w:rFonts w:ascii="Times New Roman" w:eastAsia="Times New Roman" w:hAnsi="Times New Roman" w:cs="Times New Roman"/>
                <w:color w:val="000000"/>
                <w:sz w:val="24"/>
              </w:rPr>
              <w:t>&lt;&lt;net&gt;&gt;</w:t>
            </w:r>
          </w:p>
        </w:tc>
        <w:tc>
          <w:tcPr>
            <w:tcW w:w="3828" w:type="dxa"/>
            <w:vMerge w:val="restart"/>
          </w:tcPr>
          <w:p w14:paraId="6C2D2259" w14:textId="77777777" w:rsidR="00F87627" w:rsidRPr="00774FD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both"/>
              <w:rPr>
                <w:sz w:val="24"/>
              </w:rPr>
            </w:pPr>
            <w:r w:rsidRPr="00774FD3">
              <w:rPr>
                <w:rFonts w:ascii="Times New Roman" w:eastAsia="Times New Roman" w:hAnsi="Times New Roman" w:cs="Times New Roman"/>
                <w:color w:val="000000"/>
                <w:sz w:val="24"/>
              </w:rPr>
              <w:t>Локальная вычислительная сеть: среда передачи данных (Ethernet), обеспечивающая защищённое взаимодействие между узлами ПС внутри помещения салона.</w:t>
            </w:r>
          </w:p>
        </w:tc>
      </w:tr>
      <w:tr w:rsidR="00F87627" w14:paraId="41537153" w14:textId="77777777">
        <w:trPr>
          <w:trHeight w:val="322"/>
        </w:trPr>
        <w:tc>
          <w:tcPr>
            <w:tcW w:w="708" w:type="dxa"/>
            <w:vMerge w:val="restart"/>
          </w:tcPr>
          <w:p w14:paraId="79CCE2DC" w14:textId="77777777" w:rsidR="00F87627" w:rsidRPr="00774FD3" w:rsidRDefault="00786280" w:rsidP="002922E9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sz w:val="24"/>
              </w:rPr>
            </w:pPr>
            <w:r w:rsidRPr="00774FD3">
              <w:rPr>
                <w:rFonts w:ascii="Times New Roman" w:eastAsia="Times New Roman" w:hAnsi="Times New Roman" w:cs="Times New Roman"/>
                <w:color w:val="000000"/>
                <w:sz w:val="24"/>
              </w:rPr>
              <w:t>6</w:t>
            </w:r>
          </w:p>
        </w:tc>
        <w:tc>
          <w:tcPr>
            <w:tcW w:w="2551" w:type="dxa"/>
            <w:vMerge w:val="restart"/>
          </w:tcPr>
          <w:p w14:paraId="44281ABE" w14:textId="77777777" w:rsidR="00F87627" w:rsidRPr="00774FD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</w:rPr>
            </w:pPr>
            <w:r w:rsidRPr="00774FD3">
              <w:rPr>
                <w:rFonts w:ascii="Times New Roman" w:eastAsia="Times New Roman" w:hAnsi="Times New Roman" w:cs="Times New Roman"/>
                <w:color w:val="000000"/>
                <w:sz w:val="24"/>
              </w:rPr>
              <w:t>receipt-printer</w:t>
            </w:r>
          </w:p>
        </w:tc>
        <w:tc>
          <w:tcPr>
            <w:tcW w:w="2268" w:type="dxa"/>
            <w:vMerge w:val="restart"/>
          </w:tcPr>
          <w:p w14:paraId="5196B893" w14:textId="77777777" w:rsidR="00F87627" w:rsidRPr="00774FD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</w:rPr>
            </w:pPr>
            <w:r w:rsidRPr="00774FD3">
              <w:rPr>
                <w:rFonts w:ascii="Times New Roman" w:eastAsia="Times New Roman" w:hAnsi="Times New Roman" w:cs="Times New Roman"/>
                <w:color w:val="000000"/>
                <w:sz w:val="24"/>
              </w:rPr>
              <w:t>&lt;&lt;printer&gt;&gt;</w:t>
            </w:r>
          </w:p>
        </w:tc>
        <w:tc>
          <w:tcPr>
            <w:tcW w:w="3828" w:type="dxa"/>
            <w:vMerge w:val="restart"/>
          </w:tcPr>
          <w:p w14:paraId="1E33B92B" w14:textId="77777777" w:rsidR="00F87627" w:rsidRPr="00774FD3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both"/>
              <w:rPr>
                <w:sz w:val="24"/>
              </w:rPr>
            </w:pPr>
            <w:r w:rsidRPr="00774FD3">
              <w:rPr>
                <w:rFonts w:ascii="Times New Roman" w:eastAsia="Times New Roman" w:hAnsi="Times New Roman" w:cs="Times New Roman"/>
                <w:color w:val="000000"/>
                <w:sz w:val="24"/>
              </w:rPr>
              <w:t>Термопринтер чеков: периферийное устройство, подключённое к рабочему месту администратора для автоматической печати фискальных документов и отчётов.</w:t>
            </w:r>
          </w:p>
        </w:tc>
      </w:tr>
    </w:tbl>
    <w:p w14:paraId="392F5AAA" w14:textId="71CC4576" w:rsidR="00F87627" w:rsidRDefault="00786280">
      <w:pPr>
        <w:pStyle w:val="paragraph"/>
        <w:spacing w:beforeAutospacing="0" w:after="0" w:afterAutospacing="0" w:line="360" w:lineRule="auto"/>
        <w:jc w:val="center"/>
        <w:rPr>
          <w:rFonts w:eastAsiaTheme="majorEastAsia"/>
          <w:sz w:val="32"/>
          <w:szCs w:val="32"/>
        </w:rPr>
      </w:pPr>
      <w:r>
        <w:rPr>
          <w:color w:val="000000"/>
          <w:sz w:val="28"/>
          <w:szCs w:val="28"/>
        </w:rPr>
        <w:t xml:space="preserve">Таблица </w:t>
      </w:r>
      <w:r w:rsidR="008E1A42">
        <w:rPr>
          <w:color w:val="000000"/>
          <w:sz w:val="28"/>
          <w:szCs w:val="28"/>
        </w:rPr>
        <w:t>3</w:t>
      </w:r>
      <w:r>
        <w:rPr>
          <w:color w:val="000000"/>
          <w:sz w:val="28"/>
          <w:szCs w:val="28"/>
        </w:rPr>
        <w:t xml:space="preserve"> – перечень узлов ПС</w:t>
      </w:r>
    </w:p>
    <w:p w14:paraId="68B5F99B" w14:textId="77777777" w:rsidR="00F87627" w:rsidRDefault="00786280">
      <w:pPr>
        <w:rPr>
          <w:rFonts w:eastAsiaTheme="majorEastAsia"/>
          <w:sz w:val="40"/>
          <w:szCs w:val="40"/>
        </w:rPr>
      </w:pPr>
      <w:r>
        <w:rPr>
          <w:rFonts w:eastAsiaTheme="majorEastAsia"/>
          <w:sz w:val="40"/>
          <w:szCs w:val="40"/>
        </w:rPr>
        <w:br w:type="page" w:clear="all"/>
      </w:r>
    </w:p>
    <w:p w14:paraId="2835A4F3" w14:textId="77777777" w:rsidR="00F87627" w:rsidRDefault="00786280">
      <w:pPr>
        <w:pStyle w:val="paragraph"/>
        <w:numPr>
          <w:ilvl w:val="0"/>
          <w:numId w:val="12"/>
        </w:numPr>
        <w:spacing w:beforeAutospacing="0" w:after="0" w:afterAutospacing="0" w:line="360" w:lineRule="auto"/>
        <w:jc w:val="both"/>
        <w:rPr>
          <w:rFonts w:eastAsiaTheme="majorEastAsia"/>
          <w:b/>
          <w:bCs/>
          <w:sz w:val="32"/>
          <w:szCs w:val="32"/>
        </w:rPr>
      </w:pPr>
      <w:r>
        <w:rPr>
          <w:b/>
          <w:bCs/>
          <w:sz w:val="28"/>
          <w:szCs w:val="28"/>
        </w:rPr>
        <w:lastRenderedPageBreak/>
        <w:t>Диаграмма компонентов UML</w:t>
      </w:r>
    </w:p>
    <w:p w14:paraId="2D05B880" w14:textId="77777777" w:rsidR="00F87627" w:rsidRDefault="00786280">
      <w:pPr>
        <w:pStyle w:val="paragraph"/>
        <w:spacing w:beforeAutospacing="0" w:after="0" w:afterAutospacing="0" w:line="360" w:lineRule="auto"/>
        <w:ind w:firstLine="708"/>
        <w:jc w:val="both"/>
        <w:rPr>
          <w:rFonts w:eastAsiaTheme="majorEastAsia"/>
          <w:sz w:val="28"/>
          <w:szCs w:val="28"/>
        </w:rPr>
      </w:pPr>
      <w:r>
        <w:rPr>
          <w:color w:val="000000"/>
          <w:sz w:val="28"/>
          <w:szCs w:val="28"/>
        </w:rPr>
        <w:t>Диаграмма компонентов отражает статическую структуру исходного кода и физические артефакты системы, а также зависимости между ними. Компоненты сгруппированы по логическим слоям: представление, бизнес-логика, доступ к данным.</w:t>
      </w:r>
      <w:r>
        <w:rPr>
          <w:b/>
          <w:bCs/>
          <w:sz w:val="36"/>
          <w:szCs w:val="36"/>
        </w:rPr>
        <w:t xml:space="preserve"> </w:t>
      </w:r>
      <w:r>
        <w:rPr>
          <w:sz w:val="28"/>
          <w:szCs w:val="28"/>
        </w:rPr>
        <w:t>Стоит отметить, что данная схема является обобщённой (отображает главные компоненты, без которых взаимодействие ПС невозможно), так как необходимость в максимально подробном описании отсутствует.</w:t>
      </w:r>
    </w:p>
    <w:p w14:paraId="4F83BF25" w14:textId="77777777" w:rsidR="00F87627" w:rsidRDefault="00786280">
      <w:pPr>
        <w:pStyle w:val="paragraph"/>
        <w:spacing w:beforeAutospacing="0" w:after="0" w:afterAutospacing="0" w:line="360" w:lineRule="auto"/>
        <w:jc w:val="both"/>
        <w:rPr>
          <w:rFonts w:eastAsiaTheme="majorEastAsia"/>
          <w:b/>
          <w:bCs/>
          <w:sz w:val="28"/>
          <w:szCs w:val="28"/>
        </w:rPr>
      </w:pPr>
      <w:r>
        <w:rPr>
          <w:noProof/>
        </w:rPr>
        <mc:AlternateContent>
          <mc:Choice Requires="wpg">
            <w:drawing>
              <wp:inline distT="0" distB="0" distL="0" distR="0" wp14:anchorId="75491055" wp14:editId="0F047542">
                <wp:extent cx="5940425" cy="3417368"/>
                <wp:effectExtent l="0" t="0" r="0" b="0"/>
                <wp:docPr id="2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55137978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940424" cy="341736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7.75pt;height:269.08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</w:p>
    <w:p w14:paraId="0C48D492" w14:textId="7BE475CA" w:rsidR="00F87627" w:rsidRPr="007008A2" w:rsidRDefault="00786280" w:rsidP="00AC2117">
      <w:pPr>
        <w:pStyle w:val="paragraph"/>
        <w:spacing w:beforeAutospacing="0" w:after="0" w:afterAutospacing="0" w:line="360" w:lineRule="auto"/>
        <w:jc w:val="center"/>
        <w:rPr>
          <w:rFonts w:eastAsiaTheme="majorEastAsia"/>
          <w:b/>
          <w:sz w:val="32"/>
          <w:szCs w:val="32"/>
        </w:rPr>
      </w:pPr>
      <w:r>
        <w:rPr>
          <w:sz w:val="28"/>
          <w:szCs w:val="28"/>
        </w:rPr>
        <w:t xml:space="preserve">Рисунок </w:t>
      </w:r>
      <w:r w:rsidR="0025165F">
        <w:rPr>
          <w:sz w:val="28"/>
          <w:szCs w:val="28"/>
        </w:rPr>
        <w:t>2</w:t>
      </w:r>
      <w:r>
        <w:rPr>
          <w:sz w:val="28"/>
          <w:szCs w:val="28"/>
        </w:rPr>
        <w:t xml:space="preserve"> – диаграмма компонентов ПС </w:t>
      </w:r>
      <w:r>
        <w:rPr>
          <w:color w:val="000000"/>
          <w:sz w:val="28"/>
          <w:szCs w:val="28"/>
        </w:rPr>
        <w:t>«Lumiere»</w:t>
      </w:r>
    </w:p>
    <w:p w14:paraId="610FAE9E" w14:textId="77777777" w:rsidR="00F87627" w:rsidRDefault="00786280" w:rsidP="00C063D9">
      <w:pPr>
        <w:pStyle w:val="paragraph"/>
        <w:spacing w:beforeAutospacing="0" w:after="0" w:afterAutospacing="0" w:line="360" w:lineRule="auto"/>
        <w:ind w:firstLine="708"/>
        <w:jc w:val="both"/>
        <w:rPr>
          <w:rFonts w:eastAsiaTheme="majorEastAsia"/>
          <w:sz w:val="28"/>
          <w:szCs w:val="28"/>
        </w:rPr>
      </w:pPr>
      <w:r>
        <w:rPr>
          <w:sz w:val="28"/>
          <w:szCs w:val="28"/>
        </w:rPr>
        <w:t>Опишем взаимодействие компонентов</w:t>
      </w:r>
      <w:r>
        <w:rPr>
          <w:sz w:val="28"/>
          <w:szCs w:val="28"/>
          <w:lang w:val="en-US"/>
        </w:rPr>
        <w:t>:</w:t>
      </w:r>
    </w:p>
    <w:p w14:paraId="31AACB7A" w14:textId="77777777" w:rsidR="00F87627" w:rsidRDefault="00786280" w:rsidP="004F7867">
      <w:pPr>
        <w:pStyle w:val="aff2"/>
        <w:numPr>
          <w:ilvl w:val="0"/>
          <w:numId w:val="1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Уровень представления (&lt;&lt;form&gt;&gt;) включает клиентские и административные интерфейсные модули. Файлы index.php, booking.php, services.php формируют публичную часть сайта, доступную посетителям. Модули директории profile/ (login.php, register.php, profile.php) отвечают за аутентификацию и личный кабинет клиента. Административная панель представлена файлами admin/ (dashboard.php, clients.php, appointments.php, receipts.php и др.), обеспечивающими управление записями, клиентами,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мастерами и финансовой отчётностью. Все формы отправляют HTTP-запросы методом POST/GET к обработчикам серверной части.</w:t>
      </w:r>
    </w:p>
    <w:p w14:paraId="004CC644" w14:textId="77777777" w:rsidR="00F87627" w:rsidRDefault="00786280" w:rsidP="004F7867">
      <w:pPr>
        <w:pStyle w:val="aff2"/>
        <w:numPr>
          <w:ilvl w:val="0"/>
          <w:numId w:val="1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Уровень бизнес-логики (&lt;&lt;source&gt;&gt;, &lt;&lt;library&gt;&gt;) реализует обработку данных и координацию процессов. Библиотека includes/auth.php (&lt;&lt;library&gt;&gt;) инкапсулирует механизмы проверки сессий, хеширования паролей и разграничения ролей. Библиотека includes/functions.php (&lt;&lt;library&gt;&gt;) содержит утилиты валидации, форматирования дат, расчёта стоимости услуг и безопасного экранирования SQL-запросов.</w:t>
      </w:r>
    </w:p>
    <w:p w14:paraId="1C5EC1FF" w14:textId="77777777" w:rsidR="00F87627" w:rsidRDefault="00786280" w:rsidP="004F7867">
      <w:pPr>
        <w:pStyle w:val="aff2"/>
        <w:numPr>
          <w:ilvl w:val="0"/>
          <w:numId w:val="1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Уровень конфигурации (&lt;&lt;config&gt;&gt;) отвечает за параметры среды выполнения. Файл config/database.php хранит учётные данные для подключения к СУБД, параметры пула соединений и префиксы таблиц. Файл nginx.conf определяет правила маршрутизации, обработку статических ресурсов (assets/css/, assets/js/), настройку SSL и лимиты загрузки файлов.</w:t>
      </w:r>
    </w:p>
    <w:p w14:paraId="7A451C51" w14:textId="77777777" w:rsidR="00F87627" w:rsidRDefault="00786280" w:rsidP="004F7867">
      <w:pPr>
        <w:pStyle w:val="aff2"/>
        <w:numPr>
          <w:ilvl w:val="0"/>
          <w:numId w:val="1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Уровень данных (&lt;&lt;database&gt;&gt;, &lt;&lt;table&gt;&gt;) представлен сервером PostgreSQL 15. Внутри БД размещены нормализованные таблицы: users (учётные записи), clients (карточки клиентов), services (прайс-лист), appointments (журнал записей), receipts (финансовые операции). Взаимодействие с БД осуществляется через драйвер PDO PostgreSQL с использованием подготовленных выражений (prepared statements), что исключает SQL-инъекции.</w:t>
      </w:r>
    </w:p>
    <w:p w14:paraId="485C3EFE" w14:textId="664739FB" w:rsidR="00F87627" w:rsidRPr="007008A2" w:rsidRDefault="00786280" w:rsidP="00C063D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На практике</w:t>
      </w:r>
      <w:r w:rsidRPr="007008A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запрос от браузера поступает в Nginx, который передаёт управление соответствующему PHP-скрипту (&lt;&lt;form&gt;&gt;). Форма вызывает обработчик (&lt;&lt;source&gt;&gt;), который через библиотеку auth.php проверяет права доступа. При успешной авторизации бизнес-логика обращается к config/database.php для установления соединения с PostgreSQL, выполняет SQL-запрос к целевой таблице (&lt;&lt;table&gt;&gt;), получает результат и передаёт его обратно в шаблон для генерации HTML-ответа.</w:t>
      </w:r>
    </w:p>
    <w:p w14:paraId="15E981F3" w14:textId="77777777" w:rsidR="00F87627" w:rsidRDefault="0078628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</w:p>
    <w:p w14:paraId="3A2AFB6E" w14:textId="77777777" w:rsidR="00F87627" w:rsidRDefault="00786280">
      <w:pPr>
        <w:pStyle w:val="paragraph"/>
        <w:numPr>
          <w:ilvl w:val="0"/>
          <w:numId w:val="14"/>
        </w:numPr>
        <w:spacing w:beforeAutospacing="0" w:after="0" w:afterAutospacing="0" w:line="360" w:lineRule="auto"/>
        <w:jc w:val="both"/>
        <w:rPr>
          <w:rFonts w:eastAsiaTheme="majorEastAsia"/>
          <w:b/>
          <w:bCs/>
          <w:sz w:val="32"/>
          <w:szCs w:val="32"/>
        </w:rPr>
      </w:pPr>
      <w:r>
        <w:rPr>
          <w:b/>
          <w:bCs/>
          <w:sz w:val="28"/>
          <w:szCs w:val="28"/>
        </w:rPr>
        <w:lastRenderedPageBreak/>
        <w:t>Тестирование специального ПО и анализ качества кода</w:t>
      </w:r>
    </w:p>
    <w:p w14:paraId="1DFC6EA0" w14:textId="69DCC9EA" w:rsidR="00F87627" w:rsidRDefault="00786280">
      <w:pPr>
        <w:pStyle w:val="paragraph"/>
        <w:spacing w:beforeAutospacing="0" w:after="0" w:afterAutospacing="0" w:line="360" w:lineRule="auto"/>
        <w:ind w:firstLine="708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Модульное тестирование проводилось изолированно для ключевых логических компонентов специального ПО с использованием фреймворка PHPUnit 10 (интегрирован в среду PHP).</w:t>
      </w:r>
    </w:p>
    <w:p w14:paraId="563AFDA2" w14:textId="1E2CAA46" w:rsidR="00340E40" w:rsidRDefault="00340E40" w:rsidP="00340E40">
      <w:pPr>
        <w:pStyle w:val="paragraph"/>
        <w:spacing w:beforeAutospacing="0" w:after="0" w:afterAutospacing="0" w:line="360" w:lineRule="auto"/>
        <w:jc w:val="center"/>
        <w:rPr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7FB12F22" wp14:editId="4B6A1826">
            <wp:extent cx="5734050" cy="13335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069266" name=""/>
                    <pic:cNvPicPr>
                      <a:picLocks noChangeAspect="1"/>
                    </pic:cNvPicPr>
                  </pic:nvPicPr>
                  <pic:blipFill rotWithShape="1">
                    <a:blip r:embed="rId12"/>
                    <a:stretch/>
                  </pic:blipFill>
                  <pic:spPr bwMode="auto">
                    <a:xfrm>
                      <a:off x="0" y="0"/>
                      <a:ext cx="5734049" cy="1333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D12AD" w14:textId="321F5F45" w:rsidR="0037684D" w:rsidRDefault="0037684D" w:rsidP="0037684D">
      <w:pPr>
        <w:pStyle w:val="paragraph"/>
        <w:spacing w:beforeAutospacing="0" w:after="0" w:afterAutospacing="0" w:line="360" w:lineRule="auto"/>
        <w:jc w:val="center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Рисунок 2</w:t>
      </w:r>
      <w:r w:rsidRPr="0037684D">
        <w:rPr>
          <w:bCs/>
          <w:color w:val="000000"/>
          <w:sz w:val="28"/>
          <w:szCs w:val="28"/>
        </w:rPr>
        <w:t xml:space="preserve"> –</w:t>
      </w:r>
      <w:r>
        <w:rPr>
          <w:bCs/>
          <w:color w:val="000000"/>
          <w:sz w:val="28"/>
          <w:szCs w:val="28"/>
        </w:rPr>
        <w:t xml:space="preserve"> </w:t>
      </w:r>
      <w:r w:rsidR="00241D94">
        <w:rPr>
          <w:bCs/>
          <w:color w:val="000000"/>
          <w:sz w:val="28"/>
          <w:szCs w:val="28"/>
        </w:rPr>
        <w:t>П</w:t>
      </w:r>
      <w:r>
        <w:rPr>
          <w:bCs/>
          <w:color w:val="000000"/>
          <w:sz w:val="28"/>
          <w:szCs w:val="28"/>
        </w:rPr>
        <w:t xml:space="preserve">апка для </w:t>
      </w:r>
      <w:r w:rsidRPr="0037684D">
        <w:rPr>
          <w:bCs/>
          <w:color w:val="000000"/>
          <w:sz w:val="28"/>
          <w:szCs w:val="28"/>
        </w:rPr>
        <w:t>модульных тестов</w:t>
      </w:r>
    </w:p>
    <w:p w14:paraId="17B83281" w14:textId="721BC52D" w:rsidR="00933503" w:rsidRPr="00933503" w:rsidRDefault="00933503" w:rsidP="00933503">
      <w:pPr>
        <w:pStyle w:val="paragraph"/>
        <w:spacing w:beforeAutospacing="0" w:after="0" w:afterAutospacing="0" w:line="360" w:lineRule="auto"/>
        <w:ind w:firstLine="708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Была создана специальная директория </w:t>
      </w:r>
      <w:r>
        <w:rPr>
          <w:color w:val="000000"/>
          <w:sz w:val="28"/>
          <w:szCs w:val="28"/>
          <w:lang w:val="en-US"/>
        </w:rPr>
        <w:t>tests</w:t>
      </w:r>
      <w:r>
        <w:rPr>
          <w:color w:val="000000"/>
          <w:sz w:val="28"/>
          <w:szCs w:val="28"/>
        </w:rPr>
        <w:t>,</w:t>
      </w:r>
      <w:r w:rsidRPr="007008A2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 xml:space="preserve">в которой проводились тесты. Стоит отметить, что данная директория является не отслеживаемой (то есть помещена в </w:t>
      </w:r>
      <w:r w:rsidRPr="007008A2">
        <w:rPr>
          <w:color w:val="000000"/>
          <w:sz w:val="28"/>
          <w:szCs w:val="28"/>
        </w:rPr>
        <w:t>.</w:t>
      </w:r>
      <w:r>
        <w:rPr>
          <w:color w:val="000000"/>
          <w:sz w:val="28"/>
          <w:szCs w:val="28"/>
          <w:lang w:val="en-US"/>
        </w:rPr>
        <w:t>gitignore</w:t>
      </w:r>
      <w:r>
        <w:rPr>
          <w:color w:val="000000"/>
          <w:sz w:val="28"/>
          <w:szCs w:val="28"/>
        </w:rPr>
        <w:t>)</w:t>
      </w:r>
      <w:r w:rsidRPr="007008A2">
        <w:rPr>
          <w:color w:val="000000"/>
          <w:sz w:val="28"/>
          <w:szCs w:val="28"/>
        </w:rPr>
        <w:t xml:space="preserve">, </w:t>
      </w:r>
      <w:r>
        <w:rPr>
          <w:color w:val="000000"/>
          <w:sz w:val="28"/>
          <w:szCs w:val="28"/>
        </w:rPr>
        <w:t>так как заказчику тесты не требуется.</w:t>
      </w:r>
    </w:p>
    <w:p w14:paraId="782CA46C" w14:textId="77777777" w:rsidR="00F87627" w:rsidRDefault="00786280">
      <w:pPr>
        <w:pStyle w:val="paragraph"/>
        <w:spacing w:beforeAutospacing="0" w:after="0" w:afterAutospacing="0" w:line="360" w:lineRule="auto"/>
        <w:jc w:val="both"/>
        <w:rPr>
          <w:color w:val="000000"/>
          <w:sz w:val="28"/>
          <w:szCs w:val="28"/>
        </w:rPr>
      </w:pPr>
      <w:r>
        <w:rPr>
          <w:noProof/>
        </w:rPr>
        <mc:AlternateContent>
          <mc:Choice Requires="wpg">
            <w:drawing>
              <wp:inline distT="0" distB="0" distL="0" distR="0" wp14:anchorId="39131981" wp14:editId="2CC62A01">
                <wp:extent cx="5940425" cy="3232290"/>
                <wp:effectExtent l="0" t="0" r="0" b="0"/>
                <wp:docPr id="3" name="Рисунок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94812848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40424" cy="323228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7.75pt;height:254.51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</w:p>
    <w:p w14:paraId="63ACBB31" w14:textId="402DA110" w:rsidR="00F87627" w:rsidRDefault="0037684D" w:rsidP="0037684D">
      <w:pPr>
        <w:pStyle w:val="paragraph"/>
        <w:spacing w:beforeAutospacing="0" w:after="0" w:afterAutospacing="0" w:line="360" w:lineRule="auto"/>
        <w:jc w:val="center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Рисунок 3</w:t>
      </w:r>
      <w:r w:rsidR="00786280" w:rsidRPr="0037684D">
        <w:rPr>
          <w:bCs/>
          <w:color w:val="000000"/>
          <w:sz w:val="28"/>
          <w:szCs w:val="28"/>
        </w:rPr>
        <w:t xml:space="preserve"> – </w:t>
      </w:r>
      <w:r w:rsidR="0091385D">
        <w:rPr>
          <w:bCs/>
          <w:color w:val="000000"/>
          <w:sz w:val="28"/>
          <w:szCs w:val="28"/>
        </w:rPr>
        <w:t>Ф</w:t>
      </w:r>
      <w:r w:rsidR="00786280" w:rsidRPr="0037684D">
        <w:rPr>
          <w:bCs/>
          <w:color w:val="000000"/>
          <w:sz w:val="28"/>
          <w:szCs w:val="28"/>
        </w:rPr>
        <w:t>рагмент модульных тестов</w:t>
      </w:r>
    </w:p>
    <w:p w14:paraId="28497601" w14:textId="57632243" w:rsidR="009921CD" w:rsidRPr="00CE4C84" w:rsidRDefault="009921CD" w:rsidP="009921CD">
      <w:pPr>
        <w:pStyle w:val="paragraph"/>
        <w:spacing w:beforeAutospacing="0" w:after="0" w:afterAutospacing="0" w:line="360" w:lineRule="auto"/>
        <w:ind w:firstLine="708"/>
        <w:jc w:val="both"/>
        <w:rPr>
          <w:bCs/>
          <w:color w:val="000000"/>
          <w:sz w:val="32"/>
          <w:szCs w:val="32"/>
        </w:rPr>
      </w:pPr>
      <w:r>
        <w:rPr>
          <w:bCs/>
          <w:color w:val="000000"/>
          <w:sz w:val="28"/>
          <w:szCs w:val="28"/>
        </w:rPr>
        <w:t>Пример проведённых тестов</w:t>
      </w:r>
      <w:r w:rsidRPr="00CE4C84">
        <w:rPr>
          <w:bCs/>
          <w:color w:val="000000"/>
          <w:sz w:val="28"/>
          <w:szCs w:val="28"/>
        </w:rPr>
        <w:t>:</w:t>
      </w:r>
    </w:p>
    <w:p w14:paraId="74963FA8" w14:textId="77777777" w:rsidR="00F87627" w:rsidRDefault="00786280">
      <w:pPr>
        <w:pStyle w:val="paragraph"/>
        <w:spacing w:beforeAutospacing="0" w:after="0" w:afterAutospacing="0" w:line="360" w:lineRule="auto"/>
        <w:jc w:val="both"/>
        <w:rPr>
          <w:color w:val="000000"/>
          <w:sz w:val="28"/>
          <w:szCs w:val="28"/>
        </w:rPr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49462E6C" wp14:editId="246FB8B5">
                <wp:extent cx="5940425" cy="2249793"/>
                <wp:effectExtent l="0" t="0" r="0" b="0"/>
                <wp:docPr id="4" name="Рисунок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87659675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40424" cy="224979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7.75pt;height:177.15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</w:p>
    <w:p w14:paraId="43150FB6" w14:textId="1C1126F3" w:rsidR="00F87627" w:rsidRPr="0046214D" w:rsidRDefault="0046214D" w:rsidP="0046214D">
      <w:pPr>
        <w:pStyle w:val="paragraph"/>
        <w:spacing w:beforeAutospacing="0" w:after="0" w:afterAutospacing="0" w:line="360" w:lineRule="auto"/>
        <w:jc w:val="center"/>
        <w:rPr>
          <w:bCs/>
          <w:color w:val="000000"/>
          <w:sz w:val="32"/>
          <w:szCs w:val="32"/>
        </w:rPr>
      </w:pPr>
      <w:r>
        <w:rPr>
          <w:bCs/>
          <w:color w:val="000000"/>
          <w:sz w:val="28"/>
          <w:szCs w:val="28"/>
        </w:rPr>
        <w:t>Рисунок 4</w:t>
      </w:r>
      <w:r w:rsidRPr="0037684D">
        <w:rPr>
          <w:bCs/>
          <w:color w:val="000000"/>
          <w:sz w:val="28"/>
          <w:szCs w:val="28"/>
        </w:rPr>
        <w:t xml:space="preserve"> – </w:t>
      </w:r>
      <w:r w:rsidR="00CF5BFF">
        <w:rPr>
          <w:bCs/>
          <w:color w:val="000000"/>
          <w:sz w:val="28"/>
          <w:szCs w:val="28"/>
        </w:rPr>
        <w:t>Ф</w:t>
      </w:r>
      <w:r w:rsidRPr="0037684D">
        <w:rPr>
          <w:bCs/>
          <w:color w:val="000000"/>
          <w:sz w:val="28"/>
          <w:szCs w:val="28"/>
        </w:rPr>
        <w:t>рагмент модульных тестов</w:t>
      </w:r>
    </w:p>
    <w:p w14:paraId="5331B2BF" w14:textId="77777777" w:rsidR="00F87627" w:rsidRDefault="00786280">
      <w:pPr>
        <w:pStyle w:val="paragraph"/>
        <w:spacing w:beforeAutospacing="0" w:after="0" w:afterAutospacing="0" w:line="360" w:lineRule="auto"/>
        <w:ind w:firstLine="708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Системное тестирование проводилось на развёрнутом экземпляре ПС в тестовом окружении. Проверка выполнялась методом use case based.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451"/>
        <w:gridCol w:w="1991"/>
        <w:gridCol w:w="2093"/>
        <w:gridCol w:w="1843"/>
        <w:gridCol w:w="1701"/>
        <w:gridCol w:w="1276"/>
      </w:tblGrid>
      <w:tr w:rsidR="00F87627" w:rsidRPr="00406CC5" w14:paraId="34E89AD9" w14:textId="77777777">
        <w:tc>
          <w:tcPr>
            <w:tcW w:w="451" w:type="dxa"/>
          </w:tcPr>
          <w:p w14:paraId="34A33B5B" w14:textId="77777777" w:rsidR="00F87627" w:rsidRPr="00406CC5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06CC5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№</w:t>
            </w:r>
          </w:p>
        </w:tc>
        <w:tc>
          <w:tcPr>
            <w:tcW w:w="1991" w:type="dxa"/>
          </w:tcPr>
          <w:p w14:paraId="7528D019" w14:textId="77777777" w:rsidR="00F87627" w:rsidRPr="00406CC5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06CC5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Прецедент (Use Case)</w:t>
            </w:r>
          </w:p>
        </w:tc>
        <w:tc>
          <w:tcPr>
            <w:tcW w:w="2093" w:type="dxa"/>
          </w:tcPr>
          <w:p w14:paraId="39C43835" w14:textId="77777777" w:rsidR="00F87627" w:rsidRPr="00406CC5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06CC5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Шаги тестирования</w:t>
            </w:r>
          </w:p>
        </w:tc>
        <w:tc>
          <w:tcPr>
            <w:tcW w:w="1843" w:type="dxa"/>
          </w:tcPr>
          <w:p w14:paraId="37AD1D19" w14:textId="77777777" w:rsidR="00F87627" w:rsidRPr="00406CC5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06CC5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Ожидаемый результат</w:t>
            </w:r>
          </w:p>
        </w:tc>
        <w:tc>
          <w:tcPr>
            <w:tcW w:w="1701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7422BBE" w14:textId="77777777" w:rsidR="00F87627" w:rsidRPr="00406CC5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06CC5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Фактический результат</w:t>
            </w:r>
          </w:p>
        </w:tc>
        <w:tc>
          <w:tcPr>
            <w:tcW w:w="1276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094BB78" w14:textId="77777777" w:rsidR="00F87627" w:rsidRPr="00406CC5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06CC5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Статус</w:t>
            </w:r>
          </w:p>
        </w:tc>
      </w:tr>
      <w:tr w:rsidR="00F87627" w:rsidRPr="00406CC5" w14:paraId="492AA730" w14:textId="77777777">
        <w:tc>
          <w:tcPr>
            <w:tcW w:w="451" w:type="dxa"/>
            <w:vMerge w:val="restart"/>
          </w:tcPr>
          <w:p w14:paraId="5A894FC5" w14:textId="77777777" w:rsidR="00F87627" w:rsidRPr="00406CC5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6CC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  <w:tc>
          <w:tcPr>
            <w:tcW w:w="1991" w:type="dxa"/>
            <w:vMerge w:val="restart"/>
          </w:tcPr>
          <w:p w14:paraId="60C629B5" w14:textId="77777777" w:rsidR="00F87627" w:rsidRPr="00406CC5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6CC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Онлайн-запись на услугу (Клиент).</w:t>
            </w:r>
          </w:p>
        </w:tc>
        <w:tc>
          <w:tcPr>
            <w:tcW w:w="2093" w:type="dxa"/>
            <w:vMerge w:val="restart"/>
          </w:tcPr>
          <w:p w14:paraId="2D3AE93C" w14:textId="77777777" w:rsidR="00F87627" w:rsidRPr="00406CC5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6CC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1. Открыть booking.php; 2. Выбрать мастера и услугу; 3. Указать дату/время; 4. Подтвердить запись.</w:t>
            </w:r>
          </w:p>
        </w:tc>
        <w:tc>
          <w:tcPr>
            <w:tcW w:w="1843" w:type="dxa"/>
            <w:vMerge w:val="restart"/>
          </w:tcPr>
          <w:p w14:paraId="48126C87" w14:textId="77777777" w:rsidR="00F87627" w:rsidRPr="00406CC5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6CC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Запись создана, статус «Подтверждена», время закрыто в расписании.</w:t>
            </w:r>
          </w:p>
        </w:tc>
        <w:tc>
          <w:tcPr>
            <w:tcW w:w="1701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5DA46B2" w14:textId="77777777" w:rsidR="00F87627" w:rsidRPr="00406CC5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6CC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Запись сохранена в БД, статус «Подтверждена», слот заблокирован.</w:t>
            </w:r>
          </w:p>
        </w:tc>
        <w:tc>
          <w:tcPr>
            <w:tcW w:w="1276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1D6D15D" w14:textId="77777777" w:rsidR="00F87627" w:rsidRPr="00406CC5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6CC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Пройден</w:t>
            </w:r>
            <w:r w:rsidRPr="00406CC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.</w:t>
            </w:r>
          </w:p>
        </w:tc>
      </w:tr>
      <w:tr w:rsidR="00F87627" w:rsidRPr="00406CC5" w14:paraId="1A7FCF25" w14:textId="77777777">
        <w:tc>
          <w:tcPr>
            <w:tcW w:w="451" w:type="dxa"/>
            <w:vMerge w:val="restart"/>
          </w:tcPr>
          <w:p w14:paraId="045CC471" w14:textId="77777777" w:rsidR="00F87627" w:rsidRPr="00406CC5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6CC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</w:t>
            </w:r>
          </w:p>
        </w:tc>
        <w:tc>
          <w:tcPr>
            <w:tcW w:w="1991" w:type="dxa"/>
            <w:vMerge w:val="restart"/>
          </w:tcPr>
          <w:p w14:paraId="75E8DB05" w14:textId="77777777" w:rsidR="00F87627" w:rsidRPr="00406CC5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6CC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Расчёт стоимости услуги (Администратор)</w:t>
            </w:r>
            <w:r w:rsidRPr="00406CC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.</w:t>
            </w:r>
          </w:p>
        </w:tc>
        <w:tc>
          <w:tcPr>
            <w:tcW w:w="2093" w:type="dxa"/>
            <w:vMerge w:val="restart"/>
          </w:tcPr>
          <w:p w14:paraId="012742F6" w14:textId="77777777" w:rsidR="00F87627" w:rsidRPr="00406CC5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6CC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1. Выбрать 2 услуги; 2. Применить скидку 10%; 3. Сформировать чек.</w:t>
            </w:r>
          </w:p>
        </w:tc>
        <w:tc>
          <w:tcPr>
            <w:tcW w:w="1843" w:type="dxa"/>
            <w:vMerge w:val="restart"/>
          </w:tcPr>
          <w:p w14:paraId="5A407975" w14:textId="77777777" w:rsidR="00F87627" w:rsidRPr="00406CC5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6CC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Итог = (Сумма услуг) × 0.9, чек сформирован.</w:t>
            </w:r>
          </w:p>
        </w:tc>
        <w:tc>
          <w:tcPr>
            <w:tcW w:w="1701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6807024" w14:textId="77777777" w:rsidR="00F87627" w:rsidRPr="00406CC5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6CC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Расчёт верен, чек выведен на экран, данные переданы в модуль отчётов</w:t>
            </w:r>
          </w:p>
        </w:tc>
        <w:tc>
          <w:tcPr>
            <w:tcW w:w="1276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85B1D4C" w14:textId="77777777" w:rsidR="00F87627" w:rsidRPr="00406CC5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6CC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Пройден</w:t>
            </w:r>
            <w:r w:rsidRPr="00406CC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.</w:t>
            </w:r>
          </w:p>
        </w:tc>
      </w:tr>
      <w:tr w:rsidR="00F87627" w:rsidRPr="00406CC5" w14:paraId="1C490CAA" w14:textId="77777777">
        <w:tc>
          <w:tcPr>
            <w:tcW w:w="451" w:type="dxa"/>
            <w:vMerge w:val="restart"/>
          </w:tcPr>
          <w:p w14:paraId="343A6C73" w14:textId="77777777" w:rsidR="00F87627" w:rsidRPr="00406CC5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6CC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</w:t>
            </w:r>
          </w:p>
        </w:tc>
        <w:tc>
          <w:tcPr>
            <w:tcW w:w="1991" w:type="dxa"/>
            <w:vMerge w:val="restart"/>
          </w:tcPr>
          <w:p w14:paraId="405F3F7C" w14:textId="77777777" w:rsidR="00F87627" w:rsidRPr="00406CC5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6CC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Формирование отчёта за неделю (Управляющий).</w:t>
            </w:r>
          </w:p>
        </w:tc>
        <w:tc>
          <w:tcPr>
            <w:tcW w:w="2093" w:type="dxa"/>
            <w:vMerge w:val="restart"/>
          </w:tcPr>
          <w:p w14:paraId="21134B5F" w14:textId="77777777" w:rsidR="00F87627" w:rsidRPr="00406CC5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6CC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1. Открыть admin/reports.php; 2. Выбрать период; 3. Нажать «Сформировать»</w:t>
            </w:r>
            <w:r w:rsidRPr="00406CC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.</w:t>
            </w:r>
          </w:p>
        </w:tc>
        <w:tc>
          <w:tcPr>
            <w:tcW w:w="1843" w:type="dxa"/>
            <w:vMerge w:val="restart"/>
          </w:tcPr>
          <w:p w14:paraId="7C3F2E62" w14:textId="77777777" w:rsidR="00F87627" w:rsidRPr="00406CC5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6CC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Отчёт содержит выручку, кол-во клиентов, загрузку мастеров.</w:t>
            </w:r>
          </w:p>
        </w:tc>
        <w:tc>
          <w:tcPr>
            <w:tcW w:w="1701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EE3729E" w14:textId="77777777" w:rsidR="00F87627" w:rsidRPr="00406CC5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6CC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Отчёт сформирован, данные совпадают с БД, экспорт в PDF работает.</w:t>
            </w:r>
          </w:p>
        </w:tc>
        <w:tc>
          <w:tcPr>
            <w:tcW w:w="1276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6B0EB8C" w14:textId="77777777" w:rsidR="00F87627" w:rsidRPr="00406CC5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6CC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Пройден</w:t>
            </w:r>
            <w:r w:rsidRPr="00406CC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.</w:t>
            </w:r>
          </w:p>
        </w:tc>
      </w:tr>
      <w:tr w:rsidR="00F87627" w:rsidRPr="00406CC5" w14:paraId="047EBB28" w14:textId="77777777">
        <w:tc>
          <w:tcPr>
            <w:tcW w:w="451" w:type="dxa"/>
            <w:vMerge w:val="restart"/>
          </w:tcPr>
          <w:p w14:paraId="39778F14" w14:textId="77777777" w:rsidR="00F87627" w:rsidRPr="00406CC5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6CC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4</w:t>
            </w:r>
          </w:p>
        </w:tc>
        <w:tc>
          <w:tcPr>
            <w:tcW w:w="1991" w:type="dxa"/>
            <w:vMerge w:val="restart"/>
          </w:tcPr>
          <w:p w14:paraId="3AB8CA62" w14:textId="77777777" w:rsidR="00F87627" w:rsidRPr="00406CC5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6CC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Отмена записи администратором</w:t>
            </w:r>
            <w:r w:rsidRPr="00406CC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.</w:t>
            </w:r>
          </w:p>
        </w:tc>
        <w:tc>
          <w:tcPr>
            <w:tcW w:w="2093" w:type="dxa"/>
            <w:vMerge w:val="restart"/>
          </w:tcPr>
          <w:p w14:paraId="5E38DC74" w14:textId="77777777" w:rsidR="00F87627" w:rsidRPr="00406CC5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6CC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1. Открыть журнал записей; 2. Выбрать запись; 3. Нажать «Отменить»</w:t>
            </w:r>
            <w:r w:rsidRPr="00406CC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.</w:t>
            </w:r>
          </w:p>
        </w:tc>
        <w:tc>
          <w:tcPr>
            <w:tcW w:w="1843" w:type="dxa"/>
            <w:vMerge w:val="restart"/>
          </w:tcPr>
          <w:p w14:paraId="466E3996" w14:textId="77777777" w:rsidR="00F87627" w:rsidRPr="00406CC5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6CC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Статус изменён на «Отменена», время освобождено в расписании.</w:t>
            </w:r>
          </w:p>
        </w:tc>
        <w:tc>
          <w:tcPr>
            <w:tcW w:w="1701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DA41B78" w14:textId="77777777" w:rsidR="00F87627" w:rsidRPr="00406CC5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6CC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Статус обновлён, слот доступен для новой записи, уведомление отправлено.</w:t>
            </w:r>
          </w:p>
        </w:tc>
        <w:tc>
          <w:tcPr>
            <w:tcW w:w="1276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BBE7440" w14:textId="77777777" w:rsidR="00F87627" w:rsidRPr="00406CC5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6CC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Пройден</w:t>
            </w:r>
            <w:r w:rsidRPr="00406CC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.</w:t>
            </w:r>
          </w:p>
        </w:tc>
      </w:tr>
    </w:tbl>
    <w:p w14:paraId="0CDEA368" w14:textId="6B977AD5" w:rsidR="00F87627" w:rsidRDefault="00786280" w:rsidP="00AB4F2A">
      <w:pPr>
        <w:pStyle w:val="paragraph"/>
        <w:spacing w:beforeAutospacing="0" w:after="0" w:afterAutospacing="0" w:line="360" w:lineRule="auto"/>
        <w:jc w:val="center"/>
        <w:rPr>
          <w:color w:val="000000"/>
          <w:sz w:val="32"/>
          <w:szCs w:val="32"/>
        </w:rPr>
      </w:pPr>
      <w:r>
        <w:rPr>
          <w:color w:val="000000"/>
          <w:sz w:val="28"/>
          <w:szCs w:val="28"/>
        </w:rPr>
        <w:t xml:space="preserve">Таблица 4 </w:t>
      </w:r>
      <w:r w:rsidR="00605A6D">
        <w:rPr>
          <w:color w:val="000000"/>
          <w:sz w:val="28"/>
          <w:szCs w:val="28"/>
        </w:rPr>
        <w:t>–</w:t>
      </w:r>
      <w:r>
        <w:rPr>
          <w:color w:val="000000"/>
          <w:sz w:val="28"/>
          <w:szCs w:val="28"/>
        </w:rPr>
        <w:t xml:space="preserve"> </w:t>
      </w:r>
      <w:r w:rsidR="00406CC5">
        <w:rPr>
          <w:color w:val="000000"/>
          <w:sz w:val="28"/>
          <w:szCs w:val="28"/>
        </w:rPr>
        <w:t>Р</w:t>
      </w:r>
      <w:r>
        <w:rPr>
          <w:color w:val="000000"/>
          <w:sz w:val="28"/>
          <w:szCs w:val="28"/>
        </w:rPr>
        <w:t>езультаты системного тестирования по сценариям использования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1275"/>
        <w:gridCol w:w="1954"/>
        <w:gridCol w:w="2015"/>
        <w:gridCol w:w="1217"/>
        <w:gridCol w:w="2895"/>
      </w:tblGrid>
      <w:tr w:rsidR="00F87627" w14:paraId="71046661" w14:textId="77777777">
        <w:tc>
          <w:tcPr>
            <w:tcW w:w="1275" w:type="dxa"/>
          </w:tcPr>
          <w:p w14:paraId="542F9742" w14:textId="77777777" w:rsidR="00F87627" w:rsidRPr="00EA1830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A1830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lastRenderedPageBreak/>
              <w:t>Шифр</w:t>
            </w:r>
          </w:p>
        </w:tc>
        <w:tc>
          <w:tcPr>
            <w:tcW w:w="1954" w:type="dxa"/>
          </w:tcPr>
          <w:p w14:paraId="40CAADF2" w14:textId="77777777" w:rsidR="00F87627" w:rsidRPr="00EA1830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A1830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Описание дефекта</w:t>
            </w:r>
          </w:p>
        </w:tc>
        <w:tc>
          <w:tcPr>
            <w:tcW w:w="2015" w:type="dxa"/>
          </w:tcPr>
          <w:p w14:paraId="3A7FF721" w14:textId="77777777" w:rsidR="00F87627" w:rsidRPr="00EA1830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A1830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Критичность</w:t>
            </w:r>
          </w:p>
        </w:tc>
        <w:tc>
          <w:tcPr>
            <w:tcW w:w="1217" w:type="dxa"/>
          </w:tcPr>
          <w:p w14:paraId="5A387B23" w14:textId="77777777" w:rsidR="00F87627" w:rsidRPr="00EA1830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A1830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Статус</w:t>
            </w:r>
          </w:p>
        </w:tc>
        <w:tc>
          <w:tcPr>
            <w:tcW w:w="2895" w:type="dxa"/>
          </w:tcPr>
          <w:p w14:paraId="43D8D8DD" w14:textId="77777777" w:rsidR="00F87627" w:rsidRPr="00EA1830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A1830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Решение / Исправление</w:t>
            </w:r>
          </w:p>
        </w:tc>
      </w:tr>
      <w:tr w:rsidR="00F87627" w14:paraId="1072674B" w14:textId="77777777">
        <w:trPr>
          <w:trHeight w:val="322"/>
        </w:trPr>
        <w:tc>
          <w:tcPr>
            <w:tcW w:w="1275" w:type="dxa"/>
            <w:vMerge w:val="restart"/>
          </w:tcPr>
          <w:p w14:paraId="50D89E1C" w14:textId="77777777" w:rsidR="00F87627" w:rsidRPr="00EA1830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EA183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BUG-01</w:t>
            </w:r>
          </w:p>
        </w:tc>
        <w:tc>
          <w:tcPr>
            <w:tcW w:w="1954" w:type="dxa"/>
            <w:vMerge w:val="restart"/>
          </w:tcPr>
          <w:p w14:paraId="21367037" w14:textId="77777777" w:rsidR="00F87627" w:rsidRPr="00EA1830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A183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При отмене записи статус в БД не обновлялся до cancelled, время оставалось занятым.</w:t>
            </w:r>
          </w:p>
        </w:tc>
        <w:tc>
          <w:tcPr>
            <w:tcW w:w="2015" w:type="dxa"/>
            <w:vMerge w:val="restart"/>
          </w:tcPr>
          <w:p w14:paraId="407BB1DE" w14:textId="77777777" w:rsidR="00F87627" w:rsidRPr="00EA1830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EA183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Высокая</w:t>
            </w:r>
            <w:r w:rsidRPr="00EA183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.</w:t>
            </w:r>
          </w:p>
        </w:tc>
        <w:tc>
          <w:tcPr>
            <w:tcW w:w="1217" w:type="dxa"/>
            <w:vMerge w:val="restart"/>
          </w:tcPr>
          <w:p w14:paraId="64635ADA" w14:textId="77777777" w:rsidR="00F87627" w:rsidRPr="00EA1830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EA183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Исправлен</w:t>
            </w:r>
            <w:r w:rsidRPr="00EA183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.</w:t>
            </w:r>
          </w:p>
        </w:tc>
        <w:tc>
          <w:tcPr>
            <w:tcW w:w="2895" w:type="dxa"/>
            <w:vMerge w:val="restart"/>
          </w:tcPr>
          <w:p w14:paraId="52A148CB" w14:textId="77777777" w:rsidR="00F87627" w:rsidRPr="00EA1830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A183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Добавлен обработчик в admin/appointments.php, обновляющий статус и освобождающий слот в schedule.php.</w:t>
            </w:r>
          </w:p>
        </w:tc>
      </w:tr>
      <w:tr w:rsidR="00F87627" w14:paraId="54288F12" w14:textId="77777777">
        <w:trPr>
          <w:trHeight w:val="322"/>
        </w:trPr>
        <w:tc>
          <w:tcPr>
            <w:tcW w:w="1275" w:type="dxa"/>
            <w:vMerge w:val="restart"/>
          </w:tcPr>
          <w:p w14:paraId="0FF17008" w14:textId="77777777" w:rsidR="00F87627" w:rsidRPr="00EA1830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EA183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BUG-02</w:t>
            </w:r>
          </w:p>
        </w:tc>
        <w:tc>
          <w:tcPr>
            <w:tcW w:w="1954" w:type="dxa"/>
            <w:vMerge w:val="restart"/>
          </w:tcPr>
          <w:p w14:paraId="3C6396D5" w14:textId="77777777" w:rsidR="00F87627" w:rsidRPr="00EA1830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A183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Отчёт за месяц не учитывал возвраты платежей, завышая выручку на 12–15%.</w:t>
            </w:r>
          </w:p>
        </w:tc>
        <w:tc>
          <w:tcPr>
            <w:tcW w:w="2015" w:type="dxa"/>
            <w:vMerge w:val="restart"/>
          </w:tcPr>
          <w:p w14:paraId="539E3E7F" w14:textId="77777777" w:rsidR="00F87627" w:rsidRPr="00EA1830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EA183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Средняя</w:t>
            </w:r>
            <w:r w:rsidRPr="00EA183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.</w:t>
            </w:r>
          </w:p>
        </w:tc>
        <w:tc>
          <w:tcPr>
            <w:tcW w:w="1217" w:type="dxa"/>
            <w:vMerge w:val="restart"/>
          </w:tcPr>
          <w:p w14:paraId="78D07529" w14:textId="77777777" w:rsidR="00F87627" w:rsidRPr="00EA1830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EA183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Исправлен</w:t>
            </w:r>
            <w:r w:rsidRPr="00EA183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.</w:t>
            </w:r>
          </w:p>
        </w:tc>
        <w:tc>
          <w:tcPr>
            <w:tcW w:w="2895" w:type="dxa"/>
            <w:vMerge w:val="restart"/>
          </w:tcPr>
          <w:p w14:paraId="702B9CBA" w14:textId="77777777" w:rsidR="00F87627" w:rsidRPr="00EA1830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A183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Модифицирован SQL-запрос в admin/receipts.php: добавлено условие WHERE status != 'refunded'</w:t>
            </w:r>
            <w:r w:rsidRPr="00EA183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.</w:t>
            </w:r>
          </w:p>
        </w:tc>
      </w:tr>
      <w:tr w:rsidR="00F87627" w14:paraId="1975422D" w14:textId="77777777">
        <w:trPr>
          <w:trHeight w:val="322"/>
        </w:trPr>
        <w:tc>
          <w:tcPr>
            <w:tcW w:w="1275" w:type="dxa"/>
            <w:vMerge w:val="restart"/>
          </w:tcPr>
          <w:p w14:paraId="330576FD" w14:textId="77777777" w:rsidR="00F87627" w:rsidRPr="00EA1830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EA183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BUG-03</w:t>
            </w:r>
          </w:p>
        </w:tc>
        <w:tc>
          <w:tcPr>
            <w:tcW w:w="1954" w:type="dxa"/>
            <w:vMerge w:val="restart"/>
          </w:tcPr>
          <w:p w14:paraId="73B28C64" w14:textId="77777777" w:rsidR="00F87627" w:rsidRPr="00EA1830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A183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Валидация телефона в profile/register.php пропускала форматы без кода страны (+7).</w:t>
            </w:r>
          </w:p>
        </w:tc>
        <w:tc>
          <w:tcPr>
            <w:tcW w:w="2015" w:type="dxa"/>
            <w:vMerge w:val="restart"/>
          </w:tcPr>
          <w:p w14:paraId="23C0D948" w14:textId="77777777" w:rsidR="00F87627" w:rsidRPr="00EA1830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EA183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Низкая</w:t>
            </w:r>
            <w:r w:rsidRPr="00EA183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.</w:t>
            </w:r>
          </w:p>
        </w:tc>
        <w:tc>
          <w:tcPr>
            <w:tcW w:w="1217" w:type="dxa"/>
            <w:vMerge w:val="restart"/>
          </w:tcPr>
          <w:p w14:paraId="385C69DC" w14:textId="77777777" w:rsidR="00F87627" w:rsidRPr="00EA1830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EA183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Исправлен</w:t>
            </w:r>
            <w:r w:rsidRPr="00EA183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.</w:t>
            </w:r>
          </w:p>
        </w:tc>
        <w:tc>
          <w:tcPr>
            <w:tcW w:w="2895" w:type="dxa"/>
            <w:vMerge w:val="restart"/>
          </w:tcPr>
          <w:p w14:paraId="4C55FA6F" w14:textId="77777777" w:rsidR="00F87627" w:rsidRPr="00EA1830" w:rsidRDefault="0078628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A183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Усилено правило валидации в includes/functions.php: regex:/^\+?[0-9\s\-\(\)]{10,15}$/, добавлена маска ввода JS.</w:t>
            </w:r>
          </w:p>
        </w:tc>
      </w:tr>
    </w:tbl>
    <w:p w14:paraId="4278879F" w14:textId="56B255B9" w:rsidR="00F87627" w:rsidRDefault="00786280">
      <w:pPr>
        <w:pStyle w:val="paragraph"/>
        <w:spacing w:beforeAutospacing="0" w:after="0" w:afterAutospacing="0" w:line="360" w:lineRule="auto"/>
        <w:jc w:val="center"/>
        <w:rPr>
          <w:color w:val="000000"/>
          <w:sz w:val="32"/>
          <w:szCs w:val="32"/>
        </w:rPr>
      </w:pPr>
      <w:r>
        <w:rPr>
          <w:color w:val="000000"/>
          <w:sz w:val="28"/>
          <w:szCs w:val="28"/>
        </w:rPr>
        <w:t xml:space="preserve">Таблица </w:t>
      </w:r>
      <w:r w:rsidR="0094596D" w:rsidRPr="00CE4C84">
        <w:rPr>
          <w:color w:val="000000"/>
          <w:sz w:val="28"/>
          <w:szCs w:val="28"/>
        </w:rPr>
        <w:t>5</w:t>
      </w:r>
      <w:r>
        <w:rPr>
          <w:color w:val="000000"/>
          <w:sz w:val="28"/>
          <w:szCs w:val="28"/>
        </w:rPr>
        <w:t xml:space="preserve"> – </w:t>
      </w:r>
      <w:r w:rsidR="00EA1830">
        <w:rPr>
          <w:color w:val="000000"/>
          <w:sz w:val="28"/>
          <w:szCs w:val="28"/>
        </w:rPr>
        <w:t>Р</w:t>
      </w:r>
      <w:r>
        <w:rPr>
          <w:color w:val="000000"/>
          <w:sz w:val="28"/>
          <w:szCs w:val="28"/>
        </w:rPr>
        <w:t>еестр баг-репортов</w:t>
      </w:r>
    </w:p>
    <w:p w14:paraId="24F7BF59" w14:textId="77777777" w:rsidR="00F87627" w:rsidRDefault="00786280" w:rsidP="00605A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8"/>
        <w:rPr>
          <w:sz w:val="28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4"/>
        </w:rPr>
        <w:t>Анализ кода по сложности:</w:t>
      </w:r>
    </w:p>
    <w:p w14:paraId="4F7471FA" w14:textId="77777777" w:rsidR="00F87627" w:rsidRDefault="00786280" w:rsidP="00F22A08">
      <w:pPr>
        <w:pStyle w:val="aff2"/>
        <w:numPr>
          <w:ilvl w:val="0"/>
          <w:numId w:val="1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Компонент admin/appointments.php показал высокую сложность из-за глубины вложенности операторов ветвления (4 уровня), что связано с проверкой коллизий расписания, валидацией ролей и обработкой статусов записей. Рекомендуется вынести логику проверки доступности времени в отдельный класс-сервис (AppointmentScheduler.php) для снижения когнитивной нагрузки и упрощения поддержки.</w:t>
      </w:r>
    </w:p>
    <w:p w14:paraId="414569F3" w14:textId="77777777" w:rsidR="00F87627" w:rsidRDefault="00786280" w:rsidP="00F22A08">
      <w:pPr>
        <w:pStyle w:val="aff2"/>
        <w:numPr>
          <w:ilvl w:val="0"/>
          <w:numId w:val="1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Остальные модули демонстрируют низкую или среднюю сложность, что соответствует лучшим практикам разработки (SRP, KISS). Рекурсия в текущей архитектуре не используется, наследование минимально (базовые классы фреймворка отсутствуют, используется процедурно-функциональный стиль), что снижает риски ошибок при модификации.</w:t>
      </w:r>
    </w:p>
    <w:p w14:paraId="1EFE58DC" w14:textId="77777777" w:rsidR="00F87627" w:rsidRDefault="00786280" w:rsidP="00F22A08">
      <w:pPr>
        <w:pStyle w:val="aff2"/>
        <w:numPr>
          <w:ilvl w:val="0"/>
          <w:numId w:val="1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Суммарное количество операторов и переменных находится в пределах допустимых норм для PHP-кода учебного проекта. Превышение порога в 150 операторов зафиксировано только в appointments.php, что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подтверждает необходимость рефакторинга данного модуля в следующей итерации разработки.</w:t>
      </w:r>
    </w:p>
    <w:p w14:paraId="1EA3B1A3" w14:textId="77777777" w:rsidR="00F87627" w:rsidRDefault="00F87627">
      <w:pPr>
        <w:pStyle w:val="paragraph"/>
        <w:spacing w:beforeAutospacing="0" w:after="0" w:afterAutospacing="0" w:line="360" w:lineRule="auto"/>
        <w:jc w:val="both"/>
        <w:rPr>
          <w:color w:val="000000"/>
          <w:sz w:val="28"/>
          <w:szCs w:val="28"/>
        </w:rPr>
      </w:pPr>
    </w:p>
    <w:p w14:paraId="08E27929" w14:textId="77777777" w:rsidR="00F87627" w:rsidRDefault="00786280">
      <w:pPr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br w:type="page" w:clear="all"/>
      </w:r>
    </w:p>
    <w:p w14:paraId="734EBD2F" w14:textId="77777777" w:rsidR="00F87627" w:rsidRDefault="00786280">
      <w:pPr>
        <w:pStyle w:val="paragraph"/>
        <w:numPr>
          <w:ilvl w:val="0"/>
          <w:numId w:val="15"/>
        </w:numPr>
        <w:spacing w:beforeAutospacing="0" w:after="0" w:afterAutospacing="0" w:line="360" w:lineRule="auto"/>
        <w:jc w:val="both"/>
        <w:rPr>
          <w:rFonts w:eastAsiaTheme="majorEastAsia"/>
          <w:b/>
          <w:bCs/>
          <w:sz w:val="36"/>
          <w:szCs w:val="36"/>
        </w:rPr>
      </w:pPr>
      <w:r>
        <w:rPr>
          <w:b/>
          <w:bCs/>
          <w:sz w:val="28"/>
          <w:szCs w:val="28"/>
        </w:rPr>
        <w:lastRenderedPageBreak/>
        <w:t>Диаграмма развертывания UML</w:t>
      </w:r>
    </w:p>
    <w:p w14:paraId="2EBCA31F" w14:textId="77777777" w:rsidR="00F87627" w:rsidRDefault="00786280">
      <w:pPr>
        <w:pStyle w:val="paragraph"/>
        <w:spacing w:beforeAutospacing="0" w:after="0" w:afterAutospacing="0" w:line="360" w:lineRule="auto"/>
        <w:ind w:firstLine="708"/>
        <w:jc w:val="both"/>
        <w:rPr>
          <w:color w:val="000000"/>
          <w:sz w:val="32"/>
          <w:szCs w:val="32"/>
        </w:rPr>
      </w:pPr>
      <w:r>
        <w:rPr>
          <w:color w:val="000000"/>
          <w:sz w:val="28"/>
          <w:szCs w:val="28"/>
        </w:rPr>
        <w:t>Диаграмма развёртывания отражает физическую топологию системы и распределение программных компонентов по аппаратным узлам.</w:t>
      </w:r>
    </w:p>
    <w:p w14:paraId="15CA973C" w14:textId="77777777" w:rsidR="00F87627" w:rsidRDefault="00786280">
      <w:pPr>
        <w:pStyle w:val="paragraph"/>
        <w:spacing w:beforeAutospacing="0" w:after="0" w:afterAutospacing="0" w:line="360" w:lineRule="auto"/>
        <w:jc w:val="both"/>
        <w:rPr>
          <w:color w:val="000000"/>
          <w:sz w:val="28"/>
          <w:szCs w:val="28"/>
        </w:rPr>
      </w:pPr>
      <w:r>
        <w:rPr>
          <w:noProof/>
        </w:rPr>
        <mc:AlternateContent>
          <mc:Choice Requires="wpg">
            <w:drawing>
              <wp:inline distT="0" distB="0" distL="0" distR="0" wp14:anchorId="21F52DBD" wp14:editId="55E86FD8">
                <wp:extent cx="5940425" cy="4591243"/>
                <wp:effectExtent l="0" t="0" r="0" b="0"/>
                <wp:docPr id="6" name="Рисунок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28310786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940424" cy="45912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7.75pt;height:361.52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</w:p>
    <w:p w14:paraId="18188A67" w14:textId="60B69171" w:rsidR="00F87627" w:rsidRDefault="00786280">
      <w:pPr>
        <w:pStyle w:val="paragraph"/>
        <w:spacing w:beforeAutospacing="0" w:after="0" w:afterAutospacing="0" w:line="360" w:lineRule="auto"/>
        <w:jc w:val="center"/>
        <w:rPr>
          <w:color w:val="000000"/>
          <w:sz w:val="32"/>
          <w:szCs w:val="32"/>
        </w:rPr>
      </w:pPr>
      <w:r>
        <w:rPr>
          <w:color w:val="000000"/>
          <w:sz w:val="28"/>
          <w:szCs w:val="28"/>
        </w:rPr>
        <w:t xml:space="preserve">Рисунок 3 </w:t>
      </w:r>
      <w:r w:rsidR="00804F0D">
        <w:rPr>
          <w:color w:val="000000"/>
          <w:sz w:val="28"/>
          <w:szCs w:val="28"/>
        </w:rPr>
        <w:t>–</w:t>
      </w:r>
      <w:r>
        <w:rPr>
          <w:color w:val="000000"/>
          <w:sz w:val="28"/>
          <w:szCs w:val="28"/>
        </w:rPr>
        <w:t xml:space="preserve"> </w:t>
      </w:r>
      <w:r w:rsidR="007774B4">
        <w:rPr>
          <w:color w:val="000000"/>
          <w:sz w:val="28"/>
          <w:szCs w:val="28"/>
        </w:rPr>
        <w:t>Д</w:t>
      </w:r>
      <w:r>
        <w:rPr>
          <w:color w:val="000000"/>
          <w:sz w:val="28"/>
          <w:szCs w:val="28"/>
        </w:rPr>
        <w:t>иаграмма развертывания ПС «Lumiere»</w:t>
      </w:r>
    </w:p>
    <w:p w14:paraId="00824E57" w14:textId="77777777" w:rsidR="00F87627" w:rsidRPr="007008A2" w:rsidRDefault="00786280" w:rsidP="00605A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4"/>
        </w:rPr>
        <w:t>На диаграмме выделены следующие аппаратные узлы</w:t>
      </w:r>
      <w:r w:rsidRPr="007008A2">
        <w:rPr>
          <w:rFonts w:ascii="Times New Roman" w:eastAsia="Times New Roman" w:hAnsi="Times New Roman" w:cs="Times New Roman"/>
          <w:color w:val="000000"/>
          <w:sz w:val="28"/>
          <w:szCs w:val="24"/>
        </w:rPr>
        <w:t>:</w:t>
      </w:r>
    </w:p>
    <w:p w14:paraId="22040692" w14:textId="77777777" w:rsidR="00F87627" w:rsidRDefault="00786280" w:rsidP="00B86331">
      <w:pPr>
        <w:pStyle w:val="aff2"/>
        <w:numPr>
          <w:ilvl w:val="0"/>
          <w:numId w:val="16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4"/>
        </w:rPr>
        <w:t xml:space="preserve">app-server, тип процессор, назначение </w:t>
      </w:r>
      <w:r w:rsidRPr="007008A2">
        <w:rPr>
          <w:rFonts w:ascii="Times New Roman" w:eastAsia="Times New Roman" w:hAnsi="Times New Roman" w:cs="Times New Roman"/>
          <w:color w:val="000000"/>
          <w:sz w:val="28"/>
          <w:szCs w:val="24"/>
        </w:rPr>
        <w:t>-</w:t>
      </w:r>
      <w:r>
        <w:rPr>
          <w:rFonts w:ascii="Times New Roman" w:eastAsia="Times New Roman" w:hAnsi="Times New Roman" w:cs="Times New Roman"/>
          <w:color w:val="000000"/>
          <w:sz w:val="28"/>
          <w:szCs w:val="24"/>
        </w:rPr>
        <w:t xml:space="preserve"> основной вычислительный узел, на котором развернута бизнес-логика системы. На данном узле развернуты следующие компоненты: веб-сервер Nginx версии 1.24, интерпретатор PHP-FPM версии 8.2, фреймворк Laravel версии 11. Узел обеспечивает обработку запросов от клиентов, выполнение вычислений и взаимодействие с системой управления базами данных.</w:t>
      </w:r>
    </w:p>
    <w:p w14:paraId="0F7CD3E7" w14:textId="77777777" w:rsidR="00F87627" w:rsidRDefault="00786280" w:rsidP="00B86331">
      <w:pPr>
        <w:pStyle w:val="aff2"/>
        <w:numPr>
          <w:ilvl w:val="0"/>
          <w:numId w:val="16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sz w:val="28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4"/>
        </w:rPr>
        <w:t xml:space="preserve">db-server, тип база данных, назначение </w:t>
      </w:r>
      <w:r w:rsidRPr="007008A2">
        <w:rPr>
          <w:rFonts w:ascii="Times New Roman" w:eastAsia="Times New Roman" w:hAnsi="Times New Roman" w:cs="Times New Roman"/>
          <w:color w:val="000000"/>
          <w:sz w:val="28"/>
          <w:szCs w:val="24"/>
        </w:rPr>
        <w:t>-</w:t>
      </w:r>
      <w:r>
        <w:rPr>
          <w:rFonts w:ascii="Times New Roman" w:eastAsia="Times New Roman" w:hAnsi="Times New Roman" w:cs="Times New Roman"/>
          <w:color w:val="000000"/>
          <w:sz w:val="28"/>
          <w:szCs w:val="24"/>
        </w:rPr>
        <w:t xml:space="preserve"> выделенный узел для надежного хранения и управления данными. На данном узле развернуты следующие компоненты: система управления базами данных PostgreSQL </w:t>
      </w:r>
      <w:r>
        <w:rPr>
          <w:rFonts w:ascii="Times New Roman" w:eastAsia="Times New Roman" w:hAnsi="Times New Roman" w:cs="Times New Roman"/>
          <w:color w:val="000000"/>
          <w:sz w:val="28"/>
          <w:szCs w:val="24"/>
        </w:rPr>
        <w:lastRenderedPageBreak/>
        <w:t>версии 15, база данных dbbarbershop_db. Узел обеспечивает целостность данных, транзакционную обработку записей и резервное копирование.</w:t>
      </w:r>
    </w:p>
    <w:p w14:paraId="42DA011F" w14:textId="77777777" w:rsidR="00F87627" w:rsidRDefault="00786280" w:rsidP="00B86331">
      <w:pPr>
        <w:pStyle w:val="aff2"/>
        <w:numPr>
          <w:ilvl w:val="0"/>
          <w:numId w:val="16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sz w:val="28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4"/>
        </w:rPr>
        <w:t xml:space="preserve">admin-workstation, тип устройство, назначение </w:t>
      </w:r>
      <w:r w:rsidRPr="007008A2">
        <w:rPr>
          <w:rFonts w:ascii="Times New Roman" w:eastAsia="Times New Roman" w:hAnsi="Times New Roman" w:cs="Times New Roman"/>
          <w:color w:val="000000"/>
          <w:sz w:val="28"/>
          <w:szCs w:val="24"/>
        </w:rPr>
        <w:t>-</w:t>
      </w:r>
      <w:r>
        <w:rPr>
          <w:rFonts w:ascii="Times New Roman" w:eastAsia="Times New Roman" w:hAnsi="Times New Roman" w:cs="Times New Roman"/>
          <w:color w:val="000000"/>
          <w:sz w:val="28"/>
          <w:szCs w:val="24"/>
        </w:rPr>
        <w:t xml:space="preserve"> стационарный компьютер администратора для управления записями и клиентами. На данном узле развернуты следующие компоненты: веб-браузер Firefox или Chrome, клиентское приложение Lumiere UI.</w:t>
      </w:r>
    </w:p>
    <w:p w14:paraId="4069ED4C" w14:textId="77777777" w:rsidR="00F87627" w:rsidRDefault="00786280" w:rsidP="00B86331">
      <w:pPr>
        <w:pStyle w:val="aff2"/>
        <w:numPr>
          <w:ilvl w:val="0"/>
          <w:numId w:val="16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sz w:val="28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4"/>
        </w:rPr>
        <w:t xml:space="preserve">master-tablet, тип устройство, назначение </w:t>
      </w:r>
      <w:r w:rsidRPr="007008A2">
        <w:rPr>
          <w:rFonts w:ascii="Times New Roman" w:eastAsia="Times New Roman" w:hAnsi="Times New Roman" w:cs="Times New Roman"/>
          <w:color w:val="000000"/>
          <w:sz w:val="28"/>
          <w:szCs w:val="24"/>
        </w:rPr>
        <w:t>-</w:t>
      </w:r>
      <w:r>
        <w:rPr>
          <w:rFonts w:ascii="Times New Roman" w:eastAsia="Times New Roman" w:hAnsi="Times New Roman" w:cs="Times New Roman"/>
          <w:color w:val="000000"/>
          <w:sz w:val="28"/>
          <w:szCs w:val="24"/>
        </w:rPr>
        <w:t xml:space="preserve"> планшетное устройство для просмотра расписания мастеров. На данном узле развернут мобильный интерфейс Lumiere Mobile UI.</w:t>
      </w:r>
    </w:p>
    <w:p w14:paraId="3AC1557A" w14:textId="77777777" w:rsidR="00F87627" w:rsidRDefault="00786280" w:rsidP="00B86331">
      <w:pPr>
        <w:pStyle w:val="aff2"/>
        <w:numPr>
          <w:ilvl w:val="0"/>
          <w:numId w:val="16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sz w:val="28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4"/>
        </w:rPr>
        <w:t xml:space="preserve">receipt-printer, тип принтер, назначение </w:t>
      </w:r>
      <w:r w:rsidRPr="007008A2">
        <w:rPr>
          <w:rFonts w:ascii="Times New Roman" w:eastAsia="Times New Roman" w:hAnsi="Times New Roman" w:cs="Times New Roman"/>
          <w:color w:val="000000"/>
          <w:sz w:val="28"/>
          <w:szCs w:val="24"/>
        </w:rPr>
        <w:t>-</w:t>
      </w:r>
      <w:r>
        <w:rPr>
          <w:rFonts w:ascii="Times New Roman" w:eastAsia="Times New Roman" w:hAnsi="Times New Roman" w:cs="Times New Roman"/>
          <w:color w:val="000000"/>
          <w:sz w:val="28"/>
          <w:szCs w:val="24"/>
        </w:rPr>
        <w:t xml:space="preserve"> периферийное устройство для фискализации. Узел подключен к рабочему месту администратора для печати кассовых чеков.</w:t>
      </w:r>
    </w:p>
    <w:p w14:paraId="25F8ED22" w14:textId="77777777" w:rsidR="00F87627" w:rsidRDefault="00786280" w:rsidP="00605A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4"/>
        </w:rPr>
        <w:t>Узлы взаимодействуют друг с другом посредством следующих протоколов и каналов связи. Связь между admin-workstation и app-server осуществляется по протоколу HTTPS и REST API для обмена данными между браузером администратора и сервером. Связь между master-tablet и app-server осуществляется по протоколу HTTPS через беспроводную сеть Wi-Fi для мобильных устройств мастеров. Связь между app-server и db-server осуществляется по протоколу TCP на порту 5432 (при желании порт можно изменить) для выполнения SQL-запросов и транзакций между приложением и базой данных. Связь между admin-workstation и receipt-printer осуществляется через интерфейс USB или Ethernet для прямого подключения печатающего устройства</w:t>
      </w:r>
      <w:r w:rsidRPr="007008A2">
        <w:rPr>
          <w:rFonts w:ascii="Times New Roman" w:eastAsia="Times New Roman" w:hAnsi="Times New Roman" w:cs="Times New Roman"/>
          <w:color w:val="000000"/>
          <w:sz w:val="28"/>
          <w:szCs w:val="24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28"/>
          <w:szCs w:val="24"/>
        </w:rPr>
        <w:t>принтера</w:t>
      </w:r>
      <w:r w:rsidRPr="007008A2">
        <w:rPr>
          <w:rFonts w:ascii="Times New Roman" w:eastAsia="Times New Roman" w:hAnsi="Times New Roman" w:cs="Times New Roman"/>
          <w:color w:val="000000"/>
          <w:sz w:val="28"/>
          <w:szCs w:val="24"/>
        </w:rPr>
        <w:t>)</w:t>
      </w:r>
      <w:r>
        <w:rPr>
          <w:rFonts w:ascii="Times New Roman" w:eastAsia="Times New Roman" w:hAnsi="Times New Roman" w:cs="Times New Roman"/>
          <w:color w:val="000000"/>
          <w:sz w:val="28"/>
          <w:szCs w:val="24"/>
        </w:rPr>
        <w:t>.</w:t>
      </w:r>
    </w:p>
    <w:p w14:paraId="59ADF396" w14:textId="77777777" w:rsidR="00F87627" w:rsidRDefault="00786280">
      <w:pPr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br w:type="page" w:clear="all"/>
      </w:r>
    </w:p>
    <w:p w14:paraId="0166B137" w14:textId="77777777" w:rsidR="00F87627" w:rsidRDefault="00786280">
      <w:pPr>
        <w:keepNext/>
        <w:keepLines/>
        <w:spacing w:before="240" w:after="0" w:line="360" w:lineRule="auto"/>
        <w:jc w:val="center"/>
        <w:outlineLvl w:val="0"/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bookmarkStart w:id="1" w:name="_Toc208512543"/>
      <w:bookmarkStart w:id="2" w:name="_Toc208684343"/>
      <w:r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lastRenderedPageBreak/>
        <w:t>ЗАКЛЮЧЕНИЕ</w:t>
      </w:r>
      <w:bookmarkEnd w:id="1"/>
      <w:bookmarkEnd w:id="2"/>
    </w:p>
    <w:p w14:paraId="5BA937C9" w14:textId="77777777" w:rsidR="00F87627" w:rsidRDefault="00F87627">
      <w:pPr>
        <w:spacing w:after="0" w:line="360" w:lineRule="auto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</w:p>
    <w:p w14:paraId="58F89793" w14:textId="3B8BEEF3" w:rsidR="00F87627" w:rsidRPr="00FC26E6" w:rsidRDefault="00786280" w:rsidP="00FC26E6">
      <w:pPr>
        <w:spacing w:after="0" w:line="360" w:lineRule="auto"/>
        <w:ind w:firstLine="708"/>
        <w:jc w:val="both"/>
        <w:rPr>
          <w:rFonts w:ascii="Times New Roman" w:eastAsiaTheme="majorEastAsia" w:hAnsi="Times New Roman" w:cs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4"/>
        </w:rPr>
        <w:t>В результате выполнения лабораторной работы №5 была завершена разработка специального программного обеспечения программной системы «Lumiere», предназначенной для автоматизации учёта клиентов и услуг в парикмахерской. На основе ранее сформулированных требований технического задания и проектных решений был проведён обоснованный выбор технологического стека, включающего операционную систему, веб-сервер, систему управления базами данных для серверной разработки. Реализованы основные функциональные модули системы, обеспечивающие управление клиентской базой, ведение записей на услуги, формирование прайс-листа, генерацию отчётности и механизмы аутентификации пользователей. Проведено комплексное тестирование системы, в ходе которого подтверждено соответствие реализованного функционала установленным требованиям, а выявленные дефекты были задокументированы и устранены. Выполнен анализ качества программного кода по критериям сложности, на основании которого определены компоненты, требующие рефакторинга для повышения сопровождаемости системы. Построена диаграмма развёртывания UML, демонстрирующая физическую архитектуру решения с указанием технических характеристик узлов и протоколов взаимодействия.</w:t>
      </w:r>
    </w:p>
    <w:sectPr w:rsidR="00F87627" w:rsidRPr="00FC26E6" w:rsidSect="00FC26E6">
      <w:footerReference w:type="default" r:id="rId19"/>
      <w:pgSz w:w="11906" w:h="16838"/>
      <w:pgMar w:top="1134" w:right="850" w:bottom="1134" w:left="1701" w:header="709" w:footer="709" w:gutter="0"/>
      <w:cols w:space="708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B72548" w14:textId="77777777" w:rsidR="000E3ABF" w:rsidRDefault="000E3ABF">
      <w:pPr>
        <w:spacing w:after="0" w:line="240" w:lineRule="auto"/>
      </w:pPr>
      <w:r>
        <w:separator/>
      </w:r>
    </w:p>
  </w:endnote>
  <w:endnote w:type="continuationSeparator" w:id="0">
    <w:p w14:paraId="0309C173" w14:textId="77777777" w:rsidR="000E3ABF" w:rsidRDefault="000E3A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HiddenHorzOCR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91241964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06943020" w14:textId="6CCD1612" w:rsidR="00FC26E6" w:rsidRPr="00FC26E6" w:rsidRDefault="00FC26E6">
        <w:pPr>
          <w:pStyle w:val="af3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FC26E6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FC26E6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FC26E6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FC26E6">
          <w:rPr>
            <w:rFonts w:ascii="Times New Roman" w:hAnsi="Times New Roman" w:cs="Times New Roman"/>
            <w:sz w:val="28"/>
            <w:szCs w:val="28"/>
          </w:rPr>
          <w:t>2</w:t>
        </w:r>
        <w:r w:rsidRPr="00FC26E6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312B94A5" w14:textId="77777777" w:rsidR="00FC26E6" w:rsidRDefault="00FC26E6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9775AD" w14:textId="77777777" w:rsidR="000E3ABF" w:rsidRDefault="000E3ABF">
      <w:pPr>
        <w:spacing w:after="0" w:line="240" w:lineRule="auto"/>
      </w:pPr>
      <w:r>
        <w:separator/>
      </w:r>
    </w:p>
  </w:footnote>
  <w:footnote w:type="continuationSeparator" w:id="0">
    <w:p w14:paraId="2D1AFA8B" w14:textId="77777777" w:rsidR="000E3ABF" w:rsidRDefault="000E3AB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A264A"/>
    <w:multiLevelType w:val="multilevel"/>
    <w:tmpl w:val="C66800EC"/>
    <w:lvl w:ilvl="0">
      <w:start w:val="1"/>
      <w:numFmt w:val="decimal"/>
      <w:lvlText w:val="%1."/>
      <w:lvlJc w:val="left"/>
      <w:pPr>
        <w:ind w:left="709" w:hanging="360"/>
      </w:pPr>
      <w:rPr>
        <w:sz w:val="28"/>
      </w:r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" w15:restartNumberingAfterBreak="0">
    <w:nsid w:val="02B4CEDF"/>
    <w:multiLevelType w:val="multilevel"/>
    <w:tmpl w:val="84C609E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" w15:restartNumberingAfterBreak="0">
    <w:nsid w:val="24EC4597"/>
    <w:multiLevelType w:val="multilevel"/>
    <w:tmpl w:val="F2B47BE2"/>
    <w:lvl w:ilvl="0">
      <w:start w:val="1"/>
      <w:numFmt w:val="decimal"/>
      <w:lvlText w:val="%1."/>
      <w:lvlJc w:val="left"/>
      <w:pPr>
        <w:ind w:left="709" w:hanging="360"/>
      </w:pPr>
      <w:rPr>
        <w:rFonts w:ascii="Times New Roman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" w15:restartNumberingAfterBreak="0">
    <w:nsid w:val="281B8F77"/>
    <w:multiLevelType w:val="multilevel"/>
    <w:tmpl w:val="539AD4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892CF5C"/>
    <w:multiLevelType w:val="multilevel"/>
    <w:tmpl w:val="671E5C78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5" w15:restartNumberingAfterBreak="0">
    <w:nsid w:val="385FC9C6"/>
    <w:multiLevelType w:val="multilevel"/>
    <w:tmpl w:val="23F6107A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7CC278"/>
    <w:multiLevelType w:val="multilevel"/>
    <w:tmpl w:val="7E643C1A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36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36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360"/>
      </w:pPr>
    </w:lvl>
  </w:abstractNum>
  <w:abstractNum w:abstractNumId="7" w15:restartNumberingAfterBreak="0">
    <w:nsid w:val="3BF448C7"/>
    <w:multiLevelType w:val="multilevel"/>
    <w:tmpl w:val="E14EF12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28"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8" w15:restartNumberingAfterBreak="0">
    <w:nsid w:val="426F5645"/>
    <w:multiLevelType w:val="multilevel"/>
    <w:tmpl w:val="04DCDF58"/>
    <w:lvl w:ilvl="0">
      <w:start w:val="1"/>
      <w:numFmt w:val="decimal"/>
      <w:lvlText w:val="%1."/>
      <w:lvlJc w:val="left"/>
      <w:pPr>
        <w:ind w:left="0" w:firstLine="1086"/>
      </w:pPr>
      <w:rPr>
        <w:rFonts w:hint="default"/>
        <w:b w:val="0"/>
        <w:bCs w:val="0"/>
        <w:sz w:val="28"/>
        <w:szCs w:val="28"/>
      </w:rPr>
    </w:lvl>
    <w:lvl w:ilvl="1">
      <w:start w:val="1"/>
      <w:numFmt w:val="lowerLetter"/>
      <w:lvlText w:val="%2."/>
      <w:lvlJc w:val="left"/>
      <w:pPr>
        <w:ind w:left="2166" w:hanging="360"/>
      </w:pPr>
    </w:lvl>
    <w:lvl w:ilvl="2">
      <w:start w:val="1"/>
      <w:numFmt w:val="lowerRoman"/>
      <w:lvlText w:val="%3."/>
      <w:lvlJc w:val="right"/>
      <w:pPr>
        <w:ind w:left="2886" w:hanging="180"/>
      </w:pPr>
    </w:lvl>
    <w:lvl w:ilvl="3">
      <w:start w:val="1"/>
      <w:numFmt w:val="decimal"/>
      <w:lvlText w:val="%4."/>
      <w:lvlJc w:val="left"/>
      <w:pPr>
        <w:ind w:left="3606" w:hanging="360"/>
      </w:pPr>
    </w:lvl>
    <w:lvl w:ilvl="4">
      <w:start w:val="1"/>
      <w:numFmt w:val="lowerLetter"/>
      <w:lvlText w:val="%5."/>
      <w:lvlJc w:val="left"/>
      <w:pPr>
        <w:ind w:left="4326" w:hanging="360"/>
      </w:pPr>
    </w:lvl>
    <w:lvl w:ilvl="5">
      <w:start w:val="1"/>
      <w:numFmt w:val="lowerRoman"/>
      <w:lvlText w:val="%6."/>
      <w:lvlJc w:val="right"/>
      <w:pPr>
        <w:ind w:left="5046" w:hanging="180"/>
      </w:pPr>
    </w:lvl>
    <w:lvl w:ilvl="6">
      <w:start w:val="1"/>
      <w:numFmt w:val="decimal"/>
      <w:lvlText w:val="%7."/>
      <w:lvlJc w:val="left"/>
      <w:pPr>
        <w:ind w:left="5766" w:hanging="360"/>
      </w:pPr>
    </w:lvl>
    <w:lvl w:ilvl="7">
      <w:start w:val="1"/>
      <w:numFmt w:val="lowerLetter"/>
      <w:lvlText w:val="%8."/>
      <w:lvlJc w:val="left"/>
      <w:pPr>
        <w:ind w:left="6486" w:hanging="360"/>
      </w:pPr>
    </w:lvl>
    <w:lvl w:ilvl="8">
      <w:start w:val="1"/>
      <w:numFmt w:val="lowerRoman"/>
      <w:lvlText w:val="%9."/>
      <w:lvlJc w:val="right"/>
      <w:pPr>
        <w:ind w:left="7206" w:hanging="180"/>
      </w:pPr>
    </w:lvl>
  </w:abstractNum>
  <w:abstractNum w:abstractNumId="9" w15:restartNumberingAfterBreak="0">
    <w:nsid w:val="5584C7A4"/>
    <w:multiLevelType w:val="multilevel"/>
    <w:tmpl w:val="94E6C712"/>
    <w:lvl w:ilvl="0">
      <w:start w:val="1"/>
      <w:numFmt w:val="bullet"/>
      <w:lvlText w:val="–"/>
      <w:lvlJc w:val="left"/>
      <w:pPr>
        <w:ind w:left="720" w:hanging="360"/>
      </w:pPr>
      <w:rPr>
        <w:rFonts w:ascii="Times New Roman" w:eastAsia="Times New Roman" w:hAnsi="Times New Roman" w:cs="Times New Roman"/>
        <w:sz w:val="2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0" w15:restartNumberingAfterBreak="0">
    <w:nsid w:val="5AFF7535"/>
    <w:multiLevelType w:val="multilevel"/>
    <w:tmpl w:val="ACEC792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1" w15:restartNumberingAfterBreak="0">
    <w:nsid w:val="6255D78D"/>
    <w:multiLevelType w:val="multilevel"/>
    <w:tmpl w:val="4E6883D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8CD1968"/>
    <w:multiLevelType w:val="multilevel"/>
    <w:tmpl w:val="2946E1CA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36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36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360"/>
      </w:pPr>
    </w:lvl>
  </w:abstractNum>
  <w:abstractNum w:abstractNumId="13" w15:restartNumberingAfterBreak="0">
    <w:nsid w:val="7C703974"/>
    <w:multiLevelType w:val="hybridMultilevel"/>
    <w:tmpl w:val="42B0E646"/>
    <w:lvl w:ilvl="0" w:tplc="D0F4C7E8">
      <w:start w:val="1"/>
      <w:numFmt w:val="decimal"/>
      <w:lvlText w:val="%1."/>
      <w:lvlJc w:val="left"/>
      <w:pPr>
        <w:ind w:left="720" w:hanging="360"/>
      </w:pPr>
      <w:rPr>
        <w:sz w:val="28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0"/>
  </w:num>
  <w:num w:numId="3">
    <w:abstractNumId w:val="9"/>
  </w:num>
  <w:num w:numId="4">
    <w:abstractNumId w:val="10"/>
  </w:num>
  <w:num w:numId="5">
    <w:abstractNumId w:val="11"/>
  </w:num>
  <w:num w:numId="6">
    <w:abstractNumId w:val="5"/>
  </w:num>
  <w:num w:numId="7">
    <w:abstractNumId w:val="4"/>
  </w:num>
  <w:num w:numId="8">
    <w:abstractNumId w:val="9"/>
  </w:num>
  <w:num w:numId="9">
    <w:abstractNumId w:val="7"/>
  </w:num>
  <w:num w:numId="10">
    <w:abstractNumId w:val="12"/>
  </w:num>
  <w:num w:numId="11">
    <w:abstractNumId w:val="7"/>
  </w:num>
  <w:num w:numId="12">
    <w:abstractNumId w:val="7"/>
  </w:num>
  <w:num w:numId="13">
    <w:abstractNumId w:val="6"/>
  </w:num>
  <w:num w:numId="14">
    <w:abstractNumId w:val="7"/>
  </w:num>
  <w:num w:numId="15">
    <w:abstractNumId w:val="7"/>
  </w:num>
  <w:num w:numId="16">
    <w:abstractNumId w:val="2"/>
  </w:num>
  <w:num w:numId="17">
    <w:abstractNumId w:val="1"/>
  </w:num>
  <w:num w:numId="18">
    <w:abstractNumId w:val="3"/>
  </w:num>
  <w:num w:numId="1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7627"/>
    <w:rsid w:val="0001231A"/>
    <w:rsid w:val="00065EA1"/>
    <w:rsid w:val="000E3ABF"/>
    <w:rsid w:val="001F58CC"/>
    <w:rsid w:val="0021377C"/>
    <w:rsid w:val="00241D94"/>
    <w:rsid w:val="0025165F"/>
    <w:rsid w:val="002922E9"/>
    <w:rsid w:val="002924B4"/>
    <w:rsid w:val="00340E40"/>
    <w:rsid w:val="0037684D"/>
    <w:rsid w:val="00406CC5"/>
    <w:rsid w:val="0046214D"/>
    <w:rsid w:val="004F7867"/>
    <w:rsid w:val="00537660"/>
    <w:rsid w:val="005449A8"/>
    <w:rsid w:val="00576F31"/>
    <w:rsid w:val="005C27F2"/>
    <w:rsid w:val="00605A6D"/>
    <w:rsid w:val="006F38AA"/>
    <w:rsid w:val="007008A2"/>
    <w:rsid w:val="007231D6"/>
    <w:rsid w:val="00774FD3"/>
    <w:rsid w:val="007774B4"/>
    <w:rsid w:val="00786280"/>
    <w:rsid w:val="00804F0D"/>
    <w:rsid w:val="0087715A"/>
    <w:rsid w:val="008E1A42"/>
    <w:rsid w:val="009114D8"/>
    <w:rsid w:val="0091385D"/>
    <w:rsid w:val="00921AE6"/>
    <w:rsid w:val="00933503"/>
    <w:rsid w:val="0094596D"/>
    <w:rsid w:val="009569B6"/>
    <w:rsid w:val="009732FB"/>
    <w:rsid w:val="009921CD"/>
    <w:rsid w:val="00AB4F2A"/>
    <w:rsid w:val="00AB7FFE"/>
    <w:rsid w:val="00AC2117"/>
    <w:rsid w:val="00AE3412"/>
    <w:rsid w:val="00AE5700"/>
    <w:rsid w:val="00B550A5"/>
    <w:rsid w:val="00B83284"/>
    <w:rsid w:val="00B86331"/>
    <w:rsid w:val="00C063D9"/>
    <w:rsid w:val="00CA0F2B"/>
    <w:rsid w:val="00CE4C84"/>
    <w:rsid w:val="00CF5BFF"/>
    <w:rsid w:val="00D16768"/>
    <w:rsid w:val="00DC4CD9"/>
    <w:rsid w:val="00EA1830"/>
    <w:rsid w:val="00EA1917"/>
    <w:rsid w:val="00EA6ABB"/>
    <w:rsid w:val="00EC3771"/>
    <w:rsid w:val="00F039A3"/>
    <w:rsid w:val="00F22A08"/>
    <w:rsid w:val="00F3176E"/>
    <w:rsid w:val="00F74466"/>
    <w:rsid w:val="00F87627"/>
    <w:rsid w:val="00FA0482"/>
    <w:rsid w:val="00FB57DD"/>
    <w:rsid w:val="00FC26E6"/>
    <w:rsid w:val="00FF13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AF1279"/>
  <w15:docId w15:val="{6965688B-42B0-4D1F-9E3E-4FD7DE5E8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0"/>
    <w:link w:val="a6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8">
    <w:name w:val="Intense Emphasis"/>
    <w:basedOn w:val="a0"/>
    <w:uiPriority w:val="21"/>
    <w:qFormat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Pr>
      <w:i/>
      <w:iCs/>
      <w:color w:val="2E74B5" w:themeColor="accent1" w:themeShade="BF"/>
    </w:rPr>
  </w:style>
  <w:style w:type="character" w:styleId="ab">
    <w:name w:val="Intense Reference"/>
    <w:basedOn w:val="a0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ac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d">
    <w:name w:val="Emphasis"/>
    <w:basedOn w:val="a0"/>
    <w:uiPriority w:val="20"/>
    <w:qFormat/>
    <w:rPr>
      <w:i/>
      <w:iCs/>
    </w:rPr>
  </w:style>
  <w:style w:type="character" w:styleId="ae">
    <w:name w:val="Strong"/>
    <w:basedOn w:val="a0"/>
    <w:uiPriority w:val="22"/>
    <w:qFormat/>
    <w:rPr>
      <w:b/>
      <w:bCs/>
    </w:rPr>
  </w:style>
  <w:style w:type="character" w:styleId="af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f0">
    <w:name w:val="Book Title"/>
    <w:basedOn w:val="a0"/>
    <w:uiPriority w:val="33"/>
    <w:qFormat/>
    <w:rPr>
      <w:b/>
      <w:bCs/>
      <w:i/>
      <w:iCs/>
      <w:spacing w:val="5"/>
    </w:rPr>
  </w:style>
  <w:style w:type="paragraph" w:styleId="af1">
    <w:name w:val="header"/>
    <w:basedOn w:val="a"/>
    <w:link w:val="af2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</w:style>
  <w:style w:type="paragraph" w:styleId="af3">
    <w:name w:val="footer"/>
    <w:basedOn w:val="a"/>
    <w:link w:val="af4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</w:style>
  <w:style w:type="paragraph" w:styleId="af5">
    <w:name w:val="caption"/>
    <w:basedOn w:val="a"/>
    <w:next w:val="a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af6">
    <w:name w:val="footnote text"/>
    <w:basedOn w:val="a"/>
    <w:link w:val="af7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7">
    <w:name w:val="Текст сноски Знак"/>
    <w:basedOn w:val="a0"/>
    <w:link w:val="af6"/>
    <w:uiPriority w:val="99"/>
    <w:semiHidden/>
    <w:rPr>
      <w:sz w:val="20"/>
      <w:szCs w:val="20"/>
    </w:rPr>
  </w:style>
  <w:style w:type="character" w:styleId="af8">
    <w:name w:val="footnote reference"/>
    <w:basedOn w:val="a0"/>
    <w:uiPriority w:val="99"/>
    <w:semiHidden/>
    <w:unhideWhenUsed/>
    <w:rPr>
      <w:vertAlign w:val="superscript"/>
    </w:rPr>
  </w:style>
  <w:style w:type="paragraph" w:styleId="af9">
    <w:name w:val="endnote text"/>
    <w:basedOn w:val="a"/>
    <w:link w:val="afa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a">
    <w:name w:val="Текст концевой сноски Знак"/>
    <w:basedOn w:val="a0"/>
    <w:link w:val="af9"/>
    <w:uiPriority w:val="99"/>
    <w:semiHidden/>
    <w:rPr>
      <w:sz w:val="20"/>
      <w:szCs w:val="20"/>
    </w:rPr>
  </w:style>
  <w:style w:type="character" w:styleId="afb">
    <w:name w:val="endnote reference"/>
    <w:basedOn w:val="a0"/>
    <w:uiPriority w:val="99"/>
    <w:semiHidden/>
    <w:unhideWhenUsed/>
    <w:rPr>
      <w:vertAlign w:val="superscript"/>
    </w:rPr>
  </w:style>
  <w:style w:type="character" w:styleId="afc">
    <w:name w:val="Hyperlink"/>
    <w:basedOn w:val="a0"/>
    <w:uiPriority w:val="99"/>
    <w:unhideWhenUsed/>
    <w:rPr>
      <w:color w:val="0563C1" w:themeColor="hyperlink"/>
      <w:u w:val="single"/>
    </w:rPr>
  </w:style>
  <w:style w:type="character" w:styleId="afd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paragraph" w:styleId="12">
    <w:name w:val="toc 1"/>
    <w:basedOn w:val="a"/>
    <w:next w:val="a"/>
    <w:uiPriority w:val="39"/>
    <w:unhideWhenUsed/>
    <w:pPr>
      <w:spacing w:after="100"/>
    </w:pPr>
  </w:style>
  <w:style w:type="paragraph" w:styleId="24">
    <w:name w:val="toc 2"/>
    <w:basedOn w:val="a"/>
    <w:next w:val="a"/>
    <w:uiPriority w:val="39"/>
    <w:unhideWhenUsed/>
    <w:pPr>
      <w:spacing w:after="100"/>
      <w:ind w:left="220"/>
    </w:pPr>
  </w:style>
  <w:style w:type="paragraph" w:styleId="32">
    <w:name w:val="toc 3"/>
    <w:basedOn w:val="a"/>
    <w:next w:val="a"/>
    <w:uiPriority w:val="39"/>
    <w:unhideWhenUsed/>
    <w:pPr>
      <w:spacing w:after="100"/>
      <w:ind w:left="440"/>
    </w:pPr>
  </w:style>
  <w:style w:type="paragraph" w:styleId="42">
    <w:name w:val="toc 4"/>
    <w:basedOn w:val="a"/>
    <w:next w:val="a"/>
    <w:uiPriority w:val="39"/>
    <w:unhideWhenUsed/>
    <w:pPr>
      <w:spacing w:after="100"/>
      <w:ind w:left="660"/>
    </w:p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character" w:styleId="afe">
    <w:name w:val="Placeholder Text"/>
    <w:basedOn w:val="a0"/>
    <w:uiPriority w:val="99"/>
    <w:semiHidden/>
    <w:rPr>
      <w:color w:val="666666"/>
    </w:rPr>
  </w:style>
  <w:style w:type="paragraph" w:styleId="aff">
    <w:name w:val="TOC Heading"/>
    <w:uiPriority w:val="39"/>
    <w:unhideWhenUsed/>
  </w:style>
  <w:style w:type="paragraph" w:styleId="aff0">
    <w:name w:val="table of figures"/>
    <w:basedOn w:val="a"/>
    <w:next w:val="a"/>
    <w:uiPriority w:val="99"/>
    <w:unhideWhenUsed/>
    <w:pPr>
      <w:spacing w:after="0"/>
    </w:pPr>
  </w:style>
  <w:style w:type="paragraph" w:styleId="aff1">
    <w:name w:val="No Spacing"/>
    <w:basedOn w:val="a"/>
    <w:uiPriority w:val="1"/>
    <w:qFormat/>
    <w:pPr>
      <w:spacing w:after="0" w:line="240" w:lineRule="auto"/>
    </w:pPr>
  </w:style>
  <w:style w:type="paragraph" w:styleId="aff2">
    <w:name w:val="List Paragraph"/>
    <w:basedOn w:val="a"/>
    <w:uiPriority w:val="34"/>
    <w:qFormat/>
    <w:pPr>
      <w:ind w:left="720"/>
      <w:contextualSpacing/>
    </w:pPr>
  </w:style>
  <w:style w:type="character" w:customStyle="1" w:styleId="qwen-markdown-text">
    <w:name w:val="qwen-markdown-text"/>
  </w:style>
  <w:style w:type="paragraph" w:customStyle="1" w:styleId="paragraph">
    <w:name w:val="paragraph"/>
    <w:qFormat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beforeAutospacing="1" w:after="16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60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3.png"/><Relationship Id="rId17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image" Target="media/image4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0.png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10" Type="http://schemas.openxmlformats.org/officeDocument/2006/relationships/image" Target="media/image2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10.png"/><Relationship Id="rId14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20</Pages>
  <Words>3361</Words>
  <Characters>19161</Characters>
  <Application>Microsoft Office Word</Application>
  <DocSecurity>0</DocSecurity>
  <Lines>159</Lines>
  <Paragraphs>44</Paragraphs>
  <ScaleCrop>false</ScaleCrop>
  <Company/>
  <LinksUpToDate>false</LinksUpToDate>
  <CharactersWithSpaces>22478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Максим VMV</cp:lastModifiedBy>
  <cp:revision>69</cp:revision>
  <dcterms:created xsi:type="dcterms:W3CDTF">2026-04-15T16:09:00Z</dcterms:created>
  <dcterms:modified xsi:type="dcterms:W3CDTF">2026-05-08T15:09:00Z</dcterms:modified>
</cp:coreProperties>
</file>