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AAC9B" w14:textId="77777777" w:rsidR="00D0224F" w:rsidRDefault="00D0224F" w:rsidP="00D0224F">
      <w:pPr>
        <w:spacing w:after="0" w:line="240" w:lineRule="auto"/>
        <w:ind w:right="-143"/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4E4C9B9C" w14:textId="77777777" w:rsidR="00D0224F" w:rsidRDefault="00D0224F" w:rsidP="00D022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  <w:t>Федеральное государственное бюджетное образовательное учреждение</w:t>
      </w:r>
    </w:p>
    <w:p w14:paraId="6BFA9FB0" w14:textId="77777777" w:rsidR="00D0224F" w:rsidRDefault="00D0224F" w:rsidP="00D022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  <w:t>высшего образования</w:t>
      </w:r>
    </w:p>
    <w:p w14:paraId="08CD11FC" w14:textId="77777777" w:rsidR="00D0224F" w:rsidRDefault="00D0224F" w:rsidP="00D0224F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 w:cs="Times New Roman"/>
          <w:b/>
          <w:sz w:val="24"/>
          <w:szCs w:val="28"/>
          <w:lang w:eastAsia="ru-RU"/>
          <w14:ligatures w14:val="standardContextual"/>
        </w:rPr>
        <w:t>«КУБАНСКИЙ ГОСУДАРСТВЕННЫЙ УНИВЕРСИТЕТ»</w:t>
      </w:r>
    </w:p>
    <w:p w14:paraId="3E37AB84" w14:textId="77777777" w:rsidR="00D0224F" w:rsidRDefault="00D0224F" w:rsidP="00D0224F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 w:cs="Times New Roman"/>
          <w:b/>
          <w:sz w:val="24"/>
          <w:szCs w:val="28"/>
          <w:lang w:eastAsia="ru-RU"/>
          <w14:ligatures w14:val="standardContextual"/>
        </w:rPr>
        <w:t>(ФГБОУ ВО «КубГУ»)</w:t>
      </w:r>
    </w:p>
    <w:p w14:paraId="78BBBEEA" w14:textId="77777777" w:rsidR="00D0224F" w:rsidRDefault="00D0224F" w:rsidP="00D0224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59820A6" w14:textId="77777777" w:rsidR="00D0224F" w:rsidRDefault="00D0224F" w:rsidP="00D0224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8297412" w14:textId="77777777" w:rsidR="00D0224F" w:rsidRDefault="00D0224F" w:rsidP="00D0224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7956A25D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B9FC319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B0C4C8F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1E1BF72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C7A6CC6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FABEB93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1796C27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A36D07D" w14:textId="77777777" w:rsidR="00D0224F" w:rsidRDefault="00D0224F" w:rsidP="00D022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13E9075B" w14:textId="77777777" w:rsidR="00D0224F" w:rsidRDefault="00D0224F" w:rsidP="00D0224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DCBF906" w14:textId="6286D7F2" w:rsidR="00D0224F" w:rsidRDefault="00D0224F" w:rsidP="00D022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 выполнении лабораторной работы №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451D3DE6" w14:textId="77777777" w:rsidR="00D0224F" w:rsidRDefault="00D0224F" w:rsidP="00D022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«Программная инженерия»</w:t>
      </w:r>
    </w:p>
    <w:p w14:paraId="0DDC7334" w14:textId="77777777" w:rsidR="00D0224F" w:rsidRDefault="00D0224F" w:rsidP="00D022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3C52C7" w14:textId="77777777" w:rsidR="00D0224F" w:rsidRDefault="00D0224F" w:rsidP="00D022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4081AB" w14:textId="77777777" w:rsidR="00D0224F" w:rsidRDefault="00D0224F" w:rsidP="00D0224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3BBB741C" w14:textId="77777777" w:rsidR="00D0224F" w:rsidRDefault="00D0224F" w:rsidP="00D0224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1621ABC" w14:textId="77777777" w:rsidR="00D0224F" w:rsidRDefault="00D0224F" w:rsidP="00D0224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BA8597D" w14:textId="77777777" w:rsidR="00D0224F" w:rsidRDefault="00D0224F" w:rsidP="00D0224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47DFD49" w14:textId="77777777" w:rsidR="00D0224F" w:rsidRDefault="00D0224F" w:rsidP="00D022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В. Варфоломеев</w:t>
      </w:r>
    </w:p>
    <w:p w14:paraId="406A8A13" w14:textId="77777777" w:rsidR="00D0224F" w:rsidRDefault="00D0224F" w:rsidP="00D022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23FC95A" w14:textId="77777777" w:rsidR="00D0224F" w:rsidRDefault="00D0224F" w:rsidP="00D022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741C625A" w14:textId="77777777" w:rsidR="00D0224F" w:rsidRDefault="00D0224F" w:rsidP="00D0224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FF5FCAB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AEB3491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C4C6FAC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 кандидат педагогических наук, доцент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 Ю. Добровольская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B6500E3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CDFD16A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171BE41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 </w:t>
      </w:r>
    </w:p>
    <w:p w14:paraId="539C88EC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373DA040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52397AE9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22D1750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6E4034D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5F4D08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1B1542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0B474B" w14:textId="77777777" w:rsidR="00D0224F" w:rsidRDefault="00D0224F" w:rsidP="00D022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BAB235" w14:textId="77777777" w:rsidR="00D0224F" w:rsidRDefault="00D0224F" w:rsidP="00D0224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Краснодар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1536A4E" w14:textId="77777777" w:rsidR="00D0224F" w:rsidRDefault="00D0224F" w:rsidP="00D0224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2026 г.</w:t>
      </w:r>
    </w:p>
    <w:p w14:paraId="3821FE04" w14:textId="77777777" w:rsidR="00D0224F" w:rsidRDefault="00D0224F" w:rsidP="00D022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sdt>
      <w:sdtPr>
        <w:id w:val="-735236540"/>
        <w:docPartObj>
          <w:docPartGallery w:val="Table of Contents"/>
          <w:docPartUnique/>
        </w:docPartObj>
      </w:sdtPr>
      <w:sdtEndPr/>
      <w:sdtContent>
        <w:p w14:paraId="0B1AA477" w14:textId="77777777" w:rsidR="00D0224F" w:rsidRDefault="00D0224F" w:rsidP="00D0224F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82427E0" w14:textId="77777777" w:rsidR="00D0224F" w:rsidRDefault="00D0224F" w:rsidP="00D0224F">
          <w:pPr>
            <w:jc w:val="both"/>
          </w:pPr>
        </w:p>
        <w:p w14:paraId="3E1A6A28" w14:textId="77777777" w:rsidR="00D0224F" w:rsidRDefault="00D0224F" w:rsidP="00D0224F">
          <w:pPr>
            <w:pStyle w:val="1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8684339" w:tooltip="#_Toc208684339" w:history="1"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Введение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_Toc208684339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166759B3" w14:textId="32FC015C" w:rsidR="00D0224F" w:rsidRDefault="005F1E37" w:rsidP="00D0224F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</w:rPr>
          </w:pPr>
          <w:hyperlink w:anchor="_Toc208684340" w:tooltip="#_Toc208684340" w:history="1">
            <w:r w:rsidR="00D0224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1.</w:t>
            </w:r>
            <w:r w:rsidR="00D0224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ab/>
            </w:r>
            <w:r w:rsidR="00C971C8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Описание ПС</w:t>
            </w:r>
            <w:r w:rsidR="00D0224F">
              <w:rPr>
                <w:rFonts w:ascii="Times New Roman" w:hAnsi="Times New Roman" w:cs="Times New Roman"/>
                <w:sz w:val="28"/>
                <w:szCs w:val="28"/>
              </w:rPr>
              <w:tab/>
              <w:t>5</w:t>
            </w:r>
          </w:hyperlink>
        </w:p>
        <w:p w14:paraId="15E8E15A" w14:textId="58123A5C" w:rsidR="00D0224F" w:rsidRDefault="005F1E37" w:rsidP="00D0224F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</w:rPr>
          </w:pPr>
          <w:hyperlink w:anchor="_Toc208684341" w:tooltip="#_Toc208684341" w:history="1">
            <w:r w:rsidR="00D0224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2.</w:t>
            </w:r>
            <w:r w:rsidR="00D0224F">
              <w:rPr>
                <w:rFonts w:ascii="Times New Roman" w:eastAsiaTheme="minorEastAsia" w:hAnsi="Times New Roman" w:cs="Times New Roman"/>
                <w:sz w:val="28"/>
                <w:szCs w:val="28"/>
              </w:rPr>
              <w:tab/>
            </w:r>
            <w:r w:rsidR="00C971C8">
              <w:rPr>
                <w:rFonts w:ascii="Times New Roman" w:eastAsiaTheme="minorEastAsia" w:hAnsi="Times New Roman" w:cs="Times New Roman"/>
                <w:sz w:val="28"/>
                <w:szCs w:val="28"/>
              </w:rPr>
              <w:t>Руководство пользователя</w:t>
            </w:r>
            <w:r w:rsidR="00D0224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D806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hyperlink>
        </w:p>
        <w:p w14:paraId="2219EB73" w14:textId="492E9BFA" w:rsidR="00D0224F" w:rsidRPr="00D80695" w:rsidRDefault="005F1E37" w:rsidP="00D0224F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hyperlink w:anchor="_Toc208684342" w:tooltip="#_Toc208684342" w:history="1">
            <w:r w:rsidR="00D0224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3.</w:t>
            </w:r>
            <w:r w:rsidR="00D0224F">
              <w:rPr>
                <w:rFonts w:ascii="Times New Roman" w:eastAsiaTheme="minorEastAsia" w:hAnsi="Times New Roman" w:cs="Times New Roman"/>
                <w:sz w:val="28"/>
                <w:szCs w:val="28"/>
              </w:rPr>
              <w:tab/>
            </w:r>
            <w:r w:rsidR="00C971C8">
              <w:rPr>
                <w:rFonts w:ascii="Times New Roman" w:eastAsiaTheme="minorEastAsia" w:hAnsi="Times New Roman" w:cs="Times New Roman"/>
                <w:sz w:val="28"/>
                <w:szCs w:val="28"/>
              </w:rPr>
              <w:t>План развёртывания ПС</w:t>
            </w:r>
            <w:r w:rsidR="00D0224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="00D80695">
            <w:rPr>
              <w:rFonts w:ascii="Times New Roman" w:hAnsi="Times New Roman" w:cs="Times New Roman"/>
              <w:sz w:val="28"/>
              <w:szCs w:val="28"/>
              <w:lang w:val="en-US"/>
            </w:rPr>
            <w:t>7</w:t>
          </w:r>
        </w:p>
        <w:p w14:paraId="576A65A1" w14:textId="78119F87" w:rsidR="00D0224F" w:rsidRPr="00D80695" w:rsidRDefault="005F1E37" w:rsidP="00D0224F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hyperlink w:anchor="_Toc208684342" w:tooltip="#_Toc208684342" w:history="1">
            <w:r w:rsidR="00D0224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4.</w:t>
            </w:r>
            <w:r w:rsidR="00D0224F">
              <w:rPr>
                <w:rFonts w:ascii="Times New Roman" w:eastAsiaTheme="minorEastAsia" w:hAnsi="Times New Roman" w:cs="Times New Roman"/>
                <w:sz w:val="28"/>
                <w:szCs w:val="28"/>
              </w:rPr>
              <w:tab/>
            </w:r>
            <w:r w:rsidR="00C971C8">
              <w:rPr>
                <w:rFonts w:ascii="Times New Roman" w:eastAsiaTheme="minorEastAsia" w:hAnsi="Times New Roman" w:cs="Times New Roman"/>
                <w:sz w:val="28"/>
                <w:szCs w:val="28"/>
              </w:rPr>
              <w:t>Факторы, влияющие на качество развёртывания</w:t>
            </w:r>
            <w:r w:rsidR="00D0224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="00D80695">
            <w:rPr>
              <w:rFonts w:ascii="Times New Roman" w:hAnsi="Times New Roman" w:cs="Times New Roman"/>
              <w:sz w:val="28"/>
              <w:szCs w:val="28"/>
              <w:lang w:val="en-US"/>
            </w:rPr>
            <w:t>8</w:t>
          </w:r>
        </w:p>
        <w:p w14:paraId="27C9BCF0" w14:textId="22C29094" w:rsidR="00D0224F" w:rsidRPr="00D80695" w:rsidRDefault="005F1E37" w:rsidP="00D0224F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hyperlink w:anchor="_Toc208684342" w:tooltip="#_Toc208684342" w:history="1">
            <w:r w:rsidR="00D0224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5.</w:t>
            </w:r>
            <w:r w:rsidR="00D0224F">
              <w:rPr>
                <w:rFonts w:ascii="Times New Roman" w:eastAsiaTheme="minorEastAsia" w:hAnsi="Times New Roman" w:cs="Times New Roman"/>
                <w:sz w:val="28"/>
                <w:szCs w:val="28"/>
              </w:rPr>
              <w:tab/>
            </w:r>
            <w:r w:rsidR="00C90C3F">
              <w:rPr>
                <w:rFonts w:ascii="Times New Roman" w:eastAsiaTheme="minorEastAsia" w:hAnsi="Times New Roman" w:cs="Times New Roman"/>
                <w:sz w:val="28"/>
                <w:szCs w:val="28"/>
              </w:rPr>
              <w:t>Предложения по совершенствованию ПС</w:t>
            </w:r>
            <w:r w:rsidR="00D0224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="00D0224F">
            <w:rPr>
              <w:rFonts w:ascii="Times New Roman" w:hAnsi="Times New Roman" w:cs="Times New Roman"/>
              <w:sz w:val="28"/>
              <w:szCs w:val="28"/>
            </w:rPr>
            <w:t>1</w:t>
          </w:r>
          <w:r w:rsidR="00D80695">
            <w:rPr>
              <w:rFonts w:ascii="Times New Roman" w:hAnsi="Times New Roman" w:cs="Times New Roman"/>
              <w:sz w:val="28"/>
              <w:szCs w:val="28"/>
              <w:lang w:val="en-US"/>
            </w:rPr>
            <w:t>0</w:t>
          </w:r>
        </w:p>
        <w:p w14:paraId="016208CD" w14:textId="053A922E" w:rsidR="00D0224F" w:rsidRDefault="005F1E37" w:rsidP="00D0224F">
          <w:pPr>
            <w:pStyle w:val="1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sz w:val="28"/>
              <w:szCs w:val="28"/>
            </w:rPr>
          </w:pPr>
          <w:hyperlink w:anchor="_Toc208684343" w:tooltip="#_Toc208684343" w:history="1">
            <w:r w:rsidR="00D0224F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Заключение</w:t>
            </w:r>
            <w:r w:rsidR="00D0224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="00D80695"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t>1</w:t>
          </w:r>
          <w:r w:rsidR="00D0224F">
            <w:rPr>
              <w:rFonts w:ascii="Times New Roman" w:eastAsiaTheme="minorEastAsia" w:hAnsi="Times New Roman" w:cs="Times New Roman"/>
              <w:sz w:val="28"/>
              <w:szCs w:val="28"/>
            </w:rPr>
            <w:t>3</w:t>
          </w:r>
        </w:p>
        <w:p w14:paraId="28F84A22" w14:textId="77777777" w:rsidR="00D0224F" w:rsidRDefault="00D0224F" w:rsidP="00D0224F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br w:type="page" w:clear="all"/>
          </w:r>
        </w:p>
      </w:sdtContent>
    </w:sdt>
    <w:p w14:paraId="5840D3E4" w14:textId="77777777" w:rsidR="00D0224F" w:rsidRDefault="00D0224F" w:rsidP="00D022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</w:p>
    <w:p w14:paraId="4A0DB97E" w14:textId="77777777" w:rsidR="00D0224F" w:rsidRDefault="00D0224F" w:rsidP="00D0224F"/>
    <w:p w14:paraId="0B91E8E6" w14:textId="6A6A7B7E" w:rsidR="00D0224F" w:rsidRDefault="00D0224F" w:rsidP="00D0224F">
      <w:pPr>
        <w:spacing w:after="0" w:line="360" w:lineRule="auto"/>
        <w:ind w:firstLine="851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Тема: </w:t>
      </w:r>
      <w:r w:rsidR="00C90C3F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документирование и развёртывание </w:t>
      </w: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>ПС.</w:t>
      </w:r>
    </w:p>
    <w:p w14:paraId="77A07606" w14:textId="00452D33" w:rsidR="00D0224F" w:rsidRDefault="00D0224F" w:rsidP="00D0224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Цель: </w:t>
      </w:r>
      <w:r w:rsidR="00E1023C">
        <w:rPr>
          <w:rFonts w:ascii="Times New Roman" w:hAnsi="Times New Roman" w:cs="Times New Roman"/>
          <w:sz w:val="28"/>
          <w:szCs w:val="28"/>
        </w:rPr>
        <w:t>освоение мето</w:t>
      </w:r>
      <w:r w:rsidR="00183FB4">
        <w:rPr>
          <w:rFonts w:ascii="Times New Roman" w:hAnsi="Times New Roman" w:cs="Times New Roman"/>
          <w:sz w:val="28"/>
          <w:szCs w:val="28"/>
        </w:rPr>
        <w:t>д</w:t>
      </w:r>
      <w:r w:rsidR="00E1023C">
        <w:rPr>
          <w:rFonts w:ascii="Times New Roman" w:hAnsi="Times New Roman" w:cs="Times New Roman"/>
          <w:sz w:val="28"/>
          <w:szCs w:val="28"/>
        </w:rPr>
        <w:t>и</w:t>
      </w:r>
      <w:r w:rsidR="00183FB4">
        <w:rPr>
          <w:rFonts w:ascii="Times New Roman" w:hAnsi="Times New Roman" w:cs="Times New Roman"/>
          <w:sz w:val="28"/>
          <w:szCs w:val="28"/>
        </w:rPr>
        <w:t>к</w:t>
      </w:r>
      <w:r w:rsidR="00E1023C">
        <w:rPr>
          <w:rFonts w:ascii="Times New Roman" w:hAnsi="Times New Roman" w:cs="Times New Roman"/>
          <w:sz w:val="28"/>
          <w:szCs w:val="28"/>
        </w:rPr>
        <w:t>и документирования ПС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DCC667" w14:textId="77777777" w:rsidR="00D0224F" w:rsidRDefault="00D0224F" w:rsidP="00D0224F">
      <w:pPr>
        <w:spacing w:after="0" w:line="360" w:lineRule="auto"/>
        <w:ind w:firstLine="851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>Индивидуальная тема: автоматизация учёта клиентов и услуг в парикмахерской.</w:t>
      </w:r>
    </w:p>
    <w:p w14:paraId="6DB451EE" w14:textId="77777777" w:rsidR="00D0224F" w:rsidRDefault="00D0224F" w:rsidP="00D0224F">
      <w:pPr>
        <w:pStyle w:val="paragraph"/>
        <w:spacing w:beforeAutospacing="0" w:after="0" w:afterAutospacing="0" w:line="360" w:lineRule="auto"/>
        <w:ind w:firstLine="850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Задачи:</w:t>
      </w:r>
    </w:p>
    <w:p w14:paraId="1645391E" w14:textId="236ED5A5" w:rsidR="004E3B43" w:rsidRDefault="00300600" w:rsidP="004E3B43">
      <w:pPr>
        <w:pStyle w:val="paragraph"/>
        <w:numPr>
          <w:ilvl w:val="1"/>
          <w:numId w:val="1"/>
        </w:numPr>
        <w:spacing w:beforeAutospacing="0" w:after="0" w:afterAutospacing="0" w:line="360" w:lineRule="auto"/>
        <w:ind w:left="0" w:firstLine="993"/>
        <w:jc w:val="both"/>
        <w:rPr>
          <w:sz w:val="28"/>
          <w:szCs w:val="28"/>
        </w:rPr>
      </w:pPr>
      <w:r w:rsidRPr="00300600">
        <w:rPr>
          <w:sz w:val="28"/>
          <w:szCs w:val="28"/>
        </w:rPr>
        <w:t>Опираясь на материалы технического задания, разработанного при выполнении лабораторной работы 1, в частности, на нефункциональные требования к ПС, выполнить описание разработанной ПС по следующей схеме:</w:t>
      </w:r>
    </w:p>
    <w:p w14:paraId="1750AFB9" w14:textId="77777777" w:rsidR="004E3B43" w:rsidRDefault="00300600" w:rsidP="004E3B43">
      <w:pPr>
        <w:pStyle w:val="paragraph"/>
        <w:spacing w:beforeAutospacing="0" w:after="0" w:afterAutospacing="0" w:line="360" w:lineRule="auto"/>
        <w:ind w:left="993"/>
        <w:jc w:val="both"/>
        <w:rPr>
          <w:sz w:val="28"/>
          <w:szCs w:val="28"/>
        </w:rPr>
      </w:pPr>
      <w:r w:rsidRPr="00300600">
        <w:rPr>
          <w:sz w:val="28"/>
          <w:szCs w:val="28"/>
        </w:rPr>
        <w:sym w:font="Symbol" w:char="F02D"/>
      </w:r>
      <w:r w:rsidRPr="004E3B43">
        <w:rPr>
          <w:sz w:val="28"/>
          <w:szCs w:val="28"/>
        </w:rPr>
        <w:t xml:space="preserve"> назначение ПС;</w:t>
      </w:r>
    </w:p>
    <w:p w14:paraId="3E350D05" w14:textId="77777777" w:rsidR="004E3B43" w:rsidRDefault="00300600" w:rsidP="004E3B43">
      <w:pPr>
        <w:pStyle w:val="paragraph"/>
        <w:spacing w:beforeAutospacing="0" w:after="0" w:afterAutospacing="0" w:line="360" w:lineRule="auto"/>
        <w:ind w:left="993"/>
        <w:jc w:val="both"/>
        <w:rPr>
          <w:sz w:val="28"/>
          <w:szCs w:val="28"/>
        </w:rPr>
      </w:pPr>
      <w:r w:rsidRPr="00300600">
        <w:rPr>
          <w:sz w:val="28"/>
          <w:szCs w:val="28"/>
        </w:rPr>
        <w:sym w:font="Symbol" w:char="F02D"/>
      </w:r>
      <w:r w:rsidRPr="004E3B43">
        <w:rPr>
          <w:sz w:val="28"/>
          <w:szCs w:val="28"/>
        </w:rPr>
        <w:t xml:space="preserve"> технические характеристики ПС;</w:t>
      </w:r>
    </w:p>
    <w:p w14:paraId="13E28D68" w14:textId="77777777" w:rsidR="004E3B43" w:rsidRDefault="00300600" w:rsidP="004E3B43">
      <w:pPr>
        <w:pStyle w:val="paragraph"/>
        <w:spacing w:beforeAutospacing="0" w:after="0" w:afterAutospacing="0" w:line="360" w:lineRule="auto"/>
        <w:ind w:left="993"/>
        <w:jc w:val="both"/>
        <w:rPr>
          <w:sz w:val="28"/>
          <w:szCs w:val="28"/>
        </w:rPr>
      </w:pPr>
      <w:r w:rsidRPr="00300600">
        <w:rPr>
          <w:sz w:val="28"/>
          <w:szCs w:val="28"/>
        </w:rPr>
        <w:sym w:font="Symbol" w:char="F02D"/>
      </w:r>
      <w:r w:rsidRPr="004E3B43">
        <w:rPr>
          <w:sz w:val="28"/>
          <w:szCs w:val="28"/>
        </w:rPr>
        <w:t xml:space="preserve"> принцип работы ПС;</w:t>
      </w:r>
    </w:p>
    <w:p w14:paraId="232294DC" w14:textId="77777777" w:rsidR="004E3B43" w:rsidRDefault="00300600" w:rsidP="004E3B43">
      <w:pPr>
        <w:pStyle w:val="paragraph"/>
        <w:spacing w:beforeAutospacing="0" w:after="0" w:afterAutospacing="0" w:line="360" w:lineRule="auto"/>
        <w:ind w:left="993"/>
        <w:jc w:val="both"/>
        <w:rPr>
          <w:sz w:val="28"/>
          <w:szCs w:val="28"/>
        </w:rPr>
      </w:pPr>
      <w:r w:rsidRPr="00300600">
        <w:rPr>
          <w:sz w:val="28"/>
          <w:szCs w:val="28"/>
        </w:rPr>
        <w:sym w:font="Symbol" w:char="F02D"/>
      </w:r>
      <w:r w:rsidRPr="004E3B43">
        <w:rPr>
          <w:sz w:val="28"/>
          <w:szCs w:val="28"/>
        </w:rPr>
        <w:t xml:space="preserve"> качество поставки ПС;</w:t>
      </w:r>
    </w:p>
    <w:p w14:paraId="39B8029C" w14:textId="3BD63100" w:rsidR="00D0224F" w:rsidRPr="004E3B43" w:rsidRDefault="00300600" w:rsidP="004E3B43">
      <w:pPr>
        <w:pStyle w:val="paragraph"/>
        <w:spacing w:beforeAutospacing="0" w:after="0" w:afterAutospacing="0" w:line="360" w:lineRule="auto"/>
        <w:ind w:left="993"/>
        <w:jc w:val="both"/>
        <w:rPr>
          <w:sz w:val="28"/>
          <w:szCs w:val="28"/>
        </w:rPr>
      </w:pPr>
      <w:r w:rsidRPr="00300600">
        <w:rPr>
          <w:sz w:val="28"/>
          <w:szCs w:val="28"/>
        </w:rPr>
        <w:sym w:font="Symbol" w:char="F02D"/>
      </w:r>
      <w:r w:rsidRPr="004E3B43">
        <w:rPr>
          <w:sz w:val="28"/>
          <w:szCs w:val="28"/>
        </w:rPr>
        <w:t xml:space="preserve"> меры безопасности при эксплуатации ПС.</w:t>
      </w:r>
    </w:p>
    <w:p w14:paraId="6348EAEB" w14:textId="204CB409" w:rsidR="00D0224F" w:rsidRPr="00B05AAB" w:rsidRDefault="00B05AAB" w:rsidP="00B05AAB">
      <w:pPr>
        <w:pStyle w:val="paragraph"/>
        <w:numPr>
          <w:ilvl w:val="1"/>
          <w:numId w:val="1"/>
        </w:numPr>
        <w:spacing w:beforeAutospacing="0" w:after="0" w:afterAutospacing="0" w:line="360" w:lineRule="auto"/>
        <w:ind w:left="0" w:firstLine="992"/>
        <w:jc w:val="both"/>
        <w:rPr>
          <w:sz w:val="28"/>
          <w:szCs w:val="28"/>
        </w:rPr>
      </w:pPr>
      <w:r w:rsidRPr="00B05AAB">
        <w:rPr>
          <w:sz w:val="28"/>
          <w:szCs w:val="28"/>
        </w:rPr>
        <w:t>Составить руководство пользователя ПС для всех категорий пользователей, которые показаны на диаграмме требований UML, построенной при выполнении лабораторной работы 1. Оценить факторы, оказывающие существенное влияние на качество эксплуатации ПС</w:t>
      </w:r>
      <w:r w:rsidR="00D0224F" w:rsidRPr="00B05AAB">
        <w:rPr>
          <w:sz w:val="28"/>
          <w:szCs w:val="28"/>
        </w:rPr>
        <w:t>.</w:t>
      </w:r>
    </w:p>
    <w:p w14:paraId="7F6927D0" w14:textId="65524DA8" w:rsidR="00D0224F" w:rsidRPr="00923C04" w:rsidRDefault="00923C04" w:rsidP="00D0224F">
      <w:pPr>
        <w:pStyle w:val="paragraph"/>
        <w:numPr>
          <w:ilvl w:val="1"/>
          <w:numId w:val="1"/>
        </w:numPr>
        <w:spacing w:beforeAutospacing="0" w:after="0" w:afterAutospacing="0" w:line="360" w:lineRule="auto"/>
        <w:ind w:left="0" w:firstLine="993"/>
        <w:jc w:val="both"/>
        <w:rPr>
          <w:sz w:val="28"/>
          <w:szCs w:val="28"/>
        </w:rPr>
      </w:pPr>
      <w:r w:rsidRPr="00923C04">
        <w:rPr>
          <w:sz w:val="28"/>
          <w:szCs w:val="28"/>
        </w:rPr>
        <w:t>Спланировать развертывание ПС и определить состав квалифицированной группы внедрения и сопровождения ПС. План развертывания ПС должен быть предельно конкретизирован относительно объекта и процесса компьютеризации. План развертывания ПС представить в виде таблицы</w:t>
      </w:r>
      <w:r w:rsidR="00D0224F" w:rsidRPr="00923C04">
        <w:rPr>
          <w:sz w:val="28"/>
          <w:szCs w:val="28"/>
        </w:rPr>
        <w:t>.</w:t>
      </w:r>
    </w:p>
    <w:p w14:paraId="407A322E" w14:textId="5441948A" w:rsidR="008957EB" w:rsidRDefault="008D7262" w:rsidP="008D7262">
      <w:pPr>
        <w:pStyle w:val="paragraph"/>
        <w:numPr>
          <w:ilvl w:val="1"/>
          <w:numId w:val="1"/>
        </w:numPr>
        <w:spacing w:beforeAutospacing="0" w:after="0" w:afterAutospacing="0" w:line="360" w:lineRule="auto"/>
        <w:ind w:left="0" w:firstLine="993"/>
        <w:jc w:val="both"/>
        <w:rPr>
          <w:sz w:val="28"/>
          <w:szCs w:val="28"/>
        </w:rPr>
      </w:pPr>
      <w:r w:rsidRPr="008D7262">
        <w:rPr>
          <w:sz w:val="28"/>
          <w:szCs w:val="28"/>
        </w:rPr>
        <w:t>Оценить факторы, оказывающие существенное влияние на качество развертывания ПС. Выделить технические, организационные и человеческие факторы.</w:t>
      </w:r>
    </w:p>
    <w:p w14:paraId="72EC5F27" w14:textId="480A7142" w:rsidR="00E164D6" w:rsidRPr="00F20852" w:rsidRDefault="00CB5A47" w:rsidP="008D7262">
      <w:pPr>
        <w:pStyle w:val="paragraph"/>
        <w:numPr>
          <w:ilvl w:val="1"/>
          <w:numId w:val="1"/>
        </w:numPr>
        <w:spacing w:beforeAutospacing="0" w:after="0" w:afterAutospacing="0" w:line="360" w:lineRule="auto"/>
        <w:ind w:left="0" w:firstLine="993"/>
        <w:jc w:val="both"/>
        <w:rPr>
          <w:sz w:val="28"/>
          <w:szCs w:val="28"/>
        </w:rPr>
      </w:pPr>
      <w:r w:rsidRPr="00CB5A47">
        <w:rPr>
          <w:sz w:val="28"/>
          <w:szCs w:val="28"/>
        </w:rPr>
        <w:lastRenderedPageBreak/>
        <w:t>Подготовить предложения по возможному совершенствованию, развитию и модернизации ПС.</w:t>
      </w:r>
    </w:p>
    <w:p w14:paraId="53A7D335" w14:textId="77777777" w:rsidR="00E164D6" w:rsidRPr="00F20852" w:rsidRDefault="00E164D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0852">
        <w:rPr>
          <w:sz w:val="28"/>
          <w:szCs w:val="28"/>
        </w:rPr>
        <w:br w:type="page"/>
      </w:r>
    </w:p>
    <w:p w14:paraId="711F68BE" w14:textId="1BE0D258" w:rsidR="00E164D6" w:rsidRDefault="00E164D6" w:rsidP="00E164D6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714" w:hanging="357"/>
        <w:jc w:val="both"/>
        <w:rPr>
          <w:rFonts w:eastAsiaTheme="majorEastAsia"/>
          <w:b/>
          <w:bCs/>
          <w:sz w:val="28"/>
          <w:szCs w:val="28"/>
        </w:rPr>
      </w:pPr>
      <w:bookmarkStart w:id="0" w:name="_Hlk229642234"/>
      <w:r>
        <w:rPr>
          <w:rFonts w:eastAsiaTheme="majorEastAsia"/>
          <w:b/>
          <w:bCs/>
          <w:sz w:val="28"/>
          <w:szCs w:val="28"/>
        </w:rPr>
        <w:lastRenderedPageBreak/>
        <w:t>Описание ПС</w:t>
      </w:r>
    </w:p>
    <w:bookmarkEnd w:id="0"/>
    <w:p w14:paraId="5D0238FB" w14:textId="3CDB7024" w:rsidR="00E164D6" w:rsidRPr="0039267F" w:rsidRDefault="00F675B4" w:rsidP="00E164D6">
      <w:pPr>
        <w:pStyle w:val="paragraph"/>
        <w:spacing w:beforeAutospacing="0" w:after="0" w:afterAutospacing="0" w:line="360" w:lineRule="auto"/>
        <w:ind w:firstLine="709"/>
        <w:jc w:val="both"/>
        <w:rPr>
          <w:rStyle w:val="qwen-markdown-text"/>
          <w:sz w:val="36"/>
          <w:szCs w:val="36"/>
        </w:rPr>
      </w:pPr>
      <w:r w:rsidRPr="0039267F">
        <w:rPr>
          <w:sz w:val="28"/>
          <w:szCs w:val="28"/>
        </w:rPr>
        <w:t>Программная система предназначена для автоматизации учёта клиентов и услуг в парикмахерской. Её назначение – обеспечение электронной записи клиентов (как администратором, так и онлайн), учёта оказанных услуг с автоматическим расчётом стоимости, ведения кассового журнала и формирования отчётности, а также хранения истории посещений и клиентской базы.</w:t>
      </w:r>
    </w:p>
    <w:p w14:paraId="787F55C5" w14:textId="1C3F3546" w:rsidR="008D7262" w:rsidRPr="00CE556A" w:rsidRDefault="001B5337" w:rsidP="00CE556A">
      <w:pPr>
        <w:pStyle w:val="paragraph"/>
        <w:spacing w:beforeAutospacing="0" w:after="0" w:afterAutospacing="0" w:line="360" w:lineRule="auto"/>
        <w:jc w:val="both"/>
      </w:pPr>
      <w:r>
        <w:rPr>
          <w:sz w:val="32"/>
          <w:szCs w:val="32"/>
        </w:rPr>
        <w:tab/>
      </w:r>
      <w:r w:rsidRPr="001B5337">
        <w:rPr>
          <w:sz w:val="28"/>
          <w:szCs w:val="28"/>
        </w:rPr>
        <w:t xml:space="preserve">Технические характеристики системы: это веб-приложение с клиент-серверной архитектурой. Разработка ведётся на PHP с использованием фреймворка Laravel. В качестве СУБД используется PostgreSQL версии 14 или выше. Клиентская часть реализована на HTML5, CSS3 и JavaScript </w:t>
      </w:r>
      <w:r w:rsidR="00E7657D">
        <w:rPr>
          <w:sz w:val="28"/>
          <w:szCs w:val="28"/>
        </w:rPr>
        <w:t>для реализации некоторого функционала</w:t>
      </w:r>
      <w:r w:rsidRPr="001B5337">
        <w:rPr>
          <w:sz w:val="28"/>
          <w:szCs w:val="28"/>
        </w:rPr>
        <w:t>. Серверная часть разворачивается на операционной системе Linux (Ubuntu 20.04/22.04) с веб-сервером Nginx</w:t>
      </w:r>
      <w:r w:rsidR="00E7657D">
        <w:rPr>
          <w:sz w:val="28"/>
          <w:szCs w:val="28"/>
        </w:rPr>
        <w:t xml:space="preserve"> (при</w:t>
      </w:r>
      <w:r w:rsidR="00EE7876" w:rsidRPr="00EE7876">
        <w:rPr>
          <w:sz w:val="28"/>
          <w:szCs w:val="28"/>
        </w:rPr>
        <w:t xml:space="preserve"> </w:t>
      </w:r>
      <w:r w:rsidR="00E7657D">
        <w:rPr>
          <w:sz w:val="28"/>
          <w:szCs w:val="28"/>
        </w:rPr>
        <w:t xml:space="preserve">желании можно выбрать и </w:t>
      </w:r>
      <w:r w:rsidR="00E7657D">
        <w:rPr>
          <w:sz w:val="28"/>
          <w:szCs w:val="28"/>
          <w:lang w:val="en-US"/>
        </w:rPr>
        <w:t>Apache</w:t>
      </w:r>
      <w:r w:rsidR="00E7657D">
        <w:rPr>
          <w:sz w:val="28"/>
          <w:szCs w:val="28"/>
        </w:rPr>
        <w:t>)</w:t>
      </w:r>
      <w:r w:rsidRPr="001B5337">
        <w:rPr>
          <w:sz w:val="28"/>
          <w:szCs w:val="28"/>
        </w:rPr>
        <w:t xml:space="preserve">. Минимальные требования к серверу: оперативная память от 4 ГБ, центральный процессор с двумя ядрами частотой 2,5 ГГц, твердотельный накопитель </w:t>
      </w:r>
      <w:r w:rsidR="00EE7876" w:rsidRPr="00EE7876">
        <w:rPr>
          <w:sz w:val="28"/>
          <w:szCs w:val="28"/>
        </w:rPr>
        <w:t>(</w:t>
      </w:r>
      <w:r w:rsidR="00EE7876">
        <w:rPr>
          <w:sz w:val="28"/>
          <w:szCs w:val="28"/>
          <w:lang w:val="en-US"/>
        </w:rPr>
        <w:t>SSD</w:t>
      </w:r>
      <w:r w:rsidR="00EE7876" w:rsidRPr="00EE7876">
        <w:rPr>
          <w:sz w:val="28"/>
          <w:szCs w:val="28"/>
        </w:rPr>
        <w:t>/</w:t>
      </w:r>
      <w:r w:rsidR="00EE7876">
        <w:rPr>
          <w:sz w:val="28"/>
          <w:szCs w:val="28"/>
          <w:lang w:val="en-US"/>
        </w:rPr>
        <w:t>M</w:t>
      </w:r>
      <w:r w:rsidR="00EE7876" w:rsidRPr="00EE7876">
        <w:rPr>
          <w:sz w:val="28"/>
          <w:szCs w:val="28"/>
        </w:rPr>
        <w:t xml:space="preserve">2) </w:t>
      </w:r>
      <w:r w:rsidRPr="001B5337">
        <w:rPr>
          <w:sz w:val="28"/>
          <w:szCs w:val="28"/>
        </w:rPr>
        <w:t>объёмом 40 ГБ</w:t>
      </w:r>
      <w:r w:rsidR="00EE7876" w:rsidRPr="00EE7876">
        <w:rPr>
          <w:sz w:val="28"/>
          <w:szCs w:val="28"/>
        </w:rPr>
        <w:t xml:space="preserve"> </w:t>
      </w:r>
      <w:r w:rsidRPr="001B5337">
        <w:rPr>
          <w:sz w:val="28"/>
          <w:szCs w:val="28"/>
        </w:rPr>
        <w:t>. Рабочее место администратора должно иметь любой современный браузер (Chrome, Firefox, Edge) под управлением Windows, macOS или Linux, а также принтер чеков. Система рассчитана на поддержку до 20 одновременных пользователей и до 10 мастеров.</w:t>
      </w:r>
    </w:p>
    <w:p w14:paraId="16858738" w14:textId="645F35BF" w:rsidR="00CE556A" w:rsidRPr="00CE556A" w:rsidRDefault="00CE556A" w:rsidP="005B628F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E556A">
        <w:rPr>
          <w:sz w:val="28"/>
          <w:szCs w:val="28"/>
        </w:rPr>
        <w:t>Принцип работы системы таков. Клиент (или администратор) создаёт заявку на услугу, выбирая мастера, дату, время и тип услуги. Администратор подтверждает запись, после чего система проверяет наличие свободных слотов в расписании. После фактического оказания услуги мастер отмечает её выполнение в системе. Администратор формирует чек (стоимость рассчитывается автоматически на основе прайс-листа) и проводит оплату. Система обновляет кассовый журнал, фиксирует выручку и пересчитывает статистику мастера. Управляющий в любой момент может сформировать отчёты по выручке, загрузке мастеров и популярности услуг.</w:t>
      </w:r>
    </w:p>
    <w:p w14:paraId="052BD8ED" w14:textId="56B6BA69" w:rsidR="00CE556A" w:rsidRDefault="00CE556A" w:rsidP="00CE556A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E556A">
        <w:rPr>
          <w:sz w:val="28"/>
          <w:szCs w:val="28"/>
        </w:rPr>
        <w:lastRenderedPageBreak/>
        <w:t xml:space="preserve">Качество поставки ПС включает в себя: рабочую версию системы (размещённую на сервере заказчика или </w:t>
      </w:r>
      <w:r w:rsidR="0044316E">
        <w:rPr>
          <w:sz w:val="28"/>
          <w:szCs w:val="28"/>
        </w:rPr>
        <w:t>локально</w:t>
      </w:r>
      <w:r w:rsidRPr="00CE556A">
        <w:rPr>
          <w:sz w:val="28"/>
          <w:szCs w:val="28"/>
        </w:rPr>
        <w:t>); инсталляционный пакет со скриптами установки и настройки базы данных; руководство пользователя для всех категорий; руководство администратора по установке, настройке и резервному копированию; исходные коды (по отдельному соглашению); обучение персонала продолжительностью 2–4 часа; а также гарантийное сопровождение в течение трёх месяцев после ввода в эксплуатацию (исправление ошибок и консультации).</w:t>
      </w:r>
    </w:p>
    <w:p w14:paraId="6509D3BD" w14:textId="5B038547" w:rsidR="0095340F" w:rsidRDefault="0095340F" w:rsidP="00CE556A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95340F">
        <w:rPr>
          <w:sz w:val="28"/>
          <w:szCs w:val="28"/>
        </w:rPr>
        <w:t>Меры безопасности при эксплуатации ПС включают аутентификацию по логину и паролю с ролевой моделью (клиент, администратор, мастер, управляющий). Вся передача данных защищена протоколом HTTPS (SSL/TLS). Пароли пользователей хранятся в хэшированном виде (bcrypt). Реализована защита от SQL-инъекций за счёт использования ORM или параметризованных запросов. Ежедневно выполняется автоматическое резервное копирование базы данных. Все критичные операции (запись, оплата, изменение прайс-листа) журналируются. Доступ к персональным данным клиентов имеют только администратор и управляющий.</w:t>
      </w:r>
    </w:p>
    <w:p w14:paraId="311CEC01" w14:textId="3D96BBD4" w:rsidR="005F7795" w:rsidRDefault="005F7795" w:rsidP="005F7795">
      <w:pPr>
        <w:pStyle w:val="paragraph"/>
        <w:spacing w:beforeAutospacing="0" w:after="0" w:afterAutospacing="0" w:line="360" w:lineRule="auto"/>
        <w:jc w:val="both"/>
        <w:rPr>
          <w:sz w:val="28"/>
          <w:szCs w:val="28"/>
        </w:rPr>
      </w:pPr>
    </w:p>
    <w:p w14:paraId="4977129D" w14:textId="5F1276AB" w:rsidR="005F7795" w:rsidRDefault="008F134C" w:rsidP="005F7795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714" w:hanging="357"/>
        <w:jc w:val="both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>Руководство пользователя</w:t>
      </w:r>
    </w:p>
    <w:p w14:paraId="5AB08935" w14:textId="58AE41E8" w:rsidR="005F7795" w:rsidRDefault="005F7795" w:rsidP="005F7795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5F7795">
        <w:rPr>
          <w:sz w:val="28"/>
          <w:szCs w:val="28"/>
        </w:rPr>
        <w:t xml:space="preserve">Для администратора вход в систему осуществляется по URL </w:t>
      </w:r>
      <w:r w:rsidRPr="005F7795">
        <w:rPr>
          <w:rStyle w:val="HTML"/>
          <w:rFonts w:ascii="Times New Roman" w:hAnsi="Times New Roman" w:cs="Times New Roman"/>
          <w:sz w:val="28"/>
          <w:szCs w:val="28"/>
        </w:rPr>
        <w:t>https://lumiere</w:t>
      </w:r>
      <w:r w:rsidR="00421806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5F7795">
        <w:rPr>
          <w:sz w:val="28"/>
          <w:szCs w:val="28"/>
        </w:rPr>
        <w:t xml:space="preserve"> с использованием выданных логина и пароля и выбора роли «Администратор». Основные функции: создание новой записи (кнопка «Новая запись» – ввод телефона клиента или создание нового – выбор услуги, мастера, свободного времени – сохранение); ведение клиентской базы (поиск, редактирование, просмотр истории посещений); работа с кассой (выбор записи, автоматический расчёт стоимости, приём оплаты, печать чека); формирование отчётов (о выручке за день/неделю/месяц, о загрузке мастеров).</w:t>
      </w:r>
    </w:p>
    <w:p w14:paraId="30235738" w14:textId="28E85E49" w:rsidR="00B4478B" w:rsidRDefault="00B4478B" w:rsidP="005F7795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B4478B">
        <w:rPr>
          <w:sz w:val="28"/>
          <w:szCs w:val="28"/>
        </w:rPr>
        <w:t>Для мастера в системе доступен просмотр личного расписания, отметка выполненной услуги (кнопка «Выполнено» в карточке записи) и просмотр собственной статистики (количество клиентов и сумма выручки).</w:t>
      </w:r>
    </w:p>
    <w:p w14:paraId="7575E7F7" w14:textId="2D940E45" w:rsidR="00B4478B" w:rsidRDefault="00B4478B" w:rsidP="005F7795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B4478B">
        <w:rPr>
          <w:sz w:val="28"/>
          <w:szCs w:val="28"/>
        </w:rPr>
        <w:lastRenderedPageBreak/>
        <w:t>Для управляющего дополнительно доступны: управление прайс-листом (добавление, изменение, удаление услуг и цен); управление сотрудниками (добавление мастеров, смена паролей); формирование аналитических отчётов (доходность, топ услуг, загрузка мастеров); просмотр логов действий пользователей.</w:t>
      </w:r>
    </w:p>
    <w:p w14:paraId="23F4488E" w14:textId="4C21BF45" w:rsidR="00E430CC" w:rsidRDefault="00E430CC" w:rsidP="005F7795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E430CC">
        <w:rPr>
          <w:sz w:val="28"/>
          <w:szCs w:val="28"/>
        </w:rPr>
        <w:t>Для клиента, имеющего личный кабинет, предусмотрены онлайн-запись на услугу с выбором мастера, даты и времени; просмотр своих предстоящих и прошлых посещений; отмена записи (не менее чем за 2 часа); просмотр актуального прайс-листа.</w:t>
      </w:r>
    </w:p>
    <w:p w14:paraId="45B3952E" w14:textId="03B4B433" w:rsidR="00E430CC" w:rsidRDefault="00E430CC" w:rsidP="00846A1F">
      <w:pPr>
        <w:pStyle w:val="paragraph"/>
        <w:spacing w:beforeAutospacing="0" w:after="0" w:afterAutospacing="0" w:line="360" w:lineRule="auto"/>
        <w:jc w:val="both"/>
        <w:rPr>
          <w:sz w:val="28"/>
          <w:szCs w:val="28"/>
        </w:rPr>
      </w:pPr>
    </w:p>
    <w:p w14:paraId="581621A3" w14:textId="60CA3807" w:rsidR="002F2CD8" w:rsidRDefault="002F2CD8" w:rsidP="002F2CD8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714" w:hanging="357"/>
        <w:jc w:val="both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>План развёртывания ПС</w:t>
      </w:r>
    </w:p>
    <w:p w14:paraId="4671BC87" w14:textId="01AD66E2" w:rsidR="00846A1F" w:rsidRDefault="002F2CD8" w:rsidP="002F2CD8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F2CD8">
        <w:rPr>
          <w:sz w:val="28"/>
          <w:szCs w:val="28"/>
        </w:rPr>
        <w:t>Развертывание выполняется на территории парикмахерской «Lumiere» (локальный вариант) либо в облачном сервисе. Ниже представлен план для локального развертывания. Состав группы внедрения и сопровождения: руководитель проекта (от разработчика), инженер-разработчик, администратор салона (со стороны заказчика).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65"/>
        <w:gridCol w:w="2231"/>
        <w:gridCol w:w="4339"/>
        <w:gridCol w:w="1910"/>
      </w:tblGrid>
      <w:tr w:rsidR="00581DED" w:rsidRPr="00581DED" w14:paraId="229484AE" w14:textId="77777777" w:rsidTr="00581DED">
        <w:tc>
          <w:tcPr>
            <w:tcW w:w="0" w:type="auto"/>
            <w:hideMark/>
          </w:tcPr>
          <w:p w14:paraId="337F5BF3" w14:textId="77777777" w:rsidR="00581DED" w:rsidRPr="00581DED" w:rsidRDefault="00581DED" w:rsidP="00581D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 этапа</w:t>
            </w:r>
          </w:p>
        </w:tc>
        <w:tc>
          <w:tcPr>
            <w:tcW w:w="0" w:type="auto"/>
            <w:hideMark/>
          </w:tcPr>
          <w:p w14:paraId="37F74ACD" w14:textId="77777777" w:rsidR="00581DED" w:rsidRPr="00581DED" w:rsidRDefault="00581DED" w:rsidP="00581D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этапа</w:t>
            </w:r>
          </w:p>
        </w:tc>
        <w:tc>
          <w:tcPr>
            <w:tcW w:w="0" w:type="auto"/>
            <w:hideMark/>
          </w:tcPr>
          <w:p w14:paraId="24FD65ED" w14:textId="77777777" w:rsidR="00581DED" w:rsidRPr="00581DED" w:rsidRDefault="00581DED" w:rsidP="00581D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действий</w:t>
            </w:r>
          </w:p>
        </w:tc>
        <w:tc>
          <w:tcPr>
            <w:tcW w:w="0" w:type="auto"/>
            <w:hideMark/>
          </w:tcPr>
          <w:p w14:paraId="283C0B91" w14:textId="77777777" w:rsidR="00581DED" w:rsidRPr="00581DED" w:rsidRDefault="00581DED" w:rsidP="00581D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581DED" w:rsidRPr="00581DED" w14:paraId="45DDB6BC" w14:textId="77777777" w:rsidTr="00581DED">
        <w:tc>
          <w:tcPr>
            <w:tcW w:w="0" w:type="auto"/>
            <w:hideMark/>
          </w:tcPr>
          <w:p w14:paraId="36B2DA3B" w14:textId="77777777" w:rsidR="00581DED" w:rsidRPr="00581DED" w:rsidRDefault="00581DED" w:rsidP="0058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66AED2B" w14:textId="77777777" w:rsidR="00581DED" w:rsidRPr="00581DED" w:rsidRDefault="00581DED" w:rsidP="0058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сервера</w:t>
            </w:r>
          </w:p>
        </w:tc>
        <w:tc>
          <w:tcPr>
            <w:tcW w:w="0" w:type="auto"/>
            <w:hideMark/>
          </w:tcPr>
          <w:p w14:paraId="4F193508" w14:textId="2927D477" w:rsidR="00581DED" w:rsidRPr="00120AF2" w:rsidRDefault="00581DED" w:rsidP="0058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Выделить/приобрести ПК (ОЗУ ≥4 ГБ, CPU 2×2,5 ГГц, SSD 40 ГБ). Установить</w:t>
            </w:r>
            <w:r w:rsidRPr="00120AF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Ubuntu Server 22.04 LTS</w:t>
            </w:r>
            <w:r w:rsidR="00ED1269" w:rsidRPr="00120AF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D12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="00ED1269" w:rsidRPr="00120AF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D126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Windows</w:t>
            </w:r>
            <w:r w:rsidR="005101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10/11</w:t>
            </w:r>
            <w:r w:rsidR="00ED126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LTS</w:t>
            </w:r>
            <w:r w:rsidRPr="00120AF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0" w:type="auto"/>
            <w:hideMark/>
          </w:tcPr>
          <w:p w14:paraId="15144668" w14:textId="77777777" w:rsidR="00581DED" w:rsidRPr="00581DED" w:rsidRDefault="00581DED" w:rsidP="0058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Готовый сервер</w:t>
            </w:r>
          </w:p>
        </w:tc>
      </w:tr>
      <w:tr w:rsidR="00581DED" w:rsidRPr="00581DED" w14:paraId="344340C3" w14:textId="77777777" w:rsidTr="00581DED">
        <w:tc>
          <w:tcPr>
            <w:tcW w:w="0" w:type="auto"/>
            <w:hideMark/>
          </w:tcPr>
          <w:p w14:paraId="65B8118D" w14:textId="77777777" w:rsidR="00581DED" w:rsidRPr="00581DED" w:rsidRDefault="00581DED" w:rsidP="0058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1864475" w14:textId="77777777" w:rsidR="00581DED" w:rsidRPr="00581DED" w:rsidRDefault="00581DED" w:rsidP="0058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ПО</w:t>
            </w:r>
          </w:p>
        </w:tc>
        <w:tc>
          <w:tcPr>
            <w:tcW w:w="0" w:type="auto"/>
            <w:hideMark/>
          </w:tcPr>
          <w:p w14:paraId="76FD2E78" w14:textId="0C8EF7D6" w:rsidR="00581DED" w:rsidRPr="00581DED" w:rsidRDefault="00581DED" w:rsidP="0058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Установить Nginx, PostgreSQL 14, PHP 8.</w:t>
            </w:r>
            <w:r w:rsidR="00120A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+. Настроить firewall</w:t>
            </w:r>
            <w:r w:rsidR="00F064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(рекомендуется)</w:t>
            </w: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14:paraId="69EC95FF" w14:textId="77777777" w:rsidR="00581DED" w:rsidRPr="00581DED" w:rsidRDefault="00581DED" w:rsidP="0058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Среда выполнения</w:t>
            </w:r>
          </w:p>
        </w:tc>
      </w:tr>
      <w:tr w:rsidR="00581DED" w:rsidRPr="00581DED" w14:paraId="644FABF0" w14:textId="77777777" w:rsidTr="00581DED">
        <w:tc>
          <w:tcPr>
            <w:tcW w:w="0" w:type="auto"/>
            <w:hideMark/>
          </w:tcPr>
          <w:p w14:paraId="13184C9D" w14:textId="77777777" w:rsidR="00581DED" w:rsidRPr="00581DED" w:rsidRDefault="00581DED" w:rsidP="0058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63FD95C" w14:textId="77777777" w:rsidR="00581DED" w:rsidRPr="00581DED" w:rsidRDefault="00581DED" w:rsidP="0058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Развертывание БД</w:t>
            </w:r>
          </w:p>
        </w:tc>
        <w:tc>
          <w:tcPr>
            <w:tcW w:w="0" w:type="auto"/>
            <w:hideMark/>
          </w:tcPr>
          <w:p w14:paraId="7A826C58" w14:textId="2F1ADE02" w:rsidR="00581DED" w:rsidRPr="00581DED" w:rsidRDefault="00581DED" w:rsidP="0058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Выполнить скрипт</w:t>
            </w:r>
            <w:r w:rsidR="00F064E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F06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dbbarbershop</w:t>
            </w: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.sql для создания таблиц, индексов, пользователя БД. Загрузить начальные данные (справочники).</w:t>
            </w:r>
          </w:p>
        </w:tc>
        <w:tc>
          <w:tcPr>
            <w:tcW w:w="0" w:type="auto"/>
            <w:hideMark/>
          </w:tcPr>
          <w:p w14:paraId="78836892" w14:textId="77777777" w:rsidR="00581DED" w:rsidRPr="00581DED" w:rsidRDefault="00581DED" w:rsidP="0058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Рабочая база данных</w:t>
            </w:r>
          </w:p>
        </w:tc>
      </w:tr>
      <w:tr w:rsidR="00581DED" w:rsidRPr="00581DED" w14:paraId="368B6B68" w14:textId="77777777" w:rsidTr="00581DED">
        <w:tc>
          <w:tcPr>
            <w:tcW w:w="0" w:type="auto"/>
            <w:hideMark/>
          </w:tcPr>
          <w:p w14:paraId="5F83FC9D" w14:textId="77777777" w:rsidR="00581DED" w:rsidRPr="00581DED" w:rsidRDefault="00581DED" w:rsidP="0058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657EF87C" w14:textId="77777777" w:rsidR="00581DED" w:rsidRPr="00581DED" w:rsidRDefault="00581DED" w:rsidP="0058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Развертывание приложения</w:t>
            </w:r>
          </w:p>
        </w:tc>
        <w:tc>
          <w:tcPr>
            <w:tcW w:w="0" w:type="auto"/>
            <w:hideMark/>
          </w:tcPr>
          <w:p w14:paraId="530FAB00" w14:textId="77777777" w:rsidR="00581DED" w:rsidRPr="00581DED" w:rsidRDefault="00581DED" w:rsidP="0058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Скопировать исходный код из репозитория. Настроить файл .env (соединение с БД, ключи). Выполнить миграции (если не в schema).</w:t>
            </w:r>
          </w:p>
        </w:tc>
        <w:tc>
          <w:tcPr>
            <w:tcW w:w="0" w:type="auto"/>
            <w:hideMark/>
          </w:tcPr>
          <w:p w14:paraId="1B2005CE" w14:textId="6D3BEB4C" w:rsidR="009D1AF0" w:rsidRPr="00581DED" w:rsidRDefault="00581DED" w:rsidP="00581D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1D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Веб-приложение размещено</w:t>
            </w:r>
          </w:p>
        </w:tc>
      </w:tr>
      <w:tr w:rsidR="009D1AF0" w:rsidRPr="009D1AF0" w14:paraId="7551A0D4" w14:textId="77777777" w:rsidTr="009D1AF0">
        <w:tc>
          <w:tcPr>
            <w:tcW w:w="0" w:type="auto"/>
            <w:hideMark/>
          </w:tcPr>
          <w:p w14:paraId="790EAD7B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43223A8C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веб-сервера</w:t>
            </w:r>
          </w:p>
        </w:tc>
        <w:tc>
          <w:tcPr>
            <w:tcW w:w="0" w:type="auto"/>
            <w:hideMark/>
          </w:tcPr>
          <w:p w14:paraId="132CF83C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Настроить виртуальный хост, перенаправление портов, получить и настроить HTTPS (Let's Encrypt).</w:t>
            </w:r>
          </w:p>
        </w:tc>
        <w:tc>
          <w:tcPr>
            <w:tcW w:w="0" w:type="auto"/>
            <w:hideMark/>
          </w:tcPr>
          <w:p w14:paraId="3F3BD470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по HTTPS</w:t>
            </w:r>
          </w:p>
        </w:tc>
      </w:tr>
      <w:tr w:rsidR="009D1AF0" w:rsidRPr="009D1AF0" w14:paraId="6F3D0780" w14:textId="77777777" w:rsidTr="009D1AF0">
        <w:tc>
          <w:tcPr>
            <w:tcW w:w="0" w:type="auto"/>
            <w:hideMark/>
          </w:tcPr>
          <w:p w14:paraId="5793E48B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5FB38854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учетных записей</w:t>
            </w:r>
          </w:p>
        </w:tc>
        <w:tc>
          <w:tcPr>
            <w:tcW w:w="0" w:type="auto"/>
            <w:hideMark/>
          </w:tcPr>
          <w:p w14:paraId="0581E492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Создать роли и пользователей: admin, управляющий, мастера, клиенты (тестовые). Выдать пароли.</w:t>
            </w:r>
          </w:p>
        </w:tc>
        <w:tc>
          <w:tcPr>
            <w:tcW w:w="0" w:type="auto"/>
            <w:hideMark/>
          </w:tcPr>
          <w:p w14:paraId="632A77A6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персонала</w:t>
            </w:r>
          </w:p>
        </w:tc>
      </w:tr>
      <w:tr w:rsidR="009D1AF0" w:rsidRPr="009D1AF0" w14:paraId="6E226C89" w14:textId="77777777" w:rsidTr="009D1AF0">
        <w:tc>
          <w:tcPr>
            <w:tcW w:w="0" w:type="auto"/>
            <w:hideMark/>
          </w:tcPr>
          <w:p w14:paraId="13559E6E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56ABAF36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оборудованием</w:t>
            </w:r>
          </w:p>
        </w:tc>
        <w:tc>
          <w:tcPr>
            <w:tcW w:w="0" w:type="auto"/>
            <w:hideMark/>
          </w:tcPr>
          <w:p w14:paraId="136D8EE0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Подключить и настроить принтер чеков (CUPS). При необходимости – терминал оплаты.</w:t>
            </w:r>
          </w:p>
        </w:tc>
        <w:tc>
          <w:tcPr>
            <w:tcW w:w="0" w:type="auto"/>
            <w:hideMark/>
          </w:tcPr>
          <w:p w14:paraId="6D0EDC32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Печать чеков</w:t>
            </w:r>
          </w:p>
        </w:tc>
      </w:tr>
      <w:tr w:rsidR="009D1AF0" w:rsidRPr="009D1AF0" w14:paraId="7A1B5A84" w14:textId="77777777" w:rsidTr="009D1AF0">
        <w:tc>
          <w:tcPr>
            <w:tcW w:w="0" w:type="auto"/>
            <w:hideMark/>
          </w:tcPr>
          <w:p w14:paraId="39AAC612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677D7595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</w:t>
            </w:r>
          </w:p>
        </w:tc>
        <w:tc>
          <w:tcPr>
            <w:tcW w:w="0" w:type="auto"/>
            <w:hideMark/>
          </w:tcPr>
          <w:p w14:paraId="5314B530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Провести smoke-тесты (запись, оплата, отчёт). Проверить работу всех ролей.</w:t>
            </w:r>
          </w:p>
        </w:tc>
        <w:tc>
          <w:tcPr>
            <w:tcW w:w="0" w:type="auto"/>
            <w:hideMark/>
          </w:tcPr>
          <w:p w14:paraId="5C77C708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готова к эксплуатации</w:t>
            </w:r>
          </w:p>
        </w:tc>
      </w:tr>
      <w:tr w:rsidR="009D1AF0" w:rsidRPr="009D1AF0" w14:paraId="1A027093" w14:textId="77777777" w:rsidTr="009D1AF0">
        <w:tc>
          <w:tcPr>
            <w:tcW w:w="0" w:type="auto"/>
            <w:hideMark/>
          </w:tcPr>
          <w:p w14:paraId="066C6747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07C2C2DF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Обучение персонала</w:t>
            </w:r>
          </w:p>
        </w:tc>
        <w:tc>
          <w:tcPr>
            <w:tcW w:w="0" w:type="auto"/>
            <w:hideMark/>
          </w:tcPr>
          <w:p w14:paraId="55BAA1B4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Провести инструктаж (2 часа) для администратора и мастеров.</w:t>
            </w:r>
          </w:p>
        </w:tc>
        <w:tc>
          <w:tcPr>
            <w:tcW w:w="0" w:type="auto"/>
            <w:hideMark/>
          </w:tcPr>
          <w:p w14:paraId="73DA552C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 обучен</w:t>
            </w:r>
          </w:p>
        </w:tc>
      </w:tr>
      <w:tr w:rsidR="009D1AF0" w:rsidRPr="009D1AF0" w14:paraId="4B555833" w14:textId="77777777" w:rsidTr="009D1AF0">
        <w:tc>
          <w:tcPr>
            <w:tcW w:w="0" w:type="auto"/>
            <w:hideMark/>
          </w:tcPr>
          <w:p w14:paraId="6AA566FB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666C9222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 в промышленную эксплуатацию</w:t>
            </w:r>
          </w:p>
        </w:tc>
        <w:tc>
          <w:tcPr>
            <w:tcW w:w="0" w:type="auto"/>
            <w:hideMark/>
          </w:tcPr>
          <w:p w14:paraId="6E2F1238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Передать систему заказчику, начать использование.</w:t>
            </w:r>
          </w:p>
        </w:tc>
        <w:tc>
          <w:tcPr>
            <w:tcW w:w="0" w:type="auto"/>
            <w:hideMark/>
          </w:tcPr>
          <w:p w14:paraId="1EDACF74" w14:textId="77777777" w:rsidR="009D1AF0" w:rsidRPr="009D1AF0" w:rsidRDefault="009D1AF0" w:rsidP="009D1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1A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 введена в действие</w:t>
            </w:r>
          </w:p>
        </w:tc>
      </w:tr>
    </w:tbl>
    <w:p w14:paraId="74508A98" w14:textId="572676B8" w:rsidR="00F5082E" w:rsidRPr="0080759A" w:rsidRDefault="001E7518" w:rsidP="001E7518">
      <w:pPr>
        <w:pStyle w:val="paragraph"/>
        <w:spacing w:beforeAutospacing="0" w:after="0" w:afterAutospacing="0" w:line="360" w:lineRule="auto"/>
        <w:jc w:val="center"/>
        <w:rPr>
          <w:sz w:val="28"/>
          <w:szCs w:val="28"/>
        </w:rPr>
      </w:pPr>
      <w:r w:rsidRPr="0080759A">
        <w:rPr>
          <w:sz w:val="28"/>
          <w:szCs w:val="28"/>
        </w:rPr>
        <w:t>Таблица 1 – План развёртывания ПС</w:t>
      </w:r>
    </w:p>
    <w:p w14:paraId="324C190B" w14:textId="2C698FAB" w:rsidR="003D7931" w:rsidRDefault="003D7931" w:rsidP="001E7518">
      <w:pPr>
        <w:pStyle w:val="paragraph"/>
        <w:spacing w:beforeAutospacing="0" w:after="0" w:afterAutospacing="0" w:line="360" w:lineRule="auto"/>
        <w:jc w:val="center"/>
        <w:rPr>
          <w:sz w:val="28"/>
          <w:szCs w:val="28"/>
        </w:rPr>
      </w:pPr>
    </w:p>
    <w:p w14:paraId="284BDC71" w14:textId="29B7F635" w:rsidR="003D7931" w:rsidRDefault="003D7931" w:rsidP="00D54679">
      <w:pPr>
        <w:pStyle w:val="paragraph"/>
        <w:numPr>
          <w:ilvl w:val="0"/>
          <w:numId w:val="2"/>
        </w:numPr>
        <w:spacing w:beforeAutospacing="0" w:after="0" w:afterAutospacing="0" w:line="360" w:lineRule="auto"/>
        <w:jc w:val="both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>Факторы</w:t>
      </w:r>
      <w:r w:rsidR="00030EB8">
        <w:rPr>
          <w:rFonts w:eastAsiaTheme="majorEastAsia"/>
          <w:b/>
          <w:bCs/>
          <w:sz w:val="28"/>
          <w:szCs w:val="28"/>
        </w:rPr>
        <w:t xml:space="preserve">, </w:t>
      </w:r>
      <w:r>
        <w:rPr>
          <w:rFonts w:eastAsiaTheme="majorEastAsia"/>
          <w:b/>
          <w:bCs/>
          <w:sz w:val="28"/>
          <w:szCs w:val="28"/>
        </w:rPr>
        <w:t>влияющие на качество развёртывания</w:t>
      </w:r>
    </w:p>
    <w:p w14:paraId="7A420091" w14:textId="401CCF7E" w:rsidR="00191F90" w:rsidRPr="00191F90" w:rsidRDefault="00191F90" w:rsidP="00D54679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191F90">
        <w:rPr>
          <w:sz w:val="28"/>
          <w:szCs w:val="28"/>
        </w:rPr>
        <w:t xml:space="preserve">Качество развертывания </w:t>
      </w:r>
      <w:r w:rsidR="00717B3A">
        <w:rPr>
          <w:sz w:val="28"/>
          <w:szCs w:val="28"/>
        </w:rPr>
        <w:t xml:space="preserve">разработанной </w:t>
      </w:r>
      <w:r w:rsidRPr="00191F90">
        <w:rPr>
          <w:sz w:val="28"/>
          <w:szCs w:val="28"/>
        </w:rPr>
        <w:t>программной системы определяется комплексом технических, организационных и человеческих факторов. Ниже каждый из них раскрыт детально.</w:t>
      </w:r>
    </w:p>
    <w:p w14:paraId="57598E8D" w14:textId="0788C3DB" w:rsidR="00191F90" w:rsidRPr="00191F90" w:rsidRDefault="00191F90" w:rsidP="00D54679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  <w:lang w:val="en-US"/>
        </w:rPr>
      </w:pPr>
      <w:r w:rsidRPr="00191F90">
        <w:rPr>
          <w:sz w:val="28"/>
          <w:szCs w:val="28"/>
        </w:rPr>
        <w:t>Технические факторы</w:t>
      </w:r>
      <w:r>
        <w:rPr>
          <w:sz w:val="28"/>
          <w:szCs w:val="28"/>
          <w:lang w:val="en-US"/>
        </w:rPr>
        <w:t>:</w:t>
      </w:r>
    </w:p>
    <w:p w14:paraId="2945682A" w14:textId="3CE6FA0A" w:rsidR="00191F90" w:rsidRPr="00191F90" w:rsidRDefault="00191F90" w:rsidP="00D54679">
      <w:pPr>
        <w:pStyle w:val="paragraph"/>
        <w:numPr>
          <w:ilvl w:val="0"/>
          <w:numId w:val="4"/>
        </w:numPr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91F90">
        <w:rPr>
          <w:sz w:val="28"/>
          <w:szCs w:val="28"/>
        </w:rPr>
        <w:t>Стабильность электропитания и интернет-соединения: при локальном размещении сервера в салоне перебои с электричеством или отключение интернета парализуют работу системы (невозможность записи, просмотра расписания, формирования чеков). Рекомендуется установка источника бесперебойного питания (ИБП) и резервного канала связи (например, 4G-модем). При облачном варианте требования к интернету предъявляются только к рабочему месту администратора – но здесь критична задержка и пропускная способность.</w:t>
      </w:r>
    </w:p>
    <w:p w14:paraId="02B32D53" w14:textId="2E80364F" w:rsidR="00191F90" w:rsidRPr="00A41C7C" w:rsidRDefault="00191F90" w:rsidP="00D54679">
      <w:pPr>
        <w:pStyle w:val="paragraph"/>
        <w:numPr>
          <w:ilvl w:val="0"/>
          <w:numId w:val="4"/>
        </w:numPr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91F90">
        <w:rPr>
          <w:sz w:val="28"/>
          <w:szCs w:val="28"/>
        </w:rPr>
        <w:t>Производительность серверного оборудования: если сервер не соответствует минимальным требованиям (менее 4 ГБ ОЗУ, HDD вместо SSD), время отклика системы может превысить допустимые 2–3 секунды</w:t>
      </w:r>
      <w:r w:rsidR="004E1481">
        <w:rPr>
          <w:sz w:val="28"/>
          <w:szCs w:val="28"/>
        </w:rPr>
        <w:t xml:space="preserve"> (что крайне медленно)</w:t>
      </w:r>
      <w:r w:rsidRPr="00191F90">
        <w:rPr>
          <w:sz w:val="28"/>
          <w:szCs w:val="28"/>
        </w:rPr>
        <w:t>, особенно при формировании отчётов за месяц или одновременной работе нескольких администраторов</w:t>
      </w:r>
      <w:r w:rsidR="00A41C7C" w:rsidRPr="00A41C7C">
        <w:rPr>
          <w:sz w:val="28"/>
          <w:szCs w:val="28"/>
        </w:rPr>
        <w:t>.</w:t>
      </w:r>
    </w:p>
    <w:p w14:paraId="25AB3D55" w14:textId="5F4032BA" w:rsidR="00191F90" w:rsidRPr="00191F90" w:rsidRDefault="00191F90" w:rsidP="00D54679">
      <w:pPr>
        <w:pStyle w:val="paragraph"/>
        <w:numPr>
          <w:ilvl w:val="0"/>
          <w:numId w:val="4"/>
        </w:numPr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91F90">
        <w:rPr>
          <w:sz w:val="28"/>
          <w:szCs w:val="28"/>
        </w:rPr>
        <w:t xml:space="preserve">Качество резервного копирования: отсутствие автоматических ежедневных бэкапов (или их хранение на том же физическом диске) делает систему уязвимой к сбоям диска, вирусам-шифровальщикам или ошибочным </w:t>
      </w:r>
      <w:r w:rsidRPr="00191F90">
        <w:rPr>
          <w:sz w:val="28"/>
          <w:szCs w:val="28"/>
        </w:rPr>
        <w:lastRenderedPageBreak/>
        <w:t>действиям. Рекомендуется дублирование на внешний носитель или в облачное хранилище с проверкой восстановления раз в неделю.</w:t>
      </w:r>
    </w:p>
    <w:p w14:paraId="68B95056" w14:textId="0CA28D19" w:rsidR="003D7931" w:rsidRDefault="00191F90" w:rsidP="00D54679">
      <w:pPr>
        <w:pStyle w:val="paragraph"/>
        <w:numPr>
          <w:ilvl w:val="0"/>
          <w:numId w:val="4"/>
        </w:numPr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91F90">
        <w:rPr>
          <w:sz w:val="28"/>
          <w:szCs w:val="28"/>
        </w:rPr>
        <w:t>Совместимость оборудования: принтер чеков должен поддерживать драйверы, установленные на сервере (CUPS под Linux), иначе печать будет недоступна. Терминал оплаты требует дополнительных библиотек и сертификатов.</w:t>
      </w:r>
    </w:p>
    <w:p w14:paraId="530BA111" w14:textId="3389CEAF" w:rsidR="00164D0F" w:rsidRDefault="00164D0F" w:rsidP="00D54679">
      <w:pPr>
        <w:pStyle w:val="paragraph"/>
        <w:spacing w:beforeAutospacing="0" w:after="0" w:afterAutospacing="0" w:line="360" w:lineRule="auto"/>
        <w:ind w:firstLine="708"/>
        <w:rPr>
          <w:rStyle w:val="a6"/>
          <w:b w:val="0"/>
          <w:bCs w:val="0"/>
          <w:sz w:val="28"/>
          <w:szCs w:val="28"/>
          <w:lang w:val="en-US"/>
        </w:rPr>
      </w:pPr>
      <w:r w:rsidRPr="00164D0F">
        <w:rPr>
          <w:rStyle w:val="a6"/>
          <w:b w:val="0"/>
          <w:bCs w:val="0"/>
          <w:sz w:val="28"/>
          <w:szCs w:val="28"/>
        </w:rPr>
        <w:t>Организационные факторы</w:t>
      </w:r>
      <w:r w:rsidRPr="00164D0F">
        <w:rPr>
          <w:rStyle w:val="a6"/>
          <w:b w:val="0"/>
          <w:bCs w:val="0"/>
          <w:sz w:val="28"/>
          <w:szCs w:val="28"/>
          <w:lang w:val="en-US"/>
        </w:rPr>
        <w:t>:</w:t>
      </w:r>
    </w:p>
    <w:p w14:paraId="7985BCD9" w14:textId="6252446A" w:rsidR="00AB0D24" w:rsidRPr="00EA7041" w:rsidRDefault="00AB0D24" w:rsidP="00D54679">
      <w:pPr>
        <w:pStyle w:val="paragraph"/>
        <w:numPr>
          <w:ilvl w:val="0"/>
          <w:numId w:val="5"/>
        </w:numPr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B0D24">
        <w:rPr>
          <w:sz w:val="28"/>
          <w:szCs w:val="28"/>
        </w:rPr>
        <w:t>Чёткое планирование этапов: если этапы развертывания (установка ОС, настройка БД, развёртывание кода, обучение) не синхронизированы во времени, может возникнуть ситуация, когда персонал уже обучен, а система ещё не готова – знания забываются. Или наоборот: система готова, а администратор отсутствует.</w:t>
      </w:r>
    </w:p>
    <w:p w14:paraId="273EAB4A" w14:textId="4687291A" w:rsidR="00AB0D24" w:rsidRPr="00FF70D7" w:rsidRDefault="00AB0D24" w:rsidP="00D54679">
      <w:pPr>
        <w:pStyle w:val="paragraph"/>
        <w:numPr>
          <w:ilvl w:val="0"/>
          <w:numId w:val="5"/>
        </w:numPr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B0D24">
        <w:rPr>
          <w:sz w:val="28"/>
          <w:szCs w:val="28"/>
        </w:rPr>
        <w:t>Выделение времени на установку и тестирование: недооценка времени на отладку интеграции с принтером или настройку прав доступа часто приводит к срыву сроков ввода в эксплуатацию. Рекомендуется закладывать 20% резерва.</w:t>
      </w:r>
    </w:p>
    <w:p w14:paraId="284D30A2" w14:textId="1671A1E3" w:rsidR="00AB0D24" w:rsidRPr="0042006A" w:rsidRDefault="00AB0D24" w:rsidP="00D54679">
      <w:pPr>
        <w:pStyle w:val="paragraph"/>
        <w:numPr>
          <w:ilvl w:val="0"/>
          <w:numId w:val="5"/>
        </w:numPr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E1904">
        <w:rPr>
          <w:sz w:val="28"/>
          <w:szCs w:val="28"/>
        </w:rPr>
        <w:t>Подготовка рабочего места администратора: если компьютер администратора работает под управлением устаревшей ОС или браузера, могут возникать ошибки отображения интерфейса. Необходимо заранее проверить соответствие браузера (</w:t>
      </w:r>
      <w:r w:rsidRPr="002E1904">
        <w:rPr>
          <w:sz w:val="28"/>
          <w:szCs w:val="28"/>
          <w:lang w:val="en-US"/>
        </w:rPr>
        <w:t>Chrome</w:t>
      </w:r>
      <w:r w:rsidRPr="002E1904">
        <w:rPr>
          <w:sz w:val="28"/>
          <w:szCs w:val="28"/>
        </w:rPr>
        <w:t xml:space="preserve"> не ниже 100, </w:t>
      </w:r>
      <w:r w:rsidRPr="002E1904">
        <w:rPr>
          <w:sz w:val="28"/>
          <w:szCs w:val="28"/>
          <w:lang w:val="en-US"/>
        </w:rPr>
        <w:t>Firefox</w:t>
      </w:r>
      <w:r w:rsidRPr="002E1904">
        <w:rPr>
          <w:sz w:val="28"/>
          <w:szCs w:val="28"/>
        </w:rPr>
        <w:t xml:space="preserve"> </w:t>
      </w:r>
      <w:r w:rsidRPr="002E1904">
        <w:rPr>
          <w:sz w:val="28"/>
          <w:szCs w:val="28"/>
          <w:lang w:val="en-US"/>
        </w:rPr>
        <w:t>ESR</w:t>
      </w:r>
      <w:r w:rsidRPr="002E1904">
        <w:rPr>
          <w:sz w:val="28"/>
          <w:szCs w:val="28"/>
        </w:rPr>
        <w:t>).</w:t>
      </w:r>
    </w:p>
    <w:p w14:paraId="48CAD542" w14:textId="3204D0FF" w:rsidR="00DD0E96" w:rsidRDefault="00AB0D24" w:rsidP="00D54679">
      <w:pPr>
        <w:pStyle w:val="paragraph"/>
        <w:numPr>
          <w:ilvl w:val="0"/>
          <w:numId w:val="5"/>
        </w:numPr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2006A">
        <w:rPr>
          <w:sz w:val="28"/>
          <w:szCs w:val="28"/>
        </w:rPr>
        <w:t>Доступность разработчика (или техподдержки): в период пуско-наладочных работ (первые 2–3 дня после развёртывания) требуется возможность оперативного удалённого подключения разработчика для решения непредвиденных проблем (например, конфликт портов, неверные права на запись в лог-файлы).</w:t>
      </w:r>
    </w:p>
    <w:p w14:paraId="7DD28D97" w14:textId="6EFC8539" w:rsidR="00A6763C" w:rsidRDefault="00A6763C" w:rsidP="00D54679">
      <w:pPr>
        <w:pStyle w:val="paragraph"/>
        <w:spacing w:beforeAutospacing="0" w:after="0" w:afterAutospacing="0" w:line="360" w:lineRule="auto"/>
        <w:ind w:left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Человеческие факторы</w:t>
      </w:r>
      <w:r>
        <w:rPr>
          <w:sz w:val="28"/>
          <w:szCs w:val="28"/>
          <w:lang w:val="en-US"/>
        </w:rPr>
        <w:t>:</w:t>
      </w:r>
    </w:p>
    <w:p w14:paraId="2A40083B" w14:textId="55E71783" w:rsidR="00A6763C" w:rsidRPr="00A6763C" w:rsidRDefault="00A6763C" w:rsidP="00D54679">
      <w:pPr>
        <w:pStyle w:val="paragraph"/>
        <w:numPr>
          <w:ilvl w:val="0"/>
          <w:numId w:val="6"/>
        </w:numPr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6763C">
        <w:rPr>
          <w:sz w:val="28"/>
          <w:szCs w:val="28"/>
        </w:rPr>
        <w:t xml:space="preserve">Мотивация персонала: администраторы и мастера, привыкшие к бумажным журналам, могут саботировать новую систему (записывать «на всякий случай» в старый журнал, дублировать данные). Необходимо </w:t>
      </w:r>
      <w:r w:rsidRPr="00A6763C">
        <w:rPr>
          <w:sz w:val="28"/>
          <w:szCs w:val="28"/>
        </w:rPr>
        <w:lastRenderedPageBreak/>
        <w:t>объяснить выгоды: сокращение времени записи, автоматический расчёт стоимости, прозрачную статистику для премирования мастеров.</w:t>
      </w:r>
    </w:p>
    <w:p w14:paraId="135610A6" w14:textId="6FD4E877" w:rsidR="00A6763C" w:rsidRPr="00A6763C" w:rsidRDefault="00A6763C" w:rsidP="00D54679">
      <w:pPr>
        <w:pStyle w:val="paragraph"/>
        <w:numPr>
          <w:ilvl w:val="0"/>
          <w:numId w:val="6"/>
        </w:numPr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6763C">
        <w:rPr>
          <w:sz w:val="28"/>
          <w:szCs w:val="28"/>
        </w:rPr>
        <w:t>Уровень компьютерной грамотности: администратор должен уверенно работать с веб-браузером, знать основы работы с базами данных (поиск клиента, фильтрация). При низкой грамотности требуется более длительное обучение (до 4 часов) и создание шпаргалок (пошаговые инструкции с картинками).</w:t>
      </w:r>
    </w:p>
    <w:p w14:paraId="3E03D5A2" w14:textId="5FAA945A" w:rsidR="00D925E6" w:rsidRDefault="00A6763C" w:rsidP="00D925E6">
      <w:pPr>
        <w:pStyle w:val="paragraph"/>
        <w:numPr>
          <w:ilvl w:val="0"/>
          <w:numId w:val="6"/>
        </w:numPr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6763C">
        <w:rPr>
          <w:sz w:val="28"/>
          <w:szCs w:val="28"/>
        </w:rPr>
        <w:t>Поддержка со стороны управляющего: если управляющий не использует отчёты системы (продолжает считать выручку вручную), персонал быстро теряет интерес к аккуратному вводу данных. Управляющий должен подавать личный пример и требовать отчётов только из системы.</w:t>
      </w:r>
    </w:p>
    <w:p w14:paraId="2E0A3669" w14:textId="77777777" w:rsidR="00F20852" w:rsidRPr="00F20852" w:rsidRDefault="00F20852" w:rsidP="00F20852">
      <w:pPr>
        <w:pStyle w:val="paragraph"/>
        <w:spacing w:beforeAutospacing="0" w:after="0" w:afterAutospacing="0" w:line="360" w:lineRule="auto"/>
        <w:jc w:val="both"/>
        <w:rPr>
          <w:sz w:val="28"/>
          <w:szCs w:val="28"/>
        </w:rPr>
      </w:pPr>
    </w:p>
    <w:p w14:paraId="0CCE8768" w14:textId="49490CD6" w:rsidR="00D925E6" w:rsidRDefault="00D925E6" w:rsidP="00D925E6">
      <w:pPr>
        <w:pStyle w:val="paragraph"/>
        <w:numPr>
          <w:ilvl w:val="0"/>
          <w:numId w:val="2"/>
        </w:numPr>
        <w:spacing w:beforeAutospacing="0" w:after="0" w:afterAutospacing="0" w:line="360" w:lineRule="auto"/>
        <w:jc w:val="both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>Предло</w:t>
      </w:r>
      <w:r w:rsidR="0048408B">
        <w:rPr>
          <w:rFonts w:eastAsiaTheme="majorEastAsia"/>
          <w:b/>
          <w:bCs/>
          <w:sz w:val="28"/>
          <w:szCs w:val="28"/>
        </w:rPr>
        <w:t>ж</w:t>
      </w:r>
      <w:r>
        <w:rPr>
          <w:rFonts w:eastAsiaTheme="majorEastAsia"/>
          <w:b/>
          <w:bCs/>
          <w:sz w:val="28"/>
          <w:szCs w:val="28"/>
        </w:rPr>
        <w:t>ения по совершенствованию ПС</w:t>
      </w:r>
    </w:p>
    <w:p w14:paraId="127E415E" w14:textId="5B4A2719" w:rsidR="00024903" w:rsidRDefault="00024903" w:rsidP="00732F06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024903">
        <w:rPr>
          <w:sz w:val="28"/>
          <w:szCs w:val="28"/>
        </w:rPr>
        <w:t>На основе анализа текущего эскизного проекта и типовых потребностей парикмахерского бизнеса предлагаются следующие направления развития ПС «Lumiere» с обоснованием приоритетности.</w:t>
      </w:r>
    </w:p>
    <w:p w14:paraId="46CAC6B1" w14:textId="53B9244A" w:rsidR="00BF4149" w:rsidRDefault="00AA614D" w:rsidP="00732F06">
      <w:pPr>
        <w:pStyle w:val="paragraph"/>
        <w:spacing w:beforeAutospacing="0" w:after="0" w:afterAutospacing="0" w:line="360" w:lineRule="auto"/>
        <w:ind w:firstLine="708"/>
        <w:jc w:val="both"/>
        <w:rPr>
          <w:rFonts w:eastAsiaTheme="majorEastAsia"/>
          <w:sz w:val="28"/>
          <w:szCs w:val="28"/>
          <w:lang w:val="en-US"/>
        </w:rPr>
      </w:pPr>
      <w:r w:rsidRPr="00A533C8">
        <w:rPr>
          <w:rFonts w:eastAsiaTheme="majorEastAsia"/>
          <w:sz w:val="28"/>
          <w:szCs w:val="28"/>
        </w:rPr>
        <w:t>Интеграция с мессенджерами</w:t>
      </w:r>
      <w:r w:rsidR="00A533C8" w:rsidRPr="00A533C8">
        <w:rPr>
          <w:rFonts w:eastAsiaTheme="majorEastAsia"/>
          <w:sz w:val="28"/>
          <w:szCs w:val="28"/>
          <w:lang w:val="en-US"/>
        </w:rPr>
        <w:t>:</w:t>
      </w:r>
    </w:p>
    <w:p w14:paraId="60AC7139" w14:textId="009C6C1C" w:rsidR="00471507" w:rsidRPr="00471507" w:rsidRDefault="00471507" w:rsidP="00732F06">
      <w:pPr>
        <w:pStyle w:val="paragraph"/>
        <w:numPr>
          <w:ilvl w:val="0"/>
          <w:numId w:val="7"/>
        </w:numPr>
        <w:spacing w:beforeAutospacing="0" w:after="0" w:afterAutospacing="0"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Для чего</w:t>
      </w:r>
      <w:r w:rsidRPr="00471507">
        <w:rPr>
          <w:rFonts w:eastAsiaTheme="majorEastAsia"/>
          <w:sz w:val="28"/>
          <w:szCs w:val="28"/>
        </w:rPr>
        <w:t xml:space="preserve">: более 80% клиентов предпочитают получать напоминания о записи в мессенджерах, а не по </w:t>
      </w:r>
      <w:r w:rsidRPr="00471507">
        <w:rPr>
          <w:rFonts w:eastAsiaTheme="majorEastAsia"/>
          <w:sz w:val="28"/>
          <w:szCs w:val="28"/>
          <w:lang w:val="en-US"/>
        </w:rPr>
        <w:t>SMS</w:t>
      </w:r>
      <w:r w:rsidRPr="00471507">
        <w:rPr>
          <w:rFonts w:eastAsiaTheme="majorEastAsia"/>
          <w:sz w:val="28"/>
          <w:szCs w:val="28"/>
        </w:rPr>
        <w:t>. Это снижает число неявок (</w:t>
      </w:r>
      <w:r w:rsidRPr="00471507">
        <w:rPr>
          <w:rFonts w:eastAsiaTheme="majorEastAsia"/>
          <w:sz w:val="28"/>
          <w:szCs w:val="28"/>
          <w:lang w:val="en-US"/>
        </w:rPr>
        <w:t>no</w:t>
      </w:r>
      <w:r w:rsidRPr="00471507">
        <w:rPr>
          <w:rFonts w:eastAsiaTheme="majorEastAsia"/>
          <w:sz w:val="28"/>
          <w:szCs w:val="28"/>
        </w:rPr>
        <w:t>-</w:t>
      </w:r>
      <w:r w:rsidRPr="00471507">
        <w:rPr>
          <w:rFonts w:eastAsiaTheme="majorEastAsia"/>
          <w:sz w:val="28"/>
          <w:szCs w:val="28"/>
          <w:lang w:val="en-US"/>
        </w:rPr>
        <w:t>show</w:t>
      </w:r>
      <w:r w:rsidRPr="00471507">
        <w:rPr>
          <w:rFonts w:eastAsiaTheme="majorEastAsia"/>
          <w:sz w:val="28"/>
          <w:szCs w:val="28"/>
        </w:rPr>
        <w:t>) с 15% до 5%.</w:t>
      </w:r>
    </w:p>
    <w:p w14:paraId="2742BA7F" w14:textId="74C3C8DC" w:rsidR="00471507" w:rsidRPr="00471507" w:rsidRDefault="00471507" w:rsidP="00732F06">
      <w:pPr>
        <w:pStyle w:val="paragraph"/>
        <w:numPr>
          <w:ilvl w:val="0"/>
          <w:numId w:val="7"/>
        </w:numPr>
        <w:spacing w:beforeAutospacing="0" w:after="0" w:afterAutospacing="0"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471507">
        <w:rPr>
          <w:rFonts w:eastAsiaTheme="majorEastAsia"/>
          <w:sz w:val="28"/>
          <w:szCs w:val="28"/>
        </w:rPr>
        <w:t>Как</w:t>
      </w:r>
      <w:r>
        <w:rPr>
          <w:rFonts w:eastAsiaTheme="majorEastAsia"/>
          <w:sz w:val="28"/>
          <w:szCs w:val="28"/>
        </w:rPr>
        <w:t xml:space="preserve"> реализова</w:t>
      </w:r>
      <w:r w:rsidR="00316610">
        <w:rPr>
          <w:rFonts w:eastAsiaTheme="majorEastAsia"/>
          <w:sz w:val="28"/>
          <w:szCs w:val="28"/>
        </w:rPr>
        <w:t>ть</w:t>
      </w:r>
      <w:r w:rsidRPr="00471507">
        <w:rPr>
          <w:rFonts w:eastAsiaTheme="majorEastAsia"/>
          <w:sz w:val="28"/>
          <w:szCs w:val="28"/>
        </w:rPr>
        <w:t>: система автоматически отправляет за 2 часа до записи сообщение с кнопкой «Подтвердить» или «Отменить». При отмене слот освобождается и может быть занят другим клиентом.</w:t>
      </w:r>
    </w:p>
    <w:p w14:paraId="00B201F4" w14:textId="224B4EF1" w:rsidR="00471507" w:rsidRDefault="00471507" w:rsidP="00732F06">
      <w:pPr>
        <w:pStyle w:val="paragraph"/>
        <w:numPr>
          <w:ilvl w:val="0"/>
          <w:numId w:val="7"/>
        </w:numPr>
        <w:spacing w:beforeAutospacing="0" w:after="0" w:afterAutospacing="0"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471507">
        <w:rPr>
          <w:rFonts w:eastAsiaTheme="majorEastAsia"/>
          <w:sz w:val="28"/>
          <w:szCs w:val="28"/>
        </w:rPr>
        <w:t>Приоритет: высокий, так как напрямую влияет на выручку.</w:t>
      </w:r>
    </w:p>
    <w:p w14:paraId="3E203D95" w14:textId="17FD3950" w:rsidR="00FC3101" w:rsidRDefault="00EE12FB" w:rsidP="00EE12FB">
      <w:pPr>
        <w:pStyle w:val="paragraph"/>
        <w:spacing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EE12FB">
        <w:rPr>
          <w:rFonts w:eastAsiaTheme="majorEastAsia"/>
          <w:sz w:val="28"/>
          <w:szCs w:val="28"/>
        </w:rPr>
        <w:t>Онлайн-оплата (предоплата):</w:t>
      </w:r>
    </w:p>
    <w:p w14:paraId="5EA0E16E" w14:textId="0CF01512" w:rsidR="00BB6CF7" w:rsidRPr="00BB6CF7" w:rsidRDefault="00316610" w:rsidP="00BB6CF7">
      <w:pPr>
        <w:pStyle w:val="paragraph"/>
        <w:numPr>
          <w:ilvl w:val="0"/>
          <w:numId w:val="7"/>
        </w:numPr>
        <w:spacing w:beforeAutospacing="0" w:after="0" w:afterAutospacing="0"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Для чего</w:t>
      </w:r>
      <w:r w:rsidR="00BB6CF7" w:rsidRPr="007E75AD">
        <w:rPr>
          <w:rFonts w:eastAsiaTheme="majorEastAsia"/>
          <w:sz w:val="28"/>
          <w:szCs w:val="28"/>
        </w:rPr>
        <w:t>:</w:t>
      </w:r>
      <w:r w:rsidR="00BB6CF7" w:rsidRPr="00BB6CF7">
        <w:rPr>
          <w:rFonts w:eastAsiaTheme="majorEastAsia"/>
          <w:sz w:val="28"/>
          <w:szCs w:val="28"/>
        </w:rPr>
        <w:t xml:space="preserve"> позволяет клиентам фиксировать запись деньгами, что исключает бронирование </w:t>
      </w:r>
      <w:r w:rsidR="007E75AD">
        <w:rPr>
          <w:rFonts w:eastAsiaTheme="majorEastAsia"/>
          <w:sz w:val="28"/>
          <w:szCs w:val="28"/>
        </w:rPr>
        <w:t>просто так</w:t>
      </w:r>
      <w:r w:rsidR="00BB6CF7" w:rsidRPr="00BB6CF7">
        <w:rPr>
          <w:rFonts w:eastAsiaTheme="majorEastAsia"/>
          <w:sz w:val="28"/>
          <w:szCs w:val="28"/>
        </w:rPr>
        <w:t xml:space="preserve"> без реального намерения прийти. Мастера могут получать процент сразу после оплаты.</w:t>
      </w:r>
    </w:p>
    <w:p w14:paraId="5CF51FE9" w14:textId="07BF3703" w:rsidR="00BB6CF7" w:rsidRPr="00BB6CF7" w:rsidRDefault="00BB6CF7" w:rsidP="00BB6CF7">
      <w:pPr>
        <w:pStyle w:val="paragraph"/>
        <w:numPr>
          <w:ilvl w:val="0"/>
          <w:numId w:val="7"/>
        </w:numPr>
        <w:spacing w:beforeAutospacing="0" w:after="0" w:afterAutospacing="0"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037C1">
        <w:rPr>
          <w:rFonts w:eastAsiaTheme="majorEastAsia"/>
          <w:sz w:val="28"/>
          <w:szCs w:val="28"/>
        </w:rPr>
        <w:lastRenderedPageBreak/>
        <w:t>Как</w:t>
      </w:r>
      <w:r w:rsidR="00316610">
        <w:rPr>
          <w:rFonts w:eastAsiaTheme="majorEastAsia"/>
          <w:sz w:val="28"/>
          <w:szCs w:val="28"/>
        </w:rPr>
        <w:t xml:space="preserve"> реализовать</w:t>
      </w:r>
      <w:r w:rsidRPr="008037C1">
        <w:rPr>
          <w:rFonts w:eastAsiaTheme="majorEastAsia"/>
          <w:sz w:val="28"/>
          <w:szCs w:val="28"/>
        </w:rPr>
        <w:t>:</w:t>
      </w:r>
      <w:r w:rsidRPr="00BB6CF7">
        <w:rPr>
          <w:rFonts w:eastAsiaTheme="majorEastAsia"/>
          <w:sz w:val="28"/>
          <w:szCs w:val="28"/>
        </w:rPr>
        <w:t xml:space="preserve"> интеграция с любым агрегатором (ЮKassa, Тинькофф Эквайринг). Клиент при онлайн-записи вносит 20–50% стоимости, остальное – после услуги.</w:t>
      </w:r>
    </w:p>
    <w:p w14:paraId="42D61D83" w14:textId="66BE3314" w:rsidR="00BB6CF7" w:rsidRDefault="00BB6CF7" w:rsidP="00BB6CF7">
      <w:pPr>
        <w:pStyle w:val="paragraph"/>
        <w:numPr>
          <w:ilvl w:val="0"/>
          <w:numId w:val="7"/>
        </w:numPr>
        <w:spacing w:beforeAutospacing="0" w:after="0" w:afterAutospacing="0" w:line="360" w:lineRule="auto"/>
        <w:ind w:left="0" w:firstLine="709"/>
        <w:jc w:val="both"/>
        <w:rPr>
          <w:rFonts w:eastAsiaTheme="majorEastAsia"/>
          <w:sz w:val="28"/>
          <w:szCs w:val="28"/>
        </w:rPr>
      </w:pPr>
      <w:r w:rsidRPr="008037C1">
        <w:rPr>
          <w:rFonts w:eastAsiaTheme="majorEastAsia"/>
          <w:sz w:val="28"/>
          <w:szCs w:val="28"/>
        </w:rPr>
        <w:t>Приоритет:</w:t>
      </w:r>
      <w:r w:rsidRPr="00BB6CF7">
        <w:rPr>
          <w:rFonts w:eastAsiaTheme="majorEastAsia"/>
          <w:sz w:val="28"/>
          <w:szCs w:val="28"/>
        </w:rPr>
        <w:t xml:space="preserve"> средний (требует юридического оформления и комиссий, но повышает лояльность).</w:t>
      </w:r>
    </w:p>
    <w:p w14:paraId="2434A409" w14:textId="2426C5B3" w:rsidR="00C329AF" w:rsidRPr="00C329AF" w:rsidRDefault="00C329AF" w:rsidP="00C329AF">
      <w:pPr>
        <w:pStyle w:val="ds-markdown-paragraph"/>
        <w:ind w:firstLine="708"/>
        <w:rPr>
          <w:sz w:val="28"/>
          <w:szCs w:val="28"/>
        </w:rPr>
      </w:pPr>
      <w:r w:rsidRPr="00C329AF">
        <w:rPr>
          <w:rStyle w:val="a6"/>
          <w:rFonts w:eastAsiaTheme="majorEastAsia"/>
          <w:b w:val="0"/>
          <w:bCs w:val="0"/>
          <w:sz w:val="28"/>
          <w:szCs w:val="28"/>
        </w:rPr>
        <w:t>Мобильное приложение для клиентов</w:t>
      </w:r>
      <w:r w:rsidRPr="00C329AF">
        <w:rPr>
          <w:rStyle w:val="a6"/>
          <w:rFonts w:eastAsiaTheme="majorEastAsia"/>
          <w:b w:val="0"/>
          <w:bCs w:val="0"/>
          <w:sz w:val="28"/>
          <w:szCs w:val="28"/>
        </w:rPr>
        <w:t>:</w:t>
      </w:r>
    </w:p>
    <w:p w14:paraId="1285C53D" w14:textId="0A9C188B" w:rsidR="00C329AF" w:rsidRPr="00C329AF" w:rsidRDefault="00C329AF" w:rsidP="00C329AF">
      <w:pPr>
        <w:pStyle w:val="ds-markdown-paragraph"/>
        <w:numPr>
          <w:ilvl w:val="0"/>
          <w:numId w:val="9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чего</w:t>
      </w:r>
      <w:r w:rsidRPr="00C329AF">
        <w:rPr>
          <w:sz w:val="28"/>
          <w:szCs w:val="28"/>
        </w:rPr>
        <w:t>: современные клиенты ожидают возможности записаться в два касания со смартфона. Браузерная версия менее удобна.</w:t>
      </w:r>
    </w:p>
    <w:p w14:paraId="30EC7214" w14:textId="0D77DA20" w:rsidR="00C329AF" w:rsidRPr="00C329AF" w:rsidRDefault="00C329AF" w:rsidP="00C329AF">
      <w:pPr>
        <w:pStyle w:val="ds-markdown-paragraph"/>
        <w:numPr>
          <w:ilvl w:val="0"/>
          <w:numId w:val="9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329AF">
        <w:rPr>
          <w:rStyle w:val="ab"/>
          <w:i w:val="0"/>
          <w:iCs w:val="0"/>
          <w:sz w:val="28"/>
          <w:szCs w:val="28"/>
        </w:rPr>
        <w:t>Как</w:t>
      </w:r>
      <w:r w:rsidRPr="00C329AF">
        <w:rPr>
          <w:rStyle w:val="ab"/>
          <w:i w:val="0"/>
          <w:iCs w:val="0"/>
          <w:sz w:val="28"/>
          <w:szCs w:val="28"/>
        </w:rPr>
        <w:t xml:space="preserve"> реализовать</w:t>
      </w:r>
      <w:r w:rsidRPr="00C329AF">
        <w:rPr>
          <w:sz w:val="28"/>
          <w:szCs w:val="28"/>
        </w:rPr>
        <w:t>: разработка прогрессивного веб-приложения (PWA), которое можно установить на экран телефона без публикации в маркетах. Более дешёвый вариант, чем нативное приложение.</w:t>
      </w:r>
    </w:p>
    <w:p w14:paraId="79E13697" w14:textId="12D38998" w:rsidR="00C329AF" w:rsidRDefault="00C329AF" w:rsidP="00725D0F">
      <w:pPr>
        <w:pStyle w:val="ds-markdown-paragraph"/>
        <w:numPr>
          <w:ilvl w:val="0"/>
          <w:numId w:val="9"/>
        </w:numPr>
        <w:tabs>
          <w:tab w:val="clear" w:pos="720"/>
          <w:tab w:val="num" w:pos="42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329AF">
        <w:rPr>
          <w:rStyle w:val="ab"/>
          <w:i w:val="0"/>
          <w:iCs w:val="0"/>
          <w:sz w:val="28"/>
          <w:szCs w:val="28"/>
        </w:rPr>
        <w:t>Приоритет</w:t>
      </w:r>
      <w:r w:rsidRPr="00C329AF">
        <w:rPr>
          <w:sz w:val="28"/>
          <w:szCs w:val="28"/>
        </w:rPr>
        <w:t>: высокий – конкурентное преимущество.</w:t>
      </w:r>
    </w:p>
    <w:p w14:paraId="36E139E8" w14:textId="54C03F99" w:rsidR="003E4537" w:rsidRPr="003E4537" w:rsidRDefault="003E4537" w:rsidP="00725D0F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453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нескольких филиалов (сеть парикмахерских)</w:t>
      </w:r>
      <w:r w:rsidRPr="00E81F4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9773A51" w14:textId="77777777" w:rsidR="003E4537" w:rsidRPr="003E4537" w:rsidRDefault="003E4537" w:rsidP="00725D0F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453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Зачем: если бизнес расширится, система должна быть готова к объединению клиентской базы и расписанию всех салонов.</w:t>
      </w:r>
    </w:p>
    <w:p w14:paraId="6E0528BD" w14:textId="77777777" w:rsidR="003E4537" w:rsidRPr="003E4537" w:rsidRDefault="003E4537" w:rsidP="00725D0F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453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Как: введение сущности «Филиал» в БД. Клиент может выбрать ближайший, а мастер – работать в нескольких филиалах с разным расписанием. Управляющий видит консолидированный отчёт.</w:t>
      </w:r>
    </w:p>
    <w:p w14:paraId="56F8C97A" w14:textId="53D19AF4" w:rsidR="003E4537" w:rsidRDefault="003E4537" w:rsidP="00725D0F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453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Приоритет: низкий (для текущего «Lumiere» не актуален, но закладывается в архитектуру на будущее).</w:t>
      </w:r>
    </w:p>
    <w:p w14:paraId="79E1855B" w14:textId="36BC78E1" w:rsidR="00725D0F" w:rsidRPr="00725D0F" w:rsidRDefault="00725D0F" w:rsidP="008E6FB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25D0F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Электронные чеки (QR-код)</w:t>
      </w:r>
      <w:r w:rsidR="008E6FB5" w:rsidRPr="008E6F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BC5ED5E" w14:textId="00CD49CB" w:rsidR="00725D0F" w:rsidRPr="00725D0F" w:rsidRDefault="008E6FB5" w:rsidP="009E32AA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32A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чего:</w:t>
      </w:r>
      <w:r w:rsidR="00725D0F" w:rsidRPr="00725D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требование ФЗ-54 (онлайн-кассы) можно выполнять как бумажным, так и электронным чеком. Электронный дешевле и экологичнее.</w:t>
      </w:r>
    </w:p>
    <w:p w14:paraId="53300BFC" w14:textId="75366B4D" w:rsidR="00725D0F" w:rsidRPr="00725D0F" w:rsidRDefault="008E6FB5" w:rsidP="009E32AA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32A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реализовать:</w:t>
      </w:r>
      <w:r w:rsidR="00725D0F" w:rsidRPr="00725D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оплаты система отправляет клиенту (по email или в мессенджер) PDF-чек или ссылку с QR-кодом для проверки в ФНС.</w:t>
      </w:r>
    </w:p>
    <w:p w14:paraId="75489E68" w14:textId="1E59088C" w:rsidR="00725D0F" w:rsidRDefault="008E6FB5" w:rsidP="009E32AA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32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Приоритет: </w:t>
      </w:r>
      <w:r w:rsidR="00725D0F" w:rsidRPr="00725D0F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 (экономия на чековой ленте).</w:t>
      </w:r>
    </w:p>
    <w:p w14:paraId="10583BB8" w14:textId="6472EDCF" w:rsidR="008926DD" w:rsidRPr="008926DD" w:rsidRDefault="008926DD" w:rsidP="00E455B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926D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распознавание постоянных клиентов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3F7B745" w14:textId="77777777" w:rsidR="008926DD" w:rsidRPr="008926DD" w:rsidRDefault="008926DD" w:rsidP="00E455B1">
      <w:pPr>
        <w:numPr>
          <w:ilvl w:val="0"/>
          <w:numId w:val="15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6D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Зачем: когда клиент звонит, администратор тратит время на поиск по базе. Если система сама предложит карточку при вводе телефона (автокомплит) – скорость вырастет.</w:t>
      </w:r>
    </w:p>
    <w:p w14:paraId="713E9919" w14:textId="77777777" w:rsidR="008926DD" w:rsidRPr="008926DD" w:rsidRDefault="008926DD" w:rsidP="00E455B1">
      <w:pPr>
        <w:numPr>
          <w:ilvl w:val="0"/>
          <w:numId w:val="15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6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Как: на поле ввода телефона вешается событие oninput – при трёх введённых цифрах система ищет совпадения и выпадающим списком показывает клиентов.</w:t>
      </w:r>
    </w:p>
    <w:p w14:paraId="0984356B" w14:textId="6AADAFD3" w:rsidR="008926DD" w:rsidRDefault="008926DD" w:rsidP="00E455B1">
      <w:pPr>
        <w:numPr>
          <w:ilvl w:val="0"/>
          <w:numId w:val="15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26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Приоритет: высокий (прост в реализации, даёт мгновенный эффект).</w:t>
      </w:r>
    </w:p>
    <w:p w14:paraId="243F1DED" w14:textId="62FCD534" w:rsidR="0081444A" w:rsidRDefault="0081444A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EBE057F" w14:textId="77777777" w:rsidR="0081444A" w:rsidRPr="0081444A" w:rsidRDefault="0081444A" w:rsidP="0081444A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bookmarkStart w:id="1" w:name="_Toc208512543"/>
      <w:bookmarkStart w:id="2" w:name="_Toc208684343"/>
      <w:r w:rsidRPr="0081444A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lastRenderedPageBreak/>
        <w:t>ЗАКЛЮЧЕНИЕ</w:t>
      </w:r>
      <w:bookmarkEnd w:id="1"/>
      <w:bookmarkEnd w:id="2"/>
    </w:p>
    <w:p w14:paraId="1AE5C1D0" w14:textId="77777777" w:rsidR="0081444A" w:rsidRPr="0081444A" w:rsidRDefault="0081444A" w:rsidP="0081444A">
      <w:pPr>
        <w:spacing w:after="0" w:line="360" w:lineRule="auto"/>
        <w:jc w:val="both"/>
        <w:rPr>
          <w:rFonts w:ascii="Times New Roman" w:eastAsia="Arial" w:hAnsi="Times New Roman" w:cs="Times New Roman"/>
          <w:sz w:val="36"/>
          <w:szCs w:val="36"/>
          <w:lang w:eastAsia="ru-RU"/>
        </w:rPr>
      </w:pPr>
    </w:p>
    <w:p w14:paraId="58523DBF" w14:textId="73E11BE9" w:rsidR="003E4537" w:rsidRPr="0081444A" w:rsidRDefault="0081444A" w:rsidP="0081444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36"/>
          <w:szCs w:val="36"/>
        </w:rPr>
      </w:pPr>
      <w:r w:rsidRPr="0081444A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№7 составлена полная документация для ПС «Lumiere»: дано описание назначения, технических характеристик, принципов работы, качества поставки и мер безопасности; разработано руководство пользователя для всех категорий (администратор, мастер, управляющий, клиент); спланировано развертывание с указанием состава группы внедрения; выделены технические, организационные и человеческие факторы, влияющие на качество развертывания; предложены пути дальнейшего совершенствования системы. Материалы достаточны для передачи ПС в промышленную эксплуатацию.</w:t>
      </w:r>
    </w:p>
    <w:p w14:paraId="29BA65CD" w14:textId="77777777" w:rsidR="00C329AF" w:rsidRPr="00BB6CF7" w:rsidRDefault="00C329AF" w:rsidP="00C329AF">
      <w:pPr>
        <w:pStyle w:val="paragraph"/>
        <w:spacing w:beforeAutospacing="0" w:after="0" w:afterAutospacing="0" w:line="360" w:lineRule="auto"/>
        <w:ind w:left="709"/>
        <w:jc w:val="both"/>
        <w:rPr>
          <w:rFonts w:eastAsiaTheme="majorEastAsia"/>
          <w:sz w:val="28"/>
          <w:szCs w:val="28"/>
        </w:rPr>
      </w:pPr>
    </w:p>
    <w:p w14:paraId="688C7B1E" w14:textId="77777777" w:rsidR="00BB6CF7" w:rsidRPr="00EE12FB" w:rsidRDefault="00BB6CF7" w:rsidP="00EE12FB">
      <w:pPr>
        <w:pStyle w:val="paragraph"/>
        <w:spacing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</w:p>
    <w:p w14:paraId="4579A8A4" w14:textId="77777777" w:rsidR="00D925E6" w:rsidRPr="00D925E6" w:rsidRDefault="00D925E6" w:rsidP="00D925E6">
      <w:pPr>
        <w:pStyle w:val="paragraph"/>
        <w:spacing w:beforeAutospacing="0" w:after="0" w:afterAutospacing="0" w:line="360" w:lineRule="auto"/>
        <w:jc w:val="both"/>
        <w:rPr>
          <w:sz w:val="28"/>
          <w:szCs w:val="28"/>
        </w:rPr>
      </w:pPr>
    </w:p>
    <w:sectPr w:rsidR="00D925E6" w:rsidRPr="00D925E6" w:rsidSect="00A87299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017D6" w14:textId="77777777" w:rsidR="005F1E37" w:rsidRDefault="005F1E37" w:rsidP="00180E01">
      <w:pPr>
        <w:spacing w:after="0" w:line="240" w:lineRule="auto"/>
      </w:pPr>
      <w:r>
        <w:separator/>
      </w:r>
    </w:p>
  </w:endnote>
  <w:endnote w:type="continuationSeparator" w:id="0">
    <w:p w14:paraId="41F38F8D" w14:textId="77777777" w:rsidR="005F1E37" w:rsidRDefault="005F1E37" w:rsidP="00180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21577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B110E13" w14:textId="1B81EF8A" w:rsidR="00180E01" w:rsidRPr="00180E01" w:rsidRDefault="00180E01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80E0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80E0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80E0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80E01">
          <w:rPr>
            <w:rFonts w:ascii="Times New Roman" w:hAnsi="Times New Roman" w:cs="Times New Roman"/>
            <w:sz w:val="28"/>
            <w:szCs w:val="28"/>
          </w:rPr>
          <w:t>2</w:t>
        </w:r>
        <w:r w:rsidRPr="00180E0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AE2CC0C" w14:textId="77777777" w:rsidR="00180E01" w:rsidRDefault="00180E0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24745" w14:textId="77777777" w:rsidR="005F1E37" w:rsidRDefault="005F1E37" w:rsidP="00180E01">
      <w:pPr>
        <w:spacing w:after="0" w:line="240" w:lineRule="auto"/>
      </w:pPr>
      <w:r>
        <w:separator/>
      </w:r>
    </w:p>
  </w:footnote>
  <w:footnote w:type="continuationSeparator" w:id="0">
    <w:p w14:paraId="4608D17B" w14:textId="77777777" w:rsidR="005F1E37" w:rsidRDefault="005F1E37" w:rsidP="00180E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81E92"/>
    <w:multiLevelType w:val="hybridMultilevel"/>
    <w:tmpl w:val="144E7722"/>
    <w:lvl w:ilvl="0" w:tplc="88EC2B3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CB50ED"/>
    <w:multiLevelType w:val="multilevel"/>
    <w:tmpl w:val="DA2660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448C7"/>
    <w:multiLevelType w:val="multilevel"/>
    <w:tmpl w:val="DCE01A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4CD42955"/>
    <w:multiLevelType w:val="hybridMultilevel"/>
    <w:tmpl w:val="A03A5708"/>
    <w:lvl w:ilvl="0" w:tplc="88EC2B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E973F4E"/>
    <w:multiLevelType w:val="multilevel"/>
    <w:tmpl w:val="965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02604"/>
    <w:multiLevelType w:val="multilevel"/>
    <w:tmpl w:val="55C0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A6789"/>
    <w:multiLevelType w:val="multilevel"/>
    <w:tmpl w:val="9A10F7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12A69"/>
    <w:multiLevelType w:val="multilevel"/>
    <w:tmpl w:val="9878B5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A1189"/>
    <w:multiLevelType w:val="multilevel"/>
    <w:tmpl w:val="BA863E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47AC2"/>
    <w:multiLevelType w:val="hybridMultilevel"/>
    <w:tmpl w:val="A42CC13A"/>
    <w:lvl w:ilvl="0" w:tplc="88EC2B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7574306"/>
    <w:multiLevelType w:val="hybridMultilevel"/>
    <w:tmpl w:val="DEACEE22"/>
    <w:lvl w:ilvl="0" w:tplc="88EC2B3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031576E"/>
    <w:multiLevelType w:val="multilevel"/>
    <w:tmpl w:val="1E6EA1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780" w:hanging="4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77762C98"/>
    <w:multiLevelType w:val="multilevel"/>
    <w:tmpl w:val="F352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50B06"/>
    <w:multiLevelType w:val="multilevel"/>
    <w:tmpl w:val="DCE01A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79F86AFC"/>
    <w:multiLevelType w:val="multilevel"/>
    <w:tmpl w:val="1754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13"/>
  </w:num>
  <w:num w:numId="4">
    <w:abstractNumId w:val="0"/>
  </w:num>
  <w:num w:numId="5">
    <w:abstractNumId w:val="10"/>
  </w:num>
  <w:num w:numId="6">
    <w:abstractNumId w:val="3"/>
  </w:num>
  <w:num w:numId="7">
    <w:abstractNumId w:val="9"/>
  </w:num>
  <w:num w:numId="8">
    <w:abstractNumId w:val="12"/>
  </w:num>
  <w:num w:numId="9">
    <w:abstractNumId w:val="8"/>
  </w:num>
  <w:num w:numId="10">
    <w:abstractNumId w:val="5"/>
  </w:num>
  <w:num w:numId="11">
    <w:abstractNumId w:val="4"/>
  </w:num>
  <w:num w:numId="12">
    <w:abstractNumId w:val="1"/>
  </w:num>
  <w:num w:numId="13">
    <w:abstractNumId w:val="6"/>
  </w:num>
  <w:num w:numId="14">
    <w:abstractNumId w:val="1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97"/>
    <w:rsid w:val="00024903"/>
    <w:rsid w:val="00030EB8"/>
    <w:rsid w:val="00120AF2"/>
    <w:rsid w:val="00164D0F"/>
    <w:rsid w:val="00166A4D"/>
    <w:rsid w:val="00180E01"/>
    <w:rsid w:val="00183FB4"/>
    <w:rsid w:val="00190C01"/>
    <w:rsid w:val="00191F90"/>
    <w:rsid w:val="001B3223"/>
    <w:rsid w:val="001B5337"/>
    <w:rsid w:val="001D6C24"/>
    <w:rsid w:val="001E7518"/>
    <w:rsid w:val="00276D8E"/>
    <w:rsid w:val="00292C49"/>
    <w:rsid w:val="002A231F"/>
    <w:rsid w:val="002E1904"/>
    <w:rsid w:val="002F2CD8"/>
    <w:rsid w:val="00300600"/>
    <w:rsid w:val="00316610"/>
    <w:rsid w:val="0039267F"/>
    <w:rsid w:val="003D7931"/>
    <w:rsid w:val="003E3BC2"/>
    <w:rsid w:val="003E4537"/>
    <w:rsid w:val="0042006A"/>
    <w:rsid w:val="00421806"/>
    <w:rsid w:val="00437E20"/>
    <w:rsid w:val="0044316E"/>
    <w:rsid w:val="00471507"/>
    <w:rsid w:val="0048408B"/>
    <w:rsid w:val="004848B5"/>
    <w:rsid w:val="004C42FB"/>
    <w:rsid w:val="004E1481"/>
    <w:rsid w:val="004E3B43"/>
    <w:rsid w:val="004E3CA7"/>
    <w:rsid w:val="005101E7"/>
    <w:rsid w:val="00530E42"/>
    <w:rsid w:val="00565CD9"/>
    <w:rsid w:val="00581DED"/>
    <w:rsid w:val="005B628F"/>
    <w:rsid w:val="005B6B0F"/>
    <w:rsid w:val="005F1E37"/>
    <w:rsid w:val="005F7795"/>
    <w:rsid w:val="00640FA6"/>
    <w:rsid w:val="00685F3B"/>
    <w:rsid w:val="00717B3A"/>
    <w:rsid w:val="00725D0F"/>
    <w:rsid w:val="00732F06"/>
    <w:rsid w:val="0077174C"/>
    <w:rsid w:val="00797138"/>
    <w:rsid w:val="007A5AA5"/>
    <w:rsid w:val="007E75AD"/>
    <w:rsid w:val="007F1587"/>
    <w:rsid w:val="008037C1"/>
    <w:rsid w:val="0080759A"/>
    <w:rsid w:val="0081444A"/>
    <w:rsid w:val="00830888"/>
    <w:rsid w:val="00846A1F"/>
    <w:rsid w:val="0085194C"/>
    <w:rsid w:val="008926DD"/>
    <w:rsid w:val="008957EB"/>
    <w:rsid w:val="008D7262"/>
    <w:rsid w:val="008E6FB5"/>
    <w:rsid w:val="008F134C"/>
    <w:rsid w:val="00923C04"/>
    <w:rsid w:val="0095340F"/>
    <w:rsid w:val="0095682A"/>
    <w:rsid w:val="009D1AF0"/>
    <w:rsid w:val="009D505F"/>
    <w:rsid w:val="009E32AA"/>
    <w:rsid w:val="009F0098"/>
    <w:rsid w:val="009F4673"/>
    <w:rsid w:val="00A41C7C"/>
    <w:rsid w:val="00A533C8"/>
    <w:rsid w:val="00A6763C"/>
    <w:rsid w:val="00A87299"/>
    <w:rsid w:val="00A87626"/>
    <w:rsid w:val="00AA614D"/>
    <w:rsid w:val="00AB0D24"/>
    <w:rsid w:val="00B05AAB"/>
    <w:rsid w:val="00B25A1B"/>
    <w:rsid w:val="00B4478B"/>
    <w:rsid w:val="00B55ACE"/>
    <w:rsid w:val="00BA6987"/>
    <w:rsid w:val="00BB6CF7"/>
    <w:rsid w:val="00BF4149"/>
    <w:rsid w:val="00C329AF"/>
    <w:rsid w:val="00C90C3F"/>
    <w:rsid w:val="00C971C8"/>
    <w:rsid w:val="00CA7D46"/>
    <w:rsid w:val="00CB5A47"/>
    <w:rsid w:val="00CD069B"/>
    <w:rsid w:val="00CE556A"/>
    <w:rsid w:val="00D0224F"/>
    <w:rsid w:val="00D54679"/>
    <w:rsid w:val="00D80695"/>
    <w:rsid w:val="00D845B1"/>
    <w:rsid w:val="00D90354"/>
    <w:rsid w:val="00D925E6"/>
    <w:rsid w:val="00DB1ABC"/>
    <w:rsid w:val="00DD0E96"/>
    <w:rsid w:val="00DD2A61"/>
    <w:rsid w:val="00E1023C"/>
    <w:rsid w:val="00E164D6"/>
    <w:rsid w:val="00E30297"/>
    <w:rsid w:val="00E430CC"/>
    <w:rsid w:val="00E455B1"/>
    <w:rsid w:val="00E7657D"/>
    <w:rsid w:val="00E81F4B"/>
    <w:rsid w:val="00EA7041"/>
    <w:rsid w:val="00EB09B1"/>
    <w:rsid w:val="00ED03ED"/>
    <w:rsid w:val="00ED1269"/>
    <w:rsid w:val="00EE12FB"/>
    <w:rsid w:val="00EE7876"/>
    <w:rsid w:val="00F064E1"/>
    <w:rsid w:val="00F20852"/>
    <w:rsid w:val="00F5082E"/>
    <w:rsid w:val="00F675B4"/>
    <w:rsid w:val="00FC3101"/>
    <w:rsid w:val="00FF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B976E"/>
  <w15:chartTrackingRefBased/>
  <w15:docId w15:val="{CE7B62FF-8B07-4AB8-A9E2-1BE852E6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224F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D022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0224F"/>
    <w:rPr>
      <w:color w:val="0563C1" w:themeColor="hyperlink"/>
      <w:u w:val="single"/>
    </w:rPr>
  </w:style>
  <w:style w:type="paragraph" w:styleId="11">
    <w:name w:val="toc 1"/>
    <w:basedOn w:val="a"/>
    <w:next w:val="a"/>
    <w:uiPriority w:val="39"/>
    <w:unhideWhenUsed/>
    <w:rsid w:val="00D0224F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D02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uiPriority w:val="39"/>
    <w:unhideWhenUsed/>
    <w:rsid w:val="00D0224F"/>
    <w:pPr>
      <w:spacing w:after="200" w:line="276" w:lineRule="auto"/>
    </w:pPr>
  </w:style>
  <w:style w:type="character" w:customStyle="1" w:styleId="qwen-markdown-text">
    <w:name w:val="qwen-markdown-text"/>
    <w:rsid w:val="00D0224F"/>
  </w:style>
  <w:style w:type="paragraph" w:customStyle="1" w:styleId="paragraph">
    <w:name w:val="paragraph"/>
    <w:qFormat/>
    <w:rsid w:val="00D0224F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F7795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640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164D0F"/>
    <w:rPr>
      <w:b/>
      <w:bCs/>
    </w:rPr>
  </w:style>
  <w:style w:type="paragraph" w:styleId="a7">
    <w:name w:val="header"/>
    <w:basedOn w:val="a"/>
    <w:link w:val="a8"/>
    <w:uiPriority w:val="99"/>
    <w:unhideWhenUsed/>
    <w:rsid w:val="00180E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80E01"/>
  </w:style>
  <w:style w:type="paragraph" w:styleId="a9">
    <w:name w:val="footer"/>
    <w:basedOn w:val="a"/>
    <w:link w:val="aa"/>
    <w:uiPriority w:val="99"/>
    <w:unhideWhenUsed/>
    <w:rsid w:val="00180E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80E01"/>
  </w:style>
  <w:style w:type="paragraph" w:customStyle="1" w:styleId="ds-markdown-paragraph">
    <w:name w:val="ds-markdown-paragraph"/>
    <w:basedOn w:val="a"/>
    <w:rsid w:val="00C32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Emphasis"/>
    <w:basedOn w:val="a0"/>
    <w:uiPriority w:val="20"/>
    <w:qFormat/>
    <w:rsid w:val="00C329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13</Pages>
  <Words>2320</Words>
  <Characters>13228</Characters>
  <Application>Microsoft Office Word</Application>
  <DocSecurity>0</DocSecurity>
  <Lines>110</Lines>
  <Paragraphs>31</Paragraphs>
  <ScaleCrop>false</ScaleCrop>
  <Company/>
  <LinksUpToDate>false</LinksUpToDate>
  <CharactersWithSpaces>15517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121</cp:revision>
  <dcterms:created xsi:type="dcterms:W3CDTF">2026-05-14T05:16:00Z</dcterms:created>
  <dcterms:modified xsi:type="dcterms:W3CDTF">2026-05-14T10:16:00Z</dcterms:modified>
</cp:coreProperties>
</file>