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3918" w14:textId="77777777" w:rsidR="00735BAC" w:rsidRPr="00683B1F" w:rsidRDefault="00735BAC" w:rsidP="00735BAC">
      <w:pPr>
        <w:suppressAutoHyphens/>
        <w:spacing w:after="0" w:line="240" w:lineRule="auto"/>
        <w:ind w:right="-330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МИНИСТЕРСТВО НАУКИ И ВЫСШЕГО ОБРАЗОВАНИЯ РОССИЙСКОЙ ФЕДЕРАЦИИ</w:t>
      </w:r>
    </w:p>
    <w:p w14:paraId="0C8F017F" w14:textId="77777777" w:rsidR="00735BAC" w:rsidRPr="00683B1F" w:rsidRDefault="00735BAC" w:rsidP="00735B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Федеральное государственное бюджетное образовательное учреждение</w:t>
      </w:r>
    </w:p>
    <w:p w14:paraId="65392C51" w14:textId="77777777" w:rsidR="00735BAC" w:rsidRPr="00683B1F" w:rsidRDefault="00735BAC" w:rsidP="00735BA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Times New Roman" w:hAnsi="Times New Roman" w:cs="Times New Roman"/>
          <w:kern w:val="2"/>
          <w:sz w:val="24"/>
          <w:szCs w:val="28"/>
          <w:lang w:eastAsia="ru-RU"/>
          <w14:ligatures w14:val="standardContextual"/>
        </w:rPr>
        <w:t>высшего образования</w:t>
      </w:r>
    </w:p>
    <w:p w14:paraId="5D660EB1" w14:textId="77777777" w:rsidR="00735BAC" w:rsidRPr="00683B1F" w:rsidRDefault="00735BAC" w:rsidP="00735BAC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«КУБАНСКИЙ ГОСУДАРСТВЕННЫЙ УНИВЕРСИТЕТ»</w:t>
      </w:r>
    </w:p>
    <w:p w14:paraId="2F4E9264" w14:textId="77777777" w:rsidR="00735BAC" w:rsidRPr="00683B1F" w:rsidRDefault="00735BAC" w:rsidP="00735BAC">
      <w:pPr>
        <w:suppressAutoHyphens/>
        <w:spacing w:after="0" w:line="240" w:lineRule="auto"/>
        <w:jc w:val="center"/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</w:pPr>
      <w:r w:rsidRPr="00683B1F">
        <w:rPr>
          <w:rFonts w:ascii="Times New Roman" w:eastAsia="HiddenHorzOCR" w:hAnsi="Times New Roman" w:cs="Times New Roman"/>
          <w:b/>
          <w:kern w:val="2"/>
          <w:sz w:val="24"/>
          <w:szCs w:val="28"/>
          <w:lang w:eastAsia="ru-RU"/>
          <w14:ligatures w14:val="standardContextual"/>
        </w:rPr>
        <w:t>(ФГБОУ ВО «КубГУ»)</w:t>
      </w:r>
    </w:p>
    <w:p w14:paraId="7452C3FE" w14:textId="77777777" w:rsidR="00735BAC" w:rsidRPr="00683B1F" w:rsidRDefault="00735BAC" w:rsidP="00735BAC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Факультет компьютерных технологий и прикладной математики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635D3EC" w14:textId="77777777" w:rsidR="00735BAC" w:rsidRPr="00683B1F" w:rsidRDefault="00735BAC" w:rsidP="00735BAC">
      <w:pPr>
        <w:suppressAutoHyphens/>
        <w:spacing w:before="120"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Кафедра информационных технологий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7A0FC6E5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A4E27F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35F1FFE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35B2C2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BB924E4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8C9011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23AB287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0DFDE95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76A9F12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</w:t>
      </w:r>
    </w:p>
    <w:p w14:paraId="40653E12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70B174A" w14:textId="26022DDB" w:rsidR="00735BAC" w:rsidRPr="00595F17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о выполнении лабораторной работы №</w:t>
      </w:r>
      <w:r w:rsidR="00595F17" w:rsidRPr="00595F1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4F892C7A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«Программная инженерия»</w:t>
      </w:r>
    </w:p>
    <w:p w14:paraId="5C7C1FCE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D19B9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3099A9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2C83BEDD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53DEF4A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411BCE7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788CDA5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группы МО31/2 </w:t>
      </w:r>
      <w:r w:rsidRPr="00683B1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shd w:val="clear" w:color="auto" w:fill="FFFFFF"/>
          <w:lang w:eastAsia="ru-RU"/>
        </w:rPr>
        <w:t>                               </w:t>
      </w:r>
      <w:r w:rsidRPr="00683B1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  М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. В. Варфоломеев</w:t>
      </w:r>
    </w:p>
    <w:p w14:paraId="56462A14" w14:textId="77777777" w:rsidR="00735BAC" w:rsidRPr="00683B1F" w:rsidRDefault="00735BAC" w:rsidP="00735BAC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5CC913E9" w14:textId="77777777" w:rsidR="00735BAC" w:rsidRPr="00683B1F" w:rsidRDefault="00735BAC" w:rsidP="00735BAC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683B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  </w:t>
      </w:r>
    </w:p>
    <w:p w14:paraId="290DB8E6" w14:textId="77777777" w:rsidR="00735BAC" w:rsidRPr="00683B1F" w:rsidRDefault="00735BAC" w:rsidP="00735BAC">
      <w:pPr>
        <w:suppressAutoHyphens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 </w:t>
      </w:r>
      <w:r w:rsidRPr="00683B1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   3   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0E7B0E9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21EAC7AA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46FA895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принял кандидат педагогических наук, доцент</w:t>
      </w:r>
      <w:r w:rsidRPr="00683B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> </w:t>
      </w:r>
      <w:r w:rsidRPr="00683B1F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eastAsia="ru-RU"/>
        </w:rPr>
        <w:t xml:space="preserve">                                                                                         </w:t>
      </w:r>
      <w:r w:rsidRPr="00683B1F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t xml:space="preserve">  </w:t>
      </w:r>
      <w:r w:rsidRPr="00683B1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 Ю. Добровольская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472C9FC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2BB8F0F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6BE30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05F06BD1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364EB38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1A0A95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B8C90E0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A9E8BF0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B3BC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E06132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FDA9F3" w14:textId="77777777" w:rsidR="00735BAC" w:rsidRPr="00683B1F" w:rsidRDefault="00735BAC" w:rsidP="00735BAC">
      <w:pPr>
        <w:suppressAutoHyphens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D8500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Краснодар </w:t>
      </w:r>
      <w:r w:rsidRPr="00683B1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</w:p>
    <w:p w14:paraId="1F9433E8" w14:textId="77777777" w:rsidR="00735BAC" w:rsidRPr="00683B1F" w:rsidRDefault="00735BAC" w:rsidP="00735BAC">
      <w:pPr>
        <w:suppressAutoHyphens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B1F">
        <w:rPr>
          <w:rFonts w:ascii="Times New Roman" w:eastAsia="Times New Roman" w:hAnsi="Times New Roman" w:cs="Times New Roman"/>
          <w:sz w:val="24"/>
          <w:szCs w:val="24"/>
          <w:lang w:eastAsia="ru-RU"/>
        </w:rPr>
        <w:t>2025 г.</w:t>
      </w:r>
    </w:p>
    <w:p w14:paraId="13981C22" w14:textId="77777777" w:rsidR="00735BAC" w:rsidRPr="00683B1F" w:rsidRDefault="00735BAC" w:rsidP="00735BAC">
      <w:pPr>
        <w:rPr>
          <w:rFonts w:ascii="Times New Roman" w:hAnsi="Times New Roman" w:cs="Times New Roman"/>
          <w:sz w:val="28"/>
          <w:szCs w:val="28"/>
        </w:rPr>
      </w:pPr>
      <w:r w:rsidRPr="00683B1F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ru-RU"/>
          <w14:ligatures w14:val="standardContextual"/>
        </w:rPr>
        <w:id w:val="-735236540"/>
        <w:docPartObj>
          <w:docPartGallery w:val="Table of Contents"/>
          <w:docPartUnique/>
        </w:docPartObj>
      </w:sdtPr>
      <w:sdtEndPr>
        <w:rPr>
          <w:b/>
          <w:bCs/>
          <w:noProof/>
          <w:kern w:val="0"/>
          <w14:ligatures w14:val="none"/>
        </w:rPr>
      </w:sdtEndPr>
      <w:sdtContent>
        <w:p w14:paraId="04431004" w14:textId="77777777" w:rsidR="00ED5674" w:rsidRDefault="00ED5674" w:rsidP="00ED5674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</w:rPr>
          </w:pPr>
          <w:r w:rsidRPr="00411DB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1BCA0F85" w14:textId="77777777" w:rsidR="00ED5674" w:rsidRPr="006120E1" w:rsidRDefault="00ED5674" w:rsidP="00ED5674">
          <w:pPr>
            <w:jc w:val="both"/>
          </w:pPr>
        </w:p>
        <w:p w14:paraId="31C21F49" w14:textId="77777777" w:rsidR="00ED5674" w:rsidRPr="00D01D87" w:rsidRDefault="00ED5674" w:rsidP="00ED5674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01D8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8684339" w:history="1">
            <w:r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_Toc208684339 \h </w:instrTex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36EF4F" w14:textId="0AD37687" w:rsidR="00ED5674" w:rsidRPr="00D01D87" w:rsidRDefault="0050419B" w:rsidP="00ED5674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0" w:history="1">
            <w:r w:rsidR="00ED5674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D5674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bookmarkStart w:id="0" w:name="_Hlk212045447"/>
            <w:r w:rsidR="00432DF6" w:rsidRPr="00432DF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w:t>Разработка контекстной диаграммы в нотации IDEF0</w:t>
            </w:r>
            <w:bookmarkEnd w:id="0"/>
            <w:r w:rsidR="00ED5674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5674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D5674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_Toc208684340 \h </w:instrText>
            </w:r>
            <w:r w:rsidR="00ED5674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D5674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D567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D5674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87A7F3" w14:textId="131F77E5" w:rsidR="00ED5674" w:rsidRPr="00D01D87" w:rsidRDefault="0050419B" w:rsidP="00ED5674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208684341" w:history="1">
            <w:r w:rsidR="00ED5674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</w:t>
            </w:r>
            <w:r w:rsidR="00ED5674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bookmarkStart w:id="1" w:name="_Hlk212049810"/>
            <w:r w:rsidR="00432DF6" w:rsidRPr="00432DF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Построение диаграммы декомпозиции А0</w:t>
            </w:r>
            <w:bookmarkEnd w:id="1"/>
            <w:r w:rsidR="00ED5674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D5674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ru-RU"/>
              </w:rPr>
              <w:t>6</w:t>
            </w:r>
          </w:hyperlink>
        </w:p>
        <w:p w14:paraId="64431806" w14:textId="1F5EB28C" w:rsidR="00ED5674" w:rsidRPr="00223826" w:rsidRDefault="0050419B" w:rsidP="00ED5674">
          <w:pPr>
            <w:pStyle w:val="11"/>
            <w:tabs>
              <w:tab w:val="left" w:pos="480"/>
              <w:tab w:val="right" w:leader="dot" w:pos="9350"/>
            </w:tabs>
            <w:jc w:val="both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hyperlink w:anchor="_Toc208684342" w:history="1">
            <w:r w:rsidR="00ED5674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</w:t>
            </w:r>
            <w:r w:rsidR="00ED5674" w:rsidRPr="00D01D87">
              <w:rPr>
                <w:rFonts w:ascii="Times New Roman" w:eastAsiaTheme="minorEastAsia" w:hAnsi="Times New Roman" w:cs="Times New Roman"/>
                <w:noProof/>
                <w:sz w:val="28"/>
                <w:szCs w:val="28"/>
              </w:rPr>
              <w:tab/>
            </w:r>
            <w:r w:rsidR="006B7C59" w:rsidRPr="006B7C59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Перечисление автоматизированных функций ПП</w:t>
            </w:r>
            <w:r w:rsidR="00ED5674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23826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8</w:t>
          </w:r>
        </w:p>
        <w:p w14:paraId="0B0ECFCA" w14:textId="6AF1609B" w:rsidR="00ED5674" w:rsidRPr="00223826" w:rsidRDefault="0050419B" w:rsidP="00ED5674">
          <w:pPr>
            <w:pStyle w:val="11"/>
            <w:tabs>
              <w:tab w:val="right" w:leader="dot" w:pos="9350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208684343" w:history="1">
            <w:r w:rsidR="00ED5674" w:rsidRPr="00D01D87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ED5674" w:rsidRPr="00D01D8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223826"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  <w:t>10</w:t>
          </w:r>
        </w:p>
        <w:p w14:paraId="52463FDD" w14:textId="77777777" w:rsidR="00ED5674" w:rsidRDefault="00ED5674" w:rsidP="00ED5674">
          <w:pPr>
            <w:jc w:val="both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D01D87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C0CE610" w14:textId="77777777" w:rsidR="00ED5674" w:rsidRDefault="00ED5674" w:rsidP="00ED56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E2D96A" w14:textId="77777777" w:rsidR="00ED5674" w:rsidRPr="00275DC5" w:rsidRDefault="00ED5674" w:rsidP="00ED5674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8684339"/>
      <w:r w:rsidRPr="00275DC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2"/>
    </w:p>
    <w:p w14:paraId="2ABB9D0A" w14:textId="77777777" w:rsidR="00ED5674" w:rsidRPr="00275DC5" w:rsidRDefault="00ED5674" w:rsidP="00ED5674"/>
    <w:p w14:paraId="7A8440D3" w14:textId="4AAB7556" w:rsidR="00ED5674" w:rsidRPr="00ED3489" w:rsidRDefault="00ED5674" w:rsidP="008075C2">
      <w:pPr>
        <w:suppressAutoHyphens/>
        <w:spacing w:after="0" w:line="360" w:lineRule="auto"/>
        <w:ind w:firstLine="850"/>
        <w:jc w:val="both"/>
        <w:textAlignment w:val="baseline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ED348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Тема: </w:t>
      </w:r>
      <w:r w:rsidR="008075C2" w:rsidRP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разработка функциональной структуры программного продукта: функционально-ориентированный подход.</w:t>
      </w:r>
    </w:p>
    <w:p w14:paraId="3EB7E7B2" w14:textId="7C9CE24B" w:rsidR="00ED5674" w:rsidRPr="002E7CE9" w:rsidRDefault="00ED5674" w:rsidP="008075C2">
      <w:pPr>
        <w:suppressAutoHyphens/>
        <w:spacing w:after="0" w:line="360" w:lineRule="auto"/>
        <w:ind w:firstLine="850"/>
        <w:jc w:val="both"/>
        <w:textAlignment w:val="baseline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ED3489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Цель: </w:t>
      </w:r>
      <w:r w:rsidR="008075C2" w:rsidRP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изучение методики функционально-ориентированного подхода</w:t>
      </w:r>
      <w:r w:rsid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8075C2" w:rsidRP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>программной инженерии для разработки и описания функциональности</w:t>
      </w:r>
      <w:r w:rsid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 xml:space="preserve"> </w:t>
      </w:r>
      <w:r w:rsidR="008075C2" w:rsidRPr="008075C2">
        <w:rPr>
          <w:rFonts w:ascii="Times New Roman" w:eastAsiaTheme="majorEastAsia" w:hAnsi="Times New Roman" w:cs="Times New Roman"/>
          <w:sz w:val="28"/>
          <w:szCs w:val="28"/>
          <w:lang w:eastAsia="ru-RU"/>
        </w:rPr>
        <w:t>разрабатываемого программного обеспечения.</w:t>
      </w:r>
    </w:p>
    <w:p w14:paraId="30407A0C" w14:textId="77777777" w:rsidR="00ED5674" w:rsidRPr="00275DC5" w:rsidRDefault="00ED5674" w:rsidP="00ED5674">
      <w:pPr>
        <w:suppressAutoHyphens/>
        <w:spacing w:after="0" w:line="360" w:lineRule="auto"/>
        <w:ind w:firstLine="850"/>
        <w:jc w:val="both"/>
        <w:textAlignment w:val="baseline"/>
        <w:rPr>
          <w:rFonts w:ascii="Times New Roman" w:eastAsiaTheme="majorEastAsia" w:hAnsi="Times New Roman" w:cs="Times New Roman"/>
          <w:sz w:val="28"/>
          <w:szCs w:val="28"/>
          <w:lang w:eastAsia="ru-RU"/>
        </w:rPr>
      </w:pPr>
      <w:r w:rsidRPr="00275DC5">
        <w:rPr>
          <w:rFonts w:ascii="Times New Roman" w:eastAsiaTheme="majorEastAsia" w:hAnsi="Times New Roman" w:cs="Times New Roman"/>
          <w:sz w:val="28"/>
          <w:szCs w:val="28"/>
          <w:lang w:eastAsia="ru-RU"/>
        </w:rPr>
        <w:t>Индивидуальная тема: автоматизация учёта клиентов и услуг в парикмахерской.</w:t>
      </w:r>
    </w:p>
    <w:p w14:paraId="3496E4CB" w14:textId="77777777" w:rsidR="00ED5674" w:rsidRDefault="00ED5674" w:rsidP="00ED5674">
      <w:pPr>
        <w:pStyle w:val="paragraph"/>
        <w:spacing w:beforeAutospacing="0" w:after="0" w:afterAutospacing="0" w:line="360" w:lineRule="auto"/>
        <w:ind w:firstLine="850"/>
        <w:jc w:val="both"/>
        <w:textAlignment w:val="baseline"/>
        <w:rPr>
          <w:rFonts w:eastAsiaTheme="majorEastAsia"/>
          <w:sz w:val="28"/>
          <w:szCs w:val="28"/>
        </w:rPr>
      </w:pPr>
      <w:r>
        <w:rPr>
          <w:rFonts w:eastAsiaTheme="majorEastAsia"/>
          <w:sz w:val="28"/>
          <w:szCs w:val="28"/>
        </w:rPr>
        <w:t>Задачи:</w:t>
      </w:r>
    </w:p>
    <w:p w14:paraId="316AF23C" w14:textId="37926B17" w:rsidR="00ED5674" w:rsidRPr="000550DC" w:rsidRDefault="000550DC" w:rsidP="000550DC">
      <w:pPr>
        <w:pStyle w:val="paragraph"/>
        <w:numPr>
          <w:ilvl w:val="0"/>
          <w:numId w:val="1"/>
        </w:numPr>
        <w:spacing w:before="100" w:after="100" w:line="360" w:lineRule="auto"/>
        <w:jc w:val="both"/>
        <w:textAlignment w:val="baseline"/>
        <w:rPr>
          <w:rFonts w:eastAsiaTheme="majorEastAsia"/>
          <w:sz w:val="28"/>
          <w:szCs w:val="28"/>
        </w:rPr>
      </w:pPr>
      <w:r w:rsidRPr="000550DC">
        <w:rPr>
          <w:rFonts w:eastAsiaTheme="majorEastAsia"/>
          <w:sz w:val="28"/>
          <w:szCs w:val="28"/>
        </w:rPr>
        <w:t xml:space="preserve">Построить функциональную модель разрабатываемого ПП в виде контекстной диаграммы в нотации IDEF0 при помощи пакета BPWin. </w:t>
      </w:r>
    </w:p>
    <w:p w14:paraId="1B449F8E" w14:textId="77777777" w:rsidR="00A0172C" w:rsidRDefault="00A0172C" w:rsidP="00A0172C">
      <w:pPr>
        <w:pStyle w:val="paragraph"/>
        <w:numPr>
          <w:ilvl w:val="0"/>
          <w:numId w:val="1"/>
        </w:numPr>
        <w:spacing w:before="100" w:after="100" w:line="360" w:lineRule="auto"/>
        <w:jc w:val="both"/>
        <w:textAlignment w:val="baseline"/>
        <w:rPr>
          <w:sz w:val="28"/>
          <w:szCs w:val="28"/>
        </w:rPr>
      </w:pPr>
      <w:r w:rsidRPr="00A0172C">
        <w:rPr>
          <w:sz w:val="28"/>
          <w:szCs w:val="28"/>
        </w:rPr>
        <w:t>На основе контекстной диаграммы и диаграммы требований UML, построенной при выполнении лабораторной работы 3, построить диаграмму декомпозиции А0 на дочерние подпроцессы (автоматизированные функции) ПП.</w:t>
      </w:r>
    </w:p>
    <w:p w14:paraId="5B33D77F" w14:textId="058A073F" w:rsidR="00A0172C" w:rsidRPr="00A0172C" w:rsidRDefault="00A0172C" w:rsidP="00A0172C">
      <w:pPr>
        <w:pStyle w:val="paragraph"/>
        <w:numPr>
          <w:ilvl w:val="0"/>
          <w:numId w:val="1"/>
        </w:numPr>
        <w:spacing w:before="100" w:after="100" w:line="360" w:lineRule="auto"/>
        <w:jc w:val="both"/>
        <w:textAlignment w:val="baseline"/>
        <w:rPr>
          <w:sz w:val="28"/>
          <w:szCs w:val="28"/>
        </w:rPr>
      </w:pPr>
      <w:r w:rsidRPr="00A0172C">
        <w:rPr>
          <w:sz w:val="28"/>
          <w:szCs w:val="28"/>
        </w:rPr>
        <w:t>Опираясь на диаграмму А0 выполнить перечисление автоматизированных функций ПП. Для не простых функций построить диаграммы декомпозиции А2.</w:t>
      </w:r>
    </w:p>
    <w:p w14:paraId="08BB4D3A" w14:textId="77777777" w:rsidR="00ED5674" w:rsidRDefault="00ED5674" w:rsidP="00ED567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C5AFF20" w14:textId="4EC797E3" w:rsidR="0060067C" w:rsidRDefault="0060067C" w:rsidP="0060067C">
      <w:pPr>
        <w:pStyle w:val="paragraph"/>
        <w:numPr>
          <w:ilvl w:val="0"/>
          <w:numId w:val="2"/>
        </w:numPr>
        <w:spacing w:beforeAutospacing="0" w:after="0" w:afterAutospacing="0" w:line="360" w:lineRule="auto"/>
        <w:ind w:left="714" w:hanging="357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bookmarkStart w:id="3" w:name="_Hlk212049775"/>
      <w:r w:rsidRPr="0060067C">
        <w:rPr>
          <w:rFonts w:eastAsiaTheme="majorEastAsia"/>
          <w:b/>
          <w:bCs/>
          <w:sz w:val="28"/>
          <w:szCs w:val="28"/>
        </w:rPr>
        <w:lastRenderedPageBreak/>
        <w:t>Разработка контекстной диаграммы в нотации IDEF0</w:t>
      </w:r>
    </w:p>
    <w:bookmarkEnd w:id="3"/>
    <w:p w14:paraId="5A1ACD29" w14:textId="439E7FD6" w:rsidR="002E5A61" w:rsidRPr="002E5A61" w:rsidRDefault="002E5A61" w:rsidP="002E5A61">
      <w:pPr>
        <w:pStyle w:val="paragraph"/>
        <w:spacing w:beforeAutospacing="0" w:after="0" w:afterAutospacing="0" w:line="360" w:lineRule="auto"/>
        <w:ind w:firstLine="357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2E5A61">
        <w:rPr>
          <w:sz w:val="28"/>
          <w:szCs w:val="28"/>
        </w:rPr>
        <w:t>На основании разработанной в лабораторной работе 1 структурной схемы типа «черный ящик» выполнена разработка контекстной диаграммы программного продукта «Парикмахерская» в нотации IDEF0</w:t>
      </w:r>
      <w:r>
        <w:rPr>
          <w:sz w:val="28"/>
          <w:szCs w:val="28"/>
        </w:rPr>
        <w:t>.</w:t>
      </w:r>
    </w:p>
    <w:p w14:paraId="2C9760C1" w14:textId="79C0DA1B" w:rsidR="00B62EB7" w:rsidRDefault="00B62EB7" w:rsidP="00B62EB7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B62EB7">
        <w:rPr>
          <w:rFonts w:eastAsiaTheme="majorEastAsia"/>
          <w:b/>
          <w:bCs/>
          <w:noProof/>
          <w:sz w:val="28"/>
          <w:szCs w:val="28"/>
        </w:rPr>
        <w:drawing>
          <wp:inline distT="0" distB="0" distL="0" distR="0" wp14:anchorId="767C3ADC" wp14:editId="3DC588BE">
            <wp:extent cx="5731510" cy="29603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05E0" w14:textId="759C92F9" w:rsidR="00B62EB7" w:rsidRPr="002E7CE9" w:rsidRDefault="00B62EB7" w:rsidP="0060067C">
      <w:pPr>
        <w:pStyle w:val="paragraph"/>
        <w:spacing w:beforeAutospacing="0" w:after="0" w:afterAutospacing="0" w:line="360" w:lineRule="auto"/>
        <w:ind w:firstLine="708"/>
        <w:jc w:val="both"/>
        <w:textAlignment w:val="baseline"/>
        <w:rPr>
          <w:rFonts w:eastAsiaTheme="majorEastAsia"/>
          <w:sz w:val="28"/>
          <w:szCs w:val="28"/>
        </w:rPr>
      </w:pPr>
      <w:r w:rsidRPr="00B62EB7">
        <w:rPr>
          <w:rFonts w:eastAsiaTheme="majorEastAsia"/>
          <w:sz w:val="28"/>
          <w:szCs w:val="28"/>
        </w:rPr>
        <w:t xml:space="preserve">Рисунок </w:t>
      </w:r>
      <w:r w:rsidR="002E7CE9">
        <w:rPr>
          <w:rFonts w:eastAsiaTheme="majorEastAsia"/>
          <w:sz w:val="28"/>
          <w:szCs w:val="28"/>
        </w:rPr>
        <w:t>2.5</w:t>
      </w:r>
      <w:r w:rsidRPr="00B62EB7">
        <w:rPr>
          <w:rFonts w:eastAsiaTheme="majorEastAsia"/>
          <w:sz w:val="28"/>
          <w:szCs w:val="28"/>
        </w:rPr>
        <w:t xml:space="preserve"> - Контекстная диаграмма ПП "Парикмахерская" в нотации </w:t>
      </w:r>
      <w:r w:rsidRPr="00B62EB7">
        <w:rPr>
          <w:rFonts w:eastAsiaTheme="majorEastAsia"/>
          <w:sz w:val="28"/>
          <w:szCs w:val="28"/>
          <w:lang w:val="en-US"/>
        </w:rPr>
        <w:t>IDEF</w:t>
      </w:r>
      <w:r w:rsidRPr="00B62EB7">
        <w:rPr>
          <w:rFonts w:eastAsiaTheme="majorEastAsia"/>
          <w:sz w:val="28"/>
          <w:szCs w:val="28"/>
        </w:rPr>
        <w:t>0</w:t>
      </w:r>
    </w:p>
    <w:p w14:paraId="3964CCFE" w14:textId="77777777" w:rsidR="00A928B4" w:rsidRPr="00A928B4" w:rsidRDefault="00A928B4" w:rsidP="00A928B4">
      <w:pPr>
        <w:pStyle w:val="ds-markdown-paragraph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tab/>
      </w:r>
      <w:r w:rsidRPr="00A928B4">
        <w:rPr>
          <w:sz w:val="28"/>
          <w:szCs w:val="28"/>
        </w:rPr>
        <w:t>Входные данные системы включают данные клиента, выбор услуги и прайс-лист. Данные клиента представляют собой ФИО, контактный телефон и предпочтения, предоставляемые при записи или посещении. Выбор услуги включает наименование и параметры выбираемой клиентом услуги. Прайс-лист содержит актуальный перечень услуг с установленными ценами.</w:t>
      </w:r>
    </w:p>
    <w:p w14:paraId="6B18F7E0" w14:textId="77777777" w:rsidR="00A928B4" w:rsidRPr="00A928B4" w:rsidRDefault="00A928B4" w:rsidP="00A928B4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928B4">
        <w:rPr>
          <w:sz w:val="28"/>
          <w:szCs w:val="28"/>
        </w:rPr>
        <w:t>Выходные данные системы представлены чеком и кассовым журналом. Чек является документом, подтверждающим оказание услуги и прием денежных средств. Кассовый журнал содержит систематизированные учетные записи о выполненных финансовых операциях.</w:t>
      </w:r>
    </w:p>
    <w:p w14:paraId="37EA30C8" w14:textId="77777777" w:rsidR="00A928B4" w:rsidRPr="00A928B4" w:rsidRDefault="00A928B4" w:rsidP="00A928B4">
      <w:pPr>
        <w:pStyle w:val="ds-markdown-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928B4">
        <w:rPr>
          <w:sz w:val="28"/>
          <w:szCs w:val="28"/>
        </w:rPr>
        <w:t xml:space="preserve">Управления включают нормативно-справочную документацию. Закон о защите прав потребителей регулирует отношения между клиентом </w:t>
      </w:r>
      <w:r w:rsidRPr="00A928B4">
        <w:rPr>
          <w:sz w:val="28"/>
          <w:szCs w:val="28"/>
        </w:rPr>
        <w:lastRenderedPageBreak/>
        <w:t>и исполнителем. Трудовой кодекс регламентирует трудовые отношения сотрудников. Нормы СанПиНа устанавливают санитарные правила и нормативы для парикмахерских.</w:t>
      </w:r>
    </w:p>
    <w:p w14:paraId="2E5E2B6B" w14:textId="77777777" w:rsidR="00A928B4" w:rsidRPr="00A928B4" w:rsidRDefault="00A928B4" w:rsidP="00A928B4">
      <w:pPr>
        <w:pStyle w:val="ds-markdown-paragraph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928B4">
        <w:rPr>
          <w:sz w:val="28"/>
          <w:szCs w:val="28"/>
        </w:rPr>
        <w:t>Механизмы представлены лицами и техническими средствами. Администратор осуществляет прием клиентов, ведение записей и работу с системой. Парикмахер оказывает парикмахерские услуги и отмечает выполнение работ в системе. Корпоративная БД служит для автоматизированного хранения и обработки информации.</w:t>
      </w:r>
    </w:p>
    <w:p w14:paraId="410C7AB0" w14:textId="07275AFB" w:rsidR="00C2248B" w:rsidRDefault="00C2248B">
      <w:r>
        <w:br w:type="page"/>
      </w:r>
    </w:p>
    <w:p w14:paraId="367257E4" w14:textId="235E5323" w:rsidR="00C2248B" w:rsidRDefault="00C2248B" w:rsidP="00C2248B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C2248B">
        <w:rPr>
          <w:rFonts w:eastAsiaTheme="majorEastAsia"/>
          <w:b/>
          <w:bCs/>
          <w:sz w:val="28"/>
          <w:szCs w:val="28"/>
        </w:rPr>
        <w:lastRenderedPageBreak/>
        <w:t>Построение диаграммы декомпозиции А0</w:t>
      </w:r>
    </w:p>
    <w:p w14:paraId="74A823FA" w14:textId="13DF685F" w:rsidR="00520150" w:rsidRPr="0004641E" w:rsidRDefault="00520150" w:rsidP="0004641E">
      <w:pPr>
        <w:pStyle w:val="paragraph"/>
        <w:spacing w:beforeAutospacing="0" w:after="0" w:afterAutospacing="0" w:line="360" w:lineRule="auto"/>
        <w:ind w:firstLine="357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04641E">
        <w:rPr>
          <w:sz w:val="28"/>
          <w:szCs w:val="28"/>
        </w:rPr>
        <w:t>На основе контекстной диаграммы и диаграммы требований UML была разработана диаграмма декомпозиции уровня А0, детализирующая главную функцию системы. Диаграмма состоит из четырех взаимосвязанных функциональных блоков, отражающих полный цикл обслуживания клиента в парикмахерской.</w:t>
      </w:r>
    </w:p>
    <w:p w14:paraId="1AC0F34D" w14:textId="21E8780B" w:rsidR="00C2248B" w:rsidRPr="00C2248B" w:rsidRDefault="00520150" w:rsidP="00C2248B">
      <w:pPr>
        <w:pStyle w:val="paragraph"/>
        <w:spacing w:beforeAutospacing="0" w:after="0" w:afterAutospacing="0" w:line="360" w:lineRule="auto"/>
        <w:jc w:val="both"/>
        <w:textAlignment w:val="baseline"/>
        <w:rPr>
          <w:rFonts w:eastAsiaTheme="majorEastAsia"/>
          <w:b/>
          <w:bCs/>
          <w:sz w:val="28"/>
          <w:szCs w:val="28"/>
        </w:rPr>
      </w:pPr>
      <w:r w:rsidRPr="00520150">
        <w:rPr>
          <w:rFonts w:eastAsiaTheme="majorEastAsia"/>
          <w:b/>
          <w:bCs/>
          <w:sz w:val="28"/>
          <w:szCs w:val="28"/>
        </w:rPr>
        <w:drawing>
          <wp:inline distT="0" distB="0" distL="0" distR="0" wp14:anchorId="6E51FAC3" wp14:editId="780CEFF4">
            <wp:extent cx="5953760" cy="28956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76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1B61A" w14:textId="58380222" w:rsidR="002E7CE9" w:rsidRDefault="00411F20" w:rsidP="005107C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</w:t>
      </w:r>
      <w:r w:rsidR="002E7CE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7CE9" w:rsidRPr="002E7CE9">
        <w:rPr>
          <w:rFonts w:ascii="Times New Roman" w:hAnsi="Times New Roman" w:cs="Times New Roman"/>
          <w:sz w:val="28"/>
          <w:szCs w:val="28"/>
        </w:rPr>
        <w:t>Диаграмма декомпозиции А0 для ПП 'Парикмахерская'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FF186F" w14:textId="77777777" w:rsidR="00720E1E" w:rsidRPr="00720E1E" w:rsidRDefault="00720E1E" w:rsidP="00720E1E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20E1E">
        <w:rPr>
          <w:sz w:val="28"/>
          <w:szCs w:val="28"/>
        </w:rPr>
        <w:t>Функциональный блок "Обработка записи" принимает на вход три основных потока данных: запись клиента, содержащую предпочтения и пожелания; карточку клиента с историей посещений и персональными данными; график мастеров с информацией об их занятости. В процессе обработки система сверяется с прайс-листом услуг для определения стоимости и регламентом работы салона для соблюдения внутренних стандартов. Результатом работы блока являются структурированные данные об услуге, включающие тип услуги, выбранного мастера, временной интервал и стоимость.</w:t>
      </w:r>
    </w:p>
    <w:p w14:paraId="0E5904D0" w14:textId="1B7D75C0" w:rsidR="00720E1E" w:rsidRPr="00720E1E" w:rsidRDefault="00720E1E" w:rsidP="00720E1E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20E1E">
        <w:rPr>
          <w:sz w:val="28"/>
          <w:szCs w:val="28"/>
        </w:rPr>
        <w:t xml:space="preserve">Блок "Оказание услуги" получает на вход данные об услуге и преобразует их в результаты услуги. В процессе выполнения блока система </w:t>
      </w:r>
      <w:r w:rsidRPr="00720E1E">
        <w:rPr>
          <w:sz w:val="28"/>
          <w:szCs w:val="28"/>
        </w:rPr>
        <w:lastRenderedPageBreak/>
        <w:t xml:space="preserve">обеспечивает соблюдение норм СанПиНа, контролируя продолжительность услуги, используемые материалы и соблюдение гигиенических требований. </w:t>
      </w:r>
    </w:p>
    <w:p w14:paraId="081A52AB" w14:textId="13FFC2D6" w:rsidR="00720E1E" w:rsidRPr="00720E1E" w:rsidRDefault="00720E1E" w:rsidP="00720E1E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20E1E">
        <w:rPr>
          <w:sz w:val="28"/>
          <w:szCs w:val="28"/>
        </w:rPr>
        <w:t>Функциональный блок "Оформление чека" обрабатывает результаты оказанной услуги, рассчитывая итоговую стоимость на основе прайс-листа услуг. Система формирует итоговый чек установленного образца. Чек содержит полную детализацию оказанных услуг, примененные скидки</w:t>
      </w:r>
      <w:r w:rsidR="006E2525">
        <w:rPr>
          <w:sz w:val="28"/>
          <w:szCs w:val="28"/>
        </w:rPr>
        <w:t xml:space="preserve"> (если таковые имеются)</w:t>
      </w:r>
      <w:r w:rsidRPr="00720E1E">
        <w:rPr>
          <w:sz w:val="28"/>
          <w:szCs w:val="28"/>
        </w:rPr>
        <w:t xml:space="preserve"> и итоговую сумму к оплате.</w:t>
      </w:r>
    </w:p>
    <w:p w14:paraId="4892DD30" w14:textId="42105008" w:rsidR="001C1B10" w:rsidRPr="00227B72" w:rsidRDefault="00720E1E" w:rsidP="00720E1E">
      <w:pPr>
        <w:pStyle w:val="ds-markdown-paragraph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720E1E">
        <w:rPr>
          <w:sz w:val="28"/>
          <w:szCs w:val="28"/>
        </w:rPr>
        <w:t>Блок "Формирование отчетов" агрегирует информацию из результатов услуги и итоговых чеков, создавая комплексный финансовый отчет. Процесс формирования отчета регулируется регламентом работы салона, который определяет периодичность отчетности, состав показателей и форму представления данных. Финансовый отчет включает данные о выручке, количестве обслуженных клиентов, популярности услуг и загрузке мастеров.</w:t>
      </w:r>
      <w:r w:rsidR="001C1B10">
        <w:rPr>
          <w:sz w:val="28"/>
          <w:szCs w:val="28"/>
        </w:rPr>
        <w:br w:type="page"/>
      </w:r>
    </w:p>
    <w:p w14:paraId="158C9679" w14:textId="77777777" w:rsidR="00223826" w:rsidRPr="00223826" w:rsidRDefault="00F55725" w:rsidP="00223826">
      <w:pPr>
        <w:pStyle w:val="paragraph"/>
        <w:numPr>
          <w:ilvl w:val="0"/>
          <w:numId w:val="2"/>
        </w:numPr>
        <w:spacing w:beforeAutospacing="0" w:after="0" w:afterAutospacing="0" w:line="360" w:lineRule="auto"/>
        <w:jc w:val="both"/>
        <w:textAlignment w:val="baseline"/>
        <w:rPr>
          <w:sz w:val="28"/>
          <w:szCs w:val="28"/>
        </w:rPr>
      </w:pPr>
      <w:r w:rsidRPr="00F55725">
        <w:rPr>
          <w:rFonts w:eastAsiaTheme="majorEastAsia"/>
          <w:b/>
          <w:bCs/>
          <w:sz w:val="28"/>
          <w:szCs w:val="28"/>
        </w:rPr>
        <w:lastRenderedPageBreak/>
        <w:t>П</w:t>
      </w:r>
      <w:r>
        <w:rPr>
          <w:rFonts w:eastAsiaTheme="majorEastAsia"/>
          <w:b/>
          <w:bCs/>
          <w:sz w:val="28"/>
          <w:szCs w:val="28"/>
        </w:rPr>
        <w:t>еречисление автоматизированных функций ПП</w:t>
      </w:r>
    </w:p>
    <w:p w14:paraId="613F87CC" w14:textId="77777777" w:rsidR="00223826" w:rsidRPr="00A9109B" w:rsidRDefault="00223826" w:rsidP="00223826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A9109B">
        <w:rPr>
          <w:sz w:val="28"/>
          <w:szCs w:val="28"/>
        </w:rPr>
        <w:t>На диаграмме декомпозиции А0 выделены четыре основные автоматизированные функции программного продукта, каждая из которых представляет собой законченный технологический процесс. Функция обработки записи клиента обеспечивает регистрацию обращений клиентов и формирование предварительных данных об услуге. Система анализирует график работы мастеров, проверяет доступность запрашиваемого времени и резервирует временной интервал. При обработке записи используются актуальные данные прайс-листа для расчета стоимости услуг и применяются правила регламента работы салона. Результатом выполнения функции являются структурированные данные об услуге, содержащие информацию о типе услуги, выбранном мастере, временном интервале и стоимости.</w:t>
      </w:r>
    </w:p>
    <w:p w14:paraId="505A919B" w14:textId="554B007A" w:rsidR="00223826" w:rsidRPr="00A9109B" w:rsidRDefault="00223826" w:rsidP="00223826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A9109B">
        <w:rPr>
          <w:sz w:val="28"/>
          <w:szCs w:val="28"/>
        </w:rPr>
        <w:t>Функция оказания услуги охватывает процесс непосредственного выполнения парикмахерских работ. На основе полученных данных об услуге система предоставляет мастеру доступ к необходимой информации о клиенте и особенностях оказываемой услуги. Особое внимание уделяется контролю соблюдения санитарно-гигиенических норм, регламентированных СанПиН. По окончании услуги система формирует детализированные результаты, включающие информацию о фактически выполненных работах</w:t>
      </w:r>
      <w:r w:rsidR="00A9109B" w:rsidRPr="00A9109B">
        <w:rPr>
          <w:sz w:val="28"/>
          <w:szCs w:val="28"/>
        </w:rPr>
        <w:t>.</w:t>
      </w:r>
    </w:p>
    <w:p w14:paraId="6CF0EFB9" w14:textId="253E1353" w:rsidR="009D38AB" w:rsidRPr="00A9109B" w:rsidRDefault="00223826" w:rsidP="009D38AB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A9109B">
        <w:rPr>
          <w:sz w:val="28"/>
          <w:szCs w:val="28"/>
        </w:rPr>
        <w:t>Функция оформления чека обеспечивает финальный расчет стоимости оказанных услуг. Система обрабатывает результаты выполненной услуги, сверяясь с актуальными ценами из прайс-листа. Автоматически применяются предусмотренные системами скидок и специальных предложений</w:t>
      </w:r>
      <w:r w:rsidR="00ED3F50">
        <w:rPr>
          <w:sz w:val="28"/>
          <w:szCs w:val="28"/>
        </w:rPr>
        <w:t xml:space="preserve"> (если они имеются)</w:t>
      </w:r>
      <w:r w:rsidRPr="00A9109B">
        <w:rPr>
          <w:sz w:val="28"/>
          <w:szCs w:val="28"/>
        </w:rPr>
        <w:t xml:space="preserve">. Формируется итоговый чек, содержащий полную детализацию оказанных услуг с указанием стоимости каждой позиции, суммы примененных скидок и общей суммы к оплате. Чек </w:t>
      </w:r>
      <w:r w:rsidRPr="00A9109B">
        <w:rPr>
          <w:sz w:val="28"/>
          <w:szCs w:val="28"/>
        </w:rPr>
        <w:lastRenderedPageBreak/>
        <w:t>сохраняется в базе данных и при необходимости выводится на печать в установленном формате.</w:t>
      </w:r>
    </w:p>
    <w:p w14:paraId="0EA84187" w14:textId="3FE8A8A5" w:rsidR="00223826" w:rsidRPr="00A9109B" w:rsidRDefault="00223826" w:rsidP="009D38AB">
      <w:pPr>
        <w:pStyle w:val="paragraph"/>
        <w:spacing w:beforeAutospacing="0" w:after="0" w:afterAutospacing="0" w:line="360" w:lineRule="auto"/>
        <w:ind w:firstLine="360"/>
        <w:jc w:val="both"/>
        <w:textAlignment w:val="baseline"/>
        <w:rPr>
          <w:sz w:val="28"/>
          <w:szCs w:val="28"/>
        </w:rPr>
      </w:pPr>
      <w:r w:rsidRPr="00A9109B">
        <w:rPr>
          <w:sz w:val="28"/>
          <w:szCs w:val="28"/>
        </w:rPr>
        <w:t xml:space="preserve">Функция формирования отчетности завершает цикл обработки информации о выполненных услугах. На основе регламента работы салона определяются параметры формируемой отчетности - периодичность, состав показателей, уровень детализации. Финансовый отчет включает сводные данные о выручке за период, количестве обслуженных клиентов, структуре оказанных услуг и эффективности работы каждого мастера. </w:t>
      </w:r>
    </w:p>
    <w:p w14:paraId="5AA2F97F" w14:textId="394A65D0" w:rsidR="00B4541F" w:rsidRDefault="00B4541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6F7228C" w14:textId="77777777" w:rsidR="00E16B8B" w:rsidRPr="008F49F4" w:rsidRDefault="00E16B8B" w:rsidP="00E16B8B">
      <w:pPr>
        <w:pStyle w:val="1"/>
        <w:spacing w:line="360" w:lineRule="auto"/>
        <w:ind w:firstLine="85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08512543"/>
      <w:bookmarkStart w:id="5" w:name="_Toc208684343"/>
      <w:r w:rsidRPr="008F49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4"/>
      <w:bookmarkEnd w:id="5"/>
    </w:p>
    <w:p w14:paraId="11F51E5E" w14:textId="77777777" w:rsidR="00E16B8B" w:rsidRPr="008F49F4" w:rsidRDefault="00E16B8B" w:rsidP="00E16B8B">
      <w:pPr>
        <w:shd w:val="clear" w:color="auto" w:fill="FFFFFF"/>
        <w:spacing w:after="0" w:line="360" w:lineRule="auto"/>
        <w:ind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7630ACE2" w14:textId="039AB6E5" w:rsidR="00B4541F" w:rsidRPr="00EA7920" w:rsidRDefault="00E16B8B" w:rsidP="00E16B8B">
      <w:pPr>
        <w:pStyle w:val="paragraph"/>
        <w:spacing w:beforeAutospacing="0" w:after="0" w:afterAutospacing="0" w:line="360" w:lineRule="auto"/>
        <w:ind w:firstLine="640"/>
        <w:jc w:val="both"/>
        <w:textAlignment w:val="baseline"/>
        <w:rPr>
          <w:sz w:val="28"/>
          <w:szCs w:val="28"/>
        </w:rPr>
      </w:pPr>
      <w:r w:rsidRPr="009D6A48">
        <w:rPr>
          <w:rFonts w:eastAsiaTheme="minorHAnsi"/>
          <w:sz w:val="28"/>
          <w:szCs w:val="28"/>
          <w:lang w:eastAsia="en-US"/>
        </w:rPr>
        <w:t xml:space="preserve">В ходе </w:t>
      </w:r>
      <w:r w:rsidR="00B21DF6" w:rsidRPr="00B21DF6">
        <w:rPr>
          <w:sz w:val="28"/>
          <w:szCs w:val="28"/>
        </w:rPr>
        <w:t>работы была успешно разработана функциональная модель программного продукта в нотации IDEF0. Построены контекстная диаграмма и диаграмма декомпозиции А0, которые наглядно отображают все основные автоматизированные функции системы и их взаимосвязи.</w:t>
      </w:r>
    </w:p>
    <w:sectPr w:rsidR="00B4541F" w:rsidRPr="00EA7920" w:rsidSect="0074144C"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AC001" w14:textId="77777777" w:rsidR="0050419B" w:rsidRDefault="0050419B" w:rsidP="0074144C">
      <w:pPr>
        <w:spacing w:after="0" w:line="240" w:lineRule="auto"/>
      </w:pPr>
      <w:r>
        <w:separator/>
      </w:r>
    </w:p>
  </w:endnote>
  <w:endnote w:type="continuationSeparator" w:id="0">
    <w:p w14:paraId="229209AF" w14:textId="77777777" w:rsidR="0050419B" w:rsidRDefault="0050419B" w:rsidP="00741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iddenHorzOCR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68425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BEDD54" w14:textId="6792DB71" w:rsidR="0074144C" w:rsidRPr="0074144C" w:rsidRDefault="0074144C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4144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4144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4144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4144C">
          <w:rPr>
            <w:rFonts w:ascii="Times New Roman" w:hAnsi="Times New Roman" w:cs="Times New Roman"/>
            <w:sz w:val="28"/>
            <w:szCs w:val="28"/>
          </w:rPr>
          <w:t>2</w:t>
        </w:r>
        <w:r w:rsidRPr="0074144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7C98126" w14:textId="77777777" w:rsidR="0074144C" w:rsidRDefault="0074144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702EC" w14:textId="77777777" w:rsidR="0050419B" w:rsidRDefault="0050419B" w:rsidP="0074144C">
      <w:pPr>
        <w:spacing w:after="0" w:line="240" w:lineRule="auto"/>
      </w:pPr>
      <w:r>
        <w:separator/>
      </w:r>
    </w:p>
  </w:footnote>
  <w:footnote w:type="continuationSeparator" w:id="0">
    <w:p w14:paraId="2917EA9E" w14:textId="77777777" w:rsidR="0050419B" w:rsidRDefault="0050419B" w:rsidP="00741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2A43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A27124F"/>
    <w:multiLevelType w:val="hybridMultilevel"/>
    <w:tmpl w:val="1264FDEC"/>
    <w:lvl w:ilvl="0" w:tplc="5E041522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0" w:hanging="360"/>
      </w:pPr>
    </w:lvl>
    <w:lvl w:ilvl="2" w:tplc="0419001B" w:tentative="1">
      <w:start w:val="1"/>
      <w:numFmt w:val="lowerRoman"/>
      <w:lvlText w:val="%3."/>
      <w:lvlJc w:val="right"/>
      <w:pPr>
        <w:ind w:left="2080" w:hanging="180"/>
      </w:pPr>
    </w:lvl>
    <w:lvl w:ilvl="3" w:tplc="0419000F" w:tentative="1">
      <w:start w:val="1"/>
      <w:numFmt w:val="decimal"/>
      <w:lvlText w:val="%4."/>
      <w:lvlJc w:val="left"/>
      <w:pPr>
        <w:ind w:left="2800" w:hanging="360"/>
      </w:pPr>
    </w:lvl>
    <w:lvl w:ilvl="4" w:tplc="04190019" w:tentative="1">
      <w:start w:val="1"/>
      <w:numFmt w:val="lowerLetter"/>
      <w:lvlText w:val="%5."/>
      <w:lvlJc w:val="left"/>
      <w:pPr>
        <w:ind w:left="3520" w:hanging="360"/>
      </w:pPr>
    </w:lvl>
    <w:lvl w:ilvl="5" w:tplc="0419001B" w:tentative="1">
      <w:start w:val="1"/>
      <w:numFmt w:val="lowerRoman"/>
      <w:lvlText w:val="%6."/>
      <w:lvlJc w:val="right"/>
      <w:pPr>
        <w:ind w:left="4240" w:hanging="180"/>
      </w:pPr>
    </w:lvl>
    <w:lvl w:ilvl="6" w:tplc="0419000F" w:tentative="1">
      <w:start w:val="1"/>
      <w:numFmt w:val="decimal"/>
      <w:lvlText w:val="%7."/>
      <w:lvlJc w:val="left"/>
      <w:pPr>
        <w:ind w:left="4960" w:hanging="360"/>
      </w:pPr>
    </w:lvl>
    <w:lvl w:ilvl="7" w:tplc="04190019" w:tentative="1">
      <w:start w:val="1"/>
      <w:numFmt w:val="lowerLetter"/>
      <w:lvlText w:val="%8."/>
      <w:lvlJc w:val="left"/>
      <w:pPr>
        <w:ind w:left="5680" w:hanging="360"/>
      </w:pPr>
    </w:lvl>
    <w:lvl w:ilvl="8" w:tplc="041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" w15:restartNumberingAfterBreak="0">
    <w:nsid w:val="2B7D24B0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BF448C7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426F5645"/>
    <w:multiLevelType w:val="hybridMultilevel"/>
    <w:tmpl w:val="3ED4B600"/>
    <w:lvl w:ilvl="0" w:tplc="097C2750">
      <w:start w:val="1"/>
      <w:numFmt w:val="decimal"/>
      <w:lvlText w:val="%1."/>
      <w:lvlJc w:val="left"/>
      <w:pPr>
        <w:ind w:left="0" w:firstLine="108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64AB3644"/>
    <w:multiLevelType w:val="multilevel"/>
    <w:tmpl w:val="E5BE30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32A592F"/>
    <w:multiLevelType w:val="multilevel"/>
    <w:tmpl w:val="3DEAC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9E"/>
    <w:rsid w:val="0004641E"/>
    <w:rsid w:val="000550DC"/>
    <w:rsid w:val="00100297"/>
    <w:rsid w:val="001002C0"/>
    <w:rsid w:val="001C0F77"/>
    <w:rsid w:val="001C1B10"/>
    <w:rsid w:val="00223826"/>
    <w:rsid w:val="00227B72"/>
    <w:rsid w:val="00282D04"/>
    <w:rsid w:val="002E5A61"/>
    <w:rsid w:val="002E7CE9"/>
    <w:rsid w:val="00411F20"/>
    <w:rsid w:val="00432DF6"/>
    <w:rsid w:val="0050419B"/>
    <w:rsid w:val="005107C4"/>
    <w:rsid w:val="00520150"/>
    <w:rsid w:val="00583D4A"/>
    <w:rsid w:val="00595F17"/>
    <w:rsid w:val="005E57A1"/>
    <w:rsid w:val="0060067C"/>
    <w:rsid w:val="00614F4E"/>
    <w:rsid w:val="006B7C59"/>
    <w:rsid w:val="006E2525"/>
    <w:rsid w:val="00720E1E"/>
    <w:rsid w:val="00735BAC"/>
    <w:rsid w:val="0074144C"/>
    <w:rsid w:val="00773E69"/>
    <w:rsid w:val="007E00F1"/>
    <w:rsid w:val="007E3A5D"/>
    <w:rsid w:val="008075C2"/>
    <w:rsid w:val="00820DE2"/>
    <w:rsid w:val="00881EE3"/>
    <w:rsid w:val="009C657F"/>
    <w:rsid w:val="009D38AB"/>
    <w:rsid w:val="00A0172C"/>
    <w:rsid w:val="00A76939"/>
    <w:rsid w:val="00A9109B"/>
    <w:rsid w:val="00A928B4"/>
    <w:rsid w:val="00AC0458"/>
    <w:rsid w:val="00B21DF6"/>
    <w:rsid w:val="00B4541F"/>
    <w:rsid w:val="00B50064"/>
    <w:rsid w:val="00B62EB7"/>
    <w:rsid w:val="00B64DEE"/>
    <w:rsid w:val="00B77176"/>
    <w:rsid w:val="00C2248B"/>
    <w:rsid w:val="00C32F42"/>
    <w:rsid w:val="00CB169E"/>
    <w:rsid w:val="00D45ABC"/>
    <w:rsid w:val="00DC6B76"/>
    <w:rsid w:val="00E16B8B"/>
    <w:rsid w:val="00EA7920"/>
    <w:rsid w:val="00ED3F50"/>
    <w:rsid w:val="00ED5674"/>
    <w:rsid w:val="00F55725"/>
    <w:rsid w:val="00F8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FE01"/>
  <w15:chartTrackingRefBased/>
  <w15:docId w15:val="{0CAE8048-F8D7-4882-A335-787186D3D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5BAC"/>
  </w:style>
  <w:style w:type="paragraph" w:styleId="1">
    <w:name w:val="heading 1"/>
    <w:basedOn w:val="a"/>
    <w:next w:val="a"/>
    <w:link w:val="10"/>
    <w:uiPriority w:val="9"/>
    <w:qFormat/>
    <w:rsid w:val="00ED5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5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D567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D5674"/>
    <w:pPr>
      <w:spacing w:after="100" w:line="278" w:lineRule="auto"/>
    </w:pPr>
    <w:rPr>
      <w:kern w:val="2"/>
      <w:sz w:val="24"/>
      <w:szCs w:val="24"/>
      <w:lang w:val="en-US"/>
      <w14:ligatures w14:val="standardContextual"/>
    </w:rPr>
  </w:style>
  <w:style w:type="character" w:styleId="a4">
    <w:name w:val="Hyperlink"/>
    <w:basedOn w:val="a0"/>
    <w:uiPriority w:val="99"/>
    <w:unhideWhenUsed/>
    <w:rsid w:val="00ED5674"/>
    <w:rPr>
      <w:color w:val="0563C1" w:themeColor="hyperlink"/>
      <w:u w:val="single"/>
    </w:rPr>
  </w:style>
  <w:style w:type="paragraph" w:customStyle="1" w:styleId="paragraph">
    <w:name w:val="paragraph"/>
    <w:basedOn w:val="a"/>
    <w:qFormat/>
    <w:rsid w:val="00ED5674"/>
    <w:pPr>
      <w:suppressAutoHyphens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A9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741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4144C"/>
  </w:style>
  <w:style w:type="paragraph" w:styleId="a7">
    <w:name w:val="footer"/>
    <w:basedOn w:val="a"/>
    <w:link w:val="a8"/>
    <w:uiPriority w:val="99"/>
    <w:unhideWhenUsed/>
    <w:rsid w:val="00741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41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1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86BA8-9136-49D7-B077-5891F83EC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10</Pages>
  <Words>1181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VMV</dc:creator>
  <cp:keywords/>
  <dc:description/>
  <cp:lastModifiedBy>Максим VMV</cp:lastModifiedBy>
  <cp:revision>49</cp:revision>
  <dcterms:created xsi:type="dcterms:W3CDTF">2025-10-22T13:40:00Z</dcterms:created>
  <dcterms:modified xsi:type="dcterms:W3CDTF">2025-10-23T17:49:00Z</dcterms:modified>
</cp:coreProperties>
</file>