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014" w:rsidRPr="00A42014" w:rsidRDefault="00A42014" w:rsidP="00A42014">
      <w:pPr>
        <w:rPr>
          <w:rFonts w:hint="eastAsia"/>
          <w:color w:val="7030A0"/>
          <w:sz w:val="24"/>
        </w:rPr>
      </w:pPr>
      <w:r w:rsidRPr="00A42014">
        <w:rPr>
          <w:color w:val="7030A0"/>
          <w:sz w:val="24"/>
        </w:rPr>
        <w:t>T</w:t>
      </w:r>
      <w:r w:rsidRPr="00A42014">
        <w:rPr>
          <w:rFonts w:hint="eastAsia"/>
          <w:color w:val="7030A0"/>
          <w:sz w:val="24"/>
        </w:rPr>
        <w:t>omcat</w:t>
      </w:r>
      <w:r w:rsidRPr="00A42014">
        <w:rPr>
          <w:rFonts w:hint="eastAsia"/>
          <w:color w:val="7030A0"/>
          <w:sz w:val="24"/>
        </w:rPr>
        <w:t>主要</w:t>
      </w:r>
      <w:r w:rsidRPr="00A42014">
        <w:rPr>
          <w:color w:val="7030A0"/>
          <w:sz w:val="24"/>
        </w:rPr>
        <w:t>目录</w:t>
      </w:r>
    </w:p>
    <w:p w:rsidR="00A42014" w:rsidRDefault="00A42014" w:rsidP="00A42014">
      <w:pPr>
        <w:rPr>
          <w:rFonts w:hint="eastAsia"/>
        </w:rPr>
      </w:pPr>
      <w:r>
        <w:rPr>
          <w:rFonts w:hint="eastAsia"/>
        </w:rPr>
        <w:t>/bin</w:t>
      </w:r>
      <w:r>
        <w:rPr>
          <w:rFonts w:hint="eastAsia"/>
        </w:rPr>
        <w:t>–</w:t>
      </w:r>
      <w:r>
        <w:rPr>
          <w:rFonts w:hint="eastAsia"/>
        </w:rPr>
        <w:t xml:space="preserve"> Tomcat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脚本存放目录（如启动、关闭脚本）。</w:t>
      </w:r>
      <w:r>
        <w:rPr>
          <w:rFonts w:hint="eastAsia"/>
        </w:rPr>
        <w:t>*.sh</w:t>
      </w:r>
      <w:r>
        <w:rPr>
          <w:rFonts w:hint="eastAsia"/>
        </w:rPr>
        <w:t>文件用于</w:t>
      </w:r>
      <w:r>
        <w:rPr>
          <w:rFonts w:hint="eastAsia"/>
        </w:rPr>
        <w:t xml:space="preserve"> Unix </w:t>
      </w:r>
      <w:r>
        <w:rPr>
          <w:rFonts w:hint="eastAsia"/>
        </w:rPr>
        <w:t>系统；</w:t>
      </w:r>
      <w:r>
        <w:rPr>
          <w:rFonts w:hint="eastAsia"/>
        </w:rPr>
        <w:t>*.bat</w:t>
      </w:r>
      <w:r>
        <w:rPr>
          <w:rFonts w:hint="eastAsia"/>
        </w:rPr>
        <w:t>文件用于</w:t>
      </w:r>
      <w:r>
        <w:rPr>
          <w:rFonts w:hint="eastAsia"/>
        </w:rPr>
        <w:t xml:space="preserve"> Windows </w:t>
      </w:r>
      <w:r>
        <w:rPr>
          <w:rFonts w:hint="eastAsia"/>
        </w:rPr>
        <w:t>系统。</w:t>
      </w:r>
    </w:p>
    <w:p w:rsidR="00A42014" w:rsidRDefault="00A42014" w:rsidP="00A42014">
      <w:pPr>
        <w:rPr>
          <w:rFonts w:hint="eastAsia"/>
        </w:rPr>
      </w:pPr>
      <w:r>
        <w:rPr>
          <w:rFonts w:hint="eastAsia"/>
        </w:rPr>
        <w:t>/conf</w:t>
      </w:r>
      <w:r>
        <w:rPr>
          <w:rFonts w:hint="eastAsia"/>
        </w:rPr>
        <w:t>–</w:t>
      </w:r>
      <w:r>
        <w:rPr>
          <w:rFonts w:hint="eastAsia"/>
        </w:rPr>
        <w:t xml:space="preserve"> Tomcat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配置文件目录。</w:t>
      </w:r>
    </w:p>
    <w:p w:rsidR="00A42014" w:rsidRDefault="00A42014" w:rsidP="00A42014">
      <w:pPr>
        <w:rPr>
          <w:rFonts w:hint="eastAsia"/>
        </w:rPr>
      </w:pPr>
      <w:r>
        <w:rPr>
          <w:rFonts w:hint="eastAsia"/>
        </w:rPr>
        <w:t>/lib--Tomcat</w:t>
      </w:r>
      <w:r>
        <w:rPr>
          <w:rFonts w:hint="eastAsia"/>
        </w:rPr>
        <w:t>：</w:t>
      </w:r>
      <w:r>
        <w:rPr>
          <w:rFonts w:hint="eastAsia"/>
        </w:rPr>
        <w:t>tomcat</w:t>
      </w:r>
      <w:r>
        <w:rPr>
          <w:rFonts w:hint="eastAsia"/>
        </w:rPr>
        <w:t>服务器所需要的各个库文件</w:t>
      </w:r>
    </w:p>
    <w:p w:rsidR="00A42014" w:rsidRDefault="00A42014" w:rsidP="00A42014">
      <w:pPr>
        <w:rPr>
          <w:rFonts w:hint="eastAsia"/>
        </w:rPr>
      </w:pPr>
      <w:r>
        <w:rPr>
          <w:rFonts w:hint="eastAsia"/>
        </w:rPr>
        <w:t>/logs</w:t>
      </w:r>
      <w:r>
        <w:rPr>
          <w:rFonts w:hint="eastAsia"/>
        </w:rPr>
        <w:t>–</w:t>
      </w:r>
      <w:r>
        <w:rPr>
          <w:rFonts w:hint="eastAsia"/>
        </w:rPr>
        <w:t xml:space="preserve"> Tomcat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默认日志目录。</w:t>
      </w:r>
    </w:p>
    <w:p w:rsidR="00A42014" w:rsidRDefault="00A42014" w:rsidP="00A42014">
      <w:pPr>
        <w:rPr>
          <w:rFonts w:hint="eastAsia"/>
        </w:rPr>
      </w:pPr>
      <w:r>
        <w:rPr>
          <w:rFonts w:hint="eastAsia"/>
        </w:rPr>
        <w:t>/webapps</w:t>
      </w:r>
      <w:r>
        <w:rPr>
          <w:rFonts w:hint="eastAsia"/>
        </w:rPr>
        <w:t>–</w:t>
      </w:r>
      <w:r>
        <w:rPr>
          <w:rFonts w:hint="eastAsia"/>
        </w:rPr>
        <w:t xml:space="preserve"> Tomcat</w:t>
      </w:r>
      <w:r>
        <w:rPr>
          <w:rFonts w:hint="eastAsia"/>
        </w:rPr>
        <w:t>：</w:t>
      </w:r>
      <w:r>
        <w:rPr>
          <w:rFonts w:hint="eastAsia"/>
        </w:rPr>
        <w:t>web</w:t>
      </w:r>
      <w:r>
        <w:rPr>
          <w:rFonts w:hint="eastAsia"/>
        </w:rPr>
        <w:t>应用程序存放的目录，</w:t>
      </w:r>
      <w:r>
        <w:rPr>
          <w:rFonts w:hint="eastAsia"/>
        </w:rPr>
        <w:t>web</w:t>
      </w:r>
      <w:r>
        <w:rPr>
          <w:rFonts w:hint="eastAsia"/>
        </w:rPr>
        <w:t>项目保存到此目录即可发布。</w:t>
      </w:r>
    </w:p>
    <w:p w:rsidR="00A42014" w:rsidRDefault="00A42014" w:rsidP="00A42014">
      <w:pPr>
        <w:rPr>
          <w:rFonts w:hint="eastAsia"/>
        </w:rPr>
      </w:pPr>
      <w:r>
        <w:rPr>
          <w:rFonts w:hint="eastAsia"/>
        </w:rPr>
        <w:t>/work-- Tomcat</w:t>
      </w:r>
      <w:r>
        <w:rPr>
          <w:rFonts w:hint="eastAsia"/>
        </w:rPr>
        <w:t>：临时文件夹，生成所有的临时文件（</w:t>
      </w:r>
      <w:r>
        <w:rPr>
          <w:rFonts w:hint="eastAsia"/>
        </w:rPr>
        <w:t>*.java</w:t>
      </w:r>
      <w:r>
        <w:rPr>
          <w:rFonts w:hint="eastAsia"/>
        </w:rPr>
        <w:t>、</w:t>
      </w:r>
      <w:r>
        <w:rPr>
          <w:rFonts w:hint="eastAsia"/>
        </w:rPr>
        <w:t>*.class</w:t>
      </w:r>
      <w:r>
        <w:rPr>
          <w:rFonts w:hint="eastAsia"/>
        </w:rPr>
        <w:t>）</w:t>
      </w:r>
    </w:p>
    <w:p w:rsidR="00C80F30" w:rsidRDefault="00C80F30" w:rsidP="00A42014"/>
    <w:p w:rsidR="00A42014" w:rsidRDefault="00A42014" w:rsidP="00A42014">
      <w:r>
        <w:rPr>
          <w:noProof/>
        </w:rPr>
        <w:drawing>
          <wp:inline distT="0" distB="0" distL="0" distR="0">
            <wp:extent cx="5274310" cy="2935458"/>
            <wp:effectExtent l="0" t="0" r="2540" b="0"/>
            <wp:docPr id="1" name="图片 1" descr="https://img2018.cnblogs.com/i-beta/1632618/201911/1632618-20191127203423255-292245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i-beta/1632618/201911/1632618-20191127203423255-29224552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5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7CA" w:rsidRDefault="004817CA" w:rsidP="00A42014"/>
    <w:p w:rsidR="004817CA" w:rsidRDefault="004817CA" w:rsidP="00A42014"/>
    <w:p w:rsidR="004817CA" w:rsidRPr="004817CA" w:rsidRDefault="004817CA" w:rsidP="004817C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17CA">
        <w:rPr>
          <w:rFonts w:ascii="Verdana" w:eastAsia="宋体" w:hAnsi="Verdana" w:cs="宋体"/>
          <w:b/>
          <w:bCs/>
          <w:color w:val="000000"/>
          <w:kern w:val="0"/>
          <w:szCs w:val="21"/>
        </w:rPr>
        <w:t>一般</w:t>
      </w:r>
      <w:r w:rsidRPr="004817CA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web </w:t>
      </w:r>
      <w:r w:rsidRPr="004817CA">
        <w:rPr>
          <w:rFonts w:ascii="Verdana" w:eastAsia="宋体" w:hAnsi="Verdana" w:cs="宋体"/>
          <w:b/>
          <w:bCs/>
          <w:color w:val="000000"/>
          <w:kern w:val="0"/>
          <w:szCs w:val="21"/>
        </w:rPr>
        <w:t>项目路径结构</w:t>
      </w:r>
    </w:p>
    <w:p w:rsidR="004817CA" w:rsidRPr="004817CA" w:rsidRDefault="004817CA" w:rsidP="004817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4817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|-- webapp                         </w:t>
      </w:r>
      <w:r w:rsidRPr="004817CA">
        <w:rPr>
          <w:rFonts w:ascii="宋体" w:eastAsia="宋体" w:hAnsi="宋体" w:cs="宋体"/>
          <w:color w:val="2B91AF"/>
          <w:kern w:val="0"/>
          <w:sz w:val="24"/>
          <w:szCs w:val="24"/>
        </w:rPr>
        <w:t># 站点根目录</w:t>
      </w:r>
    </w:p>
    <w:p w:rsidR="004817CA" w:rsidRPr="004817CA" w:rsidRDefault="004817CA" w:rsidP="004817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4817CA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    |-- META-INF                   # META-INF 目录</w:t>
      </w:r>
    </w:p>
    <w:p w:rsidR="004817CA" w:rsidRPr="004817CA" w:rsidRDefault="004817CA" w:rsidP="004817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4817CA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    |   `-- MANIFEST.MF            # 配置清单文件</w:t>
      </w:r>
    </w:p>
    <w:p w:rsidR="004817CA" w:rsidRPr="004817CA" w:rsidRDefault="004817CA" w:rsidP="004817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4817CA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    |-- WEB-INF                    # WEB-INF 目录</w:t>
      </w:r>
    </w:p>
    <w:p w:rsidR="004817CA" w:rsidRPr="004817CA" w:rsidRDefault="004817CA" w:rsidP="004817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4817CA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    |   |-- classes                # class文件目录</w:t>
      </w:r>
    </w:p>
    <w:p w:rsidR="004817CA" w:rsidRPr="004817CA" w:rsidRDefault="004817CA" w:rsidP="004817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4817CA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    |   |   |-- *.</w:t>
      </w:r>
      <w:r w:rsidRPr="004817CA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class            </w:t>
      </w:r>
      <w:r w:rsidRPr="004817CA">
        <w:rPr>
          <w:rFonts w:ascii="宋体" w:eastAsia="宋体" w:hAnsi="宋体" w:cs="宋体"/>
          <w:color w:val="2B91AF"/>
          <w:kern w:val="0"/>
          <w:sz w:val="24"/>
          <w:szCs w:val="24"/>
        </w:rPr>
        <w:t># 程序需要的 class 文件</w:t>
      </w:r>
    </w:p>
    <w:p w:rsidR="004817CA" w:rsidRPr="004817CA" w:rsidRDefault="004817CA" w:rsidP="004817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4817CA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    |   |   `-- *.xml              # 程序需要的 xml 文件</w:t>
      </w:r>
    </w:p>
    <w:p w:rsidR="004817CA" w:rsidRPr="004817CA" w:rsidRDefault="004817CA" w:rsidP="004817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4817CA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    |   |-- </w:t>
      </w:r>
      <w:r w:rsidRPr="004817CA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lib                    </w:t>
      </w:r>
      <w:r w:rsidRPr="004817CA">
        <w:rPr>
          <w:rFonts w:ascii="宋体" w:eastAsia="宋体" w:hAnsi="宋体" w:cs="宋体"/>
          <w:color w:val="2B91AF"/>
          <w:kern w:val="0"/>
          <w:sz w:val="24"/>
          <w:szCs w:val="24"/>
        </w:rPr>
        <w:t># 库文件夹</w:t>
      </w:r>
    </w:p>
    <w:p w:rsidR="004817CA" w:rsidRPr="004817CA" w:rsidRDefault="004817CA" w:rsidP="004817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4817CA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    |   |   `-- *.jar              # 程序需要的 jar 包</w:t>
      </w:r>
    </w:p>
    <w:p w:rsidR="004817CA" w:rsidRPr="004817CA" w:rsidRDefault="004817CA" w:rsidP="004817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4817CA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    |   `-- web.xml                # Web应用程序的部署描述文件</w:t>
      </w:r>
    </w:p>
    <w:p w:rsidR="004817CA" w:rsidRPr="004817CA" w:rsidRDefault="004817CA" w:rsidP="004817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2B91AF"/>
          <w:kern w:val="0"/>
          <w:sz w:val="24"/>
          <w:szCs w:val="24"/>
        </w:rPr>
      </w:pPr>
      <w:r w:rsidRPr="004817CA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    |-- &lt;userdir&gt;                  # 自定义的目录</w:t>
      </w:r>
    </w:p>
    <w:p w:rsidR="004817CA" w:rsidRPr="004817CA" w:rsidRDefault="004817CA" w:rsidP="004817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817CA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    |-- &lt;userfiles&gt;                # 自定义的资源文件</w:t>
      </w:r>
    </w:p>
    <w:p w:rsidR="004817CA" w:rsidRPr="004817CA" w:rsidRDefault="004817CA" w:rsidP="004817C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17CA">
        <w:rPr>
          <w:rFonts w:ascii="宋体" w:eastAsia="宋体" w:hAnsi="宋体" w:cs="宋体"/>
          <w:color w:val="000000"/>
          <w:kern w:val="0"/>
          <w:sz w:val="24"/>
          <w:szCs w:val="24"/>
        </w:rPr>
        <w:t>webapp</w:t>
      </w:r>
      <w:r w:rsidRPr="004817CA">
        <w:rPr>
          <w:rFonts w:ascii="Verdana" w:eastAsia="宋体" w:hAnsi="Verdana" w:cs="宋体"/>
          <w:color w:val="000000"/>
          <w:kern w:val="0"/>
          <w:szCs w:val="21"/>
        </w:rPr>
        <w:t>：工程发布文件夹。其实每个</w:t>
      </w:r>
      <w:r w:rsidRPr="004817CA">
        <w:rPr>
          <w:rFonts w:ascii="Verdana" w:eastAsia="宋体" w:hAnsi="Verdana" w:cs="宋体"/>
          <w:color w:val="000000"/>
          <w:kern w:val="0"/>
          <w:szCs w:val="21"/>
        </w:rPr>
        <w:t xml:space="preserve"> war </w:t>
      </w:r>
      <w:r w:rsidRPr="004817CA">
        <w:rPr>
          <w:rFonts w:ascii="Verdana" w:eastAsia="宋体" w:hAnsi="Verdana" w:cs="宋体"/>
          <w:color w:val="000000"/>
          <w:kern w:val="0"/>
          <w:szCs w:val="21"/>
        </w:rPr>
        <w:t>包都可以视为</w:t>
      </w:r>
      <w:r w:rsidRPr="004817CA">
        <w:rPr>
          <w:rFonts w:ascii="Verdana" w:eastAsia="宋体" w:hAnsi="Verdana" w:cs="宋体"/>
          <w:color w:val="000000"/>
          <w:kern w:val="0"/>
          <w:szCs w:val="21"/>
        </w:rPr>
        <w:t xml:space="preserve"> webapp </w:t>
      </w:r>
      <w:r w:rsidRPr="004817CA">
        <w:rPr>
          <w:rFonts w:ascii="Verdana" w:eastAsia="宋体" w:hAnsi="Verdana" w:cs="宋体"/>
          <w:color w:val="000000"/>
          <w:kern w:val="0"/>
          <w:szCs w:val="21"/>
        </w:rPr>
        <w:t>的压缩包。</w:t>
      </w:r>
    </w:p>
    <w:p w:rsidR="004817CA" w:rsidRPr="004817CA" w:rsidRDefault="004817CA" w:rsidP="004817C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17CA">
        <w:rPr>
          <w:rFonts w:ascii="宋体" w:eastAsia="宋体" w:hAnsi="宋体" w:cs="宋体"/>
          <w:color w:val="000000"/>
          <w:kern w:val="0"/>
          <w:sz w:val="24"/>
          <w:szCs w:val="24"/>
        </w:rPr>
        <w:t>META-INF</w:t>
      </w:r>
      <w:r w:rsidRPr="004817CA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4817CA">
        <w:rPr>
          <w:rFonts w:ascii="Verdana" w:eastAsia="宋体" w:hAnsi="Verdana" w:cs="宋体"/>
          <w:color w:val="000000"/>
          <w:kern w:val="0"/>
          <w:szCs w:val="21"/>
        </w:rPr>
        <w:t xml:space="preserve">META-INF </w:t>
      </w:r>
      <w:r w:rsidRPr="004817CA">
        <w:rPr>
          <w:rFonts w:ascii="Verdana" w:eastAsia="宋体" w:hAnsi="Verdana" w:cs="宋体"/>
          <w:color w:val="000000"/>
          <w:kern w:val="0"/>
          <w:szCs w:val="21"/>
        </w:rPr>
        <w:t>目录用于存放工程自身相关的一些信息，元文件信息，通常由开发工具，环境自动生成。</w:t>
      </w:r>
    </w:p>
    <w:p w:rsidR="004817CA" w:rsidRPr="004817CA" w:rsidRDefault="004817CA" w:rsidP="004817C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17C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WEB-INF</w:t>
      </w:r>
      <w:r w:rsidRPr="004817CA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4817CA">
        <w:rPr>
          <w:rFonts w:ascii="Verdana" w:eastAsia="宋体" w:hAnsi="Verdana" w:cs="宋体"/>
          <w:color w:val="000000"/>
          <w:kern w:val="0"/>
          <w:szCs w:val="21"/>
        </w:rPr>
        <w:t>Java web</w:t>
      </w:r>
      <w:r w:rsidRPr="004817CA">
        <w:rPr>
          <w:rFonts w:ascii="Verdana" w:eastAsia="宋体" w:hAnsi="Verdana" w:cs="宋体"/>
          <w:color w:val="000000"/>
          <w:kern w:val="0"/>
          <w:szCs w:val="21"/>
        </w:rPr>
        <w:t>应用的安全目录。所谓安全就是客户端无法访问，只有服务端可以访问的目录。</w:t>
      </w:r>
    </w:p>
    <w:p w:rsidR="004817CA" w:rsidRPr="004817CA" w:rsidRDefault="004817CA" w:rsidP="004817C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17CA">
        <w:rPr>
          <w:rFonts w:ascii="宋体" w:eastAsia="宋体" w:hAnsi="宋体" w:cs="宋体"/>
          <w:color w:val="000000"/>
          <w:kern w:val="0"/>
          <w:sz w:val="24"/>
          <w:szCs w:val="24"/>
        </w:rPr>
        <w:t>/WEB-INF/classes</w:t>
      </w:r>
      <w:r w:rsidRPr="004817CA">
        <w:rPr>
          <w:rFonts w:ascii="Verdana" w:eastAsia="宋体" w:hAnsi="Verdana" w:cs="宋体"/>
          <w:color w:val="000000"/>
          <w:kern w:val="0"/>
          <w:szCs w:val="21"/>
        </w:rPr>
        <w:t>：存放程序所需要的所有</w:t>
      </w:r>
      <w:r w:rsidRPr="004817CA">
        <w:rPr>
          <w:rFonts w:ascii="Verdana" w:eastAsia="宋体" w:hAnsi="Verdana" w:cs="宋体"/>
          <w:color w:val="000000"/>
          <w:kern w:val="0"/>
          <w:szCs w:val="21"/>
        </w:rPr>
        <w:t xml:space="preserve"> Java class </w:t>
      </w:r>
      <w:r w:rsidRPr="004817CA">
        <w:rPr>
          <w:rFonts w:ascii="Verdana" w:eastAsia="宋体" w:hAnsi="Verdana" w:cs="宋体"/>
          <w:color w:val="000000"/>
          <w:kern w:val="0"/>
          <w:szCs w:val="21"/>
        </w:rPr>
        <w:t>文件。</w:t>
      </w:r>
    </w:p>
    <w:p w:rsidR="004817CA" w:rsidRPr="004817CA" w:rsidRDefault="004817CA" w:rsidP="004817C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17CA">
        <w:rPr>
          <w:rFonts w:ascii="宋体" w:eastAsia="宋体" w:hAnsi="宋体" w:cs="宋体"/>
          <w:color w:val="000000"/>
          <w:kern w:val="0"/>
          <w:sz w:val="24"/>
          <w:szCs w:val="24"/>
        </w:rPr>
        <w:t>/WEB-INF/lib</w:t>
      </w:r>
      <w:r w:rsidRPr="004817CA">
        <w:rPr>
          <w:rFonts w:ascii="Verdana" w:eastAsia="宋体" w:hAnsi="Verdana" w:cs="宋体"/>
          <w:color w:val="000000"/>
          <w:kern w:val="0"/>
          <w:szCs w:val="21"/>
        </w:rPr>
        <w:t>：存放程序所需要的所有</w:t>
      </w:r>
      <w:r w:rsidRPr="004817CA">
        <w:rPr>
          <w:rFonts w:ascii="Verdana" w:eastAsia="宋体" w:hAnsi="Verdana" w:cs="宋体"/>
          <w:color w:val="000000"/>
          <w:kern w:val="0"/>
          <w:szCs w:val="21"/>
        </w:rPr>
        <w:t xml:space="preserve"> jar </w:t>
      </w:r>
      <w:r w:rsidRPr="004817CA">
        <w:rPr>
          <w:rFonts w:ascii="Verdana" w:eastAsia="宋体" w:hAnsi="Verdana" w:cs="宋体"/>
          <w:color w:val="000000"/>
          <w:kern w:val="0"/>
          <w:szCs w:val="21"/>
        </w:rPr>
        <w:t>文件。</w:t>
      </w:r>
    </w:p>
    <w:p w:rsidR="004817CA" w:rsidRPr="004817CA" w:rsidRDefault="004817CA" w:rsidP="004817C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817CA">
        <w:rPr>
          <w:rFonts w:ascii="宋体" w:eastAsia="宋体" w:hAnsi="宋体" w:cs="宋体"/>
          <w:color w:val="000000"/>
          <w:kern w:val="0"/>
          <w:sz w:val="24"/>
          <w:szCs w:val="24"/>
        </w:rPr>
        <w:t>/WEB-INF/web.xml</w:t>
      </w:r>
      <w:r w:rsidRPr="004817CA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4817CA">
        <w:rPr>
          <w:rFonts w:ascii="Verdana" w:eastAsia="宋体" w:hAnsi="Verdana" w:cs="宋体"/>
          <w:color w:val="000000"/>
          <w:kern w:val="0"/>
          <w:szCs w:val="21"/>
        </w:rPr>
        <w:t xml:space="preserve">web </w:t>
      </w:r>
      <w:r w:rsidRPr="004817CA">
        <w:rPr>
          <w:rFonts w:ascii="Verdana" w:eastAsia="宋体" w:hAnsi="Verdana" w:cs="宋体"/>
          <w:color w:val="000000"/>
          <w:kern w:val="0"/>
          <w:szCs w:val="21"/>
        </w:rPr>
        <w:t>应用的部署配置文件。它是工程中最重要的配置文件，它描述了</w:t>
      </w:r>
      <w:r w:rsidRPr="004817CA">
        <w:rPr>
          <w:rFonts w:ascii="Verdana" w:eastAsia="宋体" w:hAnsi="Verdana" w:cs="宋体"/>
          <w:color w:val="000000"/>
          <w:kern w:val="0"/>
          <w:szCs w:val="21"/>
        </w:rPr>
        <w:t xml:space="preserve"> servlet </w:t>
      </w:r>
      <w:r w:rsidRPr="004817CA">
        <w:rPr>
          <w:rFonts w:ascii="Verdana" w:eastAsia="宋体" w:hAnsi="Verdana" w:cs="宋体"/>
          <w:color w:val="000000"/>
          <w:kern w:val="0"/>
          <w:szCs w:val="21"/>
        </w:rPr>
        <w:t>和组成应用的其它组件，以及应用初始化参数、安全管理约束等。</w:t>
      </w:r>
    </w:p>
    <w:p w:rsidR="004817CA" w:rsidRDefault="000D71CD" w:rsidP="00A42014">
      <w:r>
        <w:rPr>
          <w:noProof/>
        </w:rPr>
        <w:drawing>
          <wp:inline distT="0" distB="0" distL="0" distR="0">
            <wp:extent cx="5274310" cy="2427569"/>
            <wp:effectExtent l="0" t="0" r="2540" b="0"/>
            <wp:docPr id="2" name="图片 2" descr="https://img2018.cnblogs.com/blog/1632618/201903/1632618-20190318235116695-2112849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1632618/201903/1632618-20190318235116695-211284905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5B1" w:rsidRDefault="00B105B1" w:rsidP="00A42014"/>
    <w:p w:rsidR="00B105B1" w:rsidRDefault="00B105B1" w:rsidP="00A42014"/>
    <w:p w:rsidR="00B105B1" w:rsidRDefault="00B105B1" w:rsidP="00A42014">
      <w:r w:rsidRPr="00B105B1">
        <w:rPr>
          <w:rFonts w:hint="eastAsia"/>
        </w:rPr>
        <w:t>表现层、持久层、业务层、和域模型层。每一个层次都有其独特的职责，不能把各自的功能与其它层次相混合。每一个应用层都应该和其它层隔离开来，但允许使用接口在层间进行通信。</w:t>
      </w:r>
    </w:p>
    <w:p w:rsidR="00B105B1" w:rsidRDefault="00B105B1" w:rsidP="00A42014"/>
    <w:p w:rsidR="00B105B1" w:rsidRDefault="004A2B48" w:rsidP="004A2B48">
      <w:pPr>
        <w:jc w:val="center"/>
      </w:pPr>
      <w:r>
        <w:rPr>
          <w:noProof/>
        </w:rPr>
        <w:drawing>
          <wp:inline distT="0" distB="0" distL="0" distR="0">
            <wp:extent cx="1657978" cy="2743135"/>
            <wp:effectExtent l="0" t="0" r="0" b="635"/>
            <wp:docPr id="3" name="图片 3" descr="http://i.gongxiao8.com/uploads/i_1_2107260186x1595783089_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gongxiao8.com/uploads/i_1_2107260186x1595783089_2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121" cy="275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0059" cy="1703195"/>
            <wp:effectExtent l="0" t="0" r="6985" b="0"/>
            <wp:docPr id="4" name="图片 4" descr="http://www.seotest.cn/d/file/news/20190925/1714316-fe4df5ff9b3121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eotest.cn/d/file/news/20190925/1714316-fe4df5ff9b3121b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906" cy="171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B48" w:rsidRDefault="004A2B48" w:rsidP="004A2B48">
      <w:pPr>
        <w:jc w:val="center"/>
      </w:pPr>
      <w:r>
        <w:rPr>
          <w:noProof/>
        </w:rPr>
        <w:lastRenderedPageBreak/>
        <w:drawing>
          <wp:inline distT="0" distB="0" distL="0" distR="0">
            <wp:extent cx="3094892" cy="2443970"/>
            <wp:effectExtent l="0" t="0" r="0" b="0"/>
            <wp:docPr id="5" name="图片 5" descr="http://langlisha168.com/images/upload/Image/1%2893%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langlisha168.com/images/upload/Image/1%2893%2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78" cy="245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B48" w:rsidRDefault="004A2B48" w:rsidP="004A2B48">
      <w:pPr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>
            <wp:extent cx="3261861" cy="2606124"/>
            <wp:effectExtent l="0" t="0" r="0" b="3810"/>
            <wp:docPr id="6" name="图片 6" descr="http://aliyunzixunbucket.oss-cn-beijing.aliyuncs.com/jpg/6b40d8f06ddad17509a06227bd9cf664.jpg?x-oss-process=image/resize,p_100/auto-orient,1/quality,q_90/format,jpg/watermark,image_eXVuY2VzaGk=,t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liyunzixunbucket.oss-cn-beijing.aliyuncs.com/jpg/6b40d8f06ddad17509a06227bd9cf664.jpg?x-oss-process=image/resize,p_100/auto-orient,1/quality,q_90/format,jpg/watermark,image_eXVuY2VzaGk=,t_1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407" cy="2611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A2B48" w:rsidRDefault="004A2B48" w:rsidP="004A2B48">
      <w:pPr>
        <w:jc w:val="left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持久层（</w:t>
      </w:r>
      <w:r>
        <w:rPr>
          <w:rFonts w:hint="eastAsia"/>
        </w:rPr>
        <w:t>Persistence layer</w:t>
      </w:r>
      <w:r>
        <w:rPr>
          <w:rFonts w:hint="eastAsia"/>
        </w:rPr>
        <w:t>–</w:t>
      </w:r>
      <w:r>
        <w:rPr>
          <w:rFonts w:hint="eastAsia"/>
        </w:rPr>
        <w:t>DAO</w:t>
      </w:r>
      <w:r>
        <w:rPr>
          <w:rFonts w:hint="eastAsia"/>
        </w:rPr>
        <w:t>–</w:t>
      </w:r>
      <w:r>
        <w:rPr>
          <w:rFonts w:hint="eastAsia"/>
        </w:rPr>
        <w:t>hibernate</w:t>
      </w:r>
      <w:r>
        <w:rPr>
          <w:rFonts w:hint="eastAsia"/>
        </w:rPr>
        <w:t>）</w:t>
      </w:r>
    </w:p>
    <w:p w:rsidR="004A2B48" w:rsidRDefault="004A2B48" w:rsidP="004A2B48">
      <w:pPr>
        <w:jc w:val="left"/>
        <w:rPr>
          <w:rFonts w:hint="eastAsia"/>
        </w:rPr>
      </w:pPr>
      <w:r>
        <w:rPr>
          <w:rFonts w:hint="eastAsia"/>
        </w:rPr>
        <w:t>所谓持久，就是把数据保存到可以永久保持的存储设备当中。一般来说，持久更为直接的理解就是对数据库的各种操作，如增加，删除，修改，查询，更新等操作。</w:t>
      </w:r>
      <w:r>
        <w:rPr>
          <w:rFonts w:hint="eastAsia"/>
        </w:rPr>
        <w:t xml:space="preserve"> </w:t>
      </w:r>
    </w:p>
    <w:p w:rsidR="004A2B48" w:rsidRDefault="004A2B48" w:rsidP="004A2B48">
      <w:pPr>
        <w:jc w:val="left"/>
        <w:rPr>
          <w:rFonts w:hint="eastAsia"/>
        </w:rPr>
      </w:pPr>
      <w:r>
        <w:rPr>
          <w:rFonts w:hint="eastAsia"/>
        </w:rPr>
        <w:t>持久层，就是把持久的动作封装成一个独立的层，这是为了降低功能代码之间的关联。创建一个更清晰的抽象，提高代码的内聚力，降低代码的耦合度，从而增强代码的要劳动局生和可重用性。</w:t>
      </w:r>
      <w:r>
        <w:rPr>
          <w:rFonts w:hint="eastAsia"/>
        </w:rPr>
        <w:t xml:space="preserve"> </w:t>
      </w:r>
    </w:p>
    <w:p w:rsidR="004A2B48" w:rsidRDefault="004A2B48" w:rsidP="004A2B48">
      <w:pPr>
        <w:jc w:val="left"/>
        <w:rPr>
          <w:rFonts w:hint="eastAsia"/>
        </w:rPr>
      </w:pPr>
      <w:r>
        <w:rPr>
          <w:rFonts w:hint="eastAsia"/>
        </w:rPr>
        <w:t>持久层可以封装数据访问细节，为大部分业务逻辑提供面向对象的</w:t>
      </w:r>
      <w:r>
        <w:rPr>
          <w:rFonts w:hint="eastAsia"/>
        </w:rPr>
        <w:t>API</w:t>
      </w:r>
      <w:r>
        <w:rPr>
          <w:rFonts w:hint="eastAsia"/>
        </w:rPr>
        <w:t>。它是一种松散耦合，使持久化不依赖于义愤数据库和上层业务逻辑来实现。我们在设计代码的时候，应该避免在业务逻辑代码中混杂数据访问代码。</w:t>
      </w:r>
      <w:r>
        <w:rPr>
          <w:rFonts w:hint="eastAsia"/>
        </w:rPr>
        <w:t xml:space="preserve"> </w:t>
      </w:r>
    </w:p>
    <w:p w:rsidR="004A2B48" w:rsidRDefault="004A2B48" w:rsidP="004A2B48">
      <w:pPr>
        <w:jc w:val="left"/>
        <w:rPr>
          <w:rFonts w:hint="eastAsia"/>
        </w:rPr>
      </w:pPr>
      <w:r>
        <w:rPr>
          <w:rFonts w:hint="eastAsia"/>
        </w:rPr>
        <w:t>DAO</w:t>
      </w:r>
      <w:r>
        <w:rPr>
          <w:rFonts w:hint="eastAsia"/>
        </w:rPr>
        <w:t>，即持久层数据访问对象。利用来抽象和封装所有对数据源的访问，由</w:t>
      </w:r>
      <w:r>
        <w:rPr>
          <w:rFonts w:hint="eastAsia"/>
        </w:rPr>
        <w:t>DAO</w:t>
      </w:r>
      <w:r>
        <w:rPr>
          <w:rFonts w:hint="eastAsia"/>
        </w:rPr>
        <w:t>来管理各种数据源的连接以便于检索和存储数据。</w:t>
      </w:r>
      <w:r>
        <w:rPr>
          <w:rFonts w:hint="eastAsia"/>
        </w:rPr>
        <w:t>DAO</w:t>
      </w:r>
      <w:r>
        <w:rPr>
          <w:rFonts w:hint="eastAsia"/>
        </w:rPr>
        <w:t>一般由业务对象，数据访问对象，数据源和值对象组成。通过</w:t>
      </w:r>
      <w:r>
        <w:rPr>
          <w:rFonts w:hint="eastAsia"/>
        </w:rPr>
        <w:t>DAO</w:t>
      </w:r>
      <w:r>
        <w:rPr>
          <w:rFonts w:hint="eastAsia"/>
        </w:rPr>
        <w:t>实现了数据访问逻辑的抽象与实现细节的封装，只对外提供一个抽象化的数据访问</w:t>
      </w:r>
      <w:r>
        <w:rPr>
          <w:rFonts w:hint="eastAsia"/>
        </w:rPr>
        <w:t>API</w:t>
      </w:r>
      <w:r>
        <w:rPr>
          <w:rFonts w:hint="eastAsia"/>
        </w:rPr>
        <w:t>。我们通过调用</w:t>
      </w:r>
      <w:r>
        <w:rPr>
          <w:rFonts w:hint="eastAsia"/>
        </w:rPr>
        <w:t>API</w:t>
      </w:r>
      <w:r>
        <w:rPr>
          <w:rFonts w:hint="eastAsia"/>
        </w:rPr>
        <w:t>的方法就能实现对数据库的操作。而不必再去理解具体是怎么对数据库进行操作的。这样由于业务操作和数据访问实现分离，也使得开发人员的专业划分成为可能。</w:t>
      </w:r>
      <w:r>
        <w:rPr>
          <w:rFonts w:hint="eastAsia"/>
        </w:rPr>
        <w:t xml:space="preserve"> </w:t>
      </w:r>
    </w:p>
    <w:p w:rsidR="004A2B48" w:rsidRDefault="004A2B48" w:rsidP="004A2B48">
      <w:pPr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DAO</w:t>
      </w:r>
      <w:r>
        <w:rPr>
          <w:rFonts w:hint="eastAsia"/>
        </w:rPr>
        <w:t>中业务对象仅仅包含与本领域相关的逻辑对象和算法就可以了。针对不同的数据库提供各自的数据访问代码，可以通过定义一个调用接口，针对该接口实现不同数据的数据</w:t>
      </w:r>
      <w:r>
        <w:rPr>
          <w:rFonts w:hint="eastAsia"/>
        </w:rPr>
        <w:lastRenderedPageBreak/>
        <w:t>访问。这样就可以避免对具体实现的依赖，在以后数据库变更时，不用改实现的代码。</w:t>
      </w:r>
      <w:r>
        <w:rPr>
          <w:rFonts w:hint="eastAsia"/>
        </w:rPr>
        <w:t xml:space="preserve"> </w:t>
      </w:r>
    </w:p>
    <w:p w:rsidR="004A2B48" w:rsidRDefault="004A2B48" w:rsidP="004A2B48">
      <w:pPr>
        <w:jc w:val="left"/>
        <w:rPr>
          <w:rFonts w:hint="eastAsia"/>
        </w:rPr>
      </w:pPr>
      <w:r>
        <w:rPr>
          <w:rFonts w:hint="eastAsia"/>
        </w:rPr>
        <w:t>Dao</w:t>
      </w:r>
      <w:r>
        <w:rPr>
          <w:rFonts w:hint="eastAsia"/>
        </w:rPr>
        <w:t>层是可以使用</w:t>
      </w:r>
      <w:r>
        <w:rPr>
          <w:rFonts w:hint="eastAsia"/>
        </w:rPr>
        <w:t>Hibernate</w:t>
      </w:r>
      <w:r>
        <w:rPr>
          <w:rFonts w:hint="eastAsia"/>
        </w:rPr>
        <w:t>连接数据库、操作数据库（简单的增删改查）。其和</w:t>
      </w:r>
      <w:r>
        <w:rPr>
          <w:rFonts w:hint="eastAsia"/>
        </w:rPr>
        <w:t>DAO</w:t>
      </w:r>
      <w:r>
        <w:rPr>
          <w:rFonts w:hint="eastAsia"/>
        </w:rPr>
        <w:t>设计模式还不完全是一个概念，我们此处的</w:t>
      </w:r>
      <w:r>
        <w:rPr>
          <w:rFonts w:hint="eastAsia"/>
        </w:rPr>
        <w:t>Dao</w:t>
      </w:r>
      <w:r>
        <w:rPr>
          <w:rFonts w:hint="eastAsia"/>
        </w:rPr>
        <w:t>层中不包含实体类的描述，这部分写在域模型层：</w:t>
      </w:r>
      <w:r>
        <w:rPr>
          <w:rFonts w:hint="eastAsia"/>
        </w:rPr>
        <w:t xml:space="preserve"> </w:t>
      </w:r>
    </w:p>
    <w:p w:rsidR="004A2B48" w:rsidRDefault="004A2B48" w:rsidP="004A2B48">
      <w:pPr>
        <w:jc w:val="left"/>
        <w:rPr>
          <w:rFonts w:hint="eastAsia"/>
        </w:rPr>
      </w:pPr>
      <w:r>
        <w:rPr>
          <w:rFonts w:hint="eastAsia"/>
        </w:rPr>
        <w:t>DAO</w:t>
      </w:r>
      <w:r>
        <w:rPr>
          <w:rFonts w:hint="eastAsia"/>
        </w:rPr>
        <w:t>设计模式一般分为几个类：</w:t>
      </w:r>
      <w:r>
        <w:rPr>
          <w:rFonts w:hint="eastAsia"/>
        </w:rPr>
        <w:t xml:space="preserve"> </w:t>
      </w:r>
    </w:p>
    <w:p w:rsidR="004A2B48" w:rsidRDefault="004A2B48" w:rsidP="004A2B48">
      <w:pPr>
        <w:jc w:val="left"/>
        <w:rPr>
          <w:rFonts w:hint="eastAsia"/>
        </w:rPr>
      </w:pPr>
      <w:r>
        <w:rPr>
          <w:rFonts w:hint="eastAsia"/>
        </w:rPr>
        <w:t>1.VO(Value Object)</w:t>
      </w:r>
      <w:r>
        <w:rPr>
          <w:rFonts w:hint="eastAsia"/>
        </w:rPr>
        <w:t>：一个用于存放网页的一行数据即一条记录的类，比如网页要显示一个用户的信息，则这个类就是用户的类。</w:t>
      </w:r>
      <w:r>
        <w:rPr>
          <w:rFonts w:hint="eastAsia"/>
        </w:rPr>
        <w:t xml:space="preserve"> </w:t>
      </w:r>
    </w:p>
    <w:p w:rsidR="004A2B48" w:rsidRDefault="004A2B48" w:rsidP="004A2B48">
      <w:pPr>
        <w:jc w:val="left"/>
        <w:rPr>
          <w:rFonts w:hint="eastAsia"/>
        </w:rPr>
      </w:pPr>
      <w:r>
        <w:rPr>
          <w:rFonts w:hint="eastAsia"/>
        </w:rPr>
        <w:t>2.DatabaseConnection</w:t>
      </w:r>
      <w:r>
        <w:rPr>
          <w:rFonts w:hint="eastAsia"/>
        </w:rPr>
        <w:t>：用于打开和关闭数据库。</w:t>
      </w:r>
      <w:r>
        <w:rPr>
          <w:rFonts w:hint="eastAsia"/>
        </w:rPr>
        <w:t xml:space="preserve"> </w:t>
      </w:r>
    </w:p>
    <w:p w:rsidR="004A2B48" w:rsidRDefault="004A2B48" w:rsidP="004A2B48">
      <w:pPr>
        <w:jc w:val="left"/>
        <w:rPr>
          <w:rFonts w:hint="eastAsia"/>
        </w:rPr>
      </w:pPr>
      <w:r>
        <w:rPr>
          <w:rFonts w:hint="eastAsia"/>
        </w:rPr>
        <w:t>3.DAO</w:t>
      </w:r>
      <w:r>
        <w:rPr>
          <w:rFonts w:hint="eastAsia"/>
        </w:rPr>
        <w:t>接口：用于声明对于数据库的操作。</w:t>
      </w:r>
      <w:r>
        <w:rPr>
          <w:rFonts w:hint="eastAsia"/>
        </w:rPr>
        <w:t xml:space="preserve"> </w:t>
      </w:r>
    </w:p>
    <w:p w:rsidR="004A2B48" w:rsidRDefault="004A2B48" w:rsidP="004A2B48">
      <w:pPr>
        <w:jc w:val="left"/>
        <w:rPr>
          <w:rFonts w:hint="eastAsia"/>
        </w:rPr>
      </w:pPr>
      <w:r>
        <w:rPr>
          <w:rFonts w:hint="eastAsia"/>
        </w:rPr>
        <w:t>4.DAOImpl</w:t>
      </w:r>
      <w:r>
        <w:rPr>
          <w:rFonts w:hint="eastAsia"/>
        </w:rPr>
        <w:t>：必须实现</w:t>
      </w:r>
      <w:r>
        <w:rPr>
          <w:rFonts w:hint="eastAsia"/>
        </w:rPr>
        <w:t>DAO</w:t>
      </w:r>
      <w:r>
        <w:rPr>
          <w:rFonts w:hint="eastAsia"/>
        </w:rPr>
        <w:t>接口，真实实现</w:t>
      </w:r>
      <w:r>
        <w:rPr>
          <w:rFonts w:hint="eastAsia"/>
        </w:rPr>
        <w:t>DAO</w:t>
      </w:r>
      <w:r>
        <w:rPr>
          <w:rFonts w:hint="eastAsia"/>
        </w:rPr>
        <w:t>接口的函数，但是不包括数据库的打开和关闭。</w:t>
      </w:r>
      <w:r>
        <w:rPr>
          <w:rFonts w:hint="eastAsia"/>
        </w:rPr>
        <w:t xml:space="preserve"> </w:t>
      </w:r>
    </w:p>
    <w:p w:rsidR="004A2B48" w:rsidRDefault="004A2B48" w:rsidP="004A2B48">
      <w:pPr>
        <w:jc w:val="left"/>
        <w:rPr>
          <w:rFonts w:hint="eastAsia"/>
        </w:rPr>
      </w:pPr>
      <w:r>
        <w:rPr>
          <w:rFonts w:hint="eastAsia"/>
        </w:rPr>
        <w:t>5.DAOProxy</w:t>
      </w:r>
      <w:r>
        <w:rPr>
          <w:rFonts w:hint="eastAsia"/>
        </w:rPr>
        <w:t>：也是实现</w:t>
      </w:r>
      <w:r>
        <w:rPr>
          <w:rFonts w:hint="eastAsia"/>
        </w:rPr>
        <w:t>DAO</w:t>
      </w:r>
      <w:r>
        <w:rPr>
          <w:rFonts w:hint="eastAsia"/>
        </w:rPr>
        <w:t>接口，但是只需要借助</w:t>
      </w:r>
      <w:r>
        <w:rPr>
          <w:rFonts w:hint="eastAsia"/>
        </w:rPr>
        <w:t>DAOImpl</w:t>
      </w:r>
      <w:r>
        <w:rPr>
          <w:rFonts w:hint="eastAsia"/>
        </w:rPr>
        <w:t>即可，但是包括数据库的打开和关闭。</w:t>
      </w:r>
      <w:r>
        <w:rPr>
          <w:rFonts w:hint="eastAsia"/>
        </w:rPr>
        <w:t xml:space="preserve"> </w:t>
      </w:r>
    </w:p>
    <w:p w:rsidR="004A2B48" w:rsidRPr="004817CA" w:rsidRDefault="004A2B48" w:rsidP="004A2B48">
      <w:pPr>
        <w:jc w:val="left"/>
        <w:rPr>
          <w:rFonts w:hint="eastAsia"/>
        </w:rPr>
      </w:pPr>
      <w:r>
        <w:rPr>
          <w:rFonts w:hint="eastAsia"/>
        </w:rPr>
        <w:t>6.DAOFactory</w:t>
      </w:r>
      <w:r>
        <w:rPr>
          <w:rFonts w:hint="eastAsia"/>
        </w:rPr>
        <w:t>：工厂类，含有</w:t>
      </w:r>
      <w:r>
        <w:rPr>
          <w:rFonts w:hint="eastAsia"/>
        </w:rPr>
        <w:t>getInstance()</w:t>
      </w:r>
      <w:r>
        <w:rPr>
          <w:rFonts w:hint="eastAsia"/>
        </w:rPr>
        <w:t>创建一个</w:t>
      </w:r>
      <w:r>
        <w:rPr>
          <w:rFonts w:hint="eastAsia"/>
        </w:rPr>
        <w:t>Proxy</w:t>
      </w:r>
      <w:r>
        <w:rPr>
          <w:rFonts w:hint="eastAsia"/>
        </w:rPr>
        <w:t>类。</w:t>
      </w:r>
    </w:p>
    <w:sectPr w:rsidR="004A2B48" w:rsidRPr="00481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17E" w:rsidRDefault="0072217E" w:rsidP="00B105B1">
      <w:r>
        <w:separator/>
      </w:r>
    </w:p>
  </w:endnote>
  <w:endnote w:type="continuationSeparator" w:id="0">
    <w:p w:rsidR="0072217E" w:rsidRDefault="0072217E" w:rsidP="00B10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17E" w:rsidRDefault="0072217E" w:rsidP="00B105B1">
      <w:r>
        <w:separator/>
      </w:r>
    </w:p>
  </w:footnote>
  <w:footnote w:type="continuationSeparator" w:id="0">
    <w:p w:rsidR="0072217E" w:rsidRDefault="0072217E" w:rsidP="00B105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F30"/>
    <w:rsid w:val="000D71CD"/>
    <w:rsid w:val="00184094"/>
    <w:rsid w:val="004817CA"/>
    <w:rsid w:val="004A2B48"/>
    <w:rsid w:val="0072217E"/>
    <w:rsid w:val="00A42014"/>
    <w:rsid w:val="00B105B1"/>
    <w:rsid w:val="00C8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93F2CD-5256-4A12-95C4-B6FF8FD83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105B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17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817C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817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17C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817CA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4817CA"/>
  </w:style>
  <w:style w:type="character" w:customStyle="1" w:styleId="hljs-keyword">
    <w:name w:val="hljs-keyword"/>
    <w:basedOn w:val="a0"/>
    <w:rsid w:val="004817CA"/>
  </w:style>
  <w:style w:type="paragraph" w:styleId="a5">
    <w:name w:val="header"/>
    <w:basedOn w:val="a"/>
    <w:link w:val="Char"/>
    <w:uiPriority w:val="99"/>
    <w:unhideWhenUsed/>
    <w:rsid w:val="00B10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105B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10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105B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105B1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338</Words>
  <Characters>1927</Characters>
  <Application>Microsoft Office Word</Application>
  <DocSecurity>0</DocSecurity>
  <Lines>16</Lines>
  <Paragraphs>4</Paragraphs>
  <ScaleCrop>false</ScaleCrop>
  <Company>Microsoft</Company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</dc:creator>
  <cp:keywords/>
  <dc:description/>
  <cp:lastModifiedBy>mys</cp:lastModifiedBy>
  <cp:revision>2</cp:revision>
  <dcterms:created xsi:type="dcterms:W3CDTF">2020-06-06T16:39:00Z</dcterms:created>
  <dcterms:modified xsi:type="dcterms:W3CDTF">2020-06-07T05:55:00Z</dcterms:modified>
</cp:coreProperties>
</file>