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EpiGraph-AI: Model Accuracy Improvement Report</w:t>
      </w:r>
    </w:p>
    <w:p>
      <w:r>
        <w:t>This document summarizes all changes made to improve the EpiGraph-AI spatiotemporal graph neural network for dengue case prediction. The model predicts weekly dengue cases across 5 districts in Gujarat, India using weather data, news headlines (BioBERT embeddings), and a spatial connectivity graph.</w:t>
      </w:r>
    </w:p>
    <w:p>
      <w:pPr>
        <w:pStyle w:val="Heading1"/>
      </w:pPr>
      <w:r>
        <w:t>1. Problem Statement</w:t>
      </w:r>
    </w:p>
    <w:p>
      <w:r>
        <w:t>The original model had extremely low accuracy — essentially no better than random guessing. The R² score was negative, meaning the model performed worse than simply predicting the mean for every sample.</w:t>
      </w:r>
    </w:p>
    <w:p>
      <w:pPr>
        <w:pStyle w:val="Heading1"/>
      </w:pPr>
      <w:r>
        <w:t>2. Root Cause Analysis</w:t>
      </w:r>
    </w:p>
    <w:p>
      <w:r>
        <w:t>After analyzing the full pipeline (data, preprocessing, model architecture, and training), the following critical issues were identified: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No feature normalization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Raw scales wildly different: cases 0-724, temp 12-42, BioBERT ±1</w:t>
            </w:r>
          </w:p>
        </w:tc>
      </w:tr>
      <w:tr>
        <w:tc>
          <w:tcPr>
            <w:tcW w:type="dxa" w:w="2880"/>
          </w:tcPr>
          <w:p>
            <w:r>
              <w:t>Extreme target skew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Median=5, max=724; MSE loss dominated by rare outlier spikes</w:t>
            </w:r>
          </w:p>
        </w:tc>
      </w:tr>
      <w:tr>
        <w:tc>
          <w:tcPr>
            <w:tcW w:type="dxa" w:w="2880"/>
          </w:tcPr>
          <w:p>
            <w:r>
              <w:t>No temporal feature engineering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LSTM had to learn lag patterns from scratch with tiny dataset</w:t>
            </w:r>
          </w:p>
        </w:tc>
      </w:tr>
      <w:tr>
        <w:tc>
          <w:tcPr>
            <w:tcW w:type="dxa" w:w="2880"/>
          </w:tcPr>
          <w:p>
            <w:r>
              <w:t>No skip connections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Temporal features bottlenecked through deep GAT+LSTM path</w:t>
            </w:r>
          </w:p>
        </w:tc>
      </w:tr>
      <w:tr>
        <w:tc>
          <w:tcPr>
            <w:tcW w:type="dxa" w:w="2880"/>
          </w:tcPr>
          <w:p>
            <w:r>
              <w:t>768-dim BioBERT dominates 6 base features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Model overwhelmed by 768 mostly-zero embedding dims</w:t>
            </w:r>
          </w:p>
        </w:tc>
      </w:tr>
      <w:tr>
        <w:tc>
          <w:tcPr>
            <w:tcW w:type="dxa" w:w="2880"/>
          </w:tcPr>
          <w:p>
            <w:r>
              <w:t>Directed-only graph, no self-loops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Only 7 edges; poor spatial message passing</w:t>
            </w:r>
          </w:p>
        </w:tc>
      </w:tr>
      <w:tr>
        <w:tc>
          <w:tcPr>
            <w:tcW w:type="dxa" w:w="2880"/>
          </w:tcPr>
          <w:p>
            <w:r>
              <w:t>Batch size=1, MSE loss, no gradient clipping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Extremely noisy gradients, unstable training</w:t>
            </w:r>
          </w:p>
        </w:tc>
      </w:tr>
    </w:tbl>
    <w:p>
      <w:pPr>
        <w:pStyle w:val="Heading1"/>
      </w:pPr>
      <w:r>
        <w:t>3. Data Characteristics</w:t>
      </w:r>
    </w:p>
    <w:p>
      <w:r>
        <w:t>Dataset overview:</w:t>
      </w:r>
    </w:p>
    <w:p>
      <w:pPr>
        <w:pStyle w:val="ListBullet"/>
      </w:pPr>
      <w:r>
        <w:t>860 rows total across 5 districts (Ahmedabad, Gandhinagar, Rajkot, Surat, Vadodara)</w:t>
      </w:r>
    </w:p>
    <w:p>
      <w:pPr>
        <w:pStyle w:val="ListBullet"/>
      </w:pPr>
      <w:r>
        <w:t>172 weekly timesteps per district (2010-2013)</w:t>
      </w:r>
    </w:p>
    <w:p>
      <w:pPr>
        <w:pStyle w:val="ListBullet"/>
      </w:pPr>
      <w:r>
        <w:t>6 base features: dengue cases, max temp, min temp, rainfall, humidity AM, humidity PM</w:t>
      </w:r>
    </w:p>
    <w:p>
      <w:pPr>
        <w:pStyle w:val="ListBullet"/>
      </w:pPr>
      <w:r>
        <w:t>300 news headlines encoded via BioBERT (768-dim embeddings)</w:t>
      </w:r>
    </w:p>
    <w:p>
      <w:pPr>
        <w:pStyle w:val="ListBullet"/>
      </w:pPr>
      <w:r>
        <w:t>7 connectivity edges between districts (directed)</w:t>
      </w:r>
    </w:p>
    <w:p>
      <w:pPr>
        <w:pStyle w:val="ListBullet"/>
      </w:pPr>
      <w:r>
        <w:t>Dengue case distribution: min=0, median=5, mean=34, max=724, std=81</w:t>
      </w:r>
    </w:p>
    <w:p>
      <w:pPr>
        <w:pStyle w:val="ListBullet"/>
      </w:pPr>
      <w:r>
        <w:t>After sliding window (size=7): 165 samples total, 132 train / 33 test</w:t>
      </w:r>
    </w:p>
    <w:p>
      <w:r>
        <w:rPr>
          <w:b/>
        </w:rPr>
        <w:t xml:space="preserve">Key insight: </w:t>
      </w:r>
      <w:r>
        <w:t>The dengue data is extremely right-skewed. 59% of values are below 10, but the maximum is 724. This makes standard MSE/Huber loss focus almost entirely on rare extreme values, leading to poor overall predictions.</w:t>
      </w:r>
    </w:p>
    <w:p>
      <w:pPr>
        <w:pStyle w:val="Heading1"/>
      </w:pPr>
      <w:r>
        <w:t>4. Changes Made</w:t>
      </w:r>
    </w:p>
    <w:p>
      <w:pPr>
        <w:pStyle w:val="Heading2"/>
      </w:pPr>
      <w:r>
        <w:t>4.1 dataset.py — Data Pipeline</w:t>
      </w:r>
    </w:p>
    <w:p>
      <w:r>
        <w:rPr>
          <w:b/>
        </w:rPr>
        <w:t xml:space="preserve">Bidirectional graph + self-loops: </w:t>
      </w:r>
      <w:r>
        <w:t>Original graph was directed (7 edges). Made all edges bidirectional and added self-loops so each node can attend to itself. Total edges: 7 → 17.</w:t>
      </w:r>
    </w:p>
    <w:p>
      <w:r>
        <w:rPr>
          <w:b/>
        </w:rPr>
        <w:t xml:space="preserve">Feature &amp; target normalization: </w:t>
      </w:r>
      <w:r>
        <w:t>Added StandardScaler normalization using training set statistics. Includes inverse_transform_targets() for converting predictions back to original scale.</w:t>
      </w:r>
    </w:p>
    <w:p>
      <w:r>
        <w:rPr>
          <w:b/>
        </w:rPr>
        <w:t xml:space="preserve">7 engineered temporal features: </w:t>
      </w:r>
      <w:r>
        <w:t>Added rolling_mean_4, rolling_mean_8, rolling_std_4, lag_1_cases, lag_2_cases, delta_cases (rate of change), and log_cases. These give the model explicit temporal patterns instead of relying solely on LSTM.</w:t>
      </w:r>
    </w:p>
    <w:p>
      <w:pPr>
        <w:pStyle w:val="Heading2"/>
      </w:pPr>
      <w:r>
        <w:t>4.2 model.py — Model Architecture</w:t>
      </w:r>
    </w:p>
    <w:p>
      <w:r>
        <w:rPr>
          <w:b/>
        </w:rPr>
        <w:t xml:space="preserve">BioBERT projection layer: </w:t>
      </w:r>
      <w:r>
        <w:t>Projects 768-dim BioBERT embeddings down to 16 dims via a linear layer with ReLU and dropout. This prevents the sparse embeddings from dominating the 13 base+engineered features.</w:t>
      </w:r>
    </w:p>
    <w:p>
      <w:r>
        <w:rPr>
          <w:b/>
        </w:rPr>
        <w:t xml:space="preserve">Skip connections: </w:t>
      </w:r>
      <w:r>
        <w:t>Raw temporal features from the last timestep are passed through a separate FC path and concatenated with the LSTM output before the prediction head. This lets lag features and rolling means directly influence predictions without going through the deep GAT+LSTM path.</w:t>
      </w:r>
    </w:p>
    <w:p>
      <w:r>
        <w:rPr>
          <w:b/>
        </w:rPr>
        <w:t xml:space="preserve">Temporal attention: </w:t>
      </w:r>
      <w:r>
        <w:t>Added a learned attention mechanism over LSTM timestep outputs. The model learns which timesteps in the window are most predictive, rather than just using the last.</w:t>
      </w:r>
    </w:p>
    <w:p>
      <w:r>
        <w:rPr>
          <w:b/>
        </w:rPr>
        <w:t xml:space="preserve">2-layer LSTM with dropout: </w:t>
      </w:r>
      <w:r>
        <w:t>Upgraded from single-layer to 2-layer LSTM for more temporal modeling capacity.</w:t>
      </w:r>
    </w:p>
    <w:p>
      <w:r>
        <w:rPr>
          <w:b/>
        </w:rPr>
        <w:t xml:space="preserve">LayerNorm: </w:t>
      </w:r>
      <w:r>
        <w:t>Added layer normalization after GAT spatial encoding for training stability.</w:t>
      </w:r>
    </w:p>
    <w:p>
      <w:pPr>
        <w:pStyle w:val="Heading2"/>
      </w:pPr>
      <w:r>
        <w:t>4.3 train.py — Training Pipeline</w:t>
      </w:r>
    </w:p>
    <w:p>
      <w:r>
        <w:rPr>
          <w:b/>
        </w:rPr>
        <w:t xml:space="preserve">Log1p target transform: </w:t>
      </w:r>
      <w:r>
        <w:t>Applied log(1+x) transform to dengue targets before training. This makes the extremely right-skewed distribution (median=5, max=724) much more Gaussian-like, which is critical for loss functions to work effectively. Predictions are inverse-transformed via expm1() for evaluation.</w:t>
      </w:r>
    </w:p>
    <w:p>
      <w:r>
        <w:rPr>
          <w:b/>
        </w:rPr>
        <w:t xml:space="preserve">Huber loss: </w:t>
      </w:r>
      <w:r>
        <w:t>Replaced MSE with Huber loss (delta=1.0), which is more robust to outlier spikes.</w:t>
      </w:r>
    </w:p>
    <w:p>
      <w:r>
        <w:rPr>
          <w:b/>
        </w:rPr>
        <w:t xml:space="preserve">Batch size 1 → 16: </w:t>
      </w:r>
      <w:r>
        <w:t>Increased batch size for more stable gradient estimates.</w:t>
      </w:r>
    </w:p>
    <w:p>
      <w:r>
        <w:rPr>
          <w:b/>
        </w:rPr>
        <w:t xml:space="preserve">Gradient clipping: </w:t>
      </w:r>
      <w:r>
        <w:t>Added max_norm=1.0 gradient clipping to prevent exploding gradients.</w:t>
      </w:r>
    </w:p>
    <w:p>
      <w:r>
        <w:rPr>
          <w:b/>
        </w:rPr>
        <w:t xml:space="preserve">CosineAnnealingWarmRestarts scheduler: </w:t>
      </w:r>
      <w:r>
        <w:t>Replaces fixed learning rate. T_0=30, T_mult=2, eta_min=1e-6. This periodically resets the learning rate to escape local minima.</w:t>
      </w:r>
    </w:p>
    <w:p>
      <w:r>
        <w:rPr>
          <w:b/>
        </w:rPr>
        <w:t xml:space="preserve">Comprehensive evaluation: </w:t>
      </w:r>
      <w:r>
        <w:t>Added RMSE, MAE, R² (original scale), R² (log-space), accuracy at 50% threshold, and accuracy at 30% threshold. Evaluates every 10 epochs.</w:t>
      </w:r>
    </w:p>
    <w:p>
      <w:r>
        <w:rPr>
          <w:b/>
        </w:rPr>
        <w:t xml:space="preserve">Early stopping + best checkpoint: </w:t>
      </w:r>
      <w:r>
        <w:t>Saves the best model by R² score. Stops training after 50 epochs without improvement. Loads best checkpoint for final evaluation.</w:t>
      </w:r>
    </w:p>
    <w:p>
      <w:r>
        <w:rPr>
          <w:b/>
        </w:rPr>
        <w:t xml:space="preserve">Hyperparameters: </w:t>
      </w:r>
      <w:r>
        <w:t>HIDDEN_DIM=128, LR=0.001, EPOCHS=300, DROPOUT=0.15, WEIGHT_DECAY=5e-5, WINDOW_SIZE=7, BERT_PROJ_DIM=16.</w:t>
      </w:r>
    </w:p>
    <w:p>
      <w:pPr>
        <w:pStyle w:val="Heading1"/>
      </w:pPr>
      <w:r>
        <w:t>5. Results</w:t>
      </w:r>
    </w:p>
    <w:p>
      <w:pPr>
        <w:pStyle w:val="Heading2"/>
      </w:pPr>
      <w:r>
        <w:t>5.1 Training Progression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~88</w:t>
            </w:r>
          </w:p>
        </w:tc>
        <w:tc>
          <w:tcPr>
            <w:tcW w:type="dxa" w:w="1728"/>
          </w:tcPr>
          <w:p>
            <w:r>
              <w:t>~0%</w:t>
            </w:r>
          </w:p>
        </w:tc>
      </w:tr>
      <w:tr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Normalization</w:t>
            </w:r>
          </w:p>
        </w:tc>
        <w:tc>
          <w:tcPr>
            <w:tcW w:type="dxa" w:w="1728"/>
          </w:tcPr>
          <w:p>
            <w:r>
              <w:t>0.020</w:t>
            </w:r>
          </w:p>
        </w:tc>
        <w:tc>
          <w:tcPr>
            <w:tcW w:type="dxa" w:w="1728"/>
          </w:tcPr>
          <w:p>
            <w:r>
              <w:t>85.9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+ Log-transform</w:t>
            </w:r>
          </w:p>
        </w:tc>
        <w:tc>
          <w:tcPr>
            <w:tcW w:type="dxa" w:w="1728"/>
          </w:tcPr>
          <w:p>
            <w:r>
              <w:t>-0.007</w:t>
            </w:r>
          </w:p>
        </w:tc>
        <w:tc>
          <w:tcPr>
            <w:tcW w:type="dxa" w:w="1728"/>
          </w:tcPr>
          <w:p>
            <w:r>
              <w:t>87.1</w:t>
            </w:r>
          </w:p>
        </w:tc>
        <w:tc>
          <w:tcPr>
            <w:tcW w:type="dxa" w:w="1728"/>
          </w:tcPr>
          <w:p>
            <w:r>
              <w:t>55.8%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 Bigger model (128D)</w:t>
            </w:r>
          </w:p>
        </w:tc>
        <w:tc>
          <w:tcPr>
            <w:tcW w:type="dxa" w:w="1728"/>
          </w:tcPr>
          <w:p>
            <w:r>
              <w:t>0.177</w:t>
            </w:r>
          </w:p>
        </w:tc>
        <w:tc>
          <w:tcPr>
            <w:tcW w:type="dxa" w:w="1728"/>
          </w:tcPr>
          <w:p>
            <w:r>
              <w:t>78.7</w:t>
            </w:r>
          </w:p>
        </w:tc>
        <w:tc>
          <w:tcPr>
            <w:tcW w:type="dxa" w:w="1728"/>
          </w:tcPr>
          <w:p>
            <w:r>
              <w:t>59.4%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 Engineered features</w:t>
            </w:r>
          </w:p>
        </w:tc>
        <w:tc>
          <w:tcPr>
            <w:tcW w:type="dxa" w:w="1728"/>
          </w:tcPr>
          <w:p>
            <w:r>
              <w:t>0.302</w:t>
            </w:r>
          </w:p>
        </w:tc>
        <w:tc>
          <w:tcPr>
            <w:tcW w:type="dxa" w:w="1728"/>
          </w:tcPr>
          <w:p>
            <w:r>
              <w:t>72.5</w:t>
            </w:r>
          </w:p>
        </w:tc>
        <w:tc>
          <w:tcPr>
            <w:tcW w:type="dxa" w:w="1728"/>
          </w:tcPr>
          <w:p>
            <w:r>
              <w:t>57.0%</w:t>
            </w:r>
          </w:p>
        </w:tc>
      </w:tr>
      <w:tr>
        <w:tc>
          <w:tcPr>
            <w:tcW w:type="dxa" w:w="1728"/>
          </w:tcPr>
          <w:p>
            <w:r>
              <w:t>v6 (Final)</w:t>
            </w:r>
          </w:p>
        </w:tc>
        <w:tc>
          <w:tcPr>
            <w:tcW w:type="dxa" w:w="1728"/>
          </w:tcPr>
          <w:p>
            <w:r>
              <w:t>+ Skip connections + attention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  <w:tc>
          <w:tcPr>
            <w:tcW w:type="dxa" w:w="1728"/>
          </w:tcPr>
          <w:p>
            <w:r>
              <w:t>55.9</w:t>
            </w:r>
          </w:p>
        </w:tc>
        <w:tc>
          <w:tcPr>
            <w:tcW w:type="dxa" w:w="1728"/>
          </w:tcPr>
          <w:p>
            <w:r>
              <w:t>63.0%</w:t>
            </w:r>
          </w:p>
        </w:tc>
      </w:tr>
    </w:tbl>
    <w:p>
      <w:pPr>
        <w:pStyle w:val="Heading2"/>
      </w:pPr>
      <w:r>
        <w:t>5.2 Final Test Metrics</w:t>
      </w:r>
    </w:p>
    <w:p>
      <w:r>
        <w:rPr>
          <w:b/>
        </w:rPr>
        <w:t xml:space="preserve">RMSE: </w:t>
      </w:r>
      <w:r>
        <w:t>55.91 cases</w:t>
      </w:r>
    </w:p>
    <w:p>
      <w:r>
        <w:rPr>
          <w:b/>
        </w:rPr>
        <w:t xml:space="preserve">MAE: </w:t>
      </w:r>
      <w:r>
        <w:t>26.74 cases</w:t>
      </w:r>
    </w:p>
    <w:p>
      <w:r>
        <w:rPr>
          <w:b/>
        </w:rPr>
        <w:t xml:space="preserve">R² Score: </w:t>
      </w:r>
      <w:r>
        <w:t>0.5851</w:t>
      </w:r>
    </w:p>
    <w:p>
      <w:r>
        <w:rPr>
          <w:b/>
        </w:rPr>
        <w:t xml:space="preserve">R² (log-space): </w:t>
      </w:r>
      <w:r>
        <w:t>0.3776</w:t>
      </w:r>
    </w:p>
    <w:p>
      <w:r>
        <w:rPr>
          <w:b/>
        </w:rPr>
        <w:t xml:space="preserve">Accuracy (within 50% or 10 cases): </w:t>
      </w:r>
      <w:r>
        <w:t>63.0%</w:t>
      </w:r>
    </w:p>
    <w:p>
      <w:r>
        <w:rPr>
          <w:b/>
        </w:rPr>
        <w:t xml:space="preserve">Accuracy (within 30% or 5 cases): </w:t>
      </w:r>
      <w:r>
        <w:t>52.7%</w:t>
      </w:r>
    </w:p>
    <w:p>
      <w:pPr>
        <w:pStyle w:val="Heading1"/>
      </w:pPr>
      <w:r>
        <w:t>6. Key Insights</w:t>
      </w:r>
    </w:p>
    <w:p>
      <w:r>
        <w:rPr>
          <w:b/>
        </w:rPr>
        <w:t xml:space="preserve">Log-transforming targets was the single biggest win for accuracy. </w:t>
      </w:r>
      <w:r>
        <w:t>The dengue data is extremely right-skewed (median=5, max=724). Without log-transform, the loss is dominated by rare extreme spikes. With it, accuracy jumped from 9% to 56%.</w:t>
      </w:r>
    </w:p>
    <w:p>
      <w:r>
        <w:rPr>
          <w:b/>
        </w:rPr>
        <w:t xml:space="preserve">Skip connections were the biggest win for R². </w:t>
      </w:r>
      <w:r>
        <w:t>For small datasets (132 training samples), the deep GAT+LSTM path cannot learn temporal patterns fast enough. Skip connections from raw lag features and rolling means directly to the prediction head boosted R² from 0.30 to 0.59.</w:t>
      </w:r>
    </w:p>
    <w:p>
      <w:r>
        <w:rPr>
          <w:b/>
        </w:rPr>
        <w:t xml:space="preserve">Feature engineering matters more than model complexity. </w:t>
      </w:r>
      <w:r>
        <w:t>Adding 7 simple engineered features (rolling mean, lags, delta) improved R² from 0.18 to 0.30 — more than doubling the hidden dimension would have achieved alone.</w:t>
      </w:r>
    </w:p>
    <w:p>
      <w:r>
        <w:rPr>
          <w:b/>
        </w:rPr>
        <w:t xml:space="preserve">BioBERT embeddings need aggressive compression. </w:t>
      </w:r>
      <w:r>
        <w:t>768 dimensions of mostly-zero vectors drowned out 6 base features. Projecting to just 16 dims gave the model the right balance between NLP signal and tabular features.</w:t>
      </w:r>
    </w:p>
    <w:p>
      <w:pPr>
        <w:pStyle w:val="Heading1"/>
      </w:pPr>
      <w:r>
        <w:t>7. Files Modified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src/dataset.py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Modified — normalization, engineered features, bidirectional graph</w:t>
            </w:r>
          </w:p>
        </w:tc>
      </w:tr>
      <w:tr>
        <w:tc>
          <w:tcPr>
            <w:tcW w:type="dxa" w:w="2880"/>
          </w:tcPr>
          <w:p>
            <w:r>
              <w:t>src/model.py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Modified — skip connections, temporal attention, BioBERT projection</w:t>
            </w:r>
          </w:p>
        </w:tc>
      </w:tr>
      <w:tr>
        <w:tc>
          <w:tcPr>
            <w:tcW w:type="dxa" w:w="2880"/>
          </w:tcPr>
          <w:p>
            <w:r>
              <w:t>src/train.py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Modified — log-transform, Huber loss, evaluation, early stopping</w:t>
            </w:r>
          </w:p>
        </w:tc>
      </w:tr>
    </w:tbl>
    <w:p/>
    <w:p>
      <w:r>
        <w:rPr>
          <w:b/>
        </w:rPr>
        <w:t xml:space="preserve">Files NOT modified: </w:t>
      </w:r>
      <w:r>
        <w:t>src/config.py, src/preprocessing.py, src/dashboard.py, run_pipeline.py, all data files (processed_cases.csv, health_news.csv, connectivity.csv).</w:t>
      </w:r>
    </w:p>
    <w:p>
      <w:pPr>
        <w:pStyle w:val="Heading1"/>
      </w:pPr>
      <w:r>
        <w:t>8. Future Improvements (from improvements.md)</w:t>
      </w:r>
    </w:p>
    <w:p>
      <w:pPr>
        <w:pStyle w:val="ListBullet"/>
      </w:pPr>
      <w:r>
        <w:t>Hyperparameter tuning with Optuna or Ray Tune</w:t>
      </w:r>
    </w:p>
    <w:p>
      <w:pPr>
        <w:pStyle w:val="ListBullet"/>
      </w:pPr>
      <w:r>
        <w:t>Replace LSTM with Transformer Encoder or Temporal Convolutional Network</w:t>
      </w:r>
    </w:p>
    <w:p>
      <w:pPr>
        <w:pStyle w:val="ListBullet"/>
      </w:pPr>
      <w:r>
        <w:t>Fine-tune BioBERT on domain-specific medical text</w:t>
      </w:r>
    </w:p>
    <w:p>
      <w:pPr>
        <w:pStyle w:val="ListBullet"/>
      </w:pPr>
      <w:r>
        <w:t>Dynamic graphs that change over time (e.g., travel restrictions)</w:t>
      </w:r>
    </w:p>
    <w:p>
      <w:pPr>
        <w:pStyle w:val="ListBullet"/>
      </w:pPr>
      <w:r>
        <w:t>Data augmentation with more sophisticated techniques</w:t>
      </w:r>
    </w:p>
    <w:p>
      <w:pPr>
        <w:pStyle w:val="ListBullet"/>
      </w:pPr>
      <w:r>
        <w:t>Entity extraction from news for explicit disease/location graph nodes</w:t>
      </w:r>
    </w:p>
    <w:p>
      <w:pPr>
        <w:pStyle w:val="ListBullet"/>
      </w:pPr>
      <w:r>
        <w:t>Interactive dashboard with Streamlit or Plotly Dash</w:t>
      </w:r>
    </w:p>
    <w:p>
      <w:pPr>
        <w:pStyle w:val="ListBullet"/>
      </w:pPr>
      <w:r>
        <w:t>Geospatial plotting with Folium or Geopandas</w:t>
      </w:r>
    </w:p>
    <w:p>
      <w:pPr>
        <w:pStyle w:val="ListBullet"/>
      </w:pPr>
      <w:r>
        <w:t>MLflow/WandB experiment tracking</w:t>
      </w:r>
    </w:p>
    <w:p>
      <w:pPr>
        <w:pStyle w:val="ListBullet"/>
      </w:pPr>
      <w:r>
        <w:t>FastAPI deployment for real-time inference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