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958D" w14:textId="77777777" w:rsidR="002248F9" w:rsidRDefault="002248F9" w:rsidP="002248F9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0E7E9FAA" w14:textId="77777777" w:rsidR="002248F9" w:rsidRDefault="002248F9" w:rsidP="002248F9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21C8EFF4" w14:textId="77777777" w:rsidR="002248F9" w:rsidRDefault="002248F9" w:rsidP="002248F9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6D5F865A" w14:textId="34AA1ADD" w:rsidR="002248F9" w:rsidRDefault="00000000" w:rsidP="002248F9">
      <w:pPr>
        <w:pStyle w:val="Ttulo1"/>
        <w:jc w:val="center"/>
        <w:rPr>
          <w:color w:val="auto"/>
          <w:sz w:val="56"/>
          <w:szCs w:val="56"/>
          <w:lang w:val="es-CL"/>
        </w:rPr>
      </w:pPr>
      <w:r w:rsidRPr="002248F9">
        <w:rPr>
          <w:color w:val="auto"/>
          <w:sz w:val="56"/>
          <w:szCs w:val="56"/>
          <w:lang w:val="es-CL"/>
        </w:rPr>
        <w:t>Plan de Pruebas</w:t>
      </w:r>
      <w:r w:rsidRPr="002248F9">
        <w:rPr>
          <w:color w:val="auto"/>
          <w:lang w:val="es-CL"/>
        </w:rPr>
        <w:br/>
      </w:r>
      <w:r w:rsidRPr="002248F9">
        <w:rPr>
          <w:color w:val="auto"/>
          <w:sz w:val="56"/>
          <w:szCs w:val="56"/>
          <w:lang w:val="es-CL"/>
        </w:rPr>
        <w:t>Proyecto: Plantitas donde la Fran</w:t>
      </w:r>
    </w:p>
    <w:p w14:paraId="6D762198" w14:textId="77777777" w:rsidR="002248F9" w:rsidRDefault="002248F9">
      <w:pPr>
        <w:rPr>
          <w:rFonts w:asciiTheme="majorHAnsi" w:eastAsiaTheme="majorEastAsia" w:hAnsiTheme="majorHAnsi" w:cstheme="majorBidi"/>
          <w:b/>
          <w:bCs/>
          <w:sz w:val="56"/>
          <w:szCs w:val="56"/>
          <w:lang w:val="es-CL"/>
        </w:rPr>
      </w:pPr>
      <w:r>
        <w:rPr>
          <w:sz w:val="56"/>
          <w:szCs w:val="56"/>
          <w:lang w:val="es-CL"/>
        </w:rPr>
        <w:br w:type="page"/>
      </w:r>
    </w:p>
    <w:p w14:paraId="2A0A7730" w14:textId="77777777" w:rsidR="004A7FCE" w:rsidRPr="002248F9" w:rsidRDefault="004A7FCE" w:rsidP="002248F9">
      <w:pPr>
        <w:pStyle w:val="Ttulo1"/>
        <w:jc w:val="center"/>
        <w:rPr>
          <w:color w:val="auto"/>
          <w:lang w:val="es-CL"/>
        </w:rPr>
      </w:pPr>
    </w:p>
    <w:p w14:paraId="04B214F3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1. Introducción</w:t>
      </w:r>
    </w:p>
    <w:p w14:paraId="3EDA5145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El presente Plan de Pruebas define la estrategia, el alcance, las herramientas y las actividades necesarias para validar el correcto funcionamiento del sistema de punto de venta e inventario con alertas inteligentes para el emprendimiento “Plantitas donde la Fran”.</w:t>
      </w:r>
    </w:p>
    <w:p w14:paraId="586C973C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Las pruebas se apoyan en tres herramientas principales:</w:t>
      </w:r>
      <w:r w:rsidRPr="002248F9">
        <w:rPr>
          <w:lang w:val="es-CL"/>
        </w:rPr>
        <w:br/>
        <w:t>- pytest para pruebas unitarias e integración en backend.</w:t>
      </w:r>
      <w:r w:rsidRPr="002248F9">
        <w:rPr>
          <w:lang w:val="es-CL"/>
        </w:rPr>
        <w:br/>
        <w:t>- Selenium para pruebas end-to-end (E2E) sobre la interfaz web.</w:t>
      </w:r>
      <w:r w:rsidRPr="002248F9">
        <w:rPr>
          <w:lang w:val="es-CL"/>
        </w:rPr>
        <w:br/>
        <w:t>- Locust para pruebas de rendimiento y carga.</w:t>
      </w:r>
    </w:p>
    <w:p w14:paraId="58F2CA76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2. Objetivos del plan de pruebas</w:t>
      </w:r>
    </w:p>
    <w:p w14:paraId="754DFFC2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Verificar que las funcionalidades principales (inventario, ventas, cajas, alertas, reportes) se comporten   según lo definido en los requerimientos.</w:t>
      </w:r>
      <w:r w:rsidRPr="002248F9">
        <w:rPr>
          <w:lang w:val="es-CL"/>
        </w:rPr>
        <w:br/>
        <w:t>- Detectar defectos antes de la entrega final del sistema.</w:t>
      </w:r>
      <w:r w:rsidRPr="002248F9">
        <w:rPr>
          <w:lang w:val="es-CL"/>
        </w:rPr>
        <w:br/>
        <w:t>- Validar que el sistema cumpla con los criterios de calidad definidos (rendimiento, usabilidad, seguridad básica).</w:t>
      </w:r>
      <w:r w:rsidRPr="002248F9">
        <w:rPr>
          <w:lang w:val="es-CL"/>
        </w:rPr>
        <w:br/>
        <w:t>- Entregar evidencia basada en ejecuciones con pytest, Selenium y Locust que respalde la aceptación del sistema.</w:t>
      </w:r>
    </w:p>
    <w:p w14:paraId="4C59AF16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3. Alcance de las pruebas</w:t>
      </w:r>
    </w:p>
    <w:p w14:paraId="279EB157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El alcance del plan de pruebas incluye:</w:t>
      </w:r>
      <w:r w:rsidRPr="002248F9">
        <w:rPr>
          <w:lang w:val="es-CL"/>
        </w:rPr>
        <w:br/>
        <w:t>- Módulo de Inventario (productos, categorías, movimientos).</w:t>
      </w:r>
      <w:r w:rsidRPr="002248F9">
        <w:rPr>
          <w:lang w:val="es-CL"/>
        </w:rPr>
        <w:br/>
        <w:t>- Módulo de Ventas (POS, detalle de venta, actualización de stock).</w:t>
      </w:r>
      <w:r w:rsidRPr="002248F9">
        <w:rPr>
          <w:lang w:val="es-CL"/>
        </w:rPr>
        <w:br/>
        <w:t>- Módulo de Cajas y Medios de Pago.</w:t>
      </w:r>
      <w:r w:rsidRPr="002248F9">
        <w:rPr>
          <w:lang w:val="es-CL"/>
        </w:rPr>
        <w:br/>
        <w:t>- Módulo de Alertas (riego, vida útil, sobrestock).</w:t>
      </w:r>
      <w:r w:rsidRPr="002248F9">
        <w:rPr>
          <w:lang w:val="es-CL"/>
        </w:rPr>
        <w:br/>
        <w:t>- Módulo de Reportes (generación de PDF y envío por correo).</w:t>
      </w:r>
      <w:r w:rsidRPr="002248F9">
        <w:rPr>
          <w:lang w:val="es-CL"/>
        </w:rPr>
        <w:br/>
        <w:t>- Módulo de Usuarios y Roles.</w:t>
      </w:r>
    </w:p>
    <w:p w14:paraId="0E0621FD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No se contemplan pruebas de integración con pasarelas de pago ni con plataformas de e-commerce.</w:t>
      </w:r>
    </w:p>
    <w:p w14:paraId="1C52900C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4. Estrategia de pruebas</w:t>
      </w:r>
    </w:p>
    <w:p w14:paraId="266CEB7C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La estrategia general considera los siguientes niveles y tipos de pruebas, junto con sus herramientas asociadas:</w:t>
      </w:r>
    </w:p>
    <w:p w14:paraId="3B92C6B2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Pruebas unitarias (pytest):</w:t>
      </w:r>
      <w:r w:rsidRPr="002248F9">
        <w:rPr>
          <w:lang w:val="es-CL"/>
        </w:rPr>
        <w:br/>
        <w:t xml:space="preserve">  Validan funciones, métodos y servicios individuales del backend Django, como actualización de </w:t>
      </w:r>
      <w:proofErr w:type="gramStart"/>
      <w:r w:rsidRPr="002248F9">
        <w:rPr>
          <w:lang w:val="es-CL"/>
        </w:rPr>
        <w:t xml:space="preserve">stock,   </w:t>
      </w:r>
      <w:proofErr w:type="gramEnd"/>
      <w:r w:rsidRPr="002248F9">
        <w:rPr>
          <w:lang w:val="es-CL"/>
        </w:rPr>
        <w:t>generación de movimientos de inventario, cálculo de vida útil o creación de alertas.</w:t>
      </w:r>
    </w:p>
    <w:p w14:paraId="08DD5B8E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Pruebas de integración (pytest):</w:t>
      </w:r>
      <w:r w:rsidRPr="002248F9">
        <w:rPr>
          <w:lang w:val="es-CL"/>
        </w:rPr>
        <w:br/>
        <w:t xml:space="preserve">  Verifican la correcta interacción entre capas del backend y la base de datos (ORM, modelos, </w:t>
      </w:r>
      <w:r w:rsidRPr="002248F9">
        <w:rPr>
          <w:lang w:val="es-CL"/>
        </w:rPr>
        <w:lastRenderedPageBreak/>
        <w:t>vistas/API</w:t>
      </w:r>
      <w:proofErr w:type="gramStart"/>
      <w:r w:rsidRPr="002248F9">
        <w:rPr>
          <w:lang w:val="es-CL"/>
        </w:rPr>
        <w:t xml:space="preserve">),   </w:t>
      </w:r>
      <w:proofErr w:type="gramEnd"/>
      <w:r w:rsidRPr="002248F9">
        <w:rPr>
          <w:lang w:val="es-CL"/>
        </w:rPr>
        <w:t>comprobando que los flujos de negocio funcionen extremo a extremo a nivel de servidor.</w:t>
      </w:r>
    </w:p>
    <w:p w14:paraId="2F0E159A" w14:textId="5A30C966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Pruebas de sistema y end-to-end (Selenium):</w:t>
      </w:r>
      <w:r w:rsidRPr="002248F9">
        <w:rPr>
          <w:lang w:val="es-CL"/>
        </w:rPr>
        <w:br/>
        <w:t xml:space="preserve">  Simulan el comportamiento de un usuario real navegando por el frontend </w:t>
      </w:r>
      <w:r w:rsidR="002248F9">
        <w:rPr>
          <w:lang w:val="es-CL"/>
        </w:rPr>
        <w:t>React</w:t>
      </w:r>
      <w:r w:rsidRPr="002248F9">
        <w:rPr>
          <w:lang w:val="es-CL"/>
        </w:rPr>
        <w:t>, realizando acciones como   iniciar sesión, registrar ventas, gestionar productos o revisar alertas, y verifican el resultado en pantalla.</w:t>
      </w:r>
    </w:p>
    <w:p w14:paraId="4A5F8591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Pruebas de rendimiento y carga (Locust):</w:t>
      </w:r>
      <w:r w:rsidRPr="002248F9">
        <w:rPr>
          <w:lang w:val="es-CL"/>
        </w:rPr>
        <w:br/>
        <w:t xml:space="preserve">  Evalúan el comportamiento del sistema bajo múltiples usuarios concurrentes, midiendo tiempos de respuesta y   estabilidad en operaciones críticas como el login, la consulta de inventario y el registro de ventas.</w:t>
      </w:r>
    </w:p>
    <w:p w14:paraId="4D93F699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5. Tipos de pruebas a realizar</w:t>
      </w:r>
    </w:p>
    <w:p w14:paraId="40682D24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Pruebas funcionales: centradas en validar que cada requerimiento funcional (RF-01 a RF-11) se cumpla.   Se apoyan en pytest (backend) y Selenium (flujo completo en frontend).</w:t>
      </w:r>
      <w:r w:rsidRPr="002248F9">
        <w:rPr>
          <w:lang w:val="es-CL"/>
        </w:rPr>
        <w:br/>
        <w:t xml:space="preserve">- Pruebas de regresión: se ejecutan con pytest y, cuando corresponda, con scripts Selenium ya </w:t>
      </w:r>
      <w:proofErr w:type="gramStart"/>
      <w:r w:rsidRPr="002248F9">
        <w:rPr>
          <w:lang w:val="es-CL"/>
        </w:rPr>
        <w:t xml:space="preserve">definidos,   </w:t>
      </w:r>
      <w:proofErr w:type="gramEnd"/>
      <w:r w:rsidRPr="002248F9">
        <w:rPr>
          <w:lang w:val="es-CL"/>
        </w:rPr>
        <w:t>tras cambios en el código. Buscan asegurar que no se rompan funcionalidades existentes.</w:t>
      </w:r>
      <w:r w:rsidRPr="002248F9">
        <w:rPr>
          <w:lang w:val="es-CL"/>
        </w:rPr>
        <w:br/>
        <w:t>- Pruebas de usabilidad: revisión manual de la interfaz para asegurar un flujo claro y entendible para el usuario.</w:t>
      </w:r>
      <w:r w:rsidRPr="002248F9">
        <w:rPr>
          <w:lang w:val="es-CL"/>
        </w:rPr>
        <w:br/>
        <w:t>- Pruebas de rendimiento básicas: se ejecutan con Locust para medir tiempos de respuesta y comportamiento   bajo carga en endpoints críticos.</w:t>
      </w:r>
    </w:p>
    <w:p w14:paraId="77988495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6. Entorno de pruebas</w:t>
      </w:r>
    </w:p>
    <w:p w14:paraId="31234569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El entorno de pruebas será similar al entorno de producción, utilizando contenedores Docker:</w:t>
      </w:r>
    </w:p>
    <w:p w14:paraId="312A9B98" w14:textId="35B6F264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Contenedor Backend (Django + API REST) con soporte para ejecución de pytest.</w:t>
      </w:r>
      <w:r w:rsidRPr="002248F9">
        <w:rPr>
          <w:lang w:val="es-CL"/>
        </w:rPr>
        <w:br/>
        <w:t>- Contenedor Frontend (</w:t>
      </w:r>
      <w:proofErr w:type="gramStart"/>
      <w:r w:rsidR="002248F9">
        <w:rPr>
          <w:lang w:val="es-CL"/>
        </w:rPr>
        <w:t>React</w:t>
      </w:r>
      <w:r w:rsidRPr="002248F9">
        <w:rPr>
          <w:lang w:val="es-CL"/>
        </w:rPr>
        <w:t xml:space="preserve"> )</w:t>
      </w:r>
      <w:proofErr w:type="gramEnd"/>
      <w:r w:rsidRPr="002248F9">
        <w:rPr>
          <w:lang w:val="es-CL"/>
        </w:rPr>
        <w:t xml:space="preserve"> accesible vía navegador.</w:t>
      </w:r>
      <w:r w:rsidRPr="002248F9">
        <w:rPr>
          <w:lang w:val="es-CL"/>
        </w:rPr>
        <w:br/>
        <w:t>- Contenedor Base de Datos (MariaDB/MySQL).</w:t>
      </w:r>
      <w:r w:rsidRPr="002248F9">
        <w:rPr>
          <w:lang w:val="es-CL"/>
        </w:rPr>
        <w:br/>
        <w:t>- Contenedor o entorno adicional para correr Locust apuntando a la API.</w:t>
      </w:r>
      <w:r w:rsidRPr="002248F9">
        <w:rPr>
          <w:lang w:val="es-CL"/>
        </w:rPr>
        <w:br/>
        <w:t xml:space="preserve">- Entorno local con navegador y </w:t>
      </w:r>
      <w:proofErr w:type="gramStart"/>
      <w:r w:rsidRPr="002248F9">
        <w:rPr>
          <w:lang w:val="es-CL"/>
        </w:rPr>
        <w:t>driver</w:t>
      </w:r>
      <w:proofErr w:type="gramEnd"/>
      <w:r w:rsidRPr="002248F9">
        <w:rPr>
          <w:lang w:val="es-CL"/>
        </w:rPr>
        <w:t xml:space="preserve"> correspondiente para ejecutar Selenium.</w:t>
      </w:r>
    </w:p>
    <w:p w14:paraId="4A9FF6E0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Requisitos mínimos:</w:t>
      </w:r>
      <w:r w:rsidRPr="002248F9">
        <w:rPr>
          <w:lang w:val="es-CL"/>
        </w:rPr>
        <w:br/>
        <w:t>- Equipo con Docker y Docker Compose instalados.</w:t>
      </w:r>
      <w:r w:rsidRPr="002248F9">
        <w:rPr>
          <w:lang w:val="es-CL"/>
        </w:rPr>
        <w:br/>
        <w:t>- Python configurado para ejecutar pytest, Selenium y Locust.</w:t>
      </w:r>
      <w:r w:rsidRPr="002248F9">
        <w:rPr>
          <w:lang w:val="es-CL"/>
        </w:rPr>
        <w:br/>
        <w:t xml:space="preserve">- Navegador web actualizado (Chrome/Firefox/Edge) y </w:t>
      </w:r>
      <w:proofErr w:type="gramStart"/>
      <w:r w:rsidRPr="002248F9">
        <w:rPr>
          <w:lang w:val="es-CL"/>
        </w:rPr>
        <w:t>driver</w:t>
      </w:r>
      <w:proofErr w:type="gramEnd"/>
      <w:r w:rsidRPr="002248F9">
        <w:rPr>
          <w:lang w:val="es-CL"/>
        </w:rPr>
        <w:t xml:space="preserve"> compatible (por ejemplo, ChromeDriver).</w:t>
      </w:r>
    </w:p>
    <w:p w14:paraId="75CED559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7. Roles y responsabilidades en las pruebas</w:t>
      </w:r>
    </w:p>
    <w:p w14:paraId="1ADBBFB4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Equipo de desarrollo:</w:t>
      </w:r>
      <w:r w:rsidRPr="002248F9">
        <w:rPr>
          <w:lang w:val="es-CL"/>
        </w:rPr>
        <w:br/>
        <w:t xml:space="preserve">  • Diseñar y mantener el conjunto de pruebas unitarias y de integración (pytest).</w:t>
      </w:r>
      <w:r w:rsidRPr="002248F9">
        <w:rPr>
          <w:lang w:val="es-CL"/>
        </w:rPr>
        <w:br/>
        <w:t xml:space="preserve">  • Configurar y ejecutar pruebas de rendimiento con Locust.</w:t>
      </w:r>
      <w:r w:rsidRPr="002248F9">
        <w:rPr>
          <w:lang w:val="es-CL"/>
        </w:rPr>
        <w:br/>
        <w:t xml:space="preserve">  • Apoyar en la resolución de defectos detectados.</w:t>
      </w:r>
    </w:p>
    <w:p w14:paraId="7B562657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lastRenderedPageBreak/>
        <w:t>- Equipo del proyecto (estudiantes):</w:t>
      </w:r>
      <w:r w:rsidRPr="002248F9">
        <w:rPr>
          <w:lang w:val="es-CL"/>
        </w:rPr>
        <w:br/>
        <w:t xml:space="preserve">  • Ejecutar casos de prueba manuales de sistema.</w:t>
      </w:r>
      <w:r w:rsidRPr="002248F9">
        <w:rPr>
          <w:lang w:val="es-CL"/>
        </w:rPr>
        <w:br/>
        <w:t xml:space="preserve">  • Ejecutar y revisar scripts de Selenium para pruebas E2E.</w:t>
      </w:r>
      <w:r w:rsidRPr="002248F9">
        <w:rPr>
          <w:lang w:val="es-CL"/>
        </w:rPr>
        <w:br/>
        <w:t xml:space="preserve">  • Registrar resultados y documentar incidencias.</w:t>
      </w:r>
    </w:p>
    <w:p w14:paraId="3309E286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- Cliente (Fran):</w:t>
      </w:r>
      <w:r w:rsidRPr="002248F9">
        <w:rPr>
          <w:lang w:val="es-CL"/>
        </w:rPr>
        <w:br/>
        <w:t xml:space="preserve">  • Participar en pruebas de aceptación.</w:t>
      </w:r>
      <w:r w:rsidRPr="002248F9">
        <w:rPr>
          <w:lang w:val="es-CL"/>
        </w:rPr>
        <w:br/>
        <w:t xml:space="preserve">  • Validar flujos críticos de negocio (venta, inventario, alertas).</w:t>
      </w:r>
    </w:p>
    <w:p w14:paraId="1D43FF88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8. Criterios de entrada y salida</w:t>
      </w:r>
    </w:p>
    <w:p w14:paraId="54AEB782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Criterios de entrada:</w:t>
      </w:r>
      <w:r w:rsidRPr="002248F9">
        <w:rPr>
          <w:lang w:val="es-CL"/>
        </w:rPr>
        <w:br/>
        <w:t>- Entorno de pruebas operativo (contenedores levantados y accesibles).</w:t>
      </w:r>
      <w:r w:rsidRPr="002248F9">
        <w:rPr>
          <w:lang w:val="es-CL"/>
        </w:rPr>
        <w:br/>
        <w:t>- Servicios backend y frontend desplegados en versión estable.</w:t>
      </w:r>
      <w:r w:rsidRPr="002248F9">
        <w:rPr>
          <w:lang w:val="es-CL"/>
        </w:rPr>
        <w:br/>
        <w:t>- Suite base de pruebas pytest y scripts Selenium listos para ejecutar.</w:t>
      </w:r>
      <w:r w:rsidRPr="002248F9">
        <w:rPr>
          <w:lang w:val="es-CL"/>
        </w:rPr>
        <w:br/>
        <w:t>- Definición de escenarios de carga para Locust.</w:t>
      </w:r>
    </w:p>
    <w:p w14:paraId="4DC2CB6B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Criterios de salida:</w:t>
      </w:r>
      <w:r w:rsidRPr="002248F9">
        <w:rPr>
          <w:lang w:val="es-CL"/>
        </w:rPr>
        <w:br/>
        <w:t>- Ejecución de las pruebas unitarias e integración sin fallos críticos.</w:t>
      </w:r>
      <w:r w:rsidRPr="002248F9">
        <w:rPr>
          <w:lang w:val="es-CL"/>
        </w:rPr>
        <w:br/>
        <w:t>- Ejecución de los casos de prueba E2E definidos con Selenium para los flujos principales.</w:t>
      </w:r>
      <w:r w:rsidRPr="002248F9">
        <w:rPr>
          <w:lang w:val="es-CL"/>
        </w:rPr>
        <w:br/>
        <w:t>- Ejecución de al menos una batería de pruebas de carga con Locust, sin errores severos.</w:t>
      </w:r>
      <w:r w:rsidRPr="002248F9">
        <w:rPr>
          <w:lang w:val="es-CL"/>
        </w:rPr>
        <w:br/>
        <w:t>- Registro y tratamiento de los defectos de alta severidad.</w:t>
      </w:r>
    </w:p>
    <w:p w14:paraId="4502B5DE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9. Casos de prueba resumidos por módulo (vista general)</w:t>
      </w:r>
    </w:p>
    <w:p w14:paraId="1407D201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Inventario (pytest + Selenium):</w:t>
      </w:r>
      <w:r w:rsidRPr="002248F9">
        <w:rPr>
          <w:lang w:val="es-CL"/>
        </w:rPr>
        <w:br/>
        <w:t>- CP-INV-01: Crear producto con datos válidos (alta exitosa).</w:t>
      </w:r>
      <w:r w:rsidRPr="002248F9">
        <w:rPr>
          <w:lang w:val="es-CL"/>
        </w:rPr>
        <w:br/>
        <w:t>- CP-INV-02: Fallar creación con campos obligatorios vacíos (validación).</w:t>
      </w:r>
      <w:r w:rsidRPr="002248F9">
        <w:rPr>
          <w:lang w:val="es-CL"/>
        </w:rPr>
        <w:br/>
        <w:t>- CP-INV-03: Editar producto y verificar que se reflejen los cambios en la interfaz.</w:t>
      </w:r>
    </w:p>
    <w:p w14:paraId="0B10275D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Ventas (pytest + Selenium + Locust):</w:t>
      </w:r>
      <w:r w:rsidRPr="002248F9">
        <w:rPr>
          <w:lang w:val="es-CL"/>
        </w:rPr>
        <w:br/>
        <w:t>- CP-VEN-01: Registrar venta con stock suficiente y descontar inventario.</w:t>
      </w:r>
      <w:r w:rsidRPr="002248F9">
        <w:rPr>
          <w:lang w:val="es-CL"/>
        </w:rPr>
        <w:br/>
        <w:t>- CP-VEN-02: Intentar venta sin stock disponible.</w:t>
      </w:r>
      <w:r w:rsidRPr="002248F9">
        <w:rPr>
          <w:lang w:val="es-CL"/>
        </w:rPr>
        <w:br/>
        <w:t>- CP-VEN-03: Simular múltiples ventas concurrentes con Locust y medir tiempos de respuesta.</w:t>
      </w:r>
    </w:p>
    <w:p w14:paraId="05C2DAB4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Cajas (pytest + Selenium):</w:t>
      </w:r>
      <w:r w:rsidRPr="002248F9">
        <w:rPr>
          <w:lang w:val="es-CL"/>
        </w:rPr>
        <w:br/>
        <w:t>- CP-CAJ-01: Abrir caja con monto inicial válido.</w:t>
      </w:r>
      <w:r w:rsidRPr="002248F9">
        <w:rPr>
          <w:lang w:val="es-CL"/>
        </w:rPr>
        <w:br/>
        <w:t>- CP-CAJ-02: Impedir apertura de nueva caja si existe una abierta.</w:t>
      </w:r>
      <w:r w:rsidRPr="002248F9">
        <w:rPr>
          <w:lang w:val="es-CL"/>
        </w:rPr>
        <w:br/>
        <w:t>- CP-CAJ-03: Cerrar caja y verificar cálculo de monto final.</w:t>
      </w:r>
    </w:p>
    <w:p w14:paraId="1F4CDC8C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Alertas (pytest):</w:t>
      </w:r>
      <w:r w:rsidRPr="002248F9">
        <w:rPr>
          <w:lang w:val="es-CL"/>
        </w:rPr>
        <w:br/>
        <w:t>- CP-ALR-01: Generar alerta de riego cuando se supera la frecuencia.</w:t>
      </w:r>
      <w:r w:rsidRPr="002248F9">
        <w:rPr>
          <w:lang w:val="es-CL"/>
        </w:rPr>
        <w:br/>
        <w:t>- CP-ALR-02: Generar alerta de vida útil cercana al vencimiento.</w:t>
      </w:r>
      <w:r w:rsidRPr="002248F9">
        <w:rPr>
          <w:lang w:val="es-CL"/>
        </w:rPr>
        <w:br/>
        <w:t>- CP-ALR-03: Generar alerta de sobrestock por falta de movimiento.</w:t>
      </w:r>
    </w:p>
    <w:p w14:paraId="62B5A054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lastRenderedPageBreak/>
        <w:t>Reportes (pytest + Selenium):</w:t>
      </w:r>
      <w:r w:rsidRPr="002248F9">
        <w:rPr>
          <w:lang w:val="es-CL"/>
        </w:rPr>
        <w:br/>
        <w:t>- CP-REP-01: Generar reporte PDF de ventas diarias.</w:t>
      </w:r>
      <w:r w:rsidRPr="002248F9">
        <w:rPr>
          <w:lang w:val="es-CL"/>
        </w:rPr>
        <w:br/>
        <w:t>- CP-REP-02: Validar mensaje de “sin datos” cuando no hay ventas.</w:t>
      </w:r>
      <w:r w:rsidRPr="002248F9">
        <w:rPr>
          <w:lang w:val="es-CL"/>
        </w:rPr>
        <w:br/>
        <w:t>- CP-REP-03: Enviar reporte por correo al administrador.</w:t>
      </w:r>
    </w:p>
    <w:p w14:paraId="6CD49C91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Usuarios y Roles (pytest + Selenium):</w:t>
      </w:r>
      <w:r w:rsidRPr="002248F9">
        <w:rPr>
          <w:lang w:val="es-CL"/>
        </w:rPr>
        <w:br/>
        <w:t>- CP-USR-01: Crear usuario con rol vendedor.</w:t>
      </w:r>
      <w:r w:rsidRPr="002248F9">
        <w:rPr>
          <w:lang w:val="es-CL"/>
        </w:rPr>
        <w:br/>
        <w:t>- CP-USR-02: Iniciar sesión con credenciales válidas.</w:t>
      </w:r>
      <w:r w:rsidRPr="002248F9">
        <w:rPr>
          <w:lang w:val="es-CL"/>
        </w:rPr>
        <w:br/>
        <w:t>- CP-USR-03: Impedir acceso a secciones de administración con usuario sin permisos.</w:t>
      </w:r>
    </w:p>
    <w:p w14:paraId="33874FA7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10. Gestión de incidencias y resultados</w:t>
      </w:r>
    </w:p>
    <w:p w14:paraId="69077F93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Cada ejecución de pruebas (pytest, Selenium, Locust) debe registrar:</w:t>
      </w:r>
      <w:r w:rsidRPr="002248F9">
        <w:rPr>
          <w:lang w:val="es-CL"/>
        </w:rPr>
        <w:br/>
        <w:t>- Conjunto de casos ejecutados y estado (Aprobado/Rechazado).</w:t>
      </w:r>
      <w:r w:rsidRPr="002248F9">
        <w:rPr>
          <w:lang w:val="es-CL"/>
        </w:rPr>
        <w:br/>
        <w:t>- Evidencias: capturas de pantalla (Selenium), reportes HTML/JSON de pytest y Locust.</w:t>
      </w:r>
      <w:r w:rsidRPr="002248F9">
        <w:rPr>
          <w:lang w:val="es-CL"/>
        </w:rPr>
        <w:br/>
        <w:t>- Defectos encontrados: ID, descripción, escenario, severidad, módulo afectado.</w:t>
      </w:r>
    </w:p>
    <w:p w14:paraId="5FB6164C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Las incidencias se gestionarán en una hoja de cálculo o en un repositorio (por ejemplo, GitHub Issues), indicando siempre el estado (pendiente, en progreso, resuelto) y la versión en la que se corrige el problema.</w:t>
      </w:r>
    </w:p>
    <w:p w14:paraId="67825107" w14:textId="77777777" w:rsidR="004A7FCE" w:rsidRPr="002248F9" w:rsidRDefault="00000000">
      <w:pPr>
        <w:pStyle w:val="Ttulo2"/>
        <w:rPr>
          <w:color w:val="auto"/>
          <w:lang w:val="es-CL"/>
        </w:rPr>
      </w:pPr>
      <w:r w:rsidRPr="002248F9">
        <w:rPr>
          <w:color w:val="auto"/>
          <w:lang w:val="es-CL"/>
        </w:rPr>
        <w:t>11. Conclusión</w:t>
      </w:r>
    </w:p>
    <w:p w14:paraId="0D6B5735" w14:textId="77777777" w:rsidR="004A7FCE" w:rsidRPr="002248F9" w:rsidRDefault="00000000">
      <w:pPr>
        <w:rPr>
          <w:lang w:val="es-CL"/>
        </w:rPr>
      </w:pPr>
      <w:r w:rsidRPr="002248F9">
        <w:rPr>
          <w:lang w:val="es-CL"/>
        </w:rPr>
        <w:t>El uso combinado de pytest, Selenium y Locust permite cubrir de forma sistemática pruebas unitarias, de integración, end-to-end y de rendimiento para el sistema Plantitas donde la Fran. La ejecución ordenada de este plan de pruebas contribuirá a asegurar que la solución sea estable, confiable y adecuada a las necesidades reales del negocio.</w:t>
      </w:r>
    </w:p>
    <w:sectPr w:rsidR="004A7FCE" w:rsidRPr="00224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59661">
    <w:abstractNumId w:val="8"/>
  </w:num>
  <w:num w:numId="2" w16cid:durableId="557205104">
    <w:abstractNumId w:val="6"/>
  </w:num>
  <w:num w:numId="3" w16cid:durableId="289552467">
    <w:abstractNumId w:val="5"/>
  </w:num>
  <w:num w:numId="4" w16cid:durableId="218900261">
    <w:abstractNumId w:val="4"/>
  </w:num>
  <w:num w:numId="5" w16cid:durableId="252593245">
    <w:abstractNumId w:val="7"/>
  </w:num>
  <w:num w:numId="6" w16cid:durableId="2040278569">
    <w:abstractNumId w:val="3"/>
  </w:num>
  <w:num w:numId="7" w16cid:durableId="888145942">
    <w:abstractNumId w:val="2"/>
  </w:num>
  <w:num w:numId="8" w16cid:durableId="1549101188">
    <w:abstractNumId w:val="1"/>
  </w:num>
  <w:num w:numId="9" w16cid:durableId="157582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72A"/>
    <w:rsid w:val="002248F9"/>
    <w:rsid w:val="0029639D"/>
    <w:rsid w:val="00326F90"/>
    <w:rsid w:val="004A7F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AB786"/>
  <w14:defaultImageDpi w14:val="300"/>
  <w15:docId w15:val="{EDC85F0D-FBDC-4297-8A11-795669A6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1120</Words>
  <Characters>6384</Characters>
  <Application>Microsoft Office Word</Application>
  <DocSecurity>0</DocSecurity>
  <Lines>135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 MAURICIO SAAVEDRA NAVARRO</cp:lastModifiedBy>
  <cp:revision>2</cp:revision>
  <dcterms:created xsi:type="dcterms:W3CDTF">2013-12-23T23:15:00Z</dcterms:created>
  <dcterms:modified xsi:type="dcterms:W3CDTF">2025-11-26T17:38:00Z</dcterms:modified>
  <cp:category/>
</cp:coreProperties>
</file>