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5355E300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The Angel Warehouse stores items for its parent company. The warehouse is organised into</w:t>
      </w:r>
      <w:r w:rsidRPr="00D43DC2">
        <w:rPr>
          <w:color w:val="FF0000"/>
          <w:sz w:val="22"/>
          <w:szCs w:val="22"/>
        </w:rPr>
        <w:t xml:space="preserve"> bays</w:t>
      </w:r>
      <w:r w:rsidRPr="009A15E0">
        <w:rPr>
          <w:sz w:val="22"/>
          <w:szCs w:val="22"/>
        </w:rPr>
        <w:t xml:space="preserve">, which are storage areas, but the items themselves are stored in </w:t>
      </w:r>
      <w:r w:rsidRPr="00605083">
        <w:rPr>
          <w:sz w:val="22"/>
          <w:szCs w:val="22"/>
        </w:rPr>
        <w:t>bins</w:t>
      </w:r>
      <w:r w:rsidRPr="009A15E0">
        <w:rPr>
          <w:sz w:val="22"/>
          <w:szCs w:val="22"/>
        </w:rPr>
        <w:t xml:space="preserve">. Each bay contains a </w:t>
      </w:r>
      <w:proofErr w:type="spellStart"/>
      <w:r w:rsidRPr="00876B08">
        <w:rPr>
          <w:color w:val="00B0F0"/>
          <w:sz w:val="22"/>
          <w:szCs w:val="22"/>
        </w:rPr>
        <w:t>number</w:t>
      </w:r>
      <w:r w:rsidR="00876B08" w:rsidRPr="00876B08">
        <w:rPr>
          <w:color w:val="00B0F0"/>
          <w:sz w:val="22"/>
          <w:szCs w:val="22"/>
        </w:rPr>
        <w:t>_</w:t>
      </w:r>
      <w:r w:rsidRPr="00876B08">
        <w:rPr>
          <w:color w:val="00B0F0"/>
          <w:sz w:val="22"/>
          <w:szCs w:val="22"/>
        </w:rPr>
        <w:t>of</w:t>
      </w:r>
      <w:r w:rsidR="00876B08" w:rsidRPr="00876B08">
        <w:rPr>
          <w:color w:val="00B0F0"/>
          <w:sz w:val="22"/>
          <w:szCs w:val="22"/>
        </w:rPr>
        <w:t>_</w:t>
      </w:r>
      <w:r w:rsidRPr="00876B08">
        <w:rPr>
          <w:color w:val="00B0F0"/>
          <w:sz w:val="22"/>
          <w:szCs w:val="22"/>
        </w:rPr>
        <w:t>bins</w:t>
      </w:r>
      <w:proofErr w:type="spellEnd"/>
      <w:r w:rsidRPr="009A15E0">
        <w:rPr>
          <w:sz w:val="22"/>
          <w:szCs w:val="22"/>
        </w:rPr>
        <w:t xml:space="preserve">. Each bay is identified by a </w:t>
      </w:r>
      <w:proofErr w:type="spellStart"/>
      <w:r w:rsidRPr="00876B08">
        <w:rPr>
          <w:color w:val="00B0F0"/>
          <w:sz w:val="22"/>
          <w:szCs w:val="22"/>
        </w:rPr>
        <w:t>unique</w:t>
      </w:r>
      <w:r w:rsidR="00876B08" w:rsidRPr="00876B08">
        <w:rPr>
          <w:color w:val="00B0F0"/>
          <w:sz w:val="22"/>
          <w:szCs w:val="22"/>
        </w:rPr>
        <w:t>_</w:t>
      </w:r>
      <w:r w:rsidRPr="00876B08">
        <w:rPr>
          <w:color w:val="00B0F0"/>
          <w:sz w:val="22"/>
          <w:szCs w:val="22"/>
        </w:rPr>
        <w:t>bay</w:t>
      </w:r>
      <w:r w:rsidR="00876B08" w:rsidRPr="00876B08">
        <w:rPr>
          <w:color w:val="00B0F0"/>
          <w:sz w:val="22"/>
          <w:szCs w:val="22"/>
        </w:rPr>
        <w:t>_</w:t>
      </w:r>
      <w:r w:rsidRPr="00876B08">
        <w:rPr>
          <w:color w:val="00B0F0"/>
          <w:sz w:val="22"/>
          <w:szCs w:val="22"/>
        </w:rPr>
        <w:t>number</w:t>
      </w:r>
      <w:proofErr w:type="spellEnd"/>
      <w:r w:rsidRPr="00876B08">
        <w:rPr>
          <w:color w:val="00B0F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the </w:t>
      </w:r>
      <w:proofErr w:type="spellStart"/>
      <w:r w:rsidRPr="000D6D29">
        <w:rPr>
          <w:color w:val="00B0F0"/>
          <w:sz w:val="22"/>
          <w:szCs w:val="22"/>
        </w:rPr>
        <w:t>bay</w:t>
      </w:r>
      <w:r w:rsidR="000D6D29" w:rsidRPr="000D6D29">
        <w:rPr>
          <w:color w:val="00B0F0"/>
          <w:sz w:val="22"/>
          <w:szCs w:val="22"/>
        </w:rPr>
        <w:t>_</w:t>
      </w:r>
      <w:proofErr w:type="gramStart"/>
      <w:r w:rsidRPr="000D6D29">
        <w:rPr>
          <w:color w:val="00B0F0"/>
          <w:sz w:val="22"/>
          <w:szCs w:val="22"/>
        </w:rPr>
        <w:t>location</w:t>
      </w:r>
      <w:proofErr w:type="spellEnd"/>
      <w:proofErr w:type="gramEnd"/>
      <w:r w:rsidRPr="000D6D29">
        <w:rPr>
          <w:color w:val="00B0F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the </w:t>
      </w:r>
      <w:r w:rsidRPr="000D6D29">
        <w:rPr>
          <w:color w:val="00B0F0"/>
          <w:sz w:val="22"/>
          <w:szCs w:val="22"/>
        </w:rPr>
        <w:t>height</w:t>
      </w:r>
      <w:r w:rsidRPr="009A15E0">
        <w:rPr>
          <w:sz w:val="22"/>
          <w:szCs w:val="22"/>
        </w:rPr>
        <w:t xml:space="preserve"> of the bay are recorded. Each </w:t>
      </w:r>
      <w:r w:rsidRPr="00175FC9">
        <w:rPr>
          <w:color w:val="FF0000"/>
          <w:sz w:val="22"/>
          <w:szCs w:val="22"/>
        </w:rPr>
        <w:t>bin</w:t>
      </w:r>
      <w:r w:rsidRPr="009A15E0">
        <w:rPr>
          <w:sz w:val="22"/>
          <w:szCs w:val="22"/>
        </w:rPr>
        <w:t xml:space="preserve"> has a different </w:t>
      </w:r>
      <w:r w:rsidRPr="00605083">
        <w:rPr>
          <w:color w:val="00B0F0"/>
          <w:sz w:val="22"/>
          <w:szCs w:val="22"/>
        </w:rPr>
        <w:t>number</w:t>
      </w:r>
      <w:r w:rsidRPr="009A15E0">
        <w:rPr>
          <w:sz w:val="22"/>
          <w:szCs w:val="22"/>
        </w:rPr>
        <w:t xml:space="preserve"> within the bay, always starting with bin no. 1, and while some bays have only 5 bins some have over 50. The </w:t>
      </w:r>
      <w:r w:rsidRPr="00E6023D">
        <w:rPr>
          <w:color w:val="00B0F0"/>
          <w:sz w:val="22"/>
          <w:szCs w:val="22"/>
        </w:rPr>
        <w:t>size</w:t>
      </w:r>
      <w:r w:rsidRPr="009A15E0">
        <w:rPr>
          <w:sz w:val="22"/>
          <w:szCs w:val="22"/>
        </w:rPr>
        <w:t xml:space="preserve">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8F16BEC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6B4DC8">
        <w:rPr>
          <w:color w:val="FF0000"/>
          <w:sz w:val="22"/>
          <w:szCs w:val="22"/>
        </w:rPr>
        <w:t>fork lift</w:t>
      </w:r>
      <w:proofErr w:type="gramEnd"/>
      <w:r w:rsidRPr="006B4DC8">
        <w:rPr>
          <w:color w:val="FF000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</w:t>
      </w:r>
      <w:proofErr w:type="spellStart"/>
      <w:r w:rsidRPr="00E6023D">
        <w:rPr>
          <w:color w:val="00B0F0"/>
          <w:sz w:val="22"/>
          <w:szCs w:val="22"/>
        </w:rPr>
        <w:t>unique</w:t>
      </w:r>
      <w:r w:rsidR="00E6023D" w:rsidRPr="00E6023D">
        <w:rPr>
          <w:color w:val="00B0F0"/>
          <w:sz w:val="22"/>
          <w:szCs w:val="22"/>
        </w:rPr>
        <w:t>_</w:t>
      </w:r>
      <w:r w:rsidRPr="00E6023D">
        <w:rPr>
          <w:color w:val="00B0F0"/>
          <w:sz w:val="22"/>
          <w:szCs w:val="22"/>
        </w:rPr>
        <w:t>equipment</w:t>
      </w:r>
      <w:r w:rsidR="00E6023D" w:rsidRPr="00E6023D">
        <w:rPr>
          <w:color w:val="00B0F0"/>
          <w:sz w:val="22"/>
          <w:szCs w:val="22"/>
        </w:rPr>
        <w:t>_</w:t>
      </w:r>
      <w:r w:rsidRPr="00E6023D">
        <w:rPr>
          <w:color w:val="00B0F0"/>
          <w:sz w:val="22"/>
          <w:szCs w:val="22"/>
        </w:rPr>
        <w:t>number</w:t>
      </w:r>
      <w:proofErr w:type="spellEnd"/>
      <w:r w:rsidRPr="00E6023D">
        <w:rPr>
          <w:color w:val="00B0F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the </w:t>
      </w:r>
      <w:proofErr w:type="spellStart"/>
      <w:r w:rsidRPr="00B5317A">
        <w:rPr>
          <w:color w:val="00B0F0"/>
          <w:sz w:val="22"/>
          <w:szCs w:val="22"/>
        </w:rPr>
        <w:t>maximum</w:t>
      </w:r>
      <w:r w:rsidR="00B5317A" w:rsidRPr="00B5317A">
        <w:rPr>
          <w:color w:val="00B0F0"/>
          <w:sz w:val="22"/>
          <w:szCs w:val="22"/>
        </w:rPr>
        <w:t>_</w:t>
      </w:r>
      <w:r w:rsidRPr="00B5317A">
        <w:rPr>
          <w:color w:val="00B0F0"/>
          <w:sz w:val="22"/>
          <w:szCs w:val="22"/>
        </w:rPr>
        <w:t>carrying</w:t>
      </w:r>
      <w:r w:rsidR="00B5317A" w:rsidRPr="00B5317A">
        <w:rPr>
          <w:color w:val="00B0F0"/>
          <w:sz w:val="22"/>
          <w:szCs w:val="22"/>
        </w:rPr>
        <w:t>_</w:t>
      </w:r>
      <w:r w:rsidRPr="00B5317A">
        <w:rPr>
          <w:color w:val="00B0F0"/>
          <w:sz w:val="22"/>
          <w:szCs w:val="22"/>
        </w:rPr>
        <w:t>weight</w:t>
      </w:r>
      <w:proofErr w:type="spellEnd"/>
      <w:r w:rsidRPr="00B5317A">
        <w:rPr>
          <w:color w:val="00B0F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B50EE6F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proofErr w:type="spellStart"/>
      <w:r w:rsidRPr="00B5317A">
        <w:rPr>
          <w:color w:val="00B0F0"/>
          <w:sz w:val="22"/>
          <w:szCs w:val="22"/>
        </w:rPr>
        <w:t>maximum</w:t>
      </w:r>
      <w:r w:rsidR="00B5317A" w:rsidRPr="00B5317A">
        <w:rPr>
          <w:color w:val="00B0F0"/>
          <w:sz w:val="22"/>
          <w:szCs w:val="22"/>
        </w:rPr>
        <w:t>_</w:t>
      </w:r>
      <w:r w:rsidRPr="00B5317A">
        <w:rPr>
          <w:color w:val="00B0F0"/>
          <w:sz w:val="22"/>
          <w:szCs w:val="22"/>
        </w:rPr>
        <w:t>loaded</w:t>
      </w:r>
      <w:r w:rsidR="00B5317A" w:rsidRPr="00B5317A">
        <w:rPr>
          <w:color w:val="00B0F0"/>
          <w:sz w:val="22"/>
          <w:szCs w:val="22"/>
        </w:rPr>
        <w:t>_</w:t>
      </w:r>
      <w:r w:rsidRPr="00B5317A">
        <w:rPr>
          <w:color w:val="00B0F0"/>
          <w:sz w:val="22"/>
          <w:szCs w:val="22"/>
        </w:rPr>
        <w:t>weight</w:t>
      </w:r>
      <w:proofErr w:type="spellEnd"/>
      <w:r w:rsidRPr="00B5317A">
        <w:rPr>
          <w:color w:val="00B0F0"/>
          <w:sz w:val="22"/>
          <w:szCs w:val="22"/>
        </w:rPr>
        <w:t xml:space="preserve"> </w:t>
      </w:r>
      <w:r w:rsidRPr="009A15E0">
        <w:rPr>
          <w:sz w:val="22"/>
          <w:szCs w:val="22"/>
        </w:rPr>
        <w:t>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191013F5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870A0F">
        <w:rPr>
          <w:color w:val="FF0000"/>
          <w:sz w:val="22"/>
          <w:szCs w:val="22"/>
        </w:rPr>
        <w:t>item</w:t>
      </w:r>
      <w:r w:rsidRPr="009A15E0">
        <w:rPr>
          <w:sz w:val="22"/>
          <w:szCs w:val="22"/>
        </w:rPr>
        <w:t xml:space="preserve"> is taken into the warehouse it is assigned a </w:t>
      </w:r>
      <w:proofErr w:type="spellStart"/>
      <w:r w:rsidRPr="00870A0F">
        <w:rPr>
          <w:color w:val="00B0F0"/>
          <w:sz w:val="22"/>
          <w:szCs w:val="22"/>
        </w:rPr>
        <w:t>unique</w:t>
      </w:r>
      <w:r w:rsidR="00870A0F" w:rsidRPr="00870A0F">
        <w:rPr>
          <w:color w:val="00B0F0"/>
          <w:sz w:val="22"/>
          <w:szCs w:val="22"/>
        </w:rPr>
        <w:t>_</w:t>
      </w:r>
      <w:r w:rsidRPr="00870A0F">
        <w:rPr>
          <w:color w:val="00B0F0"/>
          <w:sz w:val="22"/>
          <w:szCs w:val="22"/>
        </w:rPr>
        <w:t>number</w:t>
      </w:r>
      <w:proofErr w:type="spellEnd"/>
      <w:r w:rsidRPr="00870A0F">
        <w:rPr>
          <w:color w:val="00B0F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the </w:t>
      </w:r>
      <w:r w:rsidRPr="00870A0F">
        <w:rPr>
          <w:color w:val="00B0F0"/>
          <w:sz w:val="22"/>
          <w:szCs w:val="22"/>
        </w:rPr>
        <w:t>date</w:t>
      </w:r>
      <w:r w:rsidRPr="009A15E0">
        <w:rPr>
          <w:sz w:val="22"/>
          <w:szCs w:val="22"/>
        </w:rPr>
        <w:t xml:space="preserve"> is recorded as well as the </w:t>
      </w:r>
      <w:proofErr w:type="spellStart"/>
      <w:r w:rsidRPr="00870A0F">
        <w:rPr>
          <w:color w:val="00B0F0"/>
          <w:sz w:val="22"/>
          <w:szCs w:val="22"/>
        </w:rPr>
        <w:t>item</w:t>
      </w:r>
      <w:r w:rsidR="00870A0F" w:rsidRPr="00870A0F">
        <w:rPr>
          <w:color w:val="00B0F0"/>
          <w:sz w:val="22"/>
          <w:szCs w:val="22"/>
        </w:rPr>
        <w:t>_</w:t>
      </w:r>
      <w:r w:rsidRPr="00870A0F">
        <w:rPr>
          <w:color w:val="00B0F0"/>
          <w:sz w:val="22"/>
          <w:szCs w:val="22"/>
        </w:rPr>
        <w:t>weight</w:t>
      </w:r>
      <w:proofErr w:type="spellEnd"/>
      <w:r w:rsidRPr="009A15E0">
        <w:rPr>
          <w:sz w:val="22"/>
          <w:szCs w:val="22"/>
        </w:rPr>
        <w:t xml:space="preserve">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4B83E899" w14:textId="77777777" w:rsidR="00E6614C" w:rsidRDefault="00E6614C">
      <w:pPr>
        <w:rPr>
          <w:sz w:val="22"/>
          <w:szCs w:val="22"/>
        </w:rPr>
      </w:pPr>
    </w:p>
    <w:p w14:paraId="05C3FFCB" w14:textId="77777777" w:rsidR="0061793D" w:rsidRDefault="0061793D" w:rsidP="0061793D">
      <w:pPr>
        <w:rPr>
          <w:bCs/>
          <w:sz w:val="22"/>
          <w:szCs w:val="22"/>
        </w:rPr>
      </w:pPr>
    </w:p>
    <w:p w14:paraId="2BA47ECF" w14:textId="3FD8375D" w:rsidR="00E6614C" w:rsidRPr="00ED5BED" w:rsidRDefault="0061793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Entities are shown in </w:t>
      </w:r>
      <w:proofErr w:type="gramStart"/>
      <w:r w:rsidRPr="00E60135">
        <w:rPr>
          <w:bCs/>
          <w:color w:val="FF0000"/>
          <w:sz w:val="22"/>
          <w:szCs w:val="22"/>
        </w:rPr>
        <w:t>red</w:t>
      </w:r>
      <w:r>
        <w:rPr>
          <w:bCs/>
          <w:sz w:val="22"/>
          <w:szCs w:val="22"/>
        </w:rPr>
        <w:t>,</w:t>
      </w:r>
      <w:proofErr w:type="gramEnd"/>
      <w:r>
        <w:rPr>
          <w:bCs/>
          <w:sz w:val="22"/>
          <w:szCs w:val="22"/>
        </w:rPr>
        <w:t xml:space="preserve"> keys and attributes are shown in </w:t>
      </w:r>
      <w:r w:rsidRPr="00E60135">
        <w:rPr>
          <w:bCs/>
          <w:color w:val="00B0F0"/>
          <w:sz w:val="22"/>
          <w:szCs w:val="22"/>
        </w:rPr>
        <w:t>blue</w:t>
      </w:r>
      <w:r>
        <w:rPr>
          <w:bCs/>
          <w:sz w:val="22"/>
          <w:szCs w:val="22"/>
        </w:rPr>
        <w:t>.</w:t>
      </w:r>
    </w:p>
    <w:sectPr w:rsidR="00E6614C" w:rsidRPr="00ED5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D338A"/>
    <w:rsid w:val="000D6D29"/>
    <w:rsid w:val="000E6AB6"/>
    <w:rsid w:val="00123235"/>
    <w:rsid w:val="00130565"/>
    <w:rsid w:val="00175FC9"/>
    <w:rsid w:val="001906AD"/>
    <w:rsid w:val="002373C5"/>
    <w:rsid w:val="00247E30"/>
    <w:rsid w:val="002A292A"/>
    <w:rsid w:val="004233EB"/>
    <w:rsid w:val="00437A92"/>
    <w:rsid w:val="004845F9"/>
    <w:rsid w:val="005479E5"/>
    <w:rsid w:val="005C24D6"/>
    <w:rsid w:val="005E61DA"/>
    <w:rsid w:val="00605083"/>
    <w:rsid w:val="0061793D"/>
    <w:rsid w:val="006B4DC8"/>
    <w:rsid w:val="006E4037"/>
    <w:rsid w:val="007C5052"/>
    <w:rsid w:val="007C7B50"/>
    <w:rsid w:val="007E5E57"/>
    <w:rsid w:val="00870A0F"/>
    <w:rsid w:val="00876B08"/>
    <w:rsid w:val="009A15E0"/>
    <w:rsid w:val="009B62D2"/>
    <w:rsid w:val="009B70D1"/>
    <w:rsid w:val="00B10DCF"/>
    <w:rsid w:val="00B5317A"/>
    <w:rsid w:val="00BB4C74"/>
    <w:rsid w:val="00BC4F61"/>
    <w:rsid w:val="00CA53EE"/>
    <w:rsid w:val="00CB5745"/>
    <w:rsid w:val="00CD7730"/>
    <w:rsid w:val="00CF5299"/>
    <w:rsid w:val="00D149BF"/>
    <w:rsid w:val="00D201E5"/>
    <w:rsid w:val="00D43DC2"/>
    <w:rsid w:val="00DE767D"/>
    <w:rsid w:val="00E04CE3"/>
    <w:rsid w:val="00E134DA"/>
    <w:rsid w:val="00E6023D"/>
    <w:rsid w:val="00E6614C"/>
    <w:rsid w:val="00E8149A"/>
    <w:rsid w:val="00E836BA"/>
    <w:rsid w:val="00ED07DD"/>
    <w:rsid w:val="00ED5BED"/>
    <w:rsid w:val="00EE14BB"/>
    <w:rsid w:val="00EF40BD"/>
    <w:rsid w:val="00F95EF6"/>
    <w:rsid w:val="00FD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C9355FE385D4BB3E7CA41C99F6812" ma:contentTypeVersion="1" ma:contentTypeDescription="Create a new document." ma:contentTypeScope="" ma:versionID="250f4be5acf6ab9c6a69cc10ff26a8cb">
  <xsd:schema xmlns:xsd="http://www.w3.org/2001/XMLSchema" xmlns:xs="http://www.w3.org/2001/XMLSchema" xmlns:p="http://schemas.microsoft.com/office/2006/metadata/properties" xmlns:ns3="f977574b-c9ef-49c2-ba42-fb3492fac32a" targetNamespace="http://schemas.microsoft.com/office/2006/metadata/properties" ma:root="true" ma:fieldsID="a9fd3d7e173caf12264a433fff149658" ns3:_="">
    <xsd:import namespace="f977574b-c9ef-49c2-ba42-fb3492fac32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7574b-c9ef-49c2-ba42-fb3492fac32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EECD1E-FCBC-4BC1-8CA7-C82AD5DCB679}">
  <ds:schemaRefs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f977574b-c9ef-49c2-ba42-fb3492fac32a"/>
  </ds:schemaRefs>
</ds:datastoreItem>
</file>

<file path=customXml/itemProps2.xml><?xml version="1.0" encoding="utf-8"?>
<ds:datastoreItem xmlns:ds="http://schemas.openxmlformats.org/officeDocument/2006/customXml" ds:itemID="{8D649EB1-5528-4310-8833-84DB02686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7574b-c9ef-49c2-ba42-fb3492fac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3843A6-0294-477F-8D83-19864936B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UG-Shahid, Maahirah</cp:lastModifiedBy>
  <cp:revision>2</cp:revision>
  <dcterms:created xsi:type="dcterms:W3CDTF">2024-10-01T20:53:00Z</dcterms:created>
  <dcterms:modified xsi:type="dcterms:W3CDTF">2024-10-01T20:53:00Z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  <property fmtid="{D5CDD505-2E9C-101B-9397-08002B2CF9AE}" pid="9" name="ContentTypeId">
    <vt:lpwstr>0x010100C43C9355FE385D4BB3E7CA41C99F6812</vt:lpwstr>
  </property>
</Properties>
</file>