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F171" w14:textId="75365B31" w:rsidR="004A5533" w:rsidRDefault="006C03E7">
      <w:r>
        <w:t>Reflexión</w:t>
      </w:r>
    </w:p>
    <w:p w14:paraId="4155552C" w14:textId="5C102454" w:rsidR="006C03E7" w:rsidRDefault="006C03E7">
      <w:r>
        <w:t>Iniciando con la carta Gantt, al fin llegamos a Android!</w:t>
      </w:r>
    </w:p>
    <w:sectPr w:rsidR="006C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7"/>
    <w:rsid w:val="00432E88"/>
    <w:rsid w:val="006C03E7"/>
    <w:rsid w:val="009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39C0"/>
  <w15:chartTrackingRefBased/>
  <w15:docId w15:val="{3B593CFC-0866-4DB0-9846-FC21EEF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2021-07-06T22:03:00Z</dcterms:created>
  <dcterms:modified xsi:type="dcterms:W3CDTF">2021-07-06T22:04:00Z</dcterms:modified>
</cp:coreProperties>
</file>