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r>
        <w:tc>
          <w:p>
            <w:r>
              <w:t>value</w:t>
            </w:r>
          </w:p>
        </w:tc>
        <w:tc>
          <w:p>
            <w:r>
              <w:t>boolean</w:t>
            </w:r>
          </w:p>
        </w:tc>
        <w:tc>
          <w:p>
            <w:r>
              <w:t>yes</w:t>
            </w:r>
          </w:p>
        </w:tc>
        <w:tc>
          <w:p>
            <w:r>
              <w:t>Read Only</w:t>
            </w:r>
          </w:p>
        </w:tc>
        <w:tc>
          <w:p>
            <w:r>
              <w:t>True = Sensed, False = Not Sensed.</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