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Variational Autoencoder (VAE)</w:t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Train a VAE model (the encoder, decoder and VAE) with MNIST handwritten dataset using K-L divergence and J-S divergence as components in the loss function and adam as optimizer. After latent space is created generate MNIST digits by sampling the latent vector from a Gaussian distribution with mean = 0 and std = 1.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Note down the training parameters in both the cases separately and explain your observation regarding the generator outcome in both the cases.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Dead line: 30-10-2019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2019-10-18T09:58:00Z</dcterms:created>
  <dc:creator>G C Nandi</dc:creator>
</cp:coreProperties>
</file>