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B48" w:rsidRDefault="00477573">
      <w:pPr>
        <w:spacing w:after="120"/>
        <w:jc w:val="center"/>
      </w:pPr>
      <w:r>
        <w:rPr>
          <w:b/>
          <w:bCs/>
          <w:color w:val="C00000"/>
          <w:sz w:val="56"/>
          <w:szCs w:val="56"/>
        </w:rPr>
        <w:t>TECHSTORE</w:t>
      </w:r>
    </w:p>
    <w:p w:rsidR="00CF0B48" w:rsidRDefault="00477573">
      <w:pPr>
        <w:spacing w:after="120"/>
        <w:jc w:val="center"/>
      </w:pPr>
      <w:r>
        <w:rPr>
          <w:b/>
          <w:bCs/>
          <w:color w:val="C00000"/>
          <w:sz w:val="28"/>
          <w:szCs w:val="28"/>
        </w:rPr>
        <w:t>Mejoras y ampliaciones sobre las directrices del proyecto</w:t>
      </w:r>
    </w:p>
    <w:p w:rsidR="00CF0B48" w:rsidRDefault="00477573">
      <w:pPr>
        <w:spacing w:after="480"/>
        <w:jc w:val="center"/>
      </w:pPr>
      <w:r>
        <w:rPr>
          <w:color w:val="6C757D"/>
        </w:rPr>
        <w:t>Proyecto Final 1.º DAM</w:t>
      </w:r>
    </w:p>
    <w:p w:rsidR="00CF0B48" w:rsidRDefault="00477573">
      <w:pPr>
        <w:pBdr>
          <w:left w:val="single" w:sz="24" w:space="12" w:color="C00000"/>
        </w:pBdr>
        <w:spacing w:after="60"/>
        <w:ind w:left="280"/>
      </w:pPr>
      <w:r>
        <w:t>Este documento parte de las directrices originales del proyecto (</w:t>
      </w:r>
      <w:r>
        <w:t>TechStore.</w:t>
      </w:r>
      <w:r w:rsidR="0081463D">
        <w:t>docx</w:t>
      </w:r>
      <w:r>
        <w:t>) entregadas por los profesores. Sigue las 14 secciones del documento original y, en cada una, declara primero lo que se pedía y a continuación lo que se ha ampliado o mejora</w:t>
      </w:r>
      <w:r>
        <w:t>do.</w:t>
      </w:r>
    </w:p>
    <w:p w:rsidR="00CF0B48" w:rsidRDefault="00477573">
      <w:pPr>
        <w:pBdr>
          <w:left w:val="single" w:sz="24" w:space="12" w:color="C00000"/>
        </w:pBdr>
        <w:spacing w:after="200"/>
        <w:ind w:left="280"/>
      </w:pPr>
      <w:r>
        <w:t xml:space="preserve">El objetivo es facilitar la corrección destacando lo añadido sobre lo mínimo exigido. La base del proyecto cumple todos los requisitos obligatorios; por encima se han añadido funcionalidades, </w:t>
      </w:r>
      <w:proofErr w:type="spellStart"/>
      <w:r>
        <w:t>refactors</w:t>
      </w:r>
      <w:proofErr w:type="spellEnd"/>
      <w:r>
        <w:t xml:space="preserve"> y mejoras de UX y seguridad que se enumeran a cont</w:t>
      </w:r>
      <w:r>
        <w:t>inuación.</w:t>
      </w:r>
    </w:p>
    <w:p w:rsidR="00CF0B48" w:rsidRDefault="00477573">
      <w:pPr>
        <w:pStyle w:val="Ttulo1"/>
      </w:pPr>
      <w:r>
        <w:t>1. Contexto del Proyecto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Aplicación web para gestionar la venta de productos electrónicos: catálogo, stock, pedidos, ventas y garantías. Sugerencia explícita de una vista de administrador con un apartado de estadísti</w:t>
      </w:r>
      <w:r>
        <w:t>cas.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se ha ampliado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Panel de administración completo con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KPIs</w:t>
      </w:r>
      <w:proofErr w:type="spellEnd"/>
      <w:r>
        <w:t>, alertas de stock por gravedad y accesos directos a la gestión de productos, pedidos, clientes y cupones.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Apartado de estadísticas dividido en tres secciones independientes c</w:t>
      </w:r>
      <w:r>
        <w:t>on filtros de fechas: top productos vendidos, evolución de pedidos por día/mes (cambio automático según rango) y ranking de clientes por gasto.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Sistema de fidelización con cupones automáticos al superar un umbral de gasto configurable.</w:t>
      </w:r>
    </w:p>
    <w:p w:rsidR="00CF0B48" w:rsidRDefault="00477573">
      <w:pPr>
        <w:pStyle w:val="Ttulo1"/>
      </w:pPr>
      <w:r>
        <w:t>2. Tecnologías oblig</w:t>
      </w:r>
      <w:r>
        <w:t>atorias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 xml:space="preserve">Spring </w:t>
      </w:r>
      <w:proofErr w:type="spellStart"/>
      <w:r>
        <w:t>Boot</w:t>
      </w:r>
      <w:proofErr w:type="spellEnd"/>
      <w:r>
        <w:t xml:space="preserve"> (MVC), Spring Data JPA + </w:t>
      </w:r>
      <w:proofErr w:type="spellStart"/>
      <w:r>
        <w:t>Hibernate</w:t>
      </w:r>
      <w:proofErr w:type="spellEnd"/>
      <w:r>
        <w:t>, Spring Security básico (</w:t>
      </w:r>
      <w:proofErr w:type="spellStart"/>
      <w:r>
        <w:t>admin</w:t>
      </w:r>
      <w:proofErr w:type="spellEnd"/>
      <w:r>
        <w:t xml:space="preserve"> y cliente), H2, HTML5 + CSS3 + </w:t>
      </w:r>
      <w:proofErr w:type="spellStart"/>
      <w:r>
        <w:t>Bootstrap</w:t>
      </w:r>
      <w:proofErr w:type="spellEnd"/>
      <w:r>
        <w:t xml:space="preserve"> + </w:t>
      </w:r>
      <w:proofErr w:type="spellStart"/>
      <w:r>
        <w:t>Thymeleaf</w:t>
      </w:r>
      <w:proofErr w:type="spellEnd"/>
      <w:r>
        <w:t xml:space="preserve">, JavaScript (DOM) y </w:t>
      </w:r>
      <w:proofErr w:type="spellStart"/>
      <w:r>
        <w:t>Git</w:t>
      </w:r>
      <w:proofErr w:type="spellEnd"/>
      <w:r>
        <w:t>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Cumplido + extras añadidos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Spring </w:t>
      </w:r>
      <w:proofErr w:type="spellStart"/>
      <w:r>
        <w:rPr>
          <w:b/>
          <w:bCs/>
        </w:rPr>
        <w:t>Boot</w:t>
      </w:r>
      <w:proofErr w:type="spellEnd"/>
      <w:r>
        <w:rPr>
          <w:b/>
          <w:bCs/>
        </w:rPr>
        <w:t xml:space="preserve"> 4.0.6 </w:t>
      </w:r>
      <w:r>
        <w:t>sobre Java 21.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Sp</w:t>
      </w:r>
      <w:r>
        <w:rPr>
          <w:b/>
          <w:bCs/>
        </w:rPr>
        <w:t>ring Mail (</w:t>
      </w:r>
      <w:proofErr w:type="spellStart"/>
      <w:r>
        <w:rPr>
          <w:b/>
          <w:bCs/>
        </w:rPr>
        <w:t>JavaMail</w:t>
      </w:r>
      <w:proofErr w:type="spellEnd"/>
      <w:r>
        <w:rPr>
          <w:b/>
          <w:bCs/>
        </w:rPr>
        <w:t xml:space="preserve">) </w:t>
      </w:r>
      <w:r>
        <w:t>— integración con SMTP de Gmail para el sistema de 2FA por email.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thymeleaf-extras-springsecurity6 </w:t>
      </w:r>
      <w:r>
        <w:t xml:space="preserve">— para usar </w:t>
      </w:r>
      <w:proofErr w:type="spellStart"/>
      <w:proofErr w:type="gramStart"/>
      <w:r>
        <w:t>sec:authorize</w:t>
      </w:r>
      <w:proofErr w:type="spellEnd"/>
      <w:proofErr w:type="gramEnd"/>
      <w:r>
        <w:t xml:space="preserve"> en plantillas y adaptar el </w:t>
      </w:r>
      <w:proofErr w:type="spellStart"/>
      <w:r>
        <w:t>navbar</w:t>
      </w:r>
      <w:proofErr w:type="spellEnd"/>
      <w:r>
        <w:t xml:space="preserve"> al rol del usuario.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Icons</w:t>
      </w:r>
      <w:proofErr w:type="spellEnd"/>
      <w:r>
        <w:rPr>
          <w:b/>
          <w:bCs/>
        </w:rPr>
        <w:t xml:space="preserve"> </w:t>
      </w:r>
      <w:r>
        <w:t>— librería de iconos consistente en toda</w:t>
      </w:r>
      <w:r>
        <w:t xml:space="preserve"> la app.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Lombok</w:t>
      </w:r>
      <w:proofErr w:type="spellEnd"/>
      <w:r>
        <w:rPr>
          <w:b/>
          <w:bCs/>
        </w:rPr>
        <w:t xml:space="preserve"> </w:t>
      </w:r>
      <w:r>
        <w:t xml:space="preserve">— para reducir </w:t>
      </w:r>
      <w:proofErr w:type="spellStart"/>
      <w:r>
        <w:t>boilerplate</w:t>
      </w:r>
      <w:proofErr w:type="spellEnd"/>
      <w:r>
        <w:t xml:space="preserve"> (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r>
        <w:t>builders</w:t>
      </w:r>
      <w:proofErr w:type="spell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Wrapper</w:t>
      </w:r>
      <w:proofErr w:type="spellEnd"/>
      <w:r>
        <w:rPr>
          <w:b/>
          <w:bCs/>
        </w:rPr>
        <w:t xml:space="preserve"> </w:t>
      </w:r>
      <w:r>
        <w:t xml:space="preserve">— incluido en el repositorio para que cualquiera pueda compilar sin tener </w:t>
      </w:r>
      <w:proofErr w:type="spellStart"/>
      <w:r>
        <w:t>Maven</w:t>
      </w:r>
      <w:proofErr w:type="spellEnd"/>
      <w:r>
        <w:t xml:space="preserve"> instalado.</w:t>
      </w:r>
    </w:p>
    <w:p w:rsidR="0081463D" w:rsidRDefault="0081463D" w:rsidP="0081463D">
      <w:pPr>
        <w:spacing w:after="60"/>
        <w:ind w:left="240"/>
      </w:pPr>
    </w:p>
    <w:p w:rsidR="00CF0B48" w:rsidRDefault="00477573">
      <w:pPr>
        <w:pStyle w:val="Ttulo1"/>
      </w:pPr>
      <w:r>
        <w:lastRenderedPageBreak/>
        <w:t>3</w:t>
      </w:r>
      <w:r>
        <w:t>. Modelo de Datos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 xml:space="preserve">Entidades Producto, Pedido, Cliente y </w:t>
      </w:r>
      <w:proofErr w:type="spellStart"/>
      <w:r>
        <w:t>LineaPedido</w:t>
      </w:r>
      <w:proofErr w:type="spellEnd"/>
      <w:r>
        <w:t xml:space="preserve"> con los campos mínimos especificados, y las relaciones N-N entre Pedido y Producto a través de </w:t>
      </w:r>
      <w:proofErr w:type="spellStart"/>
      <w:r>
        <w:t>LineaPedido</w:t>
      </w:r>
      <w:proofErr w:type="spellEnd"/>
      <w:r>
        <w:t>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+ ampliaciones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Producto: </w:t>
      </w:r>
      <w:r>
        <w:t xml:space="preserve">campos pedidos (nombre, marca, precio, stock, </w:t>
      </w:r>
      <w:proofErr w:type="spellStart"/>
      <w:r>
        <w:t>garantiaMeses</w:t>
      </w:r>
      <w:proofErr w:type="spellEnd"/>
      <w:r>
        <w:t>,</w:t>
      </w:r>
      <w:r>
        <w:t xml:space="preserve"> </w:t>
      </w:r>
      <w:proofErr w:type="spellStart"/>
      <w:r>
        <w:t>refurbished</w:t>
      </w:r>
      <w:proofErr w:type="spellEnd"/>
      <w:r>
        <w:t xml:space="preserve">) + </w:t>
      </w:r>
      <w:proofErr w:type="spellStart"/>
      <w:r>
        <w:t>imagenUrl</w:t>
      </w:r>
      <w:proofErr w:type="spellEnd"/>
      <w:r>
        <w:t xml:space="preserve"> y archivado (</w:t>
      </w:r>
      <w:proofErr w:type="spellStart"/>
      <w:r>
        <w:t>boolean</w:t>
      </w:r>
      <w:proofErr w:type="spellEnd"/>
      <w:r>
        <w:t xml:space="preserve"> para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, ver sección 4).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Pedido: </w:t>
      </w:r>
      <w:r>
        <w:t>campos pedidos (</w:t>
      </w:r>
      <w:proofErr w:type="spellStart"/>
      <w:r>
        <w:t>codigo</w:t>
      </w:r>
      <w:proofErr w:type="spellEnd"/>
      <w:r>
        <w:t xml:space="preserve">, fecha, total) + </w:t>
      </w:r>
      <w:proofErr w:type="spellStart"/>
      <w:r>
        <w:t>cuponCodigo</w:t>
      </w:r>
      <w:proofErr w:type="spellEnd"/>
      <w:r>
        <w:t xml:space="preserve"> y </w:t>
      </w:r>
      <w:proofErr w:type="spellStart"/>
      <w:r>
        <w:t>cuponDescuento</w:t>
      </w:r>
      <w:proofErr w:type="spellEnd"/>
      <w:r>
        <w:t xml:space="preserve"> (</w:t>
      </w:r>
      <w:proofErr w:type="spellStart"/>
      <w:r>
        <w:t>snapshot</w:t>
      </w:r>
      <w:proofErr w:type="spellEnd"/>
      <w:r>
        <w:t xml:space="preserve"> del cupón aplicado para que </w:t>
      </w:r>
      <w:proofErr w:type="gramStart"/>
      <w:r>
        <w:t>sobreviva</w:t>
      </w:r>
      <w:proofErr w:type="gramEnd"/>
      <w:r>
        <w:t xml:space="preserve"> aunque el cupón se desactive después).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LineaPedido</w:t>
      </w:r>
      <w:proofErr w:type="spellEnd"/>
      <w:r>
        <w:rPr>
          <w:b/>
          <w:bCs/>
        </w:rPr>
        <w:t xml:space="preserve">: </w:t>
      </w:r>
      <w:r>
        <w:t xml:space="preserve">campos pedidos (cantidad, </w:t>
      </w:r>
      <w:proofErr w:type="spellStart"/>
      <w:r>
        <w:t>precioUnitario</w:t>
      </w:r>
      <w:proofErr w:type="spellEnd"/>
      <w:r>
        <w:t xml:space="preserve">, subtotal) + </w:t>
      </w:r>
      <w:proofErr w:type="spellStart"/>
      <w:r>
        <w:t>garantiaExtendida</w:t>
      </w:r>
      <w:proofErr w:type="spellEnd"/>
      <w:r>
        <w:t xml:space="preserve"> y </w:t>
      </w:r>
      <w:proofErr w:type="spellStart"/>
      <w:r>
        <w:t>costeGarantia</w:t>
      </w:r>
      <w:proofErr w:type="spellEnd"/>
      <w:r>
        <w:t xml:space="preserve"> (calculado y congelado en el momento de la compra).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Jerarquía Usuario unificada (SINGLE_TABLE): </w:t>
      </w:r>
      <w:r>
        <w:t>clase abstracta Usuario con la autenticación + datos personales, y sub</w:t>
      </w:r>
      <w:r>
        <w:t xml:space="preserve">clases </w:t>
      </w:r>
      <w:proofErr w:type="spellStart"/>
      <w:r>
        <w:t>Admin</w:t>
      </w:r>
      <w:proofErr w:type="spellEnd"/>
      <w:r>
        <w:t xml:space="preserve"> (con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superadmin</w:t>
      </w:r>
      <w:proofErr w:type="spellEnd"/>
      <w:r>
        <w:t xml:space="preserve">) y Cliente (con relación </w:t>
      </w:r>
      <w:proofErr w:type="gramStart"/>
      <w:r>
        <w:t>1:N</w:t>
      </w:r>
      <w:proofErr w:type="gramEnd"/>
      <w:r>
        <w:t xml:space="preserve"> a Pedido). Discriminador en columna </w:t>
      </w:r>
      <w:proofErr w:type="spellStart"/>
      <w:r>
        <w:t>user_type</w:t>
      </w:r>
      <w:proofErr w:type="spellEnd"/>
      <w:r>
        <w:t>. Antes había dos entidades separadas y un “puente por email”; ahora son una única jerarquía coherente.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Entidades nuevas para los cupones: </w:t>
      </w:r>
      <w:proofErr w:type="spellStart"/>
      <w:r>
        <w:t>Cupon</w:t>
      </w:r>
      <w:proofErr w:type="spellEnd"/>
      <w:r>
        <w:t xml:space="preserve"> (có</w:t>
      </w:r>
      <w:r>
        <w:t xml:space="preserve">digo, tipo PUBLICO/FIDELIDAD, descuento, cliente opcional, activo), </w:t>
      </w:r>
      <w:proofErr w:type="spellStart"/>
      <w:r>
        <w:t>TipoCupon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 y </w:t>
      </w:r>
      <w:proofErr w:type="spellStart"/>
      <w:r>
        <w:t>ConfiguracionApp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 xml:space="preserve"> con umbral y porcentaje del programa de fidelidad, configurables sin tocar código).</w:t>
      </w:r>
    </w:p>
    <w:p w:rsidR="00CF0B48" w:rsidRDefault="00477573">
      <w:pPr>
        <w:pStyle w:val="Ttulo1"/>
      </w:pPr>
      <w:r>
        <w:t>4. Funcionalidades obligatorias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CRUD completo de Producto, Pedido y Cliente. Añadir productos a un pedido, cálculo automático del total, control de stock, garantía extendida opcional y dos funcionalidades adicionales a elección.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CRUD Producto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Crear, editar, </w:t>
      </w:r>
      <w:r>
        <w:t>archivar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) y restaurar desde el panel </w:t>
      </w:r>
      <w:proofErr w:type="spellStart"/>
      <w:r>
        <w:t>admin</w:t>
      </w:r>
      <w:proofErr w:type="spellEnd"/>
      <w:r>
        <w:t>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Validaciones </w:t>
      </w:r>
      <w:proofErr w:type="spellStart"/>
      <w:r>
        <w:t>Bean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completas (nombre 2-100, marca no blanca, precio &gt; 0, stock ≥ 0, garantía ≥ 0).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Formulario rediseñado en dos columnas con vista previa en vivo del producto (imagen, marca</w:t>
      </w:r>
      <w:r>
        <w:t>, nombre, precio).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CRUD Pedido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Carrito en sesión que se convierte en Pedido + </w:t>
      </w:r>
      <w:proofErr w:type="spellStart"/>
      <w:r>
        <w:t>LineaPedido</w:t>
      </w:r>
      <w:proofErr w:type="spellEnd"/>
      <w:r>
        <w:t xml:space="preserve"> al tramitar (con descuento de stock).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Listado de pedidos del cliente (su histórico) y listado global del </w:t>
      </w:r>
      <w:proofErr w:type="spellStart"/>
      <w:r>
        <w:t>admin</w:t>
      </w:r>
      <w:proofErr w:type="spellEnd"/>
      <w:r>
        <w:t xml:space="preserve"> con filtro de fechas.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Detalle de pedido con líneas, pre</w:t>
      </w:r>
      <w:r>
        <w:t>cios y cupón congelados (</w:t>
      </w:r>
      <w:proofErr w:type="spellStart"/>
      <w:r>
        <w:t>snapshot</w:t>
      </w:r>
      <w:proofErr w:type="spell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Optimización con JOIN FETCH para evitar N+1 al cargar pedidos con sus líneas y clientes.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CRUD Cliente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Registro público en /</w:t>
      </w:r>
      <w:proofErr w:type="spellStart"/>
      <w:r>
        <w:t>auth</w:t>
      </w:r>
      <w:proofErr w:type="spellEnd"/>
      <w:r>
        <w:t xml:space="preserve">/registro con validaciones y comprobación de </w:t>
      </w:r>
      <w:proofErr w:type="spellStart"/>
      <w:r>
        <w:t>username</w:t>
      </w:r>
      <w:proofErr w:type="spellEnd"/>
      <w:r>
        <w:t>/</w:t>
      </w:r>
      <w:proofErr w:type="gramStart"/>
      <w:r>
        <w:t>email únicos</w:t>
      </w:r>
      <w:proofErr w:type="gramEnd"/>
      <w:r>
        <w:t>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Edición de perfil (datos </w:t>
      </w:r>
      <w:r>
        <w:t>personales + cambio de contraseña con verificación 2FA por email).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lastRenderedPageBreak/>
        <w:t>Toggle</w:t>
      </w:r>
      <w:proofErr w:type="spellEnd"/>
      <w:r>
        <w:t xml:space="preserve"> de rol ADMIN ↔ CLIENTE desde el panel </w:t>
      </w:r>
      <w:proofErr w:type="spellStart"/>
      <w:r>
        <w:t>admin</w:t>
      </w:r>
      <w:proofErr w:type="spellEnd"/>
      <w:r>
        <w:t xml:space="preserve"> con regla de negocio “siempre al menos un </w:t>
      </w:r>
      <w:proofErr w:type="spellStart"/>
      <w:r>
        <w:t>admin</w:t>
      </w:r>
      <w:proofErr w:type="spellEnd"/>
      <w:r>
        <w:t>”.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Control de stock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Sistema de niveles automático con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NivelStock</w:t>
      </w:r>
      <w:proofErr w:type="spellEnd"/>
      <w:r>
        <w:t xml:space="preserve"> (AGOTADO / CRÍTICO / </w:t>
      </w:r>
      <w:r>
        <w:t>BAJO / OK).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Alertas con gravedad visible en el </w:t>
      </w:r>
      <w:proofErr w:type="spellStart"/>
      <w:r>
        <w:t>dashboard</w:t>
      </w:r>
      <w:proofErr w:type="spellEnd"/>
      <w:r>
        <w:t xml:space="preserve"> del </w:t>
      </w:r>
      <w:proofErr w:type="spellStart"/>
      <w:r>
        <w:t>admin</w:t>
      </w:r>
      <w:proofErr w:type="spellEnd"/>
      <w:r>
        <w:t>, con conteos por nivel.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Descuento de stock atómico al tramitar el pedido; rechazo con </w:t>
      </w:r>
      <w:proofErr w:type="spellStart"/>
      <w:r>
        <w:t>SinStockException</w:t>
      </w:r>
      <w:proofErr w:type="spellEnd"/>
      <w:r>
        <w:t xml:space="preserve"> si no hay suficiente.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Garantía extendida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Switch</w:t>
      </w:r>
      <w:proofErr w:type="spellEnd"/>
      <w:r>
        <w:t xml:space="preserve"> en cada línea del carrito que activa/desactiva la garantía.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Cálculo en vivo del coste como porcentaje del precio del producto.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Congelado en </w:t>
      </w:r>
      <w:proofErr w:type="spellStart"/>
      <w:r>
        <w:t>LineaPedido</w:t>
      </w:r>
      <w:proofErr w:type="spellEnd"/>
      <w:r>
        <w:t xml:space="preserve"> al tramitar para que el ticket sea </w:t>
      </w:r>
      <w:proofErr w:type="gramStart"/>
      <w:r>
        <w:t>reproducible</w:t>
      </w:r>
      <w:proofErr w:type="gramEnd"/>
      <w:r>
        <w:t xml:space="preserve"> aunque se cambie la política.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Funcionalidades adi</w:t>
      </w:r>
      <w:r>
        <w:rPr>
          <w:b/>
          <w:bCs/>
          <w:color w:val="C00000"/>
        </w:rPr>
        <w:t>cionales (las “2 a elección” se han convertido en bastantes más)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1. Sistema de cupones de descuento </w:t>
      </w:r>
      <w:r>
        <w:t>— públicos (códigos que cualquier cliente puede aplicar) y de fidelidad (cupón del 25% generado automáticamente al superar el umbral de gasto acumulado, con</w:t>
      </w:r>
      <w:r>
        <w:t xml:space="preserve">figurable). Panel </w:t>
      </w:r>
      <w:proofErr w:type="spellStart"/>
      <w:r>
        <w:t>admin</w:t>
      </w:r>
      <w:proofErr w:type="spellEnd"/>
      <w:r>
        <w:t xml:space="preserve"> para crear, listar, ver asignados por fidelidad y desactivar.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 xml:space="preserve"> de productos </w:t>
      </w:r>
      <w:r>
        <w:t xml:space="preserve">— en lugar de borrar físicamente (que rompería la FK con pedidos antiguos), los productos se archivan: desaparecen del catálogo público y del </w:t>
      </w:r>
      <w:r>
        <w:t xml:space="preserve">listado normal del </w:t>
      </w:r>
      <w:proofErr w:type="spellStart"/>
      <w:r>
        <w:t>admin</w:t>
      </w:r>
      <w:proofErr w:type="spellEnd"/>
      <w:r>
        <w:t>, pero el histórico de pedidos los sigue mostrando bien. Reversible desde una pestaña “Archivados” en el panel.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3. 2FA por email al iniciar sesión </w:t>
      </w:r>
      <w:r>
        <w:t>— los clientes reciben un código de 6 dígitos por correo tras introducir credenciales</w:t>
      </w:r>
      <w:r>
        <w:t xml:space="preserve"> correctas; solo quedan autenticados al introducir el código. Con </w:t>
      </w:r>
      <w:proofErr w:type="spellStart"/>
      <w:r>
        <w:t>cooldown</w:t>
      </w:r>
      <w:proofErr w:type="spellEnd"/>
      <w:r>
        <w:t xml:space="preserve"> del botón de reenvío, máximo de intentos y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4. Cambio de contraseña con verificación por email </w:t>
      </w:r>
      <w:r>
        <w:t>— el usuario solicita el cambio, recibe un código, lo introduce y solo e</w:t>
      </w:r>
      <w:r>
        <w:t>ntonces se aplica la nueva contraseña.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5. Búsqueda y filtrado en vivo del catálogo </w:t>
      </w:r>
      <w:r>
        <w:t xml:space="preserve">— sin recargar la página, JavaScript </w:t>
      </w:r>
      <w:proofErr w:type="spellStart"/>
      <w:r>
        <w:t>vanilla</w:t>
      </w:r>
      <w:proofErr w:type="spellEnd"/>
      <w:r>
        <w:t xml:space="preserve"> sobre el DOM.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6. Modal de detalle de producto </w:t>
      </w:r>
      <w:r>
        <w:t xml:space="preserve">— clic en una tarjeta del catálogo abre un modal </w:t>
      </w:r>
      <w:proofErr w:type="spellStart"/>
      <w:r>
        <w:t>Bootstrap</w:t>
      </w:r>
      <w:proofErr w:type="spellEnd"/>
      <w:r>
        <w:t xml:space="preserve"> con </w:t>
      </w:r>
      <w:proofErr w:type="spellStart"/>
      <w:r>
        <w:t>info</w:t>
      </w:r>
      <w:proofErr w:type="spellEnd"/>
      <w:r>
        <w:t xml:space="preserve"> completa, </w:t>
      </w:r>
      <w:proofErr w:type="spellStart"/>
      <w:r>
        <w:t>badg</w:t>
      </w:r>
      <w:r>
        <w:t>es</w:t>
      </w:r>
      <w:proofErr w:type="spellEnd"/>
      <w:r>
        <w:t xml:space="preserve"> y selector +/− de cantidad limitado al stock real.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7. Sección “Nuestros favoritos” en </w:t>
      </w:r>
      <w:proofErr w:type="gramStart"/>
      <w:r>
        <w:rPr>
          <w:b/>
          <w:bCs/>
        </w:rPr>
        <w:t>la home</w:t>
      </w:r>
      <w:proofErr w:type="gramEnd"/>
      <w:r>
        <w:rPr>
          <w:b/>
          <w:bCs/>
        </w:rPr>
        <w:t xml:space="preserve"> </w:t>
      </w:r>
      <w:r>
        <w:t>— top 6 productos más vendidos, reutilizando la consulta de las estadísticas para no duplicar lógica.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de estadísticas en 3 secciones </w:t>
      </w:r>
      <w:r>
        <w:t>— productos m</w:t>
      </w:r>
      <w:r>
        <w:t>ás vendidos, evolución temporal de pedidos y ranking de clientes (ver sección 7).</w:t>
      </w:r>
    </w:p>
    <w:p w:rsidR="00CF0B48" w:rsidRDefault="0081463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10. Pantalla de carga</w:t>
      </w:r>
      <w:r w:rsidR="00477573">
        <w:rPr>
          <w:b/>
          <w:bCs/>
        </w:rPr>
        <w:t xml:space="preserve"> </w:t>
      </w:r>
      <w:r w:rsidR="00477573">
        <w:t xml:space="preserve">— durante el envío del email 2FA (que tarda 2-5 s) se muestra un </w:t>
      </w:r>
      <w:proofErr w:type="spellStart"/>
      <w:r w:rsidR="00477573">
        <w:t>overlay</w:t>
      </w:r>
      <w:proofErr w:type="spellEnd"/>
      <w:r w:rsidR="00477573">
        <w:t xml:space="preserve"> limpio con iconos temáticos de tienda y mensajes rotativos (“Buscando tu cuenta entre las cajas del almacén…”, “Tu acceso está </w:t>
      </w:r>
      <w:r w:rsidR="00477573">
        <w:t>en reparto…”, etc.).</w:t>
      </w:r>
    </w:p>
    <w:p w:rsidR="00CF0B48" w:rsidRDefault="00477573">
      <w:pPr>
        <w:pStyle w:val="Ttulo1"/>
      </w:pPr>
      <w:r>
        <w:t>5. Validaciones y Excepciones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Uso de @</w:t>
      </w:r>
      <w:proofErr w:type="spellStart"/>
      <w:r>
        <w:t>Valid</w:t>
      </w:r>
      <w:proofErr w:type="spellEnd"/>
      <w:r>
        <w:t xml:space="preserve">, validaciones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StockInsuficienteException</w:t>
      </w:r>
      <w:proofErr w:type="spellEnd"/>
      <w:r>
        <w:t xml:space="preserve">, </w:t>
      </w:r>
      <w:proofErr w:type="spellStart"/>
      <w:r>
        <w:t>GarantiaInvalidaExcep</w:t>
      </w:r>
      <w:r>
        <w:t>tion</w:t>
      </w:r>
      <w:proofErr w:type="spellEnd"/>
      <w:r>
        <w:t xml:space="preserve"> y otra excepción adicional definida por el alumno.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+ extras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@</w:t>
      </w:r>
      <w:proofErr w:type="spellStart"/>
      <w:r>
        <w:t>Valid</w:t>
      </w:r>
      <w:proofErr w:type="spellEnd"/>
      <w:r>
        <w:t xml:space="preserve"> en todos los controladores que reciben formularios (registro, productos, perfil, cambio de contraseña…).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lastRenderedPageBreak/>
        <w:t>Bean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completo en las entidades (@</w:t>
      </w:r>
      <w:proofErr w:type="spellStart"/>
      <w:r>
        <w:t>NotBlank</w:t>
      </w:r>
      <w:proofErr w:type="spellEnd"/>
      <w:r>
        <w:t>, @</w:t>
      </w:r>
      <w:proofErr w:type="spellStart"/>
      <w:r>
        <w:t>Size</w:t>
      </w:r>
      <w:proofErr w:type="spellEnd"/>
      <w:r>
        <w:t>, @Email, @</w:t>
      </w:r>
      <w:proofErr w:type="spellStart"/>
      <w:r>
        <w:t>Pattern</w:t>
      </w:r>
      <w:proofErr w:type="spellEnd"/>
      <w:r>
        <w:t>, @Min, @</w:t>
      </w:r>
      <w:proofErr w:type="spellStart"/>
      <w:r>
        <w:t>DecimalMin</w:t>
      </w:r>
      <w:proofErr w:type="spellEnd"/>
      <w:r>
        <w:t>, @</w:t>
      </w:r>
      <w:proofErr w:type="spellStart"/>
      <w:r>
        <w:t>NotNull</w:t>
      </w:r>
      <w:proofErr w:type="spell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Validación </w:t>
      </w:r>
      <w:proofErr w:type="spellStart"/>
      <w:r>
        <w:t>frontend</w:t>
      </w:r>
      <w:proofErr w:type="spellEnd"/>
      <w:r>
        <w:t xml:space="preserve"> con HTML5 (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pattern</w:t>
      </w:r>
      <w:proofErr w:type="spellEnd"/>
      <w:r>
        <w:t xml:space="preserve">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minlength</w:t>
      </w:r>
      <w:proofErr w:type="spellEnd"/>
      <w:r>
        <w:t xml:space="preserve">, </w:t>
      </w:r>
      <w:proofErr w:type="spellStart"/>
      <w:r>
        <w:t>inputmode</w:t>
      </w:r>
      <w:proofErr w:type="spellEnd"/>
      <w:r>
        <w:t xml:space="preserve">) y mensajes personalizados con </w:t>
      </w:r>
      <w:proofErr w:type="spellStart"/>
      <w:r>
        <w:t>setCustomValidity</w:t>
      </w:r>
      <w:proofErr w:type="spellEnd"/>
      <w:r>
        <w:t xml:space="preserve"> donde el navegado</w:t>
      </w:r>
      <w:r>
        <w:t>r no daba contexto suficiente.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SinStockException</w:t>
      </w:r>
      <w:proofErr w:type="spellEnd"/>
      <w:r>
        <w:rPr>
          <w:b/>
          <w:bCs/>
        </w:rPr>
        <w:t xml:space="preserve"> </w:t>
      </w:r>
      <w:r>
        <w:t xml:space="preserve">(equivalente a </w:t>
      </w:r>
      <w:proofErr w:type="spellStart"/>
      <w:r>
        <w:t>StockInsuficienteException</w:t>
      </w:r>
      <w:proofErr w:type="spellEnd"/>
      <w:r>
        <w:t>) — al tratar de añadir más cantidad de la disponible.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IllegalArgumentException</w:t>
      </w:r>
      <w:proofErr w:type="spellEnd"/>
      <w:r>
        <w:rPr>
          <w:b/>
          <w:bCs/>
        </w:rPr>
        <w:t xml:space="preserve"> </w:t>
      </w:r>
      <w:r>
        <w:t>— para reglas de negocio (precio máximo, cupón inválido, intentar añadir un producto a</w:t>
      </w:r>
      <w:r>
        <w:t>rchivado al carrito, etc.).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NoSuchElementException</w:t>
      </w:r>
      <w:proofErr w:type="spellEnd"/>
      <w:r>
        <w:rPr>
          <w:b/>
          <w:bCs/>
        </w:rPr>
        <w:t xml:space="preserve"> </w:t>
      </w:r>
      <w:r>
        <w:t>— cuando un id solicitado no existe (producto borrado mientras el usuario navegaba, por ejemplo).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ExceptionControllerAdvice</w:t>
      </w:r>
      <w:proofErr w:type="spellEnd"/>
      <w:r>
        <w:rPr>
          <w:b/>
          <w:bCs/>
        </w:rPr>
        <w:t xml:space="preserve"> global </w:t>
      </w:r>
      <w:r>
        <w:t xml:space="preserve">— captura las tres anteriores y las traduce en mensajes flash + redirección al </w:t>
      </w:r>
      <w:proofErr w:type="spellStart"/>
      <w:r>
        <w:t>referer</w:t>
      </w:r>
      <w:proofErr w:type="spellEnd"/>
      <w:r>
        <w:t xml:space="preserve"> (evita el </w:t>
      </w:r>
      <w:proofErr w:type="spellStart"/>
      <w:r>
        <w:t>whitelabel</w:t>
      </w:r>
      <w:proofErr w:type="spellEnd"/>
      <w:r>
        <w:t xml:space="preserve"> y conserva el contexto del usuario).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CustomAccessDeniedHandler</w:t>
      </w:r>
      <w:proofErr w:type="spellEnd"/>
      <w:r>
        <w:rPr>
          <w:b/>
          <w:bCs/>
        </w:rPr>
        <w:t xml:space="preserve"> </w:t>
      </w:r>
      <w:r>
        <w:t xml:space="preserve">— reemplaza el 403 estándar con redirección + flash </w:t>
      </w:r>
      <w:proofErr w:type="spellStart"/>
      <w:r>
        <w:t>message</w:t>
      </w:r>
      <w:proofErr w:type="spellEnd"/>
      <w:r>
        <w:t xml:space="preserve"> contextual (distingue si </w:t>
      </w:r>
      <w:r>
        <w:t>el usuario intentaba acceder a /</w:t>
      </w:r>
      <w:proofErr w:type="spellStart"/>
      <w:r>
        <w:t>admin</w:t>
      </w:r>
      <w:proofErr w:type="spellEnd"/>
      <w:r>
        <w:t>, /carrito, etc.).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CustomErrorViewResolver</w:t>
      </w:r>
      <w:proofErr w:type="spellEnd"/>
      <w:r>
        <w:rPr>
          <w:b/>
          <w:bCs/>
        </w:rPr>
        <w:t xml:space="preserve"> </w:t>
      </w:r>
      <w:r>
        <w:t xml:space="preserve">— reemplaza el </w:t>
      </w:r>
      <w:proofErr w:type="spellStart"/>
      <w:r>
        <w:t>Whitelabel</w:t>
      </w:r>
      <w:proofErr w:type="spellEnd"/>
      <w:r>
        <w:t xml:space="preserve"> de TODOS los errores HTTP (404, 500, etc.) con plantillas </w:t>
      </w:r>
      <w:proofErr w:type="spellStart"/>
      <w:r>
        <w:t>Thymeleaf</w:t>
      </w:r>
      <w:proofErr w:type="spellEnd"/>
      <w:r>
        <w:t xml:space="preserve"> propias.</w:t>
      </w:r>
    </w:p>
    <w:p w:rsidR="00CF0B48" w:rsidRDefault="00477573">
      <w:pPr>
        <w:pStyle w:val="Ttulo1"/>
      </w:pPr>
      <w:r>
        <w:t>6. Seguridad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Roles ADMIN y CLIENTE. ADMIN a</w:t>
      </w:r>
      <w:r>
        <w:t xml:space="preserve">cceso completo, CLIENTE compra y consulta. </w:t>
      </w:r>
      <w:proofErr w:type="spellStart"/>
      <w:r>
        <w:t>Login</w:t>
      </w:r>
      <w:proofErr w:type="spellEnd"/>
      <w:r>
        <w:t xml:space="preserve"> funcional y páginas protegidas.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+ extras de seguridad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Roles modelados como </w:t>
      </w:r>
      <w:proofErr w:type="spellStart"/>
      <w:r>
        <w:rPr>
          <w:b/>
          <w:bCs/>
        </w:rPr>
        <w:t>GrantedAuthority</w:t>
      </w:r>
      <w:proofErr w:type="spellEnd"/>
      <w:r>
        <w:rPr>
          <w:b/>
          <w:bCs/>
        </w:rPr>
        <w:t xml:space="preserve"> </w:t>
      </w:r>
      <w:r>
        <w:t>desde la jerarquía Usuario (ROLE_ADMIN y ROLE_CLIENTE).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Cadena de filtros explícita en </w:t>
      </w:r>
      <w:proofErr w:type="spellStart"/>
      <w:r>
        <w:rPr>
          <w:b/>
          <w:bCs/>
        </w:rPr>
        <w:t>SecurityConfig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público (catálogo, </w:t>
      </w:r>
      <w:proofErr w:type="spellStart"/>
      <w:r>
        <w:t>login</w:t>
      </w:r>
      <w:proofErr w:type="spellEnd"/>
      <w:r>
        <w:t>, registro), CLIENTE (carrito, pedidos), ADMIN (todo lo de /</w:t>
      </w:r>
      <w:proofErr w:type="spellStart"/>
      <w:r>
        <w:t>admin</w:t>
      </w:r>
      <w:proofErr w:type="spellEnd"/>
      <w:r>
        <w:t xml:space="preserve">/*), autenticado (perfil). Filosofía “protección explícita” en lugar de “todo autenticado por defecto”, para que las </w:t>
      </w:r>
      <w:proofErr w:type="spellStart"/>
      <w:r>
        <w:t>URLs</w:t>
      </w:r>
      <w:proofErr w:type="spellEnd"/>
      <w:r>
        <w:t xml:space="preserve"> inexistentes lleguen al 404 personalizado (m</w:t>
      </w:r>
      <w:r>
        <w:t>ejor UX).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Contraseñas con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</w:t>
      </w:r>
      <w:r>
        <w:t xml:space="preserve">a través de </w:t>
      </w:r>
      <w:proofErr w:type="spellStart"/>
      <w:r>
        <w:t>BCryptPasswordEncoder</w:t>
      </w:r>
      <w:proofErr w:type="spellEnd"/>
      <w:r>
        <w:t>. Nunca se almacena el texto plano.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2FA por email para clientes: </w:t>
      </w:r>
      <w:r>
        <w:t xml:space="preserve">código de 6 dígitos, caducidad de 10 minutos, máximo de intentos y </w:t>
      </w:r>
      <w:proofErr w:type="spellStart"/>
      <w:r>
        <w:t>cooldown</w:t>
      </w:r>
      <w:proofErr w:type="spellEnd"/>
      <w:r>
        <w:t xml:space="preserve"> del botón de reenvío.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limiting</w:t>
      </w:r>
      <w:proofErr w:type="spellEnd"/>
      <w:r>
        <w:rPr>
          <w:b/>
          <w:bCs/>
        </w:rPr>
        <w:t xml:space="preserve"> de intentos d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: </w:t>
      </w:r>
      <w:r>
        <w:t>5 fallos en 15 minutos bloquean la cuenta durante 15 minutos (</w:t>
      </w:r>
      <w:proofErr w:type="spellStart"/>
      <w:r>
        <w:t>LoginAttemptService</w:t>
      </w:r>
      <w:proofErr w:type="spell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CSRF activo </w:t>
      </w:r>
      <w:r>
        <w:t xml:space="preserve">en </w:t>
      </w:r>
      <w:r>
        <w:t>toda la app (excepto /h2-console, que es de desarrollo).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Cambio de contraseña con verificación 2FA </w:t>
      </w:r>
      <w:r>
        <w:t>— el hash de la nueva contraseña viaja en sesión, no el texto plano.</w:t>
      </w:r>
    </w:p>
    <w:p w:rsidR="00CF0B48" w:rsidRDefault="00477573">
      <w:pPr>
        <w:pStyle w:val="Ttulo1"/>
      </w:pPr>
      <w:r>
        <w:t>7. Consultas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Al menos 3 c</w:t>
      </w:r>
      <w:r>
        <w:t>onsultas entre: productos más vendidos, pedidos por rango de fechas, clientes con mayor gasto, productos con baja disponibilidad.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(las 4 sugerencias + extras)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Productos más vendidos: </w:t>
      </w:r>
      <w:proofErr w:type="spellStart"/>
      <w:r>
        <w:t>ProductoRepository.findTopVendidos</w:t>
      </w:r>
      <w:proofErr w:type="spellEnd"/>
      <w:r>
        <w:t>(</w:t>
      </w:r>
      <w:proofErr w:type="spellStart"/>
      <w:r>
        <w:t>Pageable</w:t>
      </w:r>
      <w:proofErr w:type="spellEnd"/>
      <w:r>
        <w:t xml:space="preserve">) y </w:t>
      </w:r>
      <w:proofErr w:type="spellStart"/>
      <w:proofErr w:type="gramStart"/>
      <w:r>
        <w:t>findTopVendid</w:t>
      </w:r>
      <w:r>
        <w:t>osBetween</w:t>
      </w:r>
      <w:proofErr w:type="spellEnd"/>
      <w:r>
        <w:t>(</w:t>
      </w:r>
      <w:proofErr w:type="gramEnd"/>
      <w:r>
        <w:t xml:space="preserve">desde, hasta, </w:t>
      </w:r>
      <w:proofErr w:type="spellStart"/>
      <w:r>
        <w:t>Pageable</w:t>
      </w:r>
      <w:proofErr w:type="spellEnd"/>
      <w:r>
        <w:t xml:space="preserve">). Devuelve DTO con producto + unidades + ingresos. Reutilizada para la sección “Nuestros favoritos” </w:t>
      </w:r>
      <w:proofErr w:type="gramStart"/>
      <w:r>
        <w:t>de la home</w:t>
      </w:r>
      <w:proofErr w:type="gramEnd"/>
      <w:r>
        <w:t>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Pedidos por rango de fechas: </w:t>
      </w:r>
      <w:proofErr w:type="spellStart"/>
      <w:r>
        <w:t>PedidoRepository.findByFechaBetweenOrderByFechaDesc</w:t>
      </w:r>
      <w:proofErr w:type="spellEnd"/>
      <w:r>
        <w:t xml:space="preserve"> + agregación día/mes en </w:t>
      </w:r>
      <w:proofErr w:type="spellStart"/>
      <w:r>
        <w:t>Estadi</w:t>
      </w:r>
      <w:r>
        <w:t>sticasController</w:t>
      </w:r>
      <w:proofErr w:type="spellEnd"/>
      <w:r>
        <w:t xml:space="preserve"> (cambio automático según rango).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Clientes con mayor gasto: </w:t>
      </w:r>
      <w:r>
        <w:t xml:space="preserve">agrupación por cliente con top 5 y </w:t>
      </w:r>
      <w:proofErr w:type="spellStart"/>
      <w:r>
        <w:t>bottom</w:t>
      </w:r>
      <w:proofErr w:type="spellEnd"/>
      <w:r>
        <w:t xml:space="preserve"> 5 + </w:t>
      </w:r>
      <w:proofErr w:type="spellStart"/>
      <w:r>
        <w:t>KPIs</w:t>
      </w:r>
      <w:proofErr w:type="spellEnd"/>
      <w:r>
        <w:t xml:space="preserve"> (clientes activos, gasto medio, cliente líder con su porcentaje del total).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Productos con baja disponibilidad: </w:t>
      </w:r>
      <w:proofErr w:type="spellStart"/>
      <w:proofErr w:type="gramStart"/>
      <w:r>
        <w:t>findStockBajoConVe</w:t>
      </w:r>
      <w:r>
        <w:t>ntas</w:t>
      </w:r>
      <w:proofErr w:type="spellEnd"/>
      <w:r>
        <w:t>(</w:t>
      </w:r>
      <w:proofErr w:type="gramEnd"/>
      <w:r>
        <w:t>umbral, desde) que devuelve cada producto con sus ventas recientes y un nivel de gravedad calculado.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Extras: </w:t>
      </w:r>
      <w:r>
        <w:t>ventas agregadas por marca, conteo de pedidos del histórico, ticket medio, total de ingresos del periodo.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Optimización: </w:t>
      </w:r>
      <w:r>
        <w:t xml:space="preserve">todas las </w:t>
      </w:r>
      <w:proofErr w:type="spellStart"/>
      <w:r>
        <w:t>queries</w:t>
      </w:r>
      <w:proofErr w:type="spellEnd"/>
      <w:r>
        <w:t xml:space="preserve"> de listado usan JOIN FETCH explícito para evitar el problema N+1 al </w:t>
      </w:r>
      <w:proofErr w:type="spellStart"/>
      <w:r>
        <w:t>renderizar</w:t>
      </w:r>
      <w:proofErr w:type="spellEnd"/>
      <w:r>
        <w:t xml:space="preserve"> tablas con relaciones.</w:t>
      </w:r>
    </w:p>
    <w:p w:rsidR="00CF0B48" w:rsidRDefault="00477573">
      <w:pPr>
        <w:pStyle w:val="Ttulo1"/>
      </w:pPr>
      <w:r>
        <w:t>8. Interfaz Web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 xml:space="preserve">Listados, formularios, navegación clara, uso de </w:t>
      </w:r>
      <w:proofErr w:type="spellStart"/>
      <w:r>
        <w:t>Bootstrap</w:t>
      </w:r>
      <w:proofErr w:type="spellEnd"/>
      <w:r>
        <w:t xml:space="preserve"> y </w:t>
      </w:r>
      <w:proofErr w:type="spellStart"/>
      <w:r>
        <w:t>Thymeleaf</w:t>
      </w:r>
      <w:proofErr w:type="spellEnd"/>
      <w:r>
        <w:t>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+ extr</w:t>
      </w:r>
      <w:r>
        <w:rPr>
          <w:b/>
          <w:bCs/>
          <w:color w:val="C00000"/>
        </w:rPr>
        <w:t>as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26 plantillas </w:t>
      </w:r>
      <w:proofErr w:type="spellStart"/>
      <w:r>
        <w:t>Thymeleaf</w:t>
      </w:r>
      <w:proofErr w:type="spellEnd"/>
      <w:r>
        <w:t xml:space="preserve"> organizadas por carpetas: </w:t>
      </w:r>
      <w:proofErr w:type="spellStart"/>
      <w:r>
        <w:t>admin</w:t>
      </w:r>
      <w:proofErr w:type="spellEnd"/>
      <w:r>
        <w:t xml:space="preserve">/, </w:t>
      </w:r>
      <w:proofErr w:type="spellStart"/>
      <w:r>
        <w:t>auth</w:t>
      </w:r>
      <w:proofErr w:type="spellEnd"/>
      <w:r>
        <w:t xml:space="preserve">/, carrito/, pedidos/, perfil/, emails/, errores/, </w:t>
      </w:r>
      <w:proofErr w:type="spellStart"/>
      <w:r>
        <w:t>fragments</w:t>
      </w:r>
      <w:proofErr w:type="spellEnd"/>
      <w:r>
        <w:t>/.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Fragmentos reutilizables: head (parametrizable con título y CSS opcional), </w:t>
      </w:r>
      <w:proofErr w:type="spellStart"/>
      <w:r>
        <w:t>navbar</w:t>
      </w:r>
      <w:proofErr w:type="spellEnd"/>
      <w:r>
        <w:t xml:space="preserve"> (adaptado al rol),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estadistica</w:t>
      </w:r>
      <w:r>
        <w:t>s-nav</w:t>
      </w:r>
      <w:proofErr w:type="spellEnd"/>
      <w:r>
        <w:t xml:space="preserve">, </w:t>
      </w:r>
      <w:proofErr w:type="spellStart"/>
      <w:r>
        <w:t>loading-overlay</w:t>
      </w:r>
      <w:proofErr w:type="spellEnd"/>
      <w:r>
        <w:t>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Bootstrap</w:t>
      </w:r>
      <w:proofErr w:type="spellEnd"/>
      <w:r>
        <w:t xml:space="preserve"> 5.3 con componentes (</w:t>
      </w:r>
      <w:proofErr w:type="spellStart"/>
      <w:r>
        <w:t>cards</w:t>
      </w:r>
      <w:proofErr w:type="spellEnd"/>
      <w:r>
        <w:t xml:space="preserve">, modales, </w:t>
      </w:r>
      <w:proofErr w:type="spellStart"/>
      <w:r>
        <w:t>badges</w:t>
      </w:r>
      <w:proofErr w:type="spellEnd"/>
      <w:r>
        <w:t xml:space="preserve">, </w:t>
      </w:r>
      <w:proofErr w:type="spellStart"/>
      <w:r>
        <w:t>alerts</w:t>
      </w:r>
      <w:proofErr w:type="spellEnd"/>
      <w:r>
        <w:t>) y utilitarios.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Convención propia de clases .</w:t>
      </w:r>
      <w:proofErr w:type="spellStart"/>
      <w:r>
        <w:t>ts</w:t>
      </w:r>
      <w:proofErr w:type="spellEnd"/>
      <w:r>
        <w:t xml:space="preserve">-* en global.css para lo que </w:t>
      </w:r>
      <w:proofErr w:type="spellStart"/>
      <w:r>
        <w:t>Bootstrap</w:t>
      </w:r>
      <w:proofErr w:type="spellEnd"/>
      <w:r>
        <w:t xml:space="preserve"> no cubre (</w:t>
      </w:r>
      <w:proofErr w:type="spellStart"/>
      <w:r>
        <w:t>frosted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hero</w:t>
      </w:r>
      <w:proofErr w:type="spellEnd"/>
      <w:r>
        <w:t xml:space="preserve"> con gradiente y </w:t>
      </w:r>
      <w:proofErr w:type="spellStart"/>
      <w:r>
        <w:t>overlay</w:t>
      </w:r>
      <w:proofErr w:type="spellEnd"/>
      <w:r>
        <w:t xml:space="preserve"> radial,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lift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s</w:t>
      </w:r>
      <w:r>
        <w:t>ticky</w:t>
      </w:r>
      <w:proofErr w:type="spellEnd"/>
      <w:r>
        <w:t>, etc.).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Navbar</w:t>
      </w:r>
      <w:proofErr w:type="spellEnd"/>
      <w:r>
        <w:t xml:space="preserve"> adaptado al rol con </w:t>
      </w:r>
      <w:proofErr w:type="spellStart"/>
      <w:proofErr w:type="gramStart"/>
      <w:r>
        <w:t>sec:authorize</w:t>
      </w:r>
      <w:proofErr w:type="spellEnd"/>
      <w:proofErr w:type="gramEnd"/>
      <w:r>
        <w:t xml:space="preserve">: cliente ve “Carrito” y “Mis pedidos”, </w:t>
      </w:r>
      <w:proofErr w:type="spellStart"/>
      <w:r>
        <w:t>admin</w:t>
      </w:r>
      <w:proofErr w:type="spellEnd"/>
      <w:r>
        <w:t xml:space="preserve"> ve “Panel de gestión”, anónimo ve “Iniciar sesión” y “Registrarse”.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Diseño minimalista coherente en toda la app, paleta neutra (gris/negro/blanco) y acentos</w:t>
      </w:r>
      <w:r>
        <w:t xml:space="preserve"> rojos puntuales para destacar.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Responsive</w:t>
      </w:r>
      <w:proofErr w:type="spellEnd"/>
      <w:r>
        <w:t xml:space="preserve"> en todas las pantallas (</w:t>
      </w:r>
      <w:proofErr w:type="spellStart"/>
      <w:r>
        <w:t>grid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col-12 / col-md-6 / col-lg-4).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Plantillas de email HTML separadas (codigo-login.html, codigo-password.html) con el mismo estilo de marca.</w:t>
      </w:r>
    </w:p>
    <w:p w:rsidR="00CF0B48" w:rsidRDefault="00477573">
      <w:pPr>
        <w:pStyle w:val="Ttulo1"/>
      </w:pPr>
      <w:r>
        <w:t>9. JavaScript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</w:t>
      </w:r>
      <w:r>
        <w:rPr>
          <w:b/>
          <w:bCs/>
          <w:color w:val="C00000"/>
        </w:rPr>
        <w:t>ctrices</w:t>
      </w:r>
    </w:p>
    <w:p w:rsidR="00CF0B48" w:rsidRDefault="00477573">
      <w:pPr>
        <w:spacing w:after="120"/>
      </w:pPr>
      <w:r>
        <w:t>Validación de formularios, manipulación del DOM, confirmación de acciones y cálculo dinámico del precio con garantía.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 + extras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Validación HTML5 (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minlength</w:t>
      </w:r>
      <w:proofErr w:type="spellEnd"/>
      <w:r>
        <w:t xml:space="preserve">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inputmode</w:t>
      </w:r>
      <w:proofErr w:type="spellEnd"/>
      <w:r>
        <w:t>) en todos los formularios.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JS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mo</w:t>
      </w:r>
      <w:r>
        <w:t>dularizado</w:t>
      </w:r>
      <w:proofErr w:type="spellEnd"/>
      <w:r>
        <w:t xml:space="preserve"> en archivos por área (carrito.js, catalogo.js, </w:t>
      </w:r>
      <w:proofErr w:type="spellStart"/>
      <w:r>
        <w:t>admin</w:t>
      </w:r>
      <w:proofErr w:type="spellEnd"/>
      <w:r>
        <w:t xml:space="preserve">/producto-form.js, </w:t>
      </w:r>
      <w:proofErr w:type="spellStart"/>
      <w:r>
        <w:t>admin</w:t>
      </w:r>
      <w:proofErr w:type="spellEnd"/>
      <w:r>
        <w:t xml:space="preserve">/pedidos.js, </w:t>
      </w:r>
      <w:proofErr w:type="spellStart"/>
      <w:r>
        <w:t>admin</w:t>
      </w:r>
      <w:proofErr w:type="spellEnd"/>
      <w:r>
        <w:t xml:space="preserve">/stock-tabs.js, </w:t>
      </w:r>
      <w:proofErr w:type="spellStart"/>
      <w:r>
        <w:t>estadisticas</w:t>
      </w:r>
      <w:proofErr w:type="spellEnd"/>
      <w:r>
        <w:t xml:space="preserve">/pedidos.js, </w:t>
      </w:r>
      <w:proofErr w:type="spellStart"/>
      <w:r>
        <w:t>estadisticas</w:t>
      </w:r>
      <w:proofErr w:type="spellEnd"/>
      <w:r>
        <w:t xml:space="preserve">/productos.js, pedidos/historial.js, perfil/verificar-password.js, </w:t>
      </w:r>
      <w:proofErr w:type="spellStart"/>
      <w:r>
        <w:t>auth</w:t>
      </w:r>
      <w:proofErr w:type="spellEnd"/>
      <w:r>
        <w:t>/verificar.js, loading-over</w:t>
      </w:r>
      <w:r>
        <w:t>lay.js).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Confirmación de acciones destructivas (archivar producto, eliminar línea del carrito) con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Cálculo dinámico del precio con garantía: </w:t>
      </w:r>
      <w:proofErr w:type="spellStart"/>
      <w:r>
        <w:t>switch</w:t>
      </w:r>
      <w:proofErr w:type="spellEnd"/>
      <w:r>
        <w:t xml:space="preserve"> en cada línea del carrito que actualiza el subtotal y el total al instante.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Búsqueda en vivo en e</w:t>
      </w:r>
      <w:r>
        <w:t>l catálogo: filtrado por nombre y marca sin recargar.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Vista previa en vivo del formulario de producto: imagen, marca, nombre y precio se reflejan en la columna izquierda al teclear.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Stepper</w:t>
      </w:r>
      <w:proofErr w:type="spellEnd"/>
      <w:r>
        <w:t xml:space="preserve"> +/− de cantidad en el carrito.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Cooldown</w:t>
      </w:r>
      <w:proofErr w:type="spellEnd"/>
      <w:r>
        <w:t xml:space="preserve"> con </w:t>
      </w:r>
      <w:proofErr w:type="spellStart"/>
      <w:r>
        <w:t>countdown</w:t>
      </w:r>
      <w:proofErr w:type="spellEnd"/>
      <w:r>
        <w:t xml:space="preserve"> del botón “r</w:t>
      </w:r>
      <w:r>
        <w:t>eenviar código” en la pantalla 2FA.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Pantalla de carga reutilizable con rotación de mensajes e icono pulsante (loading-overlay.js).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Gráficos de la sección de estadísticas (evolución de pedidos por día/mes).</w:t>
      </w:r>
    </w:p>
    <w:p w:rsidR="00CF0B48" w:rsidRDefault="00477573">
      <w:pPr>
        <w:pStyle w:val="Ttulo1"/>
      </w:pPr>
      <w:r>
        <w:t>10. Pruebas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Casos de prueba, resultados y errores detectados.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Estado actual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Pruebas manuales </w:t>
      </w:r>
      <w:r>
        <w:t>de</w:t>
      </w:r>
      <w:r>
        <w:t xml:space="preserve">: </w:t>
      </w:r>
      <w:proofErr w:type="spellStart"/>
      <w:r>
        <w:t>login</w:t>
      </w:r>
      <w:proofErr w:type="spellEnd"/>
      <w:r>
        <w:t xml:space="preserve"> con y sin 2FA, registro, carrito completo (añadir, modificar cantidades, garantí</w:t>
      </w:r>
      <w:r>
        <w:t>a, cupón, tramitar), CRUD de productos, archivar</w:t>
      </w:r>
      <w:r w:rsidR="0081463D">
        <w:t xml:space="preserve">/restaurar, </w:t>
      </w:r>
      <w:proofErr w:type="spellStart"/>
      <w:r w:rsidR="0081463D">
        <w:t>toggle</w:t>
      </w:r>
      <w:proofErr w:type="spellEnd"/>
      <w:r w:rsidR="0081463D">
        <w:t xml:space="preserve"> de rol </w:t>
      </w:r>
      <w:proofErr w:type="spellStart"/>
      <w:r w:rsidR="0081463D">
        <w:t>admin</w:t>
      </w:r>
      <w:proofErr w:type="spellEnd"/>
      <w:r w:rsidR="0081463D">
        <w:t>&lt;=&gt;</w:t>
      </w:r>
      <w:r>
        <w:t>cliente, las tres secciones de estadísticas con distintos rangos de fechas y el flujo de cambio de contraseña con email.</w:t>
      </w:r>
    </w:p>
    <w:p w:rsidR="00CF0B48" w:rsidRDefault="0081463D">
      <w:pPr>
        <w:pStyle w:val="Prrafodelista"/>
        <w:numPr>
          <w:ilvl w:val="0"/>
          <w:numId w:val="2"/>
        </w:numPr>
        <w:spacing w:after="60"/>
      </w:pPr>
      <w:r>
        <w:t>Mejorable</w:t>
      </w:r>
      <w:r w:rsidR="00477573">
        <w:t>: no se han añadido</w:t>
      </w:r>
      <w:r w:rsidR="00477573">
        <w:t xml:space="preserve"> </w:t>
      </w:r>
      <w:proofErr w:type="spellStart"/>
      <w:r w:rsidR="00477573">
        <w:t>tests</w:t>
      </w:r>
      <w:proofErr w:type="spellEnd"/>
      <w:r w:rsidR="00477573">
        <w:t xml:space="preserve"> unitarios ni de integración con </w:t>
      </w:r>
      <w:proofErr w:type="spellStart"/>
      <w:r w:rsidR="00477573">
        <w:t>JUnit</w:t>
      </w:r>
      <w:proofErr w:type="spellEnd"/>
      <w:r w:rsidR="00477573">
        <w:t>/</w:t>
      </w:r>
      <w:proofErr w:type="spellStart"/>
      <w:r w:rsidR="00477573">
        <w:t>Mockito</w:t>
      </w:r>
      <w:proofErr w:type="spellEnd"/>
      <w:r w:rsidR="00477573">
        <w:t xml:space="preserve"> por restricciones de tiempo. Para una próxima iteración: cobertura de servicios (</w:t>
      </w:r>
      <w:proofErr w:type="spellStart"/>
      <w:r w:rsidR="00477573">
        <w:t>CarritoService</w:t>
      </w:r>
      <w:proofErr w:type="spellEnd"/>
      <w:r w:rsidR="00477573">
        <w:t xml:space="preserve">, </w:t>
      </w:r>
      <w:proofErr w:type="spellStart"/>
      <w:r w:rsidR="00477573">
        <w:t>CuponService</w:t>
      </w:r>
      <w:proofErr w:type="spellEnd"/>
      <w:r w:rsidR="00477573">
        <w:t xml:space="preserve">, </w:t>
      </w:r>
      <w:proofErr w:type="spellStart"/>
      <w:r w:rsidR="00477573">
        <w:t>UserService</w:t>
      </w:r>
      <w:proofErr w:type="spellEnd"/>
      <w:r w:rsidR="00477573">
        <w:t xml:space="preserve">, </w:t>
      </w:r>
      <w:proofErr w:type="spellStart"/>
      <w:r w:rsidR="00477573">
        <w:t>VerificacionService</w:t>
      </w:r>
      <w:proofErr w:type="spellEnd"/>
      <w:r w:rsidR="00477573">
        <w:t>) que son los que tienen más lógica de negocio.</w:t>
      </w:r>
    </w:p>
    <w:p w:rsidR="00CF0B48" w:rsidRDefault="00477573">
      <w:pPr>
        <w:pStyle w:val="Ttulo1"/>
      </w:pPr>
      <w:r>
        <w:t xml:space="preserve">11. Gestión </w:t>
      </w:r>
      <w:r>
        <w:t>del Proyecto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 xml:space="preserve">Historias de usuario, GitHub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Kanban</w:t>
      </w:r>
      <w:proofErr w:type="spellEnd"/>
      <w:r>
        <w:t xml:space="preserve">) con columnas Pendiente / En progreso / En revisión / Hecho, ramas </w:t>
      </w:r>
      <w:proofErr w:type="spellStart"/>
      <w:r>
        <w:t>main</w:t>
      </w:r>
      <w:proofErr w:type="spellEnd"/>
      <w:r>
        <w:t>/</w:t>
      </w:r>
      <w:proofErr w:type="spellStart"/>
      <w:r>
        <w:t>develop</w:t>
      </w:r>
      <w:proofErr w:type="spellEnd"/>
      <w:r>
        <w:t>/</w:t>
      </w:r>
      <w:proofErr w:type="spellStart"/>
      <w:r>
        <w:t>feature</w:t>
      </w:r>
      <w:proofErr w:type="spellEnd"/>
      <w:r>
        <w:t xml:space="preserve">/* y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</w:t>
      </w:r>
    </w:p>
    <w:p w:rsidR="00CF0B48" w:rsidRDefault="0081463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36</w:t>
      </w:r>
      <w:r w:rsidR="00477573">
        <w:rPr>
          <w:b/>
          <w:bCs/>
        </w:rPr>
        <w:t xml:space="preserve"> </w:t>
      </w:r>
      <w:proofErr w:type="spellStart"/>
      <w:r w:rsidR="00477573">
        <w:rPr>
          <w:b/>
          <w:bCs/>
        </w:rPr>
        <w:t>issues</w:t>
      </w:r>
      <w:proofErr w:type="spellEnd"/>
      <w:r w:rsidR="00477573">
        <w:rPr>
          <w:b/>
          <w:bCs/>
        </w:rPr>
        <w:t xml:space="preserve"> </w:t>
      </w:r>
      <w:r>
        <w:t>en el repositorio</w:t>
      </w:r>
      <w:r w:rsidR="00477573">
        <w:t xml:space="preserve"> todas con descripción, cambios principales y </w:t>
      </w:r>
      <w:proofErr w:type="spellStart"/>
      <w:r w:rsidR="00477573">
        <w:t>checklist</w:t>
      </w:r>
      <w:proofErr w:type="spellEnd"/>
      <w:r w:rsidR="00477573">
        <w:t xml:space="preserve"> de tareas marcadas.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GitHub </w:t>
      </w:r>
      <w:proofErr w:type="spellStart"/>
      <w:r>
        <w:rPr>
          <w:b/>
          <w:bCs/>
        </w:rPr>
        <w:t>Projects</w:t>
      </w:r>
      <w:proofErr w:type="spellEnd"/>
      <w:r>
        <w:rPr>
          <w:b/>
          <w:bCs/>
        </w:rPr>
        <w:t xml:space="preserve"> v2 </w:t>
      </w:r>
      <w:r>
        <w:t xml:space="preserve">con columnas </w:t>
      </w:r>
      <w:proofErr w:type="spellStart"/>
      <w:r>
        <w:t>Backlog</w:t>
      </w:r>
      <w:proofErr w:type="spellEnd"/>
      <w:r>
        <w:t xml:space="preserve"> / </w:t>
      </w:r>
      <w:proofErr w:type="spellStart"/>
      <w:r>
        <w:t>Ready</w:t>
      </w:r>
      <w:proofErr w:type="spellEnd"/>
      <w:r>
        <w:t xml:space="preserve"> / In </w:t>
      </w:r>
      <w:proofErr w:type="spellStart"/>
      <w:r>
        <w:t>progress</w:t>
      </w:r>
      <w:proofErr w:type="spellEnd"/>
      <w:r>
        <w:t xml:space="preserve"> / In </w:t>
      </w:r>
      <w:proofErr w:type="spellStart"/>
      <w:r>
        <w:t>review</w:t>
      </w:r>
      <w:proofErr w:type="spellEnd"/>
      <w:r>
        <w:t xml:space="preserve"> / Done.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Estrategia de ramas: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releases</w:t>
      </w:r>
      <w:proofErr w:type="spellEnd"/>
      <w:r>
        <w:t xml:space="preserve">), </w:t>
      </w:r>
      <w:proofErr w:type="spellStart"/>
      <w:r>
        <w:t>devel</w:t>
      </w:r>
      <w:r>
        <w:t>op</w:t>
      </w:r>
      <w:proofErr w:type="spellEnd"/>
      <w:r>
        <w:t xml:space="preserve"> (integración), </w:t>
      </w:r>
      <w:proofErr w:type="spellStart"/>
      <w:r>
        <w:t>feature</w:t>
      </w:r>
      <w:proofErr w:type="spellEnd"/>
      <w:r>
        <w:t>/</w:t>
      </w:r>
      <w:proofErr w:type="spellStart"/>
      <w:r>
        <w:t>feXX</w:t>
      </w:r>
      <w:proofErr w:type="spellEnd"/>
      <w:r>
        <w:t xml:space="preserve">-... para cada historia de usuario, </w:t>
      </w:r>
      <w:proofErr w:type="spellStart"/>
      <w:r>
        <w:t>hotfix</w:t>
      </w:r>
      <w:proofErr w:type="spellEnd"/>
      <w:r>
        <w:t>/... para correcciones puntuales.</w:t>
      </w:r>
    </w:p>
    <w:p w:rsidR="0081463D" w:rsidRDefault="0081463D" w:rsidP="0081463D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Commits</w:t>
      </w:r>
      <w:proofErr w:type="spellEnd"/>
    </w:p>
    <w:p w:rsidR="00CF0B48" w:rsidRDefault="00477573">
      <w:pPr>
        <w:pStyle w:val="Ttulo1"/>
      </w:pPr>
      <w:r>
        <w:t>1</w:t>
      </w:r>
      <w:r>
        <w:t>2. Documentación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Lo que pedían las directrices</w:t>
      </w:r>
    </w:p>
    <w:p w:rsidR="00CF0B48" w:rsidRDefault="00477573">
      <w:pPr>
        <w:spacing w:after="120"/>
      </w:pPr>
      <w:r>
        <w:t>README al menos con descripción, tecnologías, instru</w:t>
      </w:r>
      <w:r>
        <w:t>cciones, capturas y decisiones técnicas.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lastRenderedPageBreak/>
        <w:t>Implementado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README.md </w:t>
      </w:r>
      <w:r>
        <w:t>en el repositorio con la información solicitada.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Este documento (TechStore-Mejoras-Y-Ampliaciones.docx) </w:t>
      </w:r>
      <w:r w:rsidR="0081463D">
        <w:t xml:space="preserve">— hace un resumen de </w:t>
      </w:r>
      <w:r>
        <w:t>lo que se ha cumplido y lo que se ha ampliado, para fa</w:t>
      </w:r>
      <w:r>
        <w:t>cilitar la corrección.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Documentación </w:t>
      </w:r>
      <w:r w:rsidR="0081463D">
        <w:rPr>
          <w:b/>
          <w:bCs/>
        </w:rPr>
        <w:t>del código</w:t>
      </w:r>
      <w:r>
        <w:rPr>
          <w:b/>
          <w:bCs/>
        </w:rPr>
        <w:t xml:space="preserve">: </w:t>
      </w:r>
      <w:r>
        <w:t>cada controlador, servicio y configuración</w:t>
      </w:r>
      <w:r w:rsidR="0081463D">
        <w:t xml:space="preserve"> tiene comentarios sobre el porqué de las decisiones </w:t>
      </w:r>
      <w:r>
        <w:t xml:space="preserve">(no solo el qué). Especialmente útil en </w:t>
      </w:r>
      <w:proofErr w:type="spellStart"/>
      <w:r>
        <w:t>SecurityConfig</w:t>
      </w:r>
      <w:proofErr w:type="spellEnd"/>
      <w:r>
        <w:t xml:space="preserve">,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CarritoService</w:t>
      </w:r>
      <w:proofErr w:type="spellEnd"/>
      <w:r>
        <w:t xml:space="preserve">, </w:t>
      </w:r>
      <w:proofErr w:type="spellStart"/>
      <w:r>
        <w:t>CuponService</w:t>
      </w:r>
      <w:proofErr w:type="spellEnd"/>
      <w:r>
        <w:t xml:space="preserve"> y </w:t>
      </w:r>
      <w:proofErr w:type="spellStart"/>
      <w:r>
        <w:t>EmailService</w:t>
      </w:r>
      <w:proofErr w:type="spellEnd"/>
      <w:r>
        <w:t>.</w:t>
      </w:r>
    </w:p>
    <w:p w:rsidR="00CF0B48" w:rsidRDefault="00477573">
      <w:pPr>
        <w:pStyle w:val="Ttulo1"/>
      </w:pPr>
      <w:r>
        <w:t>13. Ampliaciones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Sugeridas por las directrices</w:t>
      </w:r>
    </w:p>
    <w:p w:rsidR="00CF0B48" w:rsidRDefault="00477573">
      <w:pPr>
        <w:spacing w:after="120"/>
      </w:pPr>
      <w:proofErr w:type="spellStart"/>
      <w:r>
        <w:t>Dashboard</w:t>
      </w:r>
      <w:proofErr w:type="spellEnd"/>
      <w:r>
        <w:t>, exportación PDF, AJAX, mejoras UI.</w:t>
      </w:r>
    </w:p>
    <w:p w:rsidR="00CF0B48" w:rsidRDefault="00477573">
      <w:pPr>
        <w:spacing w:before="160" w:after="60"/>
      </w:pPr>
      <w:r>
        <w:rPr>
          <w:b/>
          <w:bCs/>
          <w:color w:val="C00000"/>
        </w:rPr>
        <w:t>Implementado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r>
        <w:t>✓</w:t>
      </w:r>
      <w:r>
        <w:t xml:space="preserve"> — </w:t>
      </w:r>
      <w:proofErr w:type="spellStart"/>
      <w:r>
        <w:t>KPIs</w:t>
      </w:r>
      <w:proofErr w:type="spellEnd"/>
      <w:r>
        <w:t xml:space="preserve"> (productos en venta, pedidos, clientes), alertas de stock por gravedad, contexto de ventas de los últimos 30 días.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Impresión de ticket post-compra </w:t>
      </w:r>
      <w:r>
        <w:t>✓</w:t>
      </w:r>
      <w:r>
        <w:t xml:space="preserve"> — pantalla de confirmación co</w:t>
      </w:r>
      <w:r>
        <w:t>n ticket imprimible (sustituto funcional del PDF).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AJAX parcial </w:t>
      </w:r>
      <w:r>
        <w:t xml:space="preserve">— la mayoría de operaciones del CRUD usan recargas con flash </w:t>
      </w:r>
      <w:proofErr w:type="spellStart"/>
      <w:r>
        <w:t>messages</w:t>
      </w:r>
      <w:proofErr w:type="spellEnd"/>
      <w:r>
        <w:t xml:space="preserve"> (modelo MVC clásico, intencionalmente simple); las que sí son sin recarga: búsqueda en vivo del catálogo, vista previa del</w:t>
      </w:r>
      <w:r>
        <w:t xml:space="preserve"> formulario de producto, sugerencias del carrito, modal de detalle.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Mejoras UI </w:t>
      </w:r>
      <w:r>
        <w:t>✓</w:t>
      </w:r>
      <w:r>
        <w:t xml:space="preserve"> aplicadas en toda la app: rediseño del carrito (tarjetas, </w:t>
      </w:r>
      <w:proofErr w:type="spellStart"/>
      <w:r>
        <w:t>stepper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, modal de confirmación), rediseño del formulario de producto (dos columnas con </w:t>
      </w:r>
      <w:proofErr w:type="spellStart"/>
      <w:r>
        <w:t>preview</w:t>
      </w:r>
      <w:proofErr w:type="spellEnd"/>
      <w:r>
        <w:t>), redi</w:t>
      </w:r>
      <w:r>
        <w:t xml:space="preserve">seño de la pantalla de </w:t>
      </w:r>
      <w:proofErr w:type="spellStart"/>
      <w:r>
        <w:t>login</w:t>
      </w:r>
      <w:proofErr w:type="spellEnd"/>
      <w:r>
        <w:t>, página 404 personalizada, pantalla de carga con humor temático.</w:t>
      </w:r>
    </w:p>
    <w:p w:rsidR="00CF0B48" w:rsidRDefault="00477573">
      <w:pPr>
        <w:pStyle w:val="Ttulo1"/>
      </w:pPr>
      <w:r>
        <w:t>14. Resumen rápido de mejoras destacadas</w:t>
      </w:r>
    </w:p>
    <w:p w:rsidR="00CF0B48" w:rsidRDefault="00477573">
      <w:pPr>
        <w:spacing w:after="120"/>
      </w:pPr>
      <w:r>
        <w:t>Lista compacta de los puntos extras sobre la base, para localizarlos de un vistazo: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de productos (archivar / </w:t>
      </w:r>
      <w:r>
        <w:t xml:space="preserve">restaurar) con </w:t>
      </w:r>
      <w:r w:rsidR="0081463D">
        <w:t>para prevenir fallos en el</w:t>
      </w:r>
      <w:r>
        <w:t xml:space="preserve"> histórico de pedidos.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Sistema de cupones de descuento: públicos + programa de fidelidad automático.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2FA por email tanto en el </w:t>
      </w:r>
      <w:proofErr w:type="spellStart"/>
      <w:r>
        <w:t>login</w:t>
      </w:r>
      <w:proofErr w:type="spellEnd"/>
      <w:r>
        <w:t xml:space="preserve"> como en el cambio de contraseña.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de </w:t>
      </w:r>
      <w:r w:rsidR="0081463D">
        <w:t xml:space="preserve">intentos de </w:t>
      </w:r>
      <w:proofErr w:type="spellStart"/>
      <w:r w:rsidR="0081463D">
        <w:t>login</w:t>
      </w:r>
      <w:proofErr w:type="spellEnd"/>
      <w:r w:rsidR="0081463D">
        <w:t xml:space="preserve"> (5 en 15 min =&gt;</w:t>
      </w:r>
      <w:r>
        <w:t xml:space="preserve"> b</w:t>
      </w:r>
      <w:r>
        <w:t>loqueo).</w:t>
      </w:r>
    </w:p>
    <w:p w:rsidR="00CF0B48" w:rsidRDefault="0081463D">
      <w:pPr>
        <w:pStyle w:val="Prrafodelista"/>
        <w:numPr>
          <w:ilvl w:val="0"/>
          <w:numId w:val="2"/>
        </w:numPr>
        <w:spacing w:after="60"/>
      </w:pPr>
      <w:r>
        <w:t>Página</w:t>
      </w:r>
      <w:r w:rsidR="00477573">
        <w:t xml:space="preserve"> 404 </w:t>
      </w:r>
      <w:r w:rsidR="00477573">
        <w:t xml:space="preserve">personalizadas (sin </w:t>
      </w:r>
      <w:proofErr w:type="spellStart"/>
      <w:r w:rsidR="00477573">
        <w:t>Whitelabel</w:t>
      </w:r>
      <w:proofErr w:type="spellEnd"/>
      <w:r>
        <w:t>)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Jerarquía Usuario unificada (SINGLE_TABLE) que reemplaza el modelo dual previo.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proofErr w:type="spellStart"/>
      <w:r>
        <w:t>Snapshot</w:t>
      </w:r>
      <w:proofErr w:type="spellEnd"/>
      <w:r>
        <w:t xml:space="preserve"> de cupón y garantía en el pedido (datos </w:t>
      </w:r>
      <w:r w:rsidRPr="0081463D">
        <w:rPr>
          <w:u w:val="single"/>
        </w:rPr>
        <w:t>congelados</w:t>
      </w:r>
      <w:r>
        <w:t xml:space="preserve"> para tickets reproducibles).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Pantalla de carga temática durante el envío de emails (</w:t>
      </w:r>
      <w:proofErr w:type="spellStart"/>
      <w:r>
        <w:t>overlay</w:t>
      </w:r>
      <w:proofErr w:type="spellEnd"/>
      <w:r>
        <w:t xml:space="preserve"> limpio con iconos de tienda).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Vista previa en vivo del formulario de alta/edición de producto.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 xml:space="preserve">Búsqueda y filtrado instantáneos en el catálogo (JS </w:t>
      </w:r>
      <w:proofErr w:type="spellStart"/>
      <w:r>
        <w:t>vanilla</w:t>
      </w:r>
      <w:proofErr w:type="spellEnd"/>
      <w:r>
        <w:t>).</w:t>
      </w:r>
    </w:p>
    <w:p w:rsidR="00CF0B48" w:rsidRDefault="00477573">
      <w:pPr>
        <w:pStyle w:val="Prrafodelista"/>
        <w:numPr>
          <w:ilvl w:val="0"/>
          <w:numId w:val="2"/>
        </w:numPr>
        <w:spacing w:after="60"/>
      </w:pPr>
      <w:r>
        <w:t>Modal de detalle de producto con se</w:t>
      </w:r>
      <w:r>
        <w:t>lector +/− limitado al stock.</w:t>
      </w:r>
    </w:p>
    <w:p w:rsidR="00CF0B48" w:rsidRDefault="00477573" w:rsidP="00477573">
      <w:pPr>
        <w:pStyle w:val="Prrafodelista"/>
        <w:numPr>
          <w:ilvl w:val="0"/>
          <w:numId w:val="2"/>
        </w:numPr>
        <w:spacing w:after="60"/>
      </w:pPr>
      <w:r>
        <w:t xml:space="preserve">Optimizaciones de rendimiento BBDD: JOIN FETCH explícito en </w:t>
      </w:r>
      <w:proofErr w:type="spellStart"/>
      <w:r>
        <w:t>queries</w:t>
      </w:r>
      <w:proofErr w:type="spellEnd"/>
      <w:r>
        <w:t xml:space="preserve"> de listado, relaciones LAZY por defecto, </w:t>
      </w:r>
      <w:proofErr w:type="spellStart"/>
      <w:proofErr w:type="gramStart"/>
      <w:r>
        <w:t>spring.jpa.open</w:t>
      </w:r>
      <w:proofErr w:type="spellEnd"/>
      <w:proofErr w:type="gramEnd"/>
      <w:r>
        <w:t>-in-</w:t>
      </w:r>
      <w:proofErr w:type="spellStart"/>
      <w:r>
        <w:t>view</w:t>
      </w:r>
      <w:proofErr w:type="spellEnd"/>
      <w:r>
        <w:t>=false para forzar transacciones ex</w:t>
      </w:r>
      <w:r>
        <w:t>plícitas.</w:t>
      </w:r>
      <w:bookmarkStart w:id="0" w:name="_GoBack"/>
      <w:bookmarkEnd w:id="0"/>
    </w:p>
    <w:sectPr w:rsidR="00CF0B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6279B"/>
    <w:multiLevelType w:val="hybridMultilevel"/>
    <w:tmpl w:val="215ADC74"/>
    <w:lvl w:ilvl="0" w:tplc="EDC8AD5C">
      <w:start w:val="1"/>
      <w:numFmt w:val="bullet"/>
      <w:lvlText w:val="●"/>
      <w:lvlJc w:val="left"/>
      <w:pPr>
        <w:ind w:left="720" w:hanging="360"/>
      </w:pPr>
    </w:lvl>
    <w:lvl w:ilvl="1" w:tplc="1A409116">
      <w:start w:val="1"/>
      <w:numFmt w:val="bullet"/>
      <w:lvlText w:val="○"/>
      <w:lvlJc w:val="left"/>
      <w:pPr>
        <w:ind w:left="1440" w:hanging="360"/>
      </w:pPr>
    </w:lvl>
    <w:lvl w:ilvl="2" w:tplc="79EE30F4">
      <w:start w:val="1"/>
      <w:numFmt w:val="bullet"/>
      <w:lvlText w:val="■"/>
      <w:lvlJc w:val="left"/>
      <w:pPr>
        <w:ind w:left="2160" w:hanging="360"/>
      </w:pPr>
    </w:lvl>
    <w:lvl w:ilvl="3" w:tplc="834A0FEA">
      <w:start w:val="1"/>
      <w:numFmt w:val="bullet"/>
      <w:lvlText w:val="●"/>
      <w:lvlJc w:val="left"/>
      <w:pPr>
        <w:ind w:left="2880" w:hanging="360"/>
      </w:pPr>
    </w:lvl>
    <w:lvl w:ilvl="4" w:tplc="F934C64C">
      <w:start w:val="1"/>
      <w:numFmt w:val="bullet"/>
      <w:lvlText w:val="○"/>
      <w:lvlJc w:val="left"/>
      <w:pPr>
        <w:ind w:left="3600" w:hanging="360"/>
      </w:pPr>
    </w:lvl>
    <w:lvl w:ilvl="5" w:tplc="CE24DC64">
      <w:start w:val="1"/>
      <w:numFmt w:val="bullet"/>
      <w:lvlText w:val="■"/>
      <w:lvlJc w:val="left"/>
      <w:pPr>
        <w:ind w:left="4320" w:hanging="360"/>
      </w:pPr>
    </w:lvl>
    <w:lvl w:ilvl="6" w:tplc="863E809C">
      <w:start w:val="1"/>
      <w:numFmt w:val="bullet"/>
      <w:lvlText w:val="●"/>
      <w:lvlJc w:val="left"/>
      <w:pPr>
        <w:ind w:left="5040" w:hanging="360"/>
      </w:pPr>
    </w:lvl>
    <w:lvl w:ilvl="7" w:tplc="89502D34">
      <w:start w:val="1"/>
      <w:numFmt w:val="bullet"/>
      <w:lvlText w:val="●"/>
      <w:lvlJc w:val="left"/>
      <w:pPr>
        <w:ind w:left="5760" w:hanging="360"/>
      </w:pPr>
    </w:lvl>
    <w:lvl w:ilvl="8" w:tplc="7E9CAA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F486C"/>
    <w:multiLevelType w:val="hybridMultilevel"/>
    <w:tmpl w:val="40986EF2"/>
    <w:lvl w:ilvl="0" w:tplc="C622A81A">
      <w:start w:val="1"/>
      <w:numFmt w:val="bullet"/>
      <w:lvlText w:val="—"/>
      <w:lvlJc w:val="left"/>
      <w:pPr>
        <w:ind w:left="520" w:hanging="280"/>
      </w:pPr>
    </w:lvl>
    <w:lvl w:ilvl="1" w:tplc="9078B554">
      <w:numFmt w:val="decimal"/>
      <w:lvlText w:val=""/>
      <w:lvlJc w:val="left"/>
    </w:lvl>
    <w:lvl w:ilvl="2" w:tplc="ED7AEC10">
      <w:numFmt w:val="decimal"/>
      <w:lvlText w:val=""/>
      <w:lvlJc w:val="left"/>
    </w:lvl>
    <w:lvl w:ilvl="3" w:tplc="ADEEF2B4">
      <w:numFmt w:val="decimal"/>
      <w:lvlText w:val=""/>
      <w:lvlJc w:val="left"/>
    </w:lvl>
    <w:lvl w:ilvl="4" w:tplc="6F5A65D0">
      <w:numFmt w:val="decimal"/>
      <w:lvlText w:val=""/>
      <w:lvlJc w:val="left"/>
    </w:lvl>
    <w:lvl w:ilvl="5" w:tplc="56F098E6">
      <w:numFmt w:val="decimal"/>
      <w:lvlText w:val=""/>
      <w:lvlJc w:val="left"/>
    </w:lvl>
    <w:lvl w:ilvl="6" w:tplc="1E54EA68">
      <w:numFmt w:val="decimal"/>
      <w:lvlText w:val=""/>
      <w:lvlJc w:val="left"/>
    </w:lvl>
    <w:lvl w:ilvl="7" w:tplc="366E70EE">
      <w:numFmt w:val="decimal"/>
      <w:lvlText w:val=""/>
      <w:lvlJc w:val="left"/>
    </w:lvl>
    <w:lvl w:ilvl="8" w:tplc="C88ADF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B48"/>
    <w:rsid w:val="00477573"/>
    <w:rsid w:val="0081463D"/>
    <w:rsid w:val="00C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E2360"/>
  <w15:docId w15:val="{7FF6790E-3ADF-4EDF-A020-38B85D42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C00000"/>
      <w:sz w:val="36"/>
      <w:szCs w:val="36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2617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TechStore — Mejoras y Ampliaciones</dc:title>
  <dc:creator>TechStore</dc:creator>
  <cp:lastModifiedBy>Alumno</cp:lastModifiedBy>
  <cp:revision>3</cp:revision>
  <dcterms:created xsi:type="dcterms:W3CDTF">2026-06-02T11:57:00Z</dcterms:created>
  <dcterms:modified xsi:type="dcterms:W3CDTF">2026-06-02T12:09:00Z</dcterms:modified>
</cp:coreProperties>
</file>