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{{Patient_Name}}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{{Patient_Age}}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