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KAMALA^66YRS F [OPG]3D[25]</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0 / </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Lower left central incisor</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2024-01-25</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150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3263900" cy="3784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 to 27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28 to 37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38 to 63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64 to 73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74 to 100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92 to 100]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ind w:left="540" w:hanging="260"/>
      </w:pPr>
    </w:p>
    <w:p>
      <w:pPr>
        <w:pStyle w:val="Body"/>
        <w:ind w:left="540" w:hanging="260"/>
      </w:pPr>
    </w:p>
    <w:p>
      <w:pPr>
        <w:pStyle w:val="Body"/>
        <w:widowControl w:val="0"/>
        <w:spacing w:line="240" w:lineRule="auto"/>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pPr>
    </w:p>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