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ikome5xgdd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Manual de Usuario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oacq5e17j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 la aplicación:</w:t>
      </w:r>
      <w:r w:rsidDel="00000000" w:rsidR="00000000" w:rsidRPr="00000000">
        <w:rPr>
          <w:rtl w:val="0"/>
        </w:rPr>
        <w:t xml:space="preserve"> [Nombre de la aplicación]</w:t>
        <w:br w:type="textWrapping"/>
      </w:r>
      <w:r w:rsidDel="00000000" w:rsidR="00000000" w:rsidRPr="00000000">
        <w:rPr>
          <w:b w:val="1"/>
          <w:rtl w:val="0"/>
        </w:rPr>
        <w:t xml:space="preserve">Fecha de creación:</w:t>
      </w:r>
      <w:r w:rsidDel="00000000" w:rsidR="00000000" w:rsidRPr="00000000">
        <w:rPr>
          <w:rtl w:val="0"/>
        </w:rPr>
        <w:t xml:space="preserve"> [Fecha]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tiene como objetivo proporcionar una guía detallada sobre el uso de la aplicación [Nombre de la aplicación]. Está dirigido a los usuarios finales para ayudarles a comprender sus funciones y características.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3ivk28rn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Instalación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xhsljewvt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Descarga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 la página oficial o repositorio: [URL o ubicación].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Descargar el archivo de instalación correspondiente.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hlz3d57bu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Interfaz de Usuario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x168t9fs7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Pantalla Principal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[Captura de pantalla de la interfaz principal]</w:t>
        <w:br w:type="textWrapping"/>
        <w:t xml:space="preserve">Descripción de los elementos principales: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 principal:</w:t>
      </w:r>
      <w:r w:rsidDel="00000000" w:rsidR="00000000" w:rsidRPr="00000000">
        <w:rPr>
          <w:rtl w:val="0"/>
        </w:rPr>
        <w:t xml:space="preserve"> Permite acceder a las funciones principales.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Área de trabajo:</w:t>
      </w:r>
      <w:r w:rsidDel="00000000" w:rsidR="00000000" w:rsidRPr="00000000">
        <w:rPr>
          <w:rtl w:val="0"/>
        </w:rPr>
        <w:t xml:space="preserve"> Donde se realizan las acciones.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Barra de herramientas:</w:t>
      </w:r>
      <w:r w:rsidDel="00000000" w:rsidR="00000000" w:rsidRPr="00000000">
        <w:rPr>
          <w:rtl w:val="0"/>
        </w:rPr>
        <w:t xml:space="preserve"> Contiene accesos rápidos.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r1uzmpcao8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Menús y Opciones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Explicación de cada menú y sus funciones principales: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Archivo:</w:t>
      </w:r>
      <w:r w:rsidDel="00000000" w:rsidR="00000000" w:rsidRPr="00000000">
        <w:rPr>
          <w:rtl w:val="0"/>
        </w:rPr>
        <w:t xml:space="preserve"> [Explicación]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Editar:</w:t>
      </w:r>
      <w:r w:rsidDel="00000000" w:rsidR="00000000" w:rsidRPr="00000000">
        <w:rPr>
          <w:rtl w:val="0"/>
        </w:rPr>
        <w:t xml:space="preserve"> [Explicación]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Ver:</w:t>
      </w:r>
      <w:r w:rsidDel="00000000" w:rsidR="00000000" w:rsidRPr="00000000">
        <w:rPr>
          <w:rtl w:val="0"/>
        </w:rPr>
        <w:t xml:space="preserve"> [Explicación]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Ayuda:</w:t>
      </w:r>
      <w:r w:rsidDel="00000000" w:rsidR="00000000" w:rsidRPr="00000000">
        <w:rPr>
          <w:rtl w:val="0"/>
        </w:rPr>
        <w:t xml:space="preserve"> [Explicación]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xsivo672zo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Uso de la Aplicación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4jclgxfq4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Iniciar Sesión (si aplica)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Ingresar usuario y contraseña.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Presionar "Iniciar sesión".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iszgczwunz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Funciones Principales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[Función 1]</w:t>
      </w:r>
      <w:r w:rsidDel="00000000" w:rsidR="00000000" w:rsidRPr="00000000">
        <w:rPr>
          <w:rtl w:val="0"/>
        </w:rPr>
        <w:t xml:space="preserve">: Explicación breve.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[Función 2]</w:t>
      </w:r>
      <w:r w:rsidDel="00000000" w:rsidR="00000000" w:rsidRPr="00000000">
        <w:rPr>
          <w:rtl w:val="0"/>
        </w:rPr>
        <w:t xml:space="preserve">: Explicación breve.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[Función 3]</w:t>
      </w:r>
      <w:r w:rsidDel="00000000" w:rsidR="00000000" w:rsidRPr="00000000">
        <w:rPr>
          <w:rtl w:val="0"/>
        </w:rPr>
        <w:t xml:space="preserve">: Explicación breve.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eu7rd3iks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Configuración y Preferencias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Acceder al menú de configuración.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las preferencias según necesidad.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wwecchu4xpf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Solución de Problemas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