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37FAA" w14:textId="77777777" w:rsidR="0067604B" w:rsidRDefault="0067604B"/>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67604B" w14:paraId="72275CB1" w14:textId="77777777">
        <w:trPr>
          <w:trHeight w:val="2192"/>
        </w:trPr>
        <w:tc>
          <w:tcPr>
            <w:tcW w:w="835" w:type="dxa"/>
          </w:tcPr>
          <w:p w14:paraId="7AD53F4C" w14:textId="77777777" w:rsidR="0067604B"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AEE8B57" wp14:editId="6C6448F7">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61EA3CB2" w14:textId="77777777" w:rsidR="0067604B"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6B1BDEF2" w14:textId="77777777" w:rsidR="0067604B" w:rsidRDefault="0067604B">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67604B" w14:paraId="1649FB84"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744D271" w14:textId="77777777" w:rsidR="0067604B"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2F42AEDA" w14:textId="77777777" w:rsidR="0067604B" w:rsidRDefault="0067604B">
      <w:pPr>
        <w:spacing w:after="0" w:line="360" w:lineRule="auto"/>
        <w:jc w:val="both"/>
        <w:rPr>
          <w:b/>
          <w:bCs/>
          <w:sz w:val="24"/>
          <w:szCs w:val="24"/>
        </w:rPr>
      </w:pPr>
    </w:p>
    <w:p w14:paraId="2C3AA801" w14:textId="77777777" w:rsidR="0067604B" w:rsidRDefault="0067604B">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7604B" w14:paraId="3AE0FBB6" w14:textId="77777777">
        <w:trPr>
          <w:trHeight w:val="440"/>
        </w:trPr>
        <w:tc>
          <w:tcPr>
            <w:tcW w:w="10076" w:type="dxa"/>
            <w:vAlign w:val="center"/>
          </w:tcPr>
          <w:p w14:paraId="614BFACA" w14:textId="77777777" w:rsidR="0067604B"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67604B" w14:paraId="3DBEFC96" w14:textId="77777777">
        <w:trPr>
          <w:trHeight w:val="1639"/>
        </w:trPr>
        <w:tc>
          <w:tcPr>
            <w:tcW w:w="10076" w:type="dxa"/>
            <w:shd w:val="clear" w:color="auto" w:fill="DEEAF6"/>
            <w:vAlign w:val="center"/>
          </w:tcPr>
          <w:p w14:paraId="64255745" w14:textId="77777777" w:rsidR="0067604B" w:rsidRDefault="00000000">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04BD561B" w14:textId="7138A550" w:rsidR="0067604B" w:rsidRPr="00BB4B1D" w:rsidRDefault="0094025C">
            <w:pPr>
              <w:jc w:val="both"/>
              <w:rPr>
                <w:color w:val="1F4E79"/>
              </w:rPr>
            </w:pPr>
            <w:r w:rsidRPr="00BB4B1D">
              <w:rPr>
                <w:color w:val="1F4E79"/>
              </w:rPr>
              <w:t>Sí, hasta el momento hemos podido cumplir con la mayoría de las actividades dentro de los plazos que fijamos en la Carta Gantt. Lo que más nos facilitó el trabajo fue haber dejado bien definida la arquitectura MVVM y la estructura del proyecto en Android desde el inicio, ya que cada integrante tenía claro qué capa programar sin chocarse con el código del resto.</w:t>
            </w:r>
          </w:p>
          <w:p w14:paraId="6E9CF4E4" w14:textId="77777777" w:rsidR="0067604B" w:rsidRDefault="0067604B">
            <w:pPr>
              <w:jc w:val="both"/>
              <w:rPr>
                <w:b/>
                <w:bCs/>
                <w:color w:val="1F4E79"/>
              </w:rPr>
            </w:pPr>
          </w:p>
          <w:p w14:paraId="166BB9AE" w14:textId="77777777" w:rsidR="0067604B" w:rsidRDefault="0067604B">
            <w:pPr>
              <w:jc w:val="both"/>
              <w:rPr>
                <w:b/>
                <w:bCs/>
                <w:color w:val="1F4E79"/>
              </w:rPr>
            </w:pPr>
          </w:p>
        </w:tc>
      </w:tr>
    </w:tbl>
    <w:p w14:paraId="62ECDF0E" w14:textId="77777777" w:rsidR="0067604B" w:rsidRDefault="0067604B">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7604B" w14:paraId="192D6879" w14:textId="77777777">
        <w:trPr>
          <w:trHeight w:val="440"/>
        </w:trPr>
        <w:tc>
          <w:tcPr>
            <w:tcW w:w="10076" w:type="dxa"/>
            <w:vAlign w:val="center"/>
          </w:tcPr>
          <w:p w14:paraId="343610C0" w14:textId="77777777" w:rsidR="0067604B" w:rsidRDefault="00000000">
            <w:pPr>
              <w:rPr>
                <w:b/>
                <w:bCs/>
                <w:color w:val="767171"/>
                <w:sz w:val="24"/>
                <w:szCs w:val="24"/>
              </w:rPr>
            </w:pPr>
            <w:r>
              <w:rPr>
                <w:sz w:val="24"/>
                <w:szCs w:val="24"/>
              </w:rPr>
              <w:t xml:space="preserve">2. </w:t>
            </w:r>
          </w:p>
        </w:tc>
      </w:tr>
      <w:tr w:rsidR="0067604B" w14:paraId="218C599E" w14:textId="77777777">
        <w:trPr>
          <w:trHeight w:val="1639"/>
        </w:trPr>
        <w:tc>
          <w:tcPr>
            <w:tcW w:w="10076" w:type="dxa"/>
            <w:shd w:val="clear" w:color="auto" w:fill="DEEAF6"/>
            <w:vAlign w:val="center"/>
          </w:tcPr>
          <w:p w14:paraId="7E0DB1CF" w14:textId="77777777" w:rsidR="0067604B" w:rsidRDefault="00000000">
            <w:pPr>
              <w:jc w:val="both"/>
              <w:rPr>
                <w:sz w:val="24"/>
                <w:szCs w:val="24"/>
              </w:rPr>
            </w:pPr>
            <w:r>
              <w:rPr>
                <w:sz w:val="24"/>
                <w:szCs w:val="24"/>
              </w:rPr>
              <w:t xml:space="preserve">¿De qué manera has enfrentado y/o planeas enfrentar las dificultades que han afectado el desarrollo de tu Proyecto APT? </w:t>
            </w:r>
          </w:p>
          <w:p w14:paraId="6E6B59D1" w14:textId="6B24CAF0" w:rsidR="0067604B" w:rsidRPr="00BB4B1D" w:rsidRDefault="0094025C">
            <w:pPr>
              <w:jc w:val="both"/>
              <w:rPr>
                <w:color w:val="1F4E79"/>
              </w:rPr>
            </w:pPr>
            <w:r w:rsidRPr="00BB4B1D">
              <w:rPr>
                <w:color w:val="1F4E79"/>
              </w:rPr>
              <w:t xml:space="preserve">Para solucionar el tema del cierre de procesos en segundo plano, decidimos usar </w:t>
            </w:r>
            <w:proofErr w:type="spellStart"/>
            <w:r w:rsidRPr="00BB4B1D">
              <w:rPr>
                <w:color w:val="1F4E79"/>
              </w:rPr>
              <w:t>WorkManager</w:t>
            </w:r>
            <w:proofErr w:type="spellEnd"/>
            <w:r w:rsidRPr="00BB4B1D">
              <w:rPr>
                <w:color w:val="1F4E79"/>
              </w:rPr>
              <w:t xml:space="preserve"> con condiciones explícitas de ejecución y trabajar con una arquitectura </w:t>
            </w:r>
            <w:r w:rsidRPr="00BB4B1D">
              <w:rPr>
                <w:i/>
                <w:iCs/>
                <w:color w:val="1F4E79"/>
              </w:rPr>
              <w:t>Offline-First</w:t>
            </w:r>
            <w:r w:rsidRPr="00BB4B1D">
              <w:rPr>
                <w:color w:val="1F4E79"/>
              </w:rPr>
              <w:t xml:space="preserve"> apoyada en Room DB. De esta forma, si el teléfono pierde señal o entra en ahorro de energía durante las clases, los datos de uso se guardan localmente y se sincronizan con el servidor en cuanto vuelve la conexión.</w:t>
            </w:r>
          </w:p>
          <w:p w14:paraId="27619E70" w14:textId="77777777" w:rsidR="0067604B" w:rsidRDefault="0067604B">
            <w:pPr>
              <w:jc w:val="both"/>
              <w:rPr>
                <w:b/>
                <w:bCs/>
                <w:color w:val="1F4E79"/>
              </w:rPr>
            </w:pPr>
          </w:p>
          <w:p w14:paraId="6707FDBC" w14:textId="77777777" w:rsidR="0067604B" w:rsidRDefault="0067604B">
            <w:pPr>
              <w:jc w:val="both"/>
              <w:rPr>
                <w:b/>
                <w:bCs/>
                <w:color w:val="1F4E79"/>
              </w:rPr>
            </w:pPr>
          </w:p>
          <w:p w14:paraId="389E0757" w14:textId="77777777" w:rsidR="0067604B" w:rsidRDefault="0067604B">
            <w:pPr>
              <w:jc w:val="both"/>
              <w:rPr>
                <w:b/>
                <w:bCs/>
                <w:color w:val="1F4E79"/>
              </w:rPr>
            </w:pPr>
          </w:p>
        </w:tc>
      </w:tr>
    </w:tbl>
    <w:p w14:paraId="2056C10A" w14:textId="77777777" w:rsidR="0067604B" w:rsidRDefault="0067604B">
      <w:pPr>
        <w:spacing w:after="0" w:line="360" w:lineRule="auto"/>
        <w:jc w:val="both"/>
        <w:rPr>
          <w:color w:val="595959"/>
          <w:sz w:val="24"/>
          <w:szCs w:val="24"/>
        </w:rPr>
      </w:pPr>
    </w:p>
    <w:p w14:paraId="3B3870C7" w14:textId="77777777" w:rsidR="0067604B" w:rsidRDefault="0067604B">
      <w:pPr>
        <w:spacing w:after="0" w:line="360" w:lineRule="auto"/>
        <w:jc w:val="both"/>
        <w:rPr>
          <w:b/>
          <w:bCs/>
          <w:sz w:val="24"/>
          <w:szCs w:val="24"/>
        </w:rPr>
      </w:pPr>
    </w:p>
    <w:p w14:paraId="7F4B5B74" w14:textId="77777777" w:rsidR="0067604B" w:rsidRDefault="0067604B">
      <w:pPr>
        <w:spacing w:after="0" w:line="360" w:lineRule="auto"/>
        <w:jc w:val="both"/>
        <w:rPr>
          <w:b/>
          <w:bCs/>
          <w:sz w:val="24"/>
          <w:szCs w:val="24"/>
        </w:rPr>
      </w:pPr>
    </w:p>
    <w:p w14:paraId="09007731" w14:textId="77777777" w:rsidR="0067604B" w:rsidRDefault="0067604B">
      <w:pPr>
        <w:spacing w:after="0" w:line="360" w:lineRule="auto"/>
        <w:jc w:val="both"/>
        <w:rPr>
          <w:b/>
          <w:bCs/>
          <w:sz w:val="24"/>
          <w:szCs w:val="24"/>
        </w:rPr>
      </w:pPr>
    </w:p>
    <w:p w14:paraId="71E944A0" w14:textId="77777777" w:rsidR="0067604B" w:rsidRDefault="0067604B">
      <w:pPr>
        <w:spacing w:after="0" w:line="360" w:lineRule="auto"/>
        <w:jc w:val="both"/>
        <w:rPr>
          <w:b/>
          <w:bCs/>
          <w:sz w:val="24"/>
          <w:szCs w:val="24"/>
        </w:rPr>
      </w:pPr>
    </w:p>
    <w:p w14:paraId="1CFAA650" w14:textId="77777777" w:rsidR="0067604B" w:rsidRDefault="0067604B">
      <w:pPr>
        <w:spacing w:after="0" w:line="360" w:lineRule="auto"/>
        <w:jc w:val="both"/>
        <w:rPr>
          <w:b/>
          <w:bCs/>
          <w:sz w:val="24"/>
          <w:szCs w:val="24"/>
        </w:rPr>
      </w:pPr>
    </w:p>
    <w:p w14:paraId="56CB0C06" w14:textId="77777777" w:rsidR="0067604B" w:rsidRDefault="0067604B">
      <w:pPr>
        <w:spacing w:after="0" w:line="360" w:lineRule="auto"/>
        <w:jc w:val="both"/>
        <w:rPr>
          <w:b/>
          <w:bCs/>
          <w:sz w:val="24"/>
          <w:szCs w:val="24"/>
        </w:rPr>
      </w:pPr>
    </w:p>
    <w:p w14:paraId="46992E87" w14:textId="77777777" w:rsidR="0067604B" w:rsidRDefault="0067604B">
      <w:pPr>
        <w:spacing w:after="0" w:line="360" w:lineRule="auto"/>
        <w:jc w:val="both"/>
        <w:rPr>
          <w:b/>
          <w:bCs/>
          <w:sz w:val="24"/>
          <w:szCs w:val="24"/>
        </w:rPr>
      </w:pPr>
    </w:p>
    <w:p w14:paraId="7D9ABD8B" w14:textId="77777777" w:rsidR="0067604B" w:rsidRDefault="0067604B">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7604B" w14:paraId="57CF11C8" w14:textId="77777777">
        <w:trPr>
          <w:trHeight w:val="440"/>
        </w:trPr>
        <w:tc>
          <w:tcPr>
            <w:tcW w:w="10076" w:type="dxa"/>
            <w:vAlign w:val="center"/>
          </w:tcPr>
          <w:p w14:paraId="346668CB" w14:textId="77777777" w:rsidR="0067604B" w:rsidRDefault="00000000">
            <w:pPr>
              <w:rPr>
                <w:b/>
                <w:bCs/>
                <w:color w:val="767171"/>
                <w:sz w:val="24"/>
                <w:szCs w:val="24"/>
              </w:rPr>
            </w:pPr>
            <w:r>
              <w:rPr>
                <w:sz w:val="24"/>
                <w:szCs w:val="24"/>
              </w:rPr>
              <w:t>3. Hasta el momento:</w:t>
            </w:r>
          </w:p>
        </w:tc>
      </w:tr>
      <w:tr w:rsidR="0067604B" w14:paraId="7D8D448A" w14:textId="77777777">
        <w:trPr>
          <w:trHeight w:val="1624"/>
        </w:trPr>
        <w:tc>
          <w:tcPr>
            <w:tcW w:w="10076" w:type="dxa"/>
            <w:shd w:val="clear" w:color="auto" w:fill="DEEAF6"/>
            <w:vAlign w:val="center"/>
          </w:tcPr>
          <w:p w14:paraId="3DE9FDEC" w14:textId="77777777" w:rsidR="0067604B" w:rsidRDefault="00000000">
            <w:pPr>
              <w:jc w:val="both"/>
              <w:rPr>
                <w:sz w:val="24"/>
                <w:szCs w:val="24"/>
              </w:rPr>
            </w:pPr>
            <w:r>
              <w:rPr>
                <w:sz w:val="24"/>
                <w:szCs w:val="24"/>
              </w:rPr>
              <w:t xml:space="preserve">¿Cómo evalúas tu trabajo? ¿Qué destacas y qué podrías hacer para mejorar tu trabajo? </w:t>
            </w:r>
          </w:p>
          <w:p w14:paraId="54BF1F86" w14:textId="42895DF0" w:rsidR="0067604B" w:rsidRPr="00BB4B1D" w:rsidRDefault="0094025C">
            <w:pPr>
              <w:jc w:val="both"/>
              <w:rPr>
                <w:color w:val="1F497D" w:themeColor="text2"/>
                <w:sz w:val="24"/>
                <w:szCs w:val="24"/>
              </w:rPr>
            </w:pPr>
            <w:r w:rsidRPr="00BB4B1D">
              <w:rPr>
                <w:color w:val="1F497D" w:themeColor="text2"/>
                <w:sz w:val="24"/>
                <w:szCs w:val="24"/>
              </w:rPr>
              <w:t xml:space="preserve">Evalúo nuestro trabajo de manera muy positiva, ya que logramos sacar adelante la parte más compleja del proyecto: la captura de tiempos reales con </w:t>
            </w:r>
            <w:proofErr w:type="spellStart"/>
            <w:r w:rsidRPr="00BB4B1D">
              <w:rPr>
                <w:color w:val="1F497D" w:themeColor="text2"/>
                <w:sz w:val="24"/>
                <w:szCs w:val="24"/>
              </w:rPr>
              <w:t>UsageStatsManager</w:t>
            </w:r>
            <w:proofErr w:type="spellEnd"/>
            <w:r w:rsidRPr="00BB4B1D">
              <w:rPr>
                <w:color w:val="1F497D" w:themeColor="text2"/>
                <w:sz w:val="24"/>
                <w:szCs w:val="24"/>
              </w:rPr>
              <w:t xml:space="preserve">, las pantallas en </w:t>
            </w:r>
            <w:proofErr w:type="spellStart"/>
            <w:r w:rsidRPr="00BB4B1D">
              <w:rPr>
                <w:color w:val="1F497D" w:themeColor="text2"/>
                <w:sz w:val="24"/>
                <w:szCs w:val="24"/>
              </w:rPr>
              <w:t>Jetpack</w:t>
            </w:r>
            <w:proofErr w:type="spellEnd"/>
            <w:r w:rsidRPr="00BB4B1D">
              <w:rPr>
                <w:color w:val="1F497D" w:themeColor="text2"/>
                <w:sz w:val="24"/>
                <w:szCs w:val="24"/>
              </w:rPr>
              <w:t xml:space="preserve"> </w:t>
            </w:r>
            <w:proofErr w:type="spellStart"/>
            <w:r w:rsidRPr="00BB4B1D">
              <w:rPr>
                <w:color w:val="1F497D" w:themeColor="text2"/>
                <w:sz w:val="24"/>
                <w:szCs w:val="24"/>
              </w:rPr>
              <w:t>Compose</w:t>
            </w:r>
            <w:proofErr w:type="spellEnd"/>
            <w:r w:rsidRPr="00BB4B1D">
              <w:rPr>
                <w:color w:val="1F497D" w:themeColor="text2"/>
                <w:sz w:val="24"/>
                <w:szCs w:val="24"/>
              </w:rPr>
              <w:t>, la protección del PIN y la persistencia en base de datos.</w:t>
            </w:r>
          </w:p>
          <w:p w14:paraId="43C62D87" w14:textId="225878B9" w:rsidR="0094025C" w:rsidRPr="00BB4B1D" w:rsidRDefault="0094025C">
            <w:pPr>
              <w:jc w:val="both"/>
              <w:rPr>
                <w:color w:val="1F497D" w:themeColor="text2"/>
                <w:sz w:val="24"/>
                <w:szCs w:val="24"/>
              </w:rPr>
            </w:pPr>
            <w:r w:rsidRPr="00BB4B1D">
              <w:rPr>
                <w:color w:val="1F497D" w:themeColor="text2"/>
                <w:sz w:val="24"/>
                <w:szCs w:val="24"/>
              </w:rPr>
              <w:t>Destaco el compromiso que hemos tenido como equipo y la capacidad técnica para resolver bloqueos sobre la marcha.</w:t>
            </w:r>
          </w:p>
          <w:p w14:paraId="5E5853A2" w14:textId="77777777" w:rsidR="0067604B" w:rsidRDefault="0067604B">
            <w:pPr>
              <w:jc w:val="both"/>
              <w:rPr>
                <w:b/>
                <w:bCs/>
                <w:color w:val="1F4E79"/>
              </w:rPr>
            </w:pPr>
          </w:p>
        </w:tc>
      </w:tr>
    </w:tbl>
    <w:p w14:paraId="2F8B6868" w14:textId="77777777" w:rsidR="0067604B" w:rsidRDefault="0067604B">
      <w:pPr>
        <w:spacing w:after="0" w:line="360" w:lineRule="auto"/>
        <w:jc w:val="both"/>
        <w:rPr>
          <w:color w:val="595959"/>
          <w:sz w:val="24"/>
          <w:szCs w:val="24"/>
        </w:rPr>
      </w:pPr>
    </w:p>
    <w:p w14:paraId="12312471" w14:textId="77777777" w:rsidR="0067604B" w:rsidRDefault="0067604B"/>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7604B" w14:paraId="48C0B7B4" w14:textId="77777777">
        <w:trPr>
          <w:trHeight w:val="440"/>
        </w:trPr>
        <w:tc>
          <w:tcPr>
            <w:tcW w:w="10076" w:type="dxa"/>
            <w:vAlign w:val="center"/>
          </w:tcPr>
          <w:p w14:paraId="024FC18C" w14:textId="77777777" w:rsidR="0067604B" w:rsidRDefault="00000000">
            <w:pPr>
              <w:rPr>
                <w:b/>
                <w:bCs/>
                <w:color w:val="767171"/>
                <w:sz w:val="24"/>
                <w:szCs w:val="24"/>
              </w:rPr>
            </w:pPr>
            <w:r>
              <w:rPr>
                <w:sz w:val="24"/>
                <w:szCs w:val="24"/>
              </w:rPr>
              <w:t>4. Después de reflexionar sobre el avance de tu Proyecto APT</w:t>
            </w:r>
          </w:p>
        </w:tc>
      </w:tr>
      <w:tr w:rsidR="0067604B" w14:paraId="4217A7E3" w14:textId="77777777">
        <w:trPr>
          <w:trHeight w:val="1639"/>
        </w:trPr>
        <w:tc>
          <w:tcPr>
            <w:tcW w:w="10076" w:type="dxa"/>
            <w:shd w:val="clear" w:color="auto" w:fill="DEEAF6"/>
            <w:vAlign w:val="center"/>
          </w:tcPr>
          <w:p w14:paraId="245455CD" w14:textId="77777777" w:rsidR="0067604B" w:rsidRDefault="00000000">
            <w:pPr>
              <w:jc w:val="both"/>
              <w:rPr>
                <w:sz w:val="24"/>
                <w:szCs w:val="24"/>
              </w:rPr>
            </w:pPr>
            <w:r>
              <w:rPr>
                <w:sz w:val="24"/>
                <w:szCs w:val="24"/>
              </w:rPr>
              <w:t>¿Qué inquietudes te quedan sobre cómo proceder? ¿Qué pregunta te gustaría hacerle a tu docente o a tus pares?</w:t>
            </w:r>
          </w:p>
          <w:p w14:paraId="526C690C" w14:textId="220860DD" w:rsidR="0067604B" w:rsidRPr="00BB4B1D" w:rsidRDefault="0094025C">
            <w:pPr>
              <w:jc w:val="both"/>
              <w:rPr>
                <w:b/>
                <w:bCs/>
                <w:color w:val="1F497D" w:themeColor="text2"/>
              </w:rPr>
            </w:pPr>
            <w:r w:rsidRPr="00BB4B1D">
              <w:rPr>
                <w:color w:val="1F497D" w:themeColor="text2"/>
                <w:sz w:val="24"/>
                <w:szCs w:val="24"/>
              </w:rPr>
              <w:t xml:space="preserve">Nos queda la inquietud de cuál es la forma más limpia de desplegar nuestro </w:t>
            </w:r>
            <w:proofErr w:type="spellStart"/>
            <w:r w:rsidRPr="00BB4B1D">
              <w:rPr>
                <w:color w:val="1F497D" w:themeColor="text2"/>
                <w:sz w:val="24"/>
                <w:szCs w:val="24"/>
              </w:rPr>
              <w:t>backend</w:t>
            </w:r>
            <w:proofErr w:type="spellEnd"/>
            <w:r w:rsidRPr="00BB4B1D">
              <w:rPr>
                <w:color w:val="1F497D" w:themeColor="text2"/>
                <w:sz w:val="24"/>
                <w:szCs w:val="24"/>
              </w:rPr>
              <w:t xml:space="preserve"> para las pruebas finales sin incurrir en costos de servidor y asegurando la conexión HTTPS.</w:t>
            </w:r>
          </w:p>
          <w:p w14:paraId="13306176" w14:textId="77777777" w:rsidR="0067604B" w:rsidRDefault="0067604B">
            <w:pPr>
              <w:jc w:val="both"/>
              <w:rPr>
                <w:b/>
                <w:bCs/>
                <w:color w:val="1F4E79"/>
              </w:rPr>
            </w:pPr>
          </w:p>
        </w:tc>
      </w:tr>
    </w:tbl>
    <w:p w14:paraId="209075E6" w14:textId="77777777" w:rsidR="0067604B" w:rsidRDefault="0067604B">
      <w:pPr>
        <w:spacing w:after="0" w:line="360" w:lineRule="auto"/>
        <w:jc w:val="both"/>
        <w:rPr>
          <w:color w:val="595959"/>
          <w:sz w:val="24"/>
          <w:szCs w:val="24"/>
        </w:rPr>
      </w:pPr>
    </w:p>
    <w:p w14:paraId="6107C880" w14:textId="77777777" w:rsidR="0067604B" w:rsidRDefault="0067604B">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7604B" w14:paraId="6159B59B" w14:textId="77777777">
        <w:trPr>
          <w:trHeight w:val="440"/>
        </w:trPr>
        <w:tc>
          <w:tcPr>
            <w:tcW w:w="10076" w:type="dxa"/>
            <w:vAlign w:val="center"/>
          </w:tcPr>
          <w:p w14:paraId="02A3CF70" w14:textId="77777777" w:rsidR="0067604B" w:rsidRDefault="00000000">
            <w:pPr>
              <w:rPr>
                <w:b/>
                <w:bCs/>
                <w:color w:val="767171"/>
                <w:sz w:val="24"/>
                <w:szCs w:val="24"/>
              </w:rPr>
            </w:pPr>
            <w:r>
              <w:rPr>
                <w:sz w:val="24"/>
                <w:szCs w:val="24"/>
              </w:rPr>
              <w:t>5. A partir de esta instancia de monitoreo de su Proyecto APT</w:t>
            </w:r>
          </w:p>
        </w:tc>
      </w:tr>
      <w:tr w:rsidR="0067604B" w14:paraId="509416E9" w14:textId="77777777">
        <w:trPr>
          <w:trHeight w:val="1639"/>
        </w:trPr>
        <w:tc>
          <w:tcPr>
            <w:tcW w:w="10076" w:type="dxa"/>
            <w:shd w:val="clear" w:color="auto" w:fill="DEEAF6"/>
            <w:vAlign w:val="center"/>
          </w:tcPr>
          <w:p w14:paraId="12E04467" w14:textId="5998F25C" w:rsidR="0094025C" w:rsidRDefault="00000000">
            <w:pPr>
              <w:jc w:val="both"/>
              <w:rPr>
                <w:sz w:val="24"/>
                <w:szCs w:val="24"/>
              </w:rPr>
            </w:pPr>
            <w:r>
              <w:rPr>
                <w:sz w:val="24"/>
                <w:szCs w:val="24"/>
              </w:rPr>
              <w:t>¿Consideran que las actividades deben ser redistribuidas entre los miembros del grupo? ¿Hay nuevas actividades que deban ser asignadas a algún miembro del grupo?</w:t>
            </w:r>
          </w:p>
          <w:p w14:paraId="098EC074" w14:textId="3B8EC1CA" w:rsidR="0067604B" w:rsidRPr="00BB4B1D" w:rsidRDefault="0094025C">
            <w:pPr>
              <w:jc w:val="both"/>
              <w:rPr>
                <w:color w:val="1F497D" w:themeColor="text2"/>
                <w:sz w:val="24"/>
                <w:szCs w:val="24"/>
              </w:rPr>
            </w:pPr>
            <w:r w:rsidRPr="00BB4B1D">
              <w:rPr>
                <w:color w:val="1F497D" w:themeColor="text2"/>
                <w:sz w:val="24"/>
                <w:szCs w:val="24"/>
              </w:rPr>
              <w:t xml:space="preserve">Consideramos que la carga de trabajo entre los 4 integrantes ha estado equilibrada y alineada con las fortalezas de cada uno (interfaces con </w:t>
            </w:r>
            <w:proofErr w:type="spellStart"/>
            <w:r w:rsidRPr="00BB4B1D">
              <w:rPr>
                <w:color w:val="1F497D" w:themeColor="text2"/>
                <w:sz w:val="24"/>
                <w:szCs w:val="24"/>
              </w:rPr>
              <w:t>Compose</w:t>
            </w:r>
            <w:proofErr w:type="spellEnd"/>
            <w:r w:rsidRPr="00BB4B1D">
              <w:rPr>
                <w:color w:val="1F497D" w:themeColor="text2"/>
                <w:sz w:val="24"/>
                <w:szCs w:val="24"/>
              </w:rPr>
              <w:t xml:space="preserve">, monitoreo nativo, </w:t>
            </w:r>
            <w:proofErr w:type="spellStart"/>
            <w:r w:rsidRPr="00BB4B1D">
              <w:rPr>
                <w:color w:val="1F497D" w:themeColor="text2"/>
                <w:sz w:val="24"/>
                <w:szCs w:val="24"/>
              </w:rPr>
              <w:t>backend</w:t>
            </w:r>
            <w:proofErr w:type="spellEnd"/>
            <w:r w:rsidRPr="00BB4B1D">
              <w:rPr>
                <w:color w:val="1F497D" w:themeColor="text2"/>
                <w:sz w:val="24"/>
                <w:szCs w:val="24"/>
              </w:rPr>
              <w:t>/base de datos y seguridad/QA).</w:t>
            </w:r>
          </w:p>
          <w:p w14:paraId="12BF8C28" w14:textId="77777777" w:rsidR="0067604B" w:rsidRDefault="0067604B">
            <w:pPr>
              <w:jc w:val="both"/>
              <w:rPr>
                <w:color w:val="767171"/>
                <w:sz w:val="24"/>
                <w:szCs w:val="24"/>
              </w:rPr>
            </w:pPr>
          </w:p>
          <w:p w14:paraId="59709F17" w14:textId="77777777" w:rsidR="0067604B" w:rsidRDefault="0067604B">
            <w:pPr>
              <w:jc w:val="both"/>
              <w:rPr>
                <w:b/>
                <w:bCs/>
                <w:color w:val="1F4E79"/>
              </w:rPr>
            </w:pPr>
          </w:p>
        </w:tc>
      </w:tr>
    </w:tbl>
    <w:p w14:paraId="5C3FD584" w14:textId="77777777" w:rsidR="0067604B" w:rsidRDefault="0067604B">
      <w:pPr>
        <w:spacing w:after="0" w:line="360" w:lineRule="auto"/>
        <w:jc w:val="both"/>
        <w:rPr>
          <w:color w:val="595959"/>
          <w:sz w:val="24"/>
          <w:szCs w:val="24"/>
        </w:rPr>
      </w:pPr>
    </w:p>
    <w:p w14:paraId="17EEFFDF" w14:textId="77777777" w:rsidR="0067604B" w:rsidRDefault="0067604B">
      <w:pPr>
        <w:spacing w:after="0" w:line="360" w:lineRule="auto"/>
        <w:jc w:val="both"/>
        <w:rPr>
          <w:b/>
          <w:bCs/>
          <w:sz w:val="24"/>
          <w:szCs w:val="24"/>
        </w:rPr>
      </w:pPr>
    </w:p>
    <w:p w14:paraId="420A7D5F" w14:textId="77777777" w:rsidR="0094025C" w:rsidRDefault="0094025C">
      <w:pPr>
        <w:spacing w:after="0" w:line="360" w:lineRule="auto"/>
        <w:jc w:val="both"/>
        <w:rPr>
          <w:b/>
          <w:bCs/>
          <w:sz w:val="24"/>
          <w:szCs w:val="24"/>
        </w:rPr>
      </w:pPr>
    </w:p>
    <w:p w14:paraId="553BCB8C" w14:textId="77777777" w:rsidR="0094025C" w:rsidRDefault="0094025C">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7604B" w14:paraId="55487B86" w14:textId="77777777">
        <w:trPr>
          <w:trHeight w:val="440"/>
        </w:trPr>
        <w:tc>
          <w:tcPr>
            <w:tcW w:w="10076" w:type="dxa"/>
            <w:vAlign w:val="center"/>
          </w:tcPr>
          <w:p w14:paraId="46DADC76" w14:textId="77777777" w:rsidR="0067604B" w:rsidRDefault="00000000">
            <w:pPr>
              <w:rPr>
                <w:b/>
                <w:bCs/>
                <w:color w:val="767171"/>
                <w:sz w:val="24"/>
                <w:szCs w:val="24"/>
              </w:rPr>
            </w:pPr>
            <w:bookmarkStart w:id="0" w:name="_vcydd1vppnae" w:colFirst="0" w:colLast="0"/>
            <w:bookmarkEnd w:id="0"/>
            <w:r>
              <w:rPr>
                <w:sz w:val="24"/>
                <w:szCs w:val="24"/>
              </w:rPr>
              <w:lastRenderedPageBreak/>
              <w:t xml:space="preserve">6. </w:t>
            </w:r>
            <w:proofErr w:type="gramStart"/>
            <w:r>
              <w:rPr>
                <w:sz w:val="24"/>
                <w:szCs w:val="24"/>
              </w:rPr>
              <w:t>APT  grupal</w:t>
            </w:r>
            <w:proofErr w:type="gramEnd"/>
          </w:p>
        </w:tc>
      </w:tr>
      <w:tr w:rsidR="0067604B" w14:paraId="1784E70A" w14:textId="77777777">
        <w:trPr>
          <w:trHeight w:val="1639"/>
        </w:trPr>
        <w:tc>
          <w:tcPr>
            <w:tcW w:w="10076" w:type="dxa"/>
            <w:shd w:val="clear" w:color="auto" w:fill="DEEAF6"/>
            <w:vAlign w:val="center"/>
          </w:tcPr>
          <w:p w14:paraId="58B7A9A8" w14:textId="77777777" w:rsidR="0067604B" w:rsidRDefault="00000000">
            <w:pPr>
              <w:jc w:val="both"/>
              <w:rPr>
                <w:sz w:val="24"/>
                <w:szCs w:val="24"/>
              </w:rPr>
            </w:pPr>
            <w:r>
              <w:rPr>
                <w:sz w:val="24"/>
                <w:szCs w:val="24"/>
              </w:rPr>
              <w:t>¿Cómo evalúan el trabajo en grupo? ¿Qué aspectos positivos destacan? ¿Qué aspectos podrían mejorar?</w:t>
            </w:r>
          </w:p>
          <w:p w14:paraId="07B6747B" w14:textId="77777777" w:rsidR="00BB4B1D" w:rsidRDefault="00BB4B1D">
            <w:pPr>
              <w:jc w:val="both"/>
              <w:rPr>
                <w:sz w:val="24"/>
                <w:szCs w:val="24"/>
              </w:rPr>
            </w:pPr>
          </w:p>
          <w:p w14:paraId="4EF358F5" w14:textId="5B968877" w:rsidR="0094025C" w:rsidRPr="00BB4B1D" w:rsidRDefault="00BB4B1D" w:rsidP="0094025C">
            <w:pPr>
              <w:jc w:val="both"/>
              <w:rPr>
                <w:color w:val="1F497D" w:themeColor="text2"/>
                <w:sz w:val="24"/>
                <w:szCs w:val="24"/>
              </w:rPr>
            </w:pPr>
            <w:r w:rsidRPr="00BB4B1D">
              <w:rPr>
                <w:color w:val="1F497D" w:themeColor="text2"/>
                <w:sz w:val="24"/>
                <w:szCs w:val="24"/>
              </w:rPr>
              <w:t>Dentro de los aspectos positivos destac</w:t>
            </w:r>
            <w:r w:rsidR="0094025C" w:rsidRPr="00BB4B1D">
              <w:rPr>
                <w:color w:val="1F497D" w:themeColor="text2"/>
                <w:sz w:val="24"/>
                <w:szCs w:val="24"/>
              </w:rPr>
              <w:t>amos la comunicación constante por nuestro grupo, el cumplimiento de las fechas y el uso ordenado de GitHub para trabajar en paralelo sin romper el código.</w:t>
            </w:r>
          </w:p>
          <w:p w14:paraId="480385B3" w14:textId="423672CF" w:rsidR="0094025C" w:rsidRPr="00BB4B1D" w:rsidRDefault="00BB4B1D" w:rsidP="0094025C">
            <w:pPr>
              <w:jc w:val="both"/>
              <w:rPr>
                <w:color w:val="1F497D" w:themeColor="text2"/>
                <w:sz w:val="24"/>
                <w:szCs w:val="24"/>
              </w:rPr>
            </w:pPr>
            <w:r w:rsidRPr="00BB4B1D">
              <w:rPr>
                <w:color w:val="1F497D" w:themeColor="text2"/>
                <w:sz w:val="24"/>
                <w:szCs w:val="24"/>
              </w:rPr>
              <w:t>Y a</w:t>
            </w:r>
            <w:r w:rsidR="0094025C" w:rsidRPr="00BB4B1D">
              <w:rPr>
                <w:color w:val="1F497D" w:themeColor="text2"/>
                <w:sz w:val="24"/>
                <w:szCs w:val="24"/>
              </w:rPr>
              <w:t xml:space="preserve"> mejorar</w:t>
            </w:r>
            <w:r w:rsidRPr="00BB4B1D">
              <w:rPr>
                <w:color w:val="1F497D" w:themeColor="text2"/>
                <w:sz w:val="24"/>
                <w:szCs w:val="24"/>
              </w:rPr>
              <w:t xml:space="preserve"> hay que considerar</w:t>
            </w:r>
            <w:r w:rsidR="0094025C" w:rsidRPr="00BB4B1D">
              <w:rPr>
                <w:color w:val="1F497D" w:themeColor="text2"/>
                <w:sz w:val="24"/>
                <w:szCs w:val="24"/>
              </w:rPr>
              <w:t xml:space="preserve"> la planificación de las pruebas integrales, juntándonos un par de días antes de las entregas para probar todo el sistema de extremo a extremo y no dejar la integración final para última hora.</w:t>
            </w:r>
          </w:p>
          <w:p w14:paraId="7D288BB7" w14:textId="77777777" w:rsidR="0067604B" w:rsidRDefault="0067604B">
            <w:pPr>
              <w:jc w:val="both"/>
              <w:rPr>
                <w:b/>
                <w:bCs/>
                <w:color w:val="1F4E79"/>
              </w:rPr>
            </w:pPr>
          </w:p>
        </w:tc>
      </w:tr>
    </w:tbl>
    <w:p w14:paraId="60A03256" w14:textId="77777777" w:rsidR="0067604B" w:rsidRDefault="0067604B">
      <w:pPr>
        <w:spacing w:after="0" w:line="360" w:lineRule="auto"/>
        <w:jc w:val="both"/>
        <w:rPr>
          <w:color w:val="595959"/>
          <w:sz w:val="24"/>
          <w:szCs w:val="24"/>
        </w:rPr>
      </w:pPr>
    </w:p>
    <w:p w14:paraId="7CB806EC" w14:textId="77777777" w:rsidR="0067604B" w:rsidRDefault="0067604B">
      <w:pPr>
        <w:spacing w:after="0" w:line="360" w:lineRule="auto"/>
        <w:jc w:val="both"/>
        <w:rPr>
          <w:b/>
          <w:bCs/>
          <w:sz w:val="24"/>
          <w:szCs w:val="24"/>
        </w:rPr>
      </w:pPr>
    </w:p>
    <w:sectPr w:rsidR="0067604B">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88927" w14:textId="77777777" w:rsidR="006A3CD1" w:rsidRDefault="006A3CD1">
      <w:pPr>
        <w:spacing w:after="0" w:line="240" w:lineRule="auto"/>
      </w:pPr>
      <w:r>
        <w:separator/>
      </w:r>
    </w:p>
  </w:endnote>
  <w:endnote w:type="continuationSeparator" w:id="0">
    <w:p w14:paraId="1397565B" w14:textId="77777777" w:rsidR="006A3CD1" w:rsidRDefault="006A3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0621DA1-A711-4236-8CB8-F6CA4411AA3B}"/>
    <w:embedBold r:id="rId2" w:fontKey="{BC4C34F2-26F7-4864-8926-CE013AB7AD70}"/>
    <w:embedItalic r:id="rId3" w:fontKey="{00CA6EA0-A074-4F1F-8FA8-4F28408C8FC4}"/>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EE093043-F15F-4569-A47A-BB8A9907102F}"/>
    <w:embedBold r:id="rId5" w:fontKey="{09953E4C-CAB9-4084-9C5B-CE71CE94F01E}"/>
  </w:font>
  <w:font w:name="Cambria">
    <w:panose1 w:val="02040503050406030204"/>
    <w:charset w:val="00"/>
    <w:family w:val="roman"/>
    <w:pitch w:val="variable"/>
    <w:sig w:usb0="E00006FF" w:usb1="420024FF" w:usb2="02000000" w:usb3="00000000" w:csb0="0000019F" w:csb1="00000000"/>
    <w:embedRegular r:id="rId6" w:fontKey="{0BD4D81D-D092-48B0-B98B-174FA7AF00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8BCC" w14:textId="77777777" w:rsidR="0067604B"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2E2D426" wp14:editId="02F1A8D3">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374584942" name="Grupo 374584942"/>
                      <wpg:cNvGrpSpPr/>
                      <wpg:grpSpPr>
                        <a:xfrm>
                          <a:off x="1469325" y="3684750"/>
                          <a:ext cx="7753350" cy="190500"/>
                          <a:chOff x="0" y="14970"/>
                          <a:chExt cx="12255" cy="300"/>
                        </a:xfrm>
                      </wpg:grpSpPr>
                      <wps:wsp>
                        <wps:cNvPr id="487558520" name="Rectángulo 487558520"/>
                        <wps:cNvSpPr/>
                        <wps:spPr>
                          <a:xfrm>
                            <a:off x="0" y="14970"/>
                            <a:ext cx="12250" cy="300"/>
                          </a:xfrm>
                          <a:prstGeom prst="rect">
                            <a:avLst/>
                          </a:prstGeom>
                          <a:noFill/>
                          <a:ln>
                            <a:noFill/>
                          </a:ln>
                        </wps:spPr>
                        <wps:txbx>
                          <w:txbxContent>
                            <w:p w14:paraId="466D88CB" w14:textId="77777777" w:rsidR="0067604B" w:rsidRDefault="0067604B">
                              <w:pPr>
                                <w:spacing w:after="0" w:line="240" w:lineRule="auto"/>
                                <w:textDirection w:val="btLr"/>
                              </w:pPr>
                            </w:p>
                          </w:txbxContent>
                        </wps:txbx>
                        <wps:bodyPr spcFirstLastPara="1" wrap="square" lIns="91425" tIns="91425" rIns="91425" bIns="91425" anchor="ctr" anchorCtr="0">
                          <a:noAutofit/>
                        </wps:bodyPr>
                      </wps:wsp>
                      <wps:wsp>
                        <wps:cNvPr id="1072727314" name="Rectángulo 1072727314"/>
                        <wps:cNvSpPr/>
                        <wps:spPr>
                          <a:xfrm>
                            <a:off x="10803" y="14982"/>
                            <a:ext cx="659" cy="288"/>
                          </a:xfrm>
                          <a:prstGeom prst="rect">
                            <a:avLst/>
                          </a:prstGeom>
                          <a:noFill/>
                          <a:ln>
                            <a:noFill/>
                          </a:ln>
                        </wps:spPr>
                        <wps:txbx>
                          <w:txbxContent>
                            <w:p w14:paraId="06DA6CAB" w14:textId="77777777" w:rsidR="0067604B"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96599708" name="Grupo 96599708"/>
                        <wpg:cNvGrpSpPr/>
                        <wpg:grpSpPr>
                          <a:xfrm flipH="1">
                            <a:off x="0" y="14970"/>
                            <a:ext cx="12255" cy="230"/>
                            <a:chOff x="-8" y="14978"/>
                            <a:chExt cx="12255" cy="230"/>
                          </a:xfrm>
                        </wpg:grpSpPr>
                        <wps:wsp>
                          <wps:cNvPr id="1435072480" name="Conector: angular 143507248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2111968385" name="Conector: angular 2111968385"/>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72E2D426"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">
              <v:group id="Grupo 374584942"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">
                <v:rect id="Rectángulo 487558520"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" filled="f" stroked="f">
                  <v:textbox inset="2.53958mm,2.53958mm,2.53958mm,2.53958mm">
                    <w:txbxContent>
                      <w:p w14:paraId="466D88CB" w14:textId="77777777" w:rsidR="0067604B" w:rsidRDefault="0067604B">
                        <w:pPr>
                          <w:spacing w:after="0" w:line="240" w:lineRule="auto"/>
                          <w:textDirection w:val="btLr"/>
                        </w:pPr>
                      </w:p>
                    </w:txbxContent>
                  </v:textbox>
                </v:rect>
                <v:rect id="Rectángulo 1072727314"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" filled="f" stroked="f">
                  <v:textbox inset="0,0,0,0">
                    <w:txbxContent>
                      <w:p w14:paraId="06DA6CAB" w14:textId="77777777" w:rsidR="0067604B" w:rsidRDefault="00000000">
                        <w:pPr>
                          <w:spacing w:line="258" w:lineRule="auto"/>
                          <w:jc w:val="center"/>
                          <w:textDirection w:val="btLr"/>
                        </w:pPr>
                        <w:r>
                          <w:rPr>
                            <w:color w:val="8C8C8C"/>
                          </w:rPr>
                          <w:t>0</w:t>
                        </w:r>
                      </w:p>
                    </w:txbxContent>
                  </v:textbox>
                </v:rect>
                <v:group id="Grupo 96599708"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43507248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" adj="199423" strokecolor="#a5a5a5">
                    <v:stroke miterlimit="5243f"/>
                  </v:shape>
                  <v:shape id="Conector: angular 2111968385"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6E794" w14:textId="77777777" w:rsidR="006A3CD1" w:rsidRDefault="006A3CD1">
      <w:pPr>
        <w:spacing w:after="0" w:line="240" w:lineRule="auto"/>
      </w:pPr>
      <w:r>
        <w:separator/>
      </w:r>
    </w:p>
  </w:footnote>
  <w:footnote w:type="continuationSeparator" w:id="0">
    <w:p w14:paraId="38731850" w14:textId="77777777" w:rsidR="006A3CD1" w:rsidRDefault="006A3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D102" w14:textId="77777777" w:rsidR="0067604B" w:rsidRDefault="0067604B">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7604B" w14:paraId="72D9AAE6" w14:textId="77777777">
      <w:trPr>
        <w:trHeight w:val="697"/>
      </w:trPr>
      <w:tc>
        <w:tcPr>
          <w:tcW w:w="5707" w:type="dxa"/>
          <w:tcBorders>
            <w:top w:val="nil"/>
            <w:left w:val="nil"/>
            <w:bottom w:val="nil"/>
            <w:right w:val="nil"/>
          </w:tcBorders>
        </w:tcPr>
        <w:p w14:paraId="2662355C" w14:textId="77777777" w:rsidR="0067604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20A5D92C" w14:textId="77777777" w:rsidR="0067604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15894328" w14:textId="77777777" w:rsidR="0067604B" w:rsidRDefault="0067604B">
          <w:pPr>
            <w:rPr>
              <w:rFonts w:ascii="Century Gothic" w:eastAsia="Century Gothic" w:hAnsi="Century Gothic" w:cs="Century Gothic"/>
              <w:sz w:val="2"/>
              <w:szCs w:val="2"/>
            </w:rPr>
          </w:pPr>
        </w:p>
      </w:tc>
      <w:tc>
        <w:tcPr>
          <w:tcW w:w="4216" w:type="dxa"/>
          <w:tcBorders>
            <w:top w:val="nil"/>
            <w:left w:val="nil"/>
            <w:bottom w:val="nil"/>
            <w:right w:val="nil"/>
          </w:tcBorders>
        </w:tcPr>
        <w:p w14:paraId="4DE204A9" w14:textId="77777777" w:rsidR="0067604B" w:rsidRDefault="00000000">
          <w:pPr>
            <w:jc w:val="right"/>
            <w:rPr>
              <w:rFonts w:ascii="Century Gothic" w:eastAsia="Century Gothic" w:hAnsi="Century Gothic" w:cs="Century Gothic"/>
              <w:b/>
              <w:bCs/>
              <w:sz w:val="30"/>
              <w:szCs w:val="30"/>
            </w:rPr>
          </w:pPr>
          <w:r>
            <w:rPr>
              <w:noProof/>
            </w:rPr>
            <w:drawing>
              <wp:inline distT="0" distB="0" distL="0" distR="0" wp14:anchorId="538089DC" wp14:editId="05359005">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37E1BCA" w14:textId="77777777" w:rsidR="0067604B" w:rsidRDefault="0067604B">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50C2" w14:textId="77777777" w:rsidR="0067604B" w:rsidRDefault="0067604B">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67604B" w14:paraId="685A6969" w14:textId="77777777">
      <w:trPr>
        <w:trHeight w:val="1091"/>
      </w:trPr>
      <w:tc>
        <w:tcPr>
          <w:tcW w:w="786" w:type="dxa"/>
          <w:tcBorders>
            <w:top w:val="nil"/>
            <w:left w:val="nil"/>
            <w:bottom w:val="nil"/>
            <w:right w:val="nil"/>
          </w:tcBorders>
        </w:tcPr>
        <w:p w14:paraId="56591245" w14:textId="77777777" w:rsidR="0067604B"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BE6533D" wp14:editId="1E140190">
                <wp:extent cx="361950" cy="58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321EBB35" w14:textId="77777777" w:rsidR="0067604B"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6000A76F" w14:textId="77777777" w:rsidR="0067604B"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4243C99" w14:textId="77777777" w:rsidR="0067604B"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4D3562F1" w14:textId="77777777" w:rsidR="0067604B" w:rsidRDefault="0067604B">
          <w:pPr>
            <w:rPr>
              <w:rFonts w:ascii="Century Gothic" w:eastAsia="Century Gothic" w:hAnsi="Century Gothic" w:cs="Century Gothic"/>
              <w:sz w:val="2"/>
              <w:szCs w:val="2"/>
            </w:rPr>
          </w:pPr>
        </w:p>
      </w:tc>
      <w:tc>
        <w:tcPr>
          <w:tcW w:w="3382" w:type="dxa"/>
          <w:tcBorders>
            <w:top w:val="nil"/>
            <w:left w:val="nil"/>
            <w:bottom w:val="nil"/>
            <w:right w:val="nil"/>
          </w:tcBorders>
        </w:tcPr>
        <w:p w14:paraId="14219B95" w14:textId="77777777" w:rsidR="0067604B"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08CB6D7" wp14:editId="314F0FEA">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6F8AC984" w14:textId="77777777" w:rsidR="0067604B" w:rsidRDefault="0067604B">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04B"/>
    <w:rsid w:val="00015080"/>
    <w:rsid w:val="001F63A9"/>
    <w:rsid w:val="00424658"/>
    <w:rsid w:val="0067604B"/>
    <w:rsid w:val="006A3CD1"/>
    <w:rsid w:val="0082219A"/>
    <w:rsid w:val="0094025C"/>
    <w:rsid w:val="0096101F"/>
    <w:rsid w:val="00973BC6"/>
    <w:rsid w:val="00AE5F74"/>
    <w:rsid w:val="00BB4B1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A84C"/>
  <w15:docId w15:val="{C70C40ED-7E43-47E0-9D3D-FDEE4AB6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531</Words>
  <Characters>2925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Martín Muñoz Espinosa</cp:lastModifiedBy>
  <cp:revision>3</cp:revision>
  <dcterms:created xsi:type="dcterms:W3CDTF">2026-10-09T01:13:00Z</dcterms:created>
  <dcterms:modified xsi:type="dcterms:W3CDTF">2026-10-16T04:48:00Z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