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1DD7" w14:textId="77777777" w:rsidR="00AD6DE4" w:rsidRDefault="00000000">
      <w:pPr>
        <w:jc w:val="center"/>
      </w:pPr>
      <w:r>
        <w:rPr>
          <w:b/>
          <w:color w:val="1F4E79"/>
          <w:sz w:val="56"/>
        </w:rPr>
        <w:t>2-INF-183</w:t>
      </w:r>
      <w:r>
        <w:rPr>
          <w:b/>
          <w:color w:val="1F4E79"/>
          <w:sz w:val="56"/>
        </w:rPr>
        <w:br/>
        <w:t>Počítačové siete 2</w:t>
      </w:r>
    </w:p>
    <w:p w14:paraId="09DD8F1C" w14:textId="77777777" w:rsidR="00AD6DE4" w:rsidRDefault="00000000">
      <w:pPr>
        <w:jc w:val="center"/>
      </w:pPr>
      <w:r>
        <w:rPr>
          <w:color w:val="595959"/>
          <w:sz w:val="36"/>
        </w:rPr>
        <w:t>Poznámky na štátnice</w:t>
      </w:r>
    </w:p>
    <w:tbl>
      <w:tblPr>
        <w:tblW w:w="0" w:type="auto"/>
        <w:jc w:val="center"/>
        <w:tblLook w:val="04A0" w:firstRow="1" w:lastRow="0" w:firstColumn="1" w:lastColumn="0" w:noHBand="0" w:noVBand="1"/>
      </w:tblPr>
      <w:tblGrid>
        <w:gridCol w:w="10080"/>
      </w:tblGrid>
      <w:tr w:rsidR="00AD6DE4" w14:paraId="2CEAD24B" w14:textId="77777777">
        <w:trPr>
          <w:jc w:val="center"/>
        </w:trPr>
        <w:tc>
          <w:tcPr>
            <w:tcW w:w="10080" w:type="dxa"/>
            <w:tcBorders>
              <w:top w:val="single" w:sz="8" w:space="0" w:color="8FB6D8"/>
              <w:left w:val="single" w:sz="8" w:space="0" w:color="8FB6D8"/>
              <w:bottom w:val="single" w:sz="8" w:space="0" w:color="8FB6D8"/>
              <w:right w:val="single" w:sz="8" w:space="0" w:color="8FB6D8"/>
            </w:tcBorders>
            <w:shd w:val="clear" w:color="auto" w:fill="EAF4FF"/>
          </w:tcPr>
          <w:p w14:paraId="13C7DC06" w14:textId="77777777" w:rsidR="00AD6DE4" w:rsidRDefault="00000000">
            <w:pPr>
              <w:spacing w:after="80"/>
            </w:pPr>
            <w:r>
              <w:rPr>
                <w:b/>
                <w:color w:val="1F4E79"/>
              </w:rPr>
              <w:t>Ako používať tieto poznámky</w:t>
            </w:r>
          </w:p>
          <w:p w14:paraId="75508427" w14:textId="77777777" w:rsidR="00AD6DE4" w:rsidRDefault="00000000">
            <w:pPr>
              <w:spacing w:after="0"/>
            </w:pPr>
            <w:r>
              <w:rPr>
                <w:sz w:val="18"/>
              </w:rPr>
              <w:t>Dokument je usporiadaný presne podľa osnovy z otázky. Každá hlavná časť obsahuje krátke vysvetlenie, dôležité pojmy, porovnávacie tabuľky a blok „Na skúške povedať“, ktorý sa dá použiť ako kostra ústnej odpovede.</w:t>
            </w:r>
          </w:p>
        </w:tc>
      </w:tr>
    </w:tbl>
    <w:p w14:paraId="4792401E" w14:textId="77777777" w:rsidR="00AD6DE4" w:rsidRDefault="00AD6DE4"/>
    <w:p w14:paraId="50B29391" w14:textId="77777777" w:rsidR="00AD6DE4" w:rsidRDefault="00000000">
      <w:pPr>
        <w:pStyle w:val="Nadpis1"/>
      </w:pPr>
      <w:r>
        <w:t>Osnova podľa otázky</w:t>
      </w:r>
    </w:p>
    <w:p w14:paraId="6DD40541" w14:textId="77777777" w:rsidR="00AD6DE4" w:rsidRDefault="00000000">
      <w:pPr>
        <w:pStyle w:val="Zoznamsodrkami"/>
      </w:pPr>
      <w:r>
        <w:rPr>
          <w:b/>
        </w:rPr>
        <w:t>1. Riadenie prístupu k zdieľanému médiu</w:t>
      </w:r>
    </w:p>
    <w:p w14:paraId="79DA77CF" w14:textId="77777777" w:rsidR="00AD6DE4" w:rsidRDefault="00000000">
      <w:pPr>
        <w:pStyle w:val="Zoznamsodrkami2"/>
      </w:pPr>
      <w:r>
        <w:t>Ethernet (CSMA/CD)</w:t>
      </w:r>
    </w:p>
    <w:p w14:paraId="4D33414D" w14:textId="77777777" w:rsidR="00AD6DE4" w:rsidRDefault="00000000">
      <w:pPr>
        <w:pStyle w:val="Zoznamsodrkami2"/>
      </w:pPr>
      <w:r>
        <w:t>WiFi (CSMA/CA)</w:t>
      </w:r>
    </w:p>
    <w:p w14:paraId="425CFF9D" w14:textId="77777777" w:rsidR="00AD6DE4" w:rsidRDefault="00000000">
      <w:pPr>
        <w:pStyle w:val="Zoznamsodrkami2"/>
      </w:pPr>
      <w:r>
        <w:t>DOCSIS</w:t>
      </w:r>
    </w:p>
    <w:p w14:paraId="04C6FF4F" w14:textId="77777777" w:rsidR="00AD6DE4" w:rsidRDefault="00000000">
      <w:pPr>
        <w:pStyle w:val="Zoznamsodrkami"/>
      </w:pPr>
      <w:r>
        <w:rPr>
          <w:b/>
        </w:rPr>
        <w:t>2. Prenosy paketov cez jednoduché sériové linky</w:t>
      </w:r>
    </w:p>
    <w:p w14:paraId="613D21EF" w14:textId="77777777" w:rsidR="00AD6DE4" w:rsidRDefault="00000000">
      <w:pPr>
        <w:pStyle w:val="Zoznamsodrkami2"/>
      </w:pPr>
      <w:r>
        <w:t>kódovanie signálov</w:t>
      </w:r>
    </w:p>
    <w:p w14:paraId="014BBC6C" w14:textId="77777777" w:rsidR="00AD6DE4" w:rsidRDefault="00000000">
      <w:pPr>
        <w:pStyle w:val="Zoznamsodrkami2"/>
      </w:pPr>
      <w:r>
        <w:t>synchronizácia hodín</w:t>
      </w:r>
    </w:p>
    <w:p w14:paraId="5188329B" w14:textId="77777777" w:rsidR="00AD6DE4" w:rsidRDefault="00000000">
      <w:pPr>
        <w:pStyle w:val="Zoznamsodrkami2"/>
      </w:pPr>
      <w:r>
        <w:t>PPP</w:t>
      </w:r>
    </w:p>
    <w:p w14:paraId="710A4710" w14:textId="77777777" w:rsidR="00AD6DE4" w:rsidRDefault="00000000">
      <w:pPr>
        <w:pStyle w:val="Zoznamsodrkami"/>
      </w:pPr>
      <w:r>
        <w:rPr>
          <w:b/>
        </w:rPr>
        <w:t>3. Spanning Tree protokoly</w:t>
      </w:r>
    </w:p>
    <w:p w14:paraId="3255258D" w14:textId="77777777" w:rsidR="00AD6DE4" w:rsidRDefault="00000000">
      <w:pPr>
        <w:pStyle w:val="Zoznamsodrkami2"/>
      </w:pPr>
      <w:r>
        <w:t>STP</w:t>
      </w:r>
    </w:p>
    <w:p w14:paraId="078E6C11" w14:textId="77777777" w:rsidR="00AD6DE4" w:rsidRDefault="00000000">
      <w:pPr>
        <w:pStyle w:val="Zoznamsodrkami2"/>
      </w:pPr>
      <w:r>
        <w:t>RSTP</w:t>
      </w:r>
    </w:p>
    <w:p w14:paraId="7DD4737B" w14:textId="77777777" w:rsidR="00AD6DE4" w:rsidRDefault="00000000">
      <w:pPr>
        <w:pStyle w:val="Zoznamsodrkami2"/>
      </w:pPr>
      <w:r>
        <w:t>MSTP</w:t>
      </w:r>
    </w:p>
    <w:p w14:paraId="5A5F356F" w14:textId="77777777" w:rsidR="00AD6DE4" w:rsidRDefault="00000000">
      <w:pPr>
        <w:pStyle w:val="Zoznamsodrkami"/>
      </w:pPr>
      <w:r>
        <w:rPr>
          <w:b/>
        </w:rPr>
        <w:t>4. Smerovacie protokoly v TCP/IP</w:t>
      </w:r>
    </w:p>
    <w:p w14:paraId="1191D7FE" w14:textId="77777777" w:rsidR="00AD6DE4" w:rsidRDefault="00000000">
      <w:pPr>
        <w:pStyle w:val="Zoznamsodrkami2"/>
      </w:pPr>
      <w:r>
        <w:t>OSPF</w:t>
      </w:r>
    </w:p>
    <w:p w14:paraId="2317D7A2" w14:textId="77777777" w:rsidR="00AD6DE4" w:rsidRDefault="00000000">
      <w:pPr>
        <w:pStyle w:val="Zoznamsodrkami2"/>
      </w:pPr>
      <w:r>
        <w:t>BGP</w:t>
      </w:r>
    </w:p>
    <w:p w14:paraId="64B829B5" w14:textId="77777777" w:rsidR="00AD6DE4" w:rsidRDefault="00000000">
      <w:pPr>
        <w:pStyle w:val="Zoznamsodrkami"/>
      </w:pPr>
      <w:r>
        <w:rPr>
          <w:b/>
        </w:rPr>
        <w:t>5. Spôsoby multiplexovania v sieťach</w:t>
      </w:r>
    </w:p>
    <w:p w14:paraId="0824E604" w14:textId="77777777" w:rsidR="00AD6DE4" w:rsidRDefault="00000000">
      <w:pPr>
        <w:pStyle w:val="Zoznamsodrkami2"/>
      </w:pPr>
      <w:r>
        <w:t>TDMA</w:t>
      </w:r>
    </w:p>
    <w:p w14:paraId="0A98D217" w14:textId="77777777" w:rsidR="00AD6DE4" w:rsidRDefault="00000000">
      <w:pPr>
        <w:pStyle w:val="Zoznamsodrkami2"/>
      </w:pPr>
      <w:r>
        <w:t>FDMA</w:t>
      </w:r>
    </w:p>
    <w:p w14:paraId="23C07D65" w14:textId="77777777" w:rsidR="00AD6DE4" w:rsidRDefault="00000000">
      <w:r>
        <w:br w:type="page"/>
      </w:r>
    </w:p>
    <w:p w14:paraId="2A9758A5" w14:textId="77777777" w:rsidR="00AD6DE4" w:rsidRDefault="00000000">
      <w:pPr>
        <w:pStyle w:val="Nadpis1"/>
      </w:pPr>
      <w:r>
        <w:lastRenderedPageBreak/>
        <w:t>1. Riadenie prístupu k zdieľanému médiu</w:t>
      </w:r>
    </w:p>
    <w:p w14:paraId="0B307A53" w14:textId="77777777" w:rsidR="00AD6DE4" w:rsidRDefault="00000000">
      <w:r>
        <w:t>Zdieľané médium je komunikačný kanál, ktorý používa viacero staníc. Môže to byť spoločný koaxiálny kábel, hubový Ethernet, rádiové pásmo vo WiFi alebo upstream kanál v káblovej sieti. Problém je vždy rovnaký: ak sa viac staníc pokúsi vysielať v rovnakom čase a na rovnakom kanáli, ich signály sa môžu prekryť. Linková vrstva preto potrebuje MAC mechanizmus (Medium Access Control), ktorý rozhoduje, kto smie vysielať a ako sa rieši konflikt.</w:t>
      </w:r>
    </w:p>
    <w:p w14:paraId="5DD18776" w14:textId="77777777" w:rsidR="00AD6DE4" w:rsidRDefault="00000000">
      <w:r>
        <w:t>Pri skúške je dobré najprv povedať všeobecný princíp a až potom prejsť na tri konkrétne riešenia: Ethernet používal detekciu kolízií, WiFi používa predchádzanie kolíziám a DOCSIS používa centrálne plánovanie upstreamu cez CMTS.</w:t>
      </w:r>
    </w:p>
    <w:tbl>
      <w:tblPr>
        <w:tblStyle w:val="Mriekatabuky"/>
        <w:tblW w:w="0" w:type="auto"/>
        <w:jc w:val="center"/>
        <w:tblLook w:val="04A0" w:firstRow="1" w:lastRow="0" w:firstColumn="1" w:lastColumn="0" w:noHBand="0" w:noVBand="1"/>
      </w:tblPr>
      <w:tblGrid>
        <w:gridCol w:w="2736"/>
        <w:gridCol w:w="7056"/>
      </w:tblGrid>
      <w:tr w:rsidR="00AD6DE4" w14:paraId="5FCFE000" w14:textId="77777777">
        <w:trPr>
          <w:jc w:val="center"/>
        </w:trPr>
        <w:tc>
          <w:tcPr>
            <w:tcW w:w="2736" w:type="dxa"/>
            <w:shd w:val="clear" w:color="auto" w:fill="1F4E79"/>
            <w:vAlign w:val="center"/>
          </w:tcPr>
          <w:p w14:paraId="4A469461" w14:textId="77777777" w:rsidR="00AD6DE4" w:rsidRDefault="00000000">
            <w:r>
              <w:rPr>
                <w:b/>
                <w:color w:val="FFFFFF"/>
              </w:rPr>
              <w:t>Pojem</w:t>
            </w:r>
          </w:p>
        </w:tc>
        <w:tc>
          <w:tcPr>
            <w:tcW w:w="7056" w:type="dxa"/>
            <w:shd w:val="clear" w:color="auto" w:fill="1F4E79"/>
            <w:vAlign w:val="center"/>
          </w:tcPr>
          <w:p w14:paraId="10B73744" w14:textId="77777777" w:rsidR="00AD6DE4" w:rsidRDefault="00000000">
            <w:r>
              <w:rPr>
                <w:b/>
                <w:color w:val="FFFFFF"/>
              </w:rPr>
              <w:t>Význam pre zdieľané médium</w:t>
            </w:r>
          </w:p>
        </w:tc>
      </w:tr>
      <w:tr w:rsidR="00AD6DE4" w14:paraId="5AC9F9BA" w14:textId="77777777">
        <w:trPr>
          <w:jc w:val="center"/>
        </w:trPr>
        <w:tc>
          <w:tcPr>
            <w:tcW w:w="2736" w:type="dxa"/>
          </w:tcPr>
          <w:p w14:paraId="44D157F6" w14:textId="77777777" w:rsidR="00AD6DE4" w:rsidRDefault="00000000">
            <w:r>
              <w:t>Kolízna doména</w:t>
            </w:r>
          </w:p>
        </w:tc>
        <w:tc>
          <w:tcPr>
            <w:tcW w:w="7056" w:type="dxa"/>
          </w:tcPr>
          <w:p w14:paraId="2E284ACA" w14:textId="77777777" w:rsidR="00AD6DE4" w:rsidRDefault="00000000">
            <w:r>
              <w:t>Množina staníc, z ktorých môže v danom okamihu úspešne vysielať najviac jedna. Pri hube je celá sieť jedna kolízna doména; pri switchi má každý port vlastnú kolíznu doménu.</w:t>
            </w:r>
          </w:p>
        </w:tc>
      </w:tr>
      <w:tr w:rsidR="00AD6DE4" w14:paraId="513F7570" w14:textId="77777777">
        <w:trPr>
          <w:jc w:val="center"/>
        </w:trPr>
        <w:tc>
          <w:tcPr>
            <w:tcW w:w="2736" w:type="dxa"/>
          </w:tcPr>
          <w:p w14:paraId="117E4651" w14:textId="77777777" w:rsidR="00AD6DE4" w:rsidRDefault="00000000">
            <w:r>
              <w:t>Broadcastová doména</w:t>
            </w:r>
          </w:p>
        </w:tc>
        <w:tc>
          <w:tcPr>
            <w:tcW w:w="7056" w:type="dxa"/>
          </w:tcPr>
          <w:p w14:paraId="345C3A90" w14:textId="77777777" w:rsidR="00AD6DE4" w:rsidRDefault="00000000">
            <w:r>
              <w:t>Množina staníc, ktoré dostanú broadcastový rámec. Switch zvyčajne nerozbíja broadcastovú doménu; router alebo VLAN áno.</w:t>
            </w:r>
          </w:p>
        </w:tc>
      </w:tr>
      <w:tr w:rsidR="00AD6DE4" w14:paraId="250D675E" w14:textId="77777777">
        <w:trPr>
          <w:jc w:val="center"/>
        </w:trPr>
        <w:tc>
          <w:tcPr>
            <w:tcW w:w="2736" w:type="dxa"/>
          </w:tcPr>
          <w:p w14:paraId="0A891C56" w14:textId="77777777" w:rsidR="00AD6DE4" w:rsidRDefault="00000000">
            <w:r>
              <w:t>Propagačné oneskorenie</w:t>
            </w:r>
          </w:p>
        </w:tc>
        <w:tc>
          <w:tcPr>
            <w:tcW w:w="7056" w:type="dxa"/>
          </w:tcPr>
          <w:p w14:paraId="4910D021" w14:textId="77777777" w:rsidR="00AD6DE4" w:rsidRDefault="00000000">
            <w:r>
              <w:t>Čas, za ktorý sa signál rozšíri médiom. Pri CSMA/CD musí byť dosť malé vzhľadom na dĺžku rámca, aby sa kolízia stihla zistiť.</w:t>
            </w:r>
          </w:p>
        </w:tc>
      </w:tr>
      <w:tr w:rsidR="00AD6DE4" w14:paraId="1AD1E5F8" w14:textId="77777777">
        <w:trPr>
          <w:jc w:val="center"/>
        </w:trPr>
        <w:tc>
          <w:tcPr>
            <w:tcW w:w="2736" w:type="dxa"/>
          </w:tcPr>
          <w:p w14:paraId="0E4351C6" w14:textId="77777777" w:rsidR="00AD6DE4" w:rsidRDefault="00000000">
            <w:r>
              <w:t>Backoff</w:t>
            </w:r>
          </w:p>
        </w:tc>
        <w:tc>
          <w:tcPr>
            <w:tcW w:w="7056" w:type="dxa"/>
          </w:tcPr>
          <w:p w14:paraId="47A4DD7D" w14:textId="77777777" w:rsidR="00AD6DE4" w:rsidRDefault="00000000">
            <w:r>
              <w:t>Náhodné čakanie pred opakovaním vysielania. Znižuje pravdepodobnosť, že sa rovnaké stanice zrazia znova.</w:t>
            </w:r>
          </w:p>
        </w:tc>
      </w:tr>
      <w:tr w:rsidR="00AD6DE4" w14:paraId="545CD7BC" w14:textId="77777777">
        <w:trPr>
          <w:jc w:val="center"/>
        </w:trPr>
        <w:tc>
          <w:tcPr>
            <w:tcW w:w="2736" w:type="dxa"/>
          </w:tcPr>
          <w:p w14:paraId="0170219B" w14:textId="77777777" w:rsidR="00AD6DE4" w:rsidRDefault="00000000">
            <w:r>
              <w:t>Férovosť</w:t>
            </w:r>
          </w:p>
        </w:tc>
        <w:tc>
          <w:tcPr>
            <w:tcW w:w="7056" w:type="dxa"/>
          </w:tcPr>
          <w:p w14:paraId="45C5E7DD" w14:textId="77777777" w:rsidR="00AD6DE4" w:rsidRDefault="00000000">
            <w:r>
              <w:t>MAC mechanizmus by nemal dovoliť, aby jedna stanica dlhodobo vytláčala ostatné.</w:t>
            </w:r>
          </w:p>
        </w:tc>
      </w:tr>
      <w:tr w:rsidR="00AD6DE4" w14:paraId="339455AD" w14:textId="77777777">
        <w:trPr>
          <w:jc w:val="center"/>
        </w:trPr>
        <w:tc>
          <w:tcPr>
            <w:tcW w:w="2736" w:type="dxa"/>
          </w:tcPr>
          <w:p w14:paraId="08CD336C" w14:textId="77777777" w:rsidR="00AD6DE4" w:rsidRDefault="00000000">
            <w:r>
              <w:t>Režia</w:t>
            </w:r>
          </w:p>
        </w:tc>
        <w:tc>
          <w:tcPr>
            <w:tcW w:w="7056" w:type="dxa"/>
          </w:tcPr>
          <w:p w14:paraId="433A6DD5" w14:textId="77777777" w:rsidR="00AD6DE4" w:rsidRDefault="00000000">
            <w:r>
              <w:t>Čas a kapacita minuté na čakanie, potvrdenia, riadiace rámce alebo rezervácie namiesto užitočných dát.</w:t>
            </w:r>
          </w:p>
        </w:tc>
      </w:tr>
    </w:tbl>
    <w:p w14:paraId="5CA7AAC2" w14:textId="77777777" w:rsidR="00AD6DE4" w:rsidRDefault="00AD6DE4"/>
    <w:tbl>
      <w:tblPr>
        <w:tblStyle w:val="Mriekatabuky"/>
        <w:tblW w:w="0" w:type="auto"/>
        <w:jc w:val="center"/>
        <w:tblLook w:val="04A0" w:firstRow="1" w:lastRow="0" w:firstColumn="1" w:lastColumn="0" w:noHBand="0" w:noVBand="1"/>
      </w:tblPr>
      <w:tblGrid>
        <w:gridCol w:w="1946"/>
        <w:gridCol w:w="2544"/>
        <w:gridCol w:w="2097"/>
        <w:gridCol w:w="2072"/>
        <w:gridCol w:w="1637"/>
      </w:tblGrid>
      <w:tr w:rsidR="00AD6DE4" w14:paraId="05342EC5" w14:textId="77777777">
        <w:trPr>
          <w:jc w:val="center"/>
        </w:trPr>
        <w:tc>
          <w:tcPr>
            <w:tcW w:w="2016" w:type="dxa"/>
            <w:shd w:val="clear" w:color="auto" w:fill="1F4E79"/>
            <w:vAlign w:val="center"/>
          </w:tcPr>
          <w:p w14:paraId="274EB74F" w14:textId="77777777" w:rsidR="00AD6DE4" w:rsidRDefault="00000000">
            <w:r>
              <w:rPr>
                <w:b/>
                <w:color w:val="FFFFFF"/>
              </w:rPr>
              <w:t>Typ riešenia</w:t>
            </w:r>
          </w:p>
        </w:tc>
        <w:tc>
          <w:tcPr>
            <w:tcW w:w="2736" w:type="dxa"/>
            <w:shd w:val="clear" w:color="auto" w:fill="1F4E79"/>
            <w:vAlign w:val="center"/>
          </w:tcPr>
          <w:p w14:paraId="11DB1B95" w14:textId="77777777" w:rsidR="00AD6DE4" w:rsidRDefault="00000000">
            <w:r>
              <w:rPr>
                <w:b/>
                <w:color w:val="FFFFFF"/>
              </w:rPr>
              <w:t>Idea</w:t>
            </w:r>
          </w:p>
        </w:tc>
        <w:tc>
          <w:tcPr>
            <w:tcW w:w="2160" w:type="dxa"/>
            <w:shd w:val="clear" w:color="auto" w:fill="1F4E79"/>
            <w:vAlign w:val="center"/>
          </w:tcPr>
          <w:p w14:paraId="1DBDDA5A" w14:textId="77777777" w:rsidR="00AD6DE4" w:rsidRDefault="00000000">
            <w:r>
              <w:rPr>
                <w:b/>
                <w:color w:val="FFFFFF"/>
              </w:rPr>
              <w:t>Výhoda</w:t>
            </w:r>
          </w:p>
        </w:tc>
        <w:tc>
          <w:tcPr>
            <w:tcW w:w="2160" w:type="dxa"/>
            <w:shd w:val="clear" w:color="auto" w:fill="1F4E79"/>
            <w:vAlign w:val="center"/>
          </w:tcPr>
          <w:p w14:paraId="176E8384" w14:textId="77777777" w:rsidR="00AD6DE4" w:rsidRDefault="00000000">
            <w:r>
              <w:rPr>
                <w:b/>
                <w:color w:val="FFFFFF"/>
              </w:rPr>
              <w:t>Nevýhoda</w:t>
            </w:r>
          </w:p>
        </w:tc>
        <w:tc>
          <w:tcPr>
            <w:tcW w:w="1728" w:type="dxa"/>
            <w:shd w:val="clear" w:color="auto" w:fill="1F4E79"/>
            <w:vAlign w:val="center"/>
          </w:tcPr>
          <w:p w14:paraId="05B82A1C" w14:textId="77777777" w:rsidR="00AD6DE4" w:rsidRDefault="00000000">
            <w:r>
              <w:rPr>
                <w:b/>
                <w:color w:val="FFFFFF"/>
              </w:rPr>
              <w:t>Príklad</w:t>
            </w:r>
          </w:p>
        </w:tc>
      </w:tr>
      <w:tr w:rsidR="00AD6DE4" w14:paraId="1C131622" w14:textId="77777777">
        <w:trPr>
          <w:jc w:val="center"/>
        </w:trPr>
        <w:tc>
          <w:tcPr>
            <w:tcW w:w="2016" w:type="dxa"/>
          </w:tcPr>
          <w:p w14:paraId="3DF2F0B1" w14:textId="77777777" w:rsidR="00AD6DE4" w:rsidRDefault="00000000">
            <w:r>
              <w:t>Náhodný prístup s detekciou</w:t>
            </w:r>
          </w:p>
        </w:tc>
        <w:tc>
          <w:tcPr>
            <w:tcW w:w="2736" w:type="dxa"/>
          </w:tcPr>
          <w:p w14:paraId="2C0887D3" w14:textId="77777777" w:rsidR="00AD6DE4" w:rsidRDefault="00000000">
            <w:r>
              <w:t>Stanica počúva médium, vysiela a počas vysielania zisťuje kolíziu.</w:t>
            </w:r>
          </w:p>
        </w:tc>
        <w:tc>
          <w:tcPr>
            <w:tcW w:w="2160" w:type="dxa"/>
          </w:tcPr>
          <w:p w14:paraId="5E4F751B" w14:textId="77777777" w:rsidR="00AD6DE4" w:rsidRDefault="00000000">
            <w:r>
              <w:t>Jednoduché a decentralizované.</w:t>
            </w:r>
          </w:p>
        </w:tc>
        <w:tc>
          <w:tcPr>
            <w:tcW w:w="2160" w:type="dxa"/>
          </w:tcPr>
          <w:p w14:paraId="294C6347" w14:textId="77777777" w:rsidR="00AD6DE4" w:rsidRDefault="00000000">
            <w:r>
              <w:t>Vyžaduje, aby vysielač vedel počas vysielania detegovať kolíziu.</w:t>
            </w:r>
          </w:p>
        </w:tc>
        <w:tc>
          <w:tcPr>
            <w:tcW w:w="1728" w:type="dxa"/>
          </w:tcPr>
          <w:p w14:paraId="728965CB" w14:textId="77777777" w:rsidR="00AD6DE4" w:rsidRDefault="00000000">
            <w:r>
              <w:t>Ethernet CSMA/CD</w:t>
            </w:r>
          </w:p>
        </w:tc>
      </w:tr>
      <w:tr w:rsidR="00AD6DE4" w14:paraId="5F14FDEB" w14:textId="77777777">
        <w:trPr>
          <w:jc w:val="center"/>
        </w:trPr>
        <w:tc>
          <w:tcPr>
            <w:tcW w:w="2016" w:type="dxa"/>
          </w:tcPr>
          <w:p w14:paraId="2344D3B8" w14:textId="77777777" w:rsidR="00AD6DE4" w:rsidRDefault="00000000">
            <w:r>
              <w:t>Náhodný prístup s predchádzaním</w:t>
            </w:r>
          </w:p>
        </w:tc>
        <w:tc>
          <w:tcPr>
            <w:tcW w:w="2736" w:type="dxa"/>
          </w:tcPr>
          <w:p w14:paraId="227B0A9E" w14:textId="77777777" w:rsidR="00AD6DE4" w:rsidRDefault="00000000">
            <w:r>
              <w:t>Stanica počúva médium, čaká náhodný backoff a úspech overuje potvrdením.</w:t>
            </w:r>
          </w:p>
        </w:tc>
        <w:tc>
          <w:tcPr>
            <w:tcW w:w="2160" w:type="dxa"/>
          </w:tcPr>
          <w:p w14:paraId="655321E4" w14:textId="77777777" w:rsidR="00AD6DE4" w:rsidRDefault="00000000">
            <w:r>
              <w:t>Použiteľné v rádiovej sieti, kde detekcia kolízie nie je spoľahlivá.</w:t>
            </w:r>
          </w:p>
        </w:tc>
        <w:tc>
          <w:tcPr>
            <w:tcW w:w="2160" w:type="dxa"/>
          </w:tcPr>
          <w:p w14:paraId="41482782" w14:textId="77777777" w:rsidR="00AD6DE4" w:rsidRDefault="00000000">
            <w:r>
              <w:t>Väčšia réžia, kolízie sa stále môžu stať.</w:t>
            </w:r>
          </w:p>
        </w:tc>
        <w:tc>
          <w:tcPr>
            <w:tcW w:w="1728" w:type="dxa"/>
          </w:tcPr>
          <w:p w14:paraId="08206D7D" w14:textId="77777777" w:rsidR="00AD6DE4" w:rsidRDefault="00000000">
            <w:r>
              <w:t>WiFi CSMA/CA</w:t>
            </w:r>
          </w:p>
        </w:tc>
      </w:tr>
      <w:tr w:rsidR="00AD6DE4" w14:paraId="167068F3" w14:textId="77777777">
        <w:trPr>
          <w:jc w:val="center"/>
        </w:trPr>
        <w:tc>
          <w:tcPr>
            <w:tcW w:w="2016" w:type="dxa"/>
          </w:tcPr>
          <w:p w14:paraId="435E1256" w14:textId="77777777" w:rsidR="00AD6DE4" w:rsidRDefault="00000000">
            <w:r>
              <w:t>Centrálne prideľovanie</w:t>
            </w:r>
          </w:p>
        </w:tc>
        <w:tc>
          <w:tcPr>
            <w:tcW w:w="2736" w:type="dxa"/>
          </w:tcPr>
          <w:p w14:paraId="0AF251A6" w14:textId="77777777" w:rsidR="00AD6DE4" w:rsidRDefault="00000000">
            <w:r>
              <w:t>Centrálny prvok rozdeľuje časové okná alebo zdroje jednotlivým staniciam.</w:t>
            </w:r>
          </w:p>
        </w:tc>
        <w:tc>
          <w:tcPr>
            <w:tcW w:w="2160" w:type="dxa"/>
          </w:tcPr>
          <w:p w14:paraId="0D331012" w14:textId="77777777" w:rsidR="00AD6DE4" w:rsidRPr="004674D1" w:rsidRDefault="00000000">
            <w:pPr>
              <w:rPr>
                <w:lang w:val="nn-NO"/>
              </w:rPr>
            </w:pPr>
            <w:r w:rsidRPr="004674D1">
              <w:rPr>
                <w:lang w:val="nn-NO"/>
              </w:rPr>
              <w:t>Dobrá kontrola a možnosť plánovania.</w:t>
            </w:r>
          </w:p>
        </w:tc>
        <w:tc>
          <w:tcPr>
            <w:tcW w:w="2160" w:type="dxa"/>
          </w:tcPr>
          <w:p w14:paraId="7AFC2FF1" w14:textId="77777777" w:rsidR="00AD6DE4" w:rsidRDefault="00000000">
            <w:proofErr w:type="spellStart"/>
            <w:r>
              <w:t>Vyžaduje</w:t>
            </w:r>
            <w:proofErr w:type="spellEnd"/>
            <w:r>
              <w:t xml:space="preserve"> </w:t>
            </w:r>
            <w:proofErr w:type="spellStart"/>
            <w:r>
              <w:t>centrálnu</w:t>
            </w:r>
            <w:proofErr w:type="spellEnd"/>
            <w:r>
              <w:t xml:space="preserve"> </w:t>
            </w:r>
            <w:proofErr w:type="spellStart"/>
            <w:r>
              <w:t>koordináciu</w:t>
            </w:r>
            <w:proofErr w:type="spellEnd"/>
            <w:r>
              <w:t xml:space="preserve"> a synchronizáciu.</w:t>
            </w:r>
          </w:p>
        </w:tc>
        <w:tc>
          <w:tcPr>
            <w:tcW w:w="1728" w:type="dxa"/>
          </w:tcPr>
          <w:p w14:paraId="37C8339A" w14:textId="77777777" w:rsidR="00AD6DE4" w:rsidRDefault="00000000">
            <w:r>
              <w:t>DOCSIS upstream</w:t>
            </w:r>
          </w:p>
        </w:tc>
      </w:tr>
      <w:tr w:rsidR="00AD6DE4" w14:paraId="79DA48F6" w14:textId="77777777">
        <w:tblPrEx>
          <w:jc w:val="left"/>
        </w:tblPrEx>
        <w:tc>
          <w:tcPr>
            <w:tcW w:w="8640" w:type="dxa"/>
            <w:gridSpan w:val="5"/>
            <w:shd w:val="clear" w:color="auto" w:fill="EAF2F8"/>
          </w:tcPr>
          <w:p w14:paraId="7176E91F" w14:textId="77777777" w:rsidR="00AD6DE4" w:rsidRDefault="00000000">
            <w:r>
              <w:rPr>
                <w:b/>
                <w:color w:val="1F4E79"/>
              </w:rPr>
              <w:t>Veta na úvod odpovede</w:t>
            </w:r>
            <w:r>
              <w:rPr>
                <w:b/>
                <w:color w:val="1F4E79"/>
              </w:rPr>
              <w:br/>
            </w:r>
            <w:r>
              <w:t>Riadenie prístupu k zdieľanému médiu rieši situáciu, keď viac staníc používa ten istý kanál. MAC protokol musí zabezpečiť, aby sa vysielanie zbytočne nerušilo, aby sa médium využilo efektívne a aby stanice dostali férovú šancu vysielať.</w:t>
            </w:r>
          </w:p>
        </w:tc>
      </w:tr>
    </w:tbl>
    <w:p w14:paraId="462E0B90" w14:textId="77777777" w:rsidR="00AD6DE4" w:rsidRDefault="00000000">
      <w:pPr>
        <w:pStyle w:val="Nadpis2"/>
      </w:pPr>
      <w:r>
        <w:t>1.1 Ethernet (CSMA/CD)</w:t>
      </w:r>
    </w:p>
    <w:p w14:paraId="6F7E7970" w14:textId="77777777" w:rsidR="00AD6DE4" w:rsidRDefault="00000000">
      <w:r>
        <w:t>Ethernet bol pôvodne navrhnutý ako broadcastová sieť so zdieľaným médiom a logickou topológiou bus. Stanice mali 48-bitové MAC adresy, každý rámec obsahoval adresu zdroja a cieľa a klasický Ethernet používal CSMA/CD. V modernom switchovanom full-duplex Ethernete sa CSMA/CD prakticky nepoužíva, ale na skúške je dôležité rozumieť jeho princípu.</w:t>
      </w:r>
    </w:p>
    <w:tbl>
      <w:tblPr>
        <w:tblStyle w:val="Mriekatabuky"/>
        <w:tblW w:w="0" w:type="auto"/>
        <w:jc w:val="center"/>
        <w:tblLook w:val="04A0" w:firstRow="1" w:lastRow="0" w:firstColumn="1" w:lastColumn="0" w:noHBand="0" w:noVBand="1"/>
      </w:tblPr>
      <w:tblGrid>
        <w:gridCol w:w="1872"/>
        <w:gridCol w:w="2448"/>
        <w:gridCol w:w="5472"/>
      </w:tblGrid>
      <w:tr w:rsidR="00AD6DE4" w14:paraId="006CE8D7" w14:textId="77777777">
        <w:trPr>
          <w:jc w:val="center"/>
        </w:trPr>
        <w:tc>
          <w:tcPr>
            <w:tcW w:w="1872" w:type="dxa"/>
            <w:shd w:val="clear" w:color="auto" w:fill="1F4E79"/>
            <w:vAlign w:val="center"/>
          </w:tcPr>
          <w:p w14:paraId="6205ADA1" w14:textId="77777777" w:rsidR="00AD6DE4" w:rsidRDefault="00000000">
            <w:r>
              <w:rPr>
                <w:b/>
                <w:color w:val="FFFFFF"/>
              </w:rPr>
              <w:t>Skratka</w:t>
            </w:r>
          </w:p>
        </w:tc>
        <w:tc>
          <w:tcPr>
            <w:tcW w:w="2448" w:type="dxa"/>
            <w:shd w:val="clear" w:color="auto" w:fill="1F4E79"/>
            <w:vAlign w:val="center"/>
          </w:tcPr>
          <w:p w14:paraId="0EE2E1B8" w14:textId="77777777" w:rsidR="00AD6DE4" w:rsidRDefault="00000000">
            <w:r>
              <w:rPr>
                <w:b/>
                <w:color w:val="FFFFFF"/>
              </w:rPr>
              <w:t>Význam</w:t>
            </w:r>
          </w:p>
        </w:tc>
        <w:tc>
          <w:tcPr>
            <w:tcW w:w="5472" w:type="dxa"/>
            <w:shd w:val="clear" w:color="auto" w:fill="1F4E79"/>
            <w:vAlign w:val="center"/>
          </w:tcPr>
          <w:p w14:paraId="30F9F65C" w14:textId="77777777" w:rsidR="00AD6DE4" w:rsidRDefault="00000000">
            <w:r>
              <w:rPr>
                <w:b/>
                <w:color w:val="FFFFFF"/>
              </w:rPr>
              <w:t>Čo to znamená prakticky</w:t>
            </w:r>
          </w:p>
        </w:tc>
      </w:tr>
      <w:tr w:rsidR="00AD6DE4" w14:paraId="779F9521" w14:textId="77777777">
        <w:trPr>
          <w:jc w:val="center"/>
        </w:trPr>
        <w:tc>
          <w:tcPr>
            <w:tcW w:w="1872" w:type="dxa"/>
          </w:tcPr>
          <w:p w14:paraId="6D2D232B" w14:textId="77777777" w:rsidR="00AD6DE4" w:rsidRDefault="00000000">
            <w:r>
              <w:t>CS - Carrier Sense</w:t>
            </w:r>
          </w:p>
        </w:tc>
        <w:tc>
          <w:tcPr>
            <w:tcW w:w="2448" w:type="dxa"/>
          </w:tcPr>
          <w:p w14:paraId="77AB291F" w14:textId="77777777" w:rsidR="00AD6DE4" w:rsidRDefault="00000000">
            <w:r>
              <w:t>Počúvanie nosnej</w:t>
            </w:r>
          </w:p>
        </w:tc>
        <w:tc>
          <w:tcPr>
            <w:tcW w:w="5472" w:type="dxa"/>
          </w:tcPr>
          <w:p w14:paraId="7C55836B" w14:textId="77777777" w:rsidR="00AD6DE4" w:rsidRDefault="00000000">
            <w:r>
              <w:t>Stanica pred vysielaním sleduje, či už niekto nevysiela.</w:t>
            </w:r>
          </w:p>
        </w:tc>
      </w:tr>
      <w:tr w:rsidR="00AD6DE4" w14:paraId="00C5896F" w14:textId="77777777">
        <w:trPr>
          <w:jc w:val="center"/>
        </w:trPr>
        <w:tc>
          <w:tcPr>
            <w:tcW w:w="1872" w:type="dxa"/>
          </w:tcPr>
          <w:p w14:paraId="40291D88" w14:textId="77777777" w:rsidR="00AD6DE4" w:rsidRDefault="00000000">
            <w:r>
              <w:t>MA - Multiple Access</w:t>
            </w:r>
          </w:p>
        </w:tc>
        <w:tc>
          <w:tcPr>
            <w:tcW w:w="2448" w:type="dxa"/>
          </w:tcPr>
          <w:p w14:paraId="045EBEB4" w14:textId="77777777" w:rsidR="00AD6DE4" w:rsidRDefault="00000000">
            <w:r>
              <w:t>Viacnásobný prístup</w:t>
            </w:r>
          </w:p>
        </w:tc>
        <w:tc>
          <w:tcPr>
            <w:tcW w:w="5472" w:type="dxa"/>
          </w:tcPr>
          <w:p w14:paraId="41C6C021" w14:textId="77777777" w:rsidR="00AD6DE4" w:rsidRDefault="00000000">
            <w:r>
              <w:t>Viac staníc je pripojených k tomu istému médiu a môže sa pokúsiť vysielať.</w:t>
            </w:r>
          </w:p>
        </w:tc>
      </w:tr>
      <w:tr w:rsidR="00AD6DE4" w14:paraId="2EFC1328" w14:textId="77777777">
        <w:trPr>
          <w:jc w:val="center"/>
        </w:trPr>
        <w:tc>
          <w:tcPr>
            <w:tcW w:w="1872" w:type="dxa"/>
          </w:tcPr>
          <w:p w14:paraId="353619D4" w14:textId="77777777" w:rsidR="00AD6DE4" w:rsidRDefault="00000000">
            <w:r>
              <w:t>CD - Collision Detection</w:t>
            </w:r>
          </w:p>
        </w:tc>
        <w:tc>
          <w:tcPr>
            <w:tcW w:w="2448" w:type="dxa"/>
          </w:tcPr>
          <w:p w14:paraId="77899DD3" w14:textId="77777777" w:rsidR="00AD6DE4" w:rsidRDefault="00000000">
            <w:r>
              <w:t>Detekcia kolízie</w:t>
            </w:r>
          </w:p>
        </w:tc>
        <w:tc>
          <w:tcPr>
            <w:tcW w:w="5472" w:type="dxa"/>
          </w:tcPr>
          <w:p w14:paraId="75789BC0" w14:textId="77777777" w:rsidR="00AD6DE4" w:rsidRDefault="00000000">
            <w:r>
              <w:t>Stanica počas vysielania sleduje médium; ak zistí kolíziu, preruší vysielanie.</w:t>
            </w:r>
          </w:p>
        </w:tc>
      </w:tr>
    </w:tbl>
    <w:p w14:paraId="1777A97E" w14:textId="35A30708" w:rsidR="00AD6DE4" w:rsidRPr="004674D1" w:rsidRDefault="004674D1">
      <w:pPr>
        <w:pStyle w:val="Nadpis3"/>
        <w:rPr>
          <w:lang w:val="nn-NO"/>
        </w:rPr>
      </w:pPr>
      <w:r w:rsidRPr="004674D1">
        <w:lastRenderedPageBreak/>
        <w:br/>
      </w:r>
      <w:r w:rsidR="00000000" w:rsidRPr="004674D1">
        <w:rPr>
          <w:lang w:val="nn-NO"/>
        </w:rPr>
        <w:t>Algoritmus CSMA/CD krok za krokom</w:t>
      </w:r>
    </w:p>
    <w:p w14:paraId="64AE16F2" w14:textId="1A83084E" w:rsidR="00AD6DE4" w:rsidRDefault="00000000">
      <w:pPr>
        <w:pStyle w:val="Zoznamsodrkami"/>
      </w:pPr>
      <w:r>
        <w:t xml:space="preserve">Stanica </w:t>
      </w:r>
      <w:proofErr w:type="spellStart"/>
      <w:r>
        <w:t>má</w:t>
      </w:r>
      <w:proofErr w:type="spellEnd"/>
      <w:r>
        <w:t xml:space="preserve"> </w:t>
      </w:r>
      <w:proofErr w:type="spellStart"/>
      <w:r>
        <w:t>pripravený</w:t>
      </w:r>
      <w:proofErr w:type="spellEnd"/>
      <w:r>
        <w:t xml:space="preserve"> </w:t>
      </w:r>
      <w:proofErr w:type="spellStart"/>
      <w:r>
        <w:t>rámec</w:t>
      </w:r>
      <w:proofErr w:type="spellEnd"/>
      <w:r>
        <w:t xml:space="preserve"> a </w:t>
      </w:r>
      <w:proofErr w:type="spellStart"/>
      <w:r>
        <w:t>sleduje</w:t>
      </w:r>
      <w:proofErr w:type="spellEnd"/>
      <w:r>
        <w:t xml:space="preserve"> </w:t>
      </w:r>
      <w:r w:rsidR="004674D1">
        <w:pgNum/>
      </w:r>
      <w:proofErr w:type="spellStart"/>
      <w:r w:rsidR="00E313A0" w:rsidRPr="00E313A0">
        <w:t>médium</w:t>
      </w:r>
      <w:proofErr w:type="spellEnd"/>
      <w:r>
        <w:t>.</w:t>
      </w:r>
    </w:p>
    <w:p w14:paraId="05B32965" w14:textId="2FE24F7C" w:rsidR="00AD6DE4" w:rsidRDefault="00000000">
      <w:pPr>
        <w:pStyle w:val="Zoznamsodrkami"/>
      </w:pPr>
      <w:r>
        <w:t xml:space="preserve">Ak </w:t>
      </w:r>
      <w:r w:rsidR="004674D1">
        <w:pgNum/>
      </w:r>
      <w:proofErr w:type="spellStart"/>
      <w:r w:rsidR="00E313A0" w:rsidRPr="00E313A0">
        <w:t>médium</w:t>
      </w:r>
      <w:proofErr w:type="spellEnd"/>
      <w:r w:rsidR="00E313A0">
        <w:t xml:space="preserve"> </w:t>
      </w:r>
      <w:proofErr w:type="spellStart"/>
      <w:r>
        <w:t>nie</w:t>
      </w:r>
      <w:proofErr w:type="spellEnd"/>
      <w:r>
        <w:t xml:space="preserve"> je </w:t>
      </w:r>
      <w:proofErr w:type="spellStart"/>
      <w:r>
        <w:t>voľné</w:t>
      </w:r>
      <w:proofErr w:type="spellEnd"/>
      <w:r>
        <w:t>, čaká, kým vysielanie skončí.</w:t>
      </w:r>
    </w:p>
    <w:p w14:paraId="4547B53F" w14:textId="4DCF086C" w:rsidR="00AD6DE4" w:rsidRDefault="00000000">
      <w:pPr>
        <w:pStyle w:val="Zoznamsodrkami"/>
      </w:pPr>
      <w:proofErr w:type="spellStart"/>
      <w:r>
        <w:t>Keď</w:t>
      </w:r>
      <w:proofErr w:type="spellEnd"/>
      <w:r>
        <w:t xml:space="preserve"> je </w:t>
      </w:r>
      <w:r w:rsidR="004674D1">
        <w:pgNum/>
      </w:r>
      <w:proofErr w:type="spellStart"/>
      <w:r w:rsidR="00E313A0" w:rsidRPr="00E313A0">
        <w:t>médium</w:t>
      </w:r>
      <w:proofErr w:type="spellEnd"/>
      <w:r w:rsidR="00E313A0">
        <w:t xml:space="preserve"> </w:t>
      </w:r>
      <w:proofErr w:type="spellStart"/>
      <w:r>
        <w:t>určitý</w:t>
      </w:r>
      <w:proofErr w:type="spellEnd"/>
      <w:r>
        <w:t xml:space="preserve"> </w:t>
      </w:r>
      <w:proofErr w:type="spellStart"/>
      <w:r>
        <w:t>čas</w:t>
      </w:r>
      <w:proofErr w:type="spellEnd"/>
      <w:r>
        <w:t xml:space="preserve"> </w:t>
      </w:r>
      <w:proofErr w:type="spellStart"/>
      <w:r>
        <w:t>voľné</w:t>
      </w:r>
      <w:proofErr w:type="spellEnd"/>
      <w:r>
        <w:t>, stanica začne vysielať.</w:t>
      </w:r>
    </w:p>
    <w:p w14:paraId="6B011C82" w14:textId="77777777" w:rsidR="00AD6DE4" w:rsidRDefault="00000000">
      <w:pPr>
        <w:pStyle w:val="Zoznamsodrkami"/>
      </w:pPr>
      <w:r>
        <w:t>Počas vysielania zároveň kontroluje, či nevznikla kolízia.</w:t>
      </w:r>
    </w:p>
    <w:p w14:paraId="24AF9346" w14:textId="77777777" w:rsidR="00AD6DE4" w:rsidRDefault="00000000">
      <w:pPr>
        <w:pStyle w:val="Zoznamsodrkami"/>
      </w:pPr>
      <w:r>
        <w:t>Ak kolízia nevznikne a rámec sa odošle celý, prenos sa považuje za úspešný.</w:t>
      </w:r>
    </w:p>
    <w:p w14:paraId="7EB1BB91" w14:textId="533F7562" w:rsidR="00AD6DE4" w:rsidRDefault="00000000">
      <w:pPr>
        <w:pStyle w:val="Zoznamsodrkami"/>
      </w:pPr>
      <w:r>
        <w:t xml:space="preserve">Ak kolízia </w:t>
      </w:r>
      <w:proofErr w:type="spellStart"/>
      <w:r>
        <w:t>vznikne</w:t>
      </w:r>
      <w:proofErr w:type="spellEnd"/>
      <w:r>
        <w:t xml:space="preserve">, </w:t>
      </w:r>
      <w:proofErr w:type="spellStart"/>
      <w:r>
        <w:t>stanica</w:t>
      </w:r>
      <w:proofErr w:type="spellEnd"/>
      <w:r>
        <w:t xml:space="preserve"> </w:t>
      </w:r>
      <w:proofErr w:type="spellStart"/>
      <w:r>
        <w:t>vyšle</w:t>
      </w:r>
      <w:proofErr w:type="spellEnd"/>
      <w:r>
        <w:t xml:space="preserve"> </w:t>
      </w:r>
      <w:r w:rsidR="00E313A0" w:rsidRPr="00E313A0">
        <w:t xml:space="preserve">jam </w:t>
      </w:r>
      <w:proofErr w:type="spellStart"/>
      <w:r w:rsidR="00E313A0" w:rsidRPr="00E313A0">
        <w:t>signál</w:t>
      </w:r>
      <w:proofErr w:type="spellEnd"/>
      <w:r>
        <w:t xml:space="preserve">, </w:t>
      </w:r>
      <w:proofErr w:type="spellStart"/>
      <w:r>
        <w:t>preruší</w:t>
      </w:r>
      <w:proofErr w:type="spellEnd"/>
      <w:r>
        <w:t xml:space="preserve"> </w:t>
      </w:r>
      <w:proofErr w:type="spellStart"/>
      <w:r>
        <w:t>vysielanie</w:t>
      </w:r>
      <w:proofErr w:type="spellEnd"/>
      <w:r>
        <w:t xml:space="preserve"> a spustí backoff.</w:t>
      </w:r>
    </w:p>
    <w:p w14:paraId="0375B366" w14:textId="77777777" w:rsidR="00AD6DE4" w:rsidRDefault="00000000">
      <w:pPr>
        <w:pStyle w:val="Zoznamsodrkami"/>
      </w:pPr>
      <w:r>
        <w:t>Po náhodne zvolenom čase sa pokúsi vysielať znova.</w:t>
      </w:r>
    </w:p>
    <w:tbl>
      <w:tblPr>
        <w:tblStyle w:val="Mriekatabuky"/>
        <w:tblW w:w="0" w:type="auto"/>
        <w:tblLook w:val="04A0" w:firstRow="1" w:lastRow="0" w:firstColumn="1" w:lastColumn="0" w:noHBand="0" w:noVBand="1"/>
      </w:tblPr>
      <w:tblGrid>
        <w:gridCol w:w="8640"/>
      </w:tblGrid>
      <w:tr w:rsidR="00AD6DE4" w14:paraId="44755364" w14:textId="77777777">
        <w:tc>
          <w:tcPr>
            <w:tcW w:w="8640" w:type="dxa"/>
            <w:shd w:val="clear" w:color="auto" w:fill="EAF2F8"/>
          </w:tcPr>
          <w:p w14:paraId="556FFE22" w14:textId="77777777" w:rsidR="00AD6DE4" w:rsidRDefault="00000000">
            <w:r>
              <w:rPr>
                <w:b/>
                <w:color w:val="1F4E79"/>
              </w:rPr>
              <w:t>Prečo je dôležitá minimálna dĺžka rámca</w:t>
            </w:r>
            <w:r>
              <w:rPr>
                <w:b/>
                <w:color w:val="1F4E79"/>
              </w:rPr>
              <w:br/>
            </w:r>
            <w:r>
              <w:t>Pri CSMA/CD musí vysielač ešte vysielať vtedy, keď sa k nemu môže vrátiť informácia o kolízii z najvzdialenejšej časti siete. Preto musí byť čas vysielania minimálneho rámca aspoň približne dvojnásobok maximálneho propagačného oneskorenia siete. Klasický Ethernet má minimálnu dĺžku rámca 64 B; ak je dát menej, doplní sa padding.</w:t>
            </w:r>
          </w:p>
        </w:tc>
      </w:tr>
    </w:tbl>
    <w:p w14:paraId="640CF287" w14:textId="77777777" w:rsidR="00AD6DE4" w:rsidRDefault="00000000">
      <w:pPr>
        <w:pStyle w:val="Nadpis3"/>
      </w:pPr>
      <w:r>
        <w:t>Binary exponential backoff</w:t>
      </w:r>
    </w:p>
    <w:p w14:paraId="5FC0FEA8" w14:textId="77777777" w:rsidR="00AD6DE4" w:rsidRDefault="00000000">
      <w:r>
        <w:t xml:space="preserve">Po </w:t>
      </w:r>
      <w:proofErr w:type="spellStart"/>
      <w:r>
        <w:t>kolízii</w:t>
      </w:r>
      <w:proofErr w:type="spellEnd"/>
      <w:r>
        <w:t xml:space="preserve"> by bolo zlé, keby všetky zúčastnené stanice čakali rovnaký pevný čas. Preto si každá vyberie náhodný počet časových slotov. Po opakovaných kolíziách sa rozsah náhodného výberu zväčšuje. Tým sa znižuje pravdepodobnosť ďalšej </w:t>
      </w:r>
      <w:proofErr w:type="spellStart"/>
      <w:r>
        <w:t>kolízie</w:t>
      </w:r>
      <w:proofErr w:type="spellEnd"/>
      <w:r>
        <w:t xml:space="preserve"> </w:t>
      </w:r>
      <w:proofErr w:type="spellStart"/>
      <w:r>
        <w:t>pri</w:t>
      </w:r>
      <w:proofErr w:type="spellEnd"/>
      <w:r>
        <w:t xml:space="preserve"> </w:t>
      </w:r>
      <w:proofErr w:type="spellStart"/>
      <w:r>
        <w:t>vysokej</w:t>
      </w:r>
      <w:proofErr w:type="spellEnd"/>
      <w:r>
        <w:t xml:space="preserve"> </w:t>
      </w:r>
      <w:proofErr w:type="spellStart"/>
      <w:r>
        <w:t>záťaži</w:t>
      </w:r>
      <w:proofErr w:type="spellEnd"/>
      <w:r>
        <w:t>.</w:t>
      </w:r>
    </w:p>
    <w:tbl>
      <w:tblPr>
        <w:tblStyle w:val="Mriekatabuky"/>
        <w:tblW w:w="0" w:type="auto"/>
        <w:jc w:val="center"/>
        <w:tblLook w:val="04A0" w:firstRow="1" w:lastRow="0" w:firstColumn="1" w:lastColumn="0" w:noHBand="0" w:noVBand="1"/>
      </w:tblPr>
      <w:tblGrid>
        <w:gridCol w:w="2880"/>
        <w:gridCol w:w="6912"/>
      </w:tblGrid>
      <w:tr w:rsidR="00AD6DE4" w14:paraId="1E73D569" w14:textId="77777777">
        <w:trPr>
          <w:jc w:val="center"/>
        </w:trPr>
        <w:tc>
          <w:tcPr>
            <w:tcW w:w="2880" w:type="dxa"/>
            <w:shd w:val="clear" w:color="auto" w:fill="1F4E79"/>
            <w:vAlign w:val="center"/>
          </w:tcPr>
          <w:p w14:paraId="09F6562A" w14:textId="77777777" w:rsidR="00AD6DE4" w:rsidRDefault="00000000">
            <w:r>
              <w:rPr>
                <w:b/>
                <w:color w:val="FFFFFF"/>
              </w:rPr>
              <w:t>Situácia</w:t>
            </w:r>
          </w:p>
        </w:tc>
        <w:tc>
          <w:tcPr>
            <w:tcW w:w="6912" w:type="dxa"/>
            <w:shd w:val="clear" w:color="auto" w:fill="1F4E79"/>
            <w:vAlign w:val="center"/>
          </w:tcPr>
          <w:p w14:paraId="4A5448A6" w14:textId="77777777" w:rsidR="00AD6DE4" w:rsidRDefault="00000000">
            <w:r>
              <w:rPr>
                <w:b/>
                <w:color w:val="FFFFFF"/>
              </w:rPr>
              <w:t>Správanie CSMA/CD</w:t>
            </w:r>
          </w:p>
        </w:tc>
      </w:tr>
      <w:tr w:rsidR="00AD6DE4" w14:paraId="66EF4BDA" w14:textId="77777777">
        <w:trPr>
          <w:jc w:val="center"/>
        </w:trPr>
        <w:tc>
          <w:tcPr>
            <w:tcW w:w="2880" w:type="dxa"/>
          </w:tcPr>
          <w:p w14:paraId="5CCECD19" w14:textId="77777777" w:rsidR="00AD6DE4" w:rsidRDefault="00000000">
            <w:r>
              <w:t>Nízka záťaž</w:t>
            </w:r>
          </w:p>
        </w:tc>
        <w:tc>
          <w:tcPr>
            <w:tcW w:w="6912" w:type="dxa"/>
          </w:tcPr>
          <w:p w14:paraId="049F1B84" w14:textId="35472D6F" w:rsidR="00AD6DE4" w:rsidRDefault="00000000">
            <w:r>
              <w:t xml:space="preserve">Médium je často voľné, kolízií je </w:t>
            </w:r>
            <w:proofErr w:type="spellStart"/>
            <w:r>
              <w:t>málo</w:t>
            </w:r>
            <w:proofErr w:type="spellEnd"/>
            <w:r>
              <w:t xml:space="preserve"> a </w:t>
            </w:r>
            <w:r w:rsidR="004674D1">
              <w:pgNum/>
            </w:r>
            <w:proofErr w:type="spellStart"/>
            <w:r w:rsidR="00E313A0">
              <w:t>protokol</w:t>
            </w:r>
            <w:proofErr w:type="spellEnd"/>
            <w:r w:rsidR="004674D1">
              <w:pgNum/>
            </w:r>
            <w:r>
              <w:t xml:space="preserve"> </w:t>
            </w:r>
            <w:proofErr w:type="spellStart"/>
            <w:r>
              <w:t>funguje</w:t>
            </w:r>
            <w:proofErr w:type="spellEnd"/>
            <w:r>
              <w:t xml:space="preserve"> </w:t>
            </w:r>
            <w:proofErr w:type="spellStart"/>
            <w:r>
              <w:t>efektívne</w:t>
            </w:r>
            <w:proofErr w:type="spellEnd"/>
            <w:r>
              <w:t>.</w:t>
            </w:r>
          </w:p>
        </w:tc>
      </w:tr>
      <w:tr w:rsidR="00AD6DE4" w14:paraId="0A53939B" w14:textId="77777777">
        <w:trPr>
          <w:jc w:val="center"/>
        </w:trPr>
        <w:tc>
          <w:tcPr>
            <w:tcW w:w="2880" w:type="dxa"/>
          </w:tcPr>
          <w:p w14:paraId="053DCD2E" w14:textId="77777777" w:rsidR="00AD6DE4" w:rsidRDefault="00000000">
            <w:proofErr w:type="spellStart"/>
            <w:r>
              <w:t>Vysoká</w:t>
            </w:r>
            <w:proofErr w:type="spellEnd"/>
            <w:r>
              <w:t xml:space="preserve"> </w:t>
            </w:r>
            <w:proofErr w:type="spellStart"/>
            <w:r>
              <w:t>záťaž</w:t>
            </w:r>
            <w:proofErr w:type="spellEnd"/>
          </w:p>
        </w:tc>
        <w:tc>
          <w:tcPr>
            <w:tcW w:w="6912" w:type="dxa"/>
          </w:tcPr>
          <w:p w14:paraId="2EF50F2A" w14:textId="77777777" w:rsidR="00AD6DE4" w:rsidRDefault="00000000">
            <w:r>
              <w:t>Kolízií pribúda, stanice častejšie čakajú a efektívna priepustnosť klesá.</w:t>
            </w:r>
          </w:p>
        </w:tc>
      </w:tr>
      <w:tr w:rsidR="00AD6DE4" w14:paraId="1B5AEFED" w14:textId="77777777">
        <w:trPr>
          <w:jc w:val="center"/>
        </w:trPr>
        <w:tc>
          <w:tcPr>
            <w:tcW w:w="2880" w:type="dxa"/>
          </w:tcPr>
          <w:p w14:paraId="43525083" w14:textId="77777777" w:rsidR="00AD6DE4" w:rsidRDefault="00000000">
            <w:r>
              <w:t>Príliš veľká sieť</w:t>
            </w:r>
          </w:p>
        </w:tc>
        <w:tc>
          <w:tcPr>
            <w:tcW w:w="6912" w:type="dxa"/>
          </w:tcPr>
          <w:p w14:paraId="47E79C10" w14:textId="581C973F" w:rsidR="00AD6DE4" w:rsidRPr="00E313A0" w:rsidRDefault="00E313A0">
            <w:pPr>
              <w:rPr>
                <w:rFonts w:ascii="Times New Roman" w:eastAsia="Times New Roman" w:hAnsi="Times New Roman"/>
              </w:rPr>
            </w:pPr>
            <w:proofErr w:type="spellStart"/>
            <w:r>
              <w:t>Kolízia</w:t>
            </w:r>
            <w:proofErr w:type="spellEnd"/>
            <w:r>
              <w:t xml:space="preserve"> </w:t>
            </w:r>
            <w:proofErr w:type="spellStart"/>
            <w:r>
              <w:t>sa</w:t>
            </w:r>
            <w:proofErr w:type="spellEnd"/>
            <w:r>
              <w:t xml:space="preserve"> </w:t>
            </w:r>
            <w:proofErr w:type="spellStart"/>
            <w:r>
              <w:t>nemusí</w:t>
            </w:r>
            <w:proofErr w:type="spellEnd"/>
            <w:r>
              <w:t xml:space="preserve"> </w:t>
            </w:r>
            <w:proofErr w:type="spellStart"/>
            <w:r>
              <w:t>stihnúť</w:t>
            </w:r>
            <w:proofErr w:type="spellEnd"/>
            <w:r>
              <w:t xml:space="preserve"> </w:t>
            </w:r>
            <w:proofErr w:type="spellStart"/>
            <w:r>
              <w:t>včas</w:t>
            </w:r>
            <w:proofErr w:type="spellEnd"/>
            <w:r>
              <w:t xml:space="preserve"> </w:t>
            </w:r>
            <w:proofErr w:type="spellStart"/>
            <w:r>
              <w:t>prejaviť</w:t>
            </w:r>
            <w:proofErr w:type="spellEnd"/>
            <w:r>
              <w:t xml:space="preserve">, </w:t>
            </w:r>
            <w:proofErr w:type="spellStart"/>
            <w:r>
              <w:t>preto</w:t>
            </w:r>
            <w:proofErr w:type="spellEnd"/>
            <w:r>
              <w:t xml:space="preserve"> je </w:t>
            </w:r>
            <w:proofErr w:type="spellStart"/>
            <w:r>
              <w:t>veľkosť</w:t>
            </w:r>
            <w:proofErr w:type="spellEnd"/>
            <w:r>
              <w:t xml:space="preserve"> </w:t>
            </w:r>
            <w:proofErr w:type="spellStart"/>
            <w:r>
              <w:t>zdieľanej</w:t>
            </w:r>
            <w:proofErr w:type="spellEnd"/>
            <w:r>
              <w:t xml:space="preserve"> </w:t>
            </w:r>
            <w:proofErr w:type="spellStart"/>
            <w:r>
              <w:t>siete</w:t>
            </w:r>
            <w:proofErr w:type="spellEnd"/>
            <w:r>
              <w:t xml:space="preserve"> </w:t>
            </w:r>
            <w:proofErr w:type="spellStart"/>
            <w:r>
              <w:t>obmedzená</w:t>
            </w:r>
            <w:proofErr w:type="spellEnd"/>
            <w:r>
              <w:t>.</w:t>
            </w:r>
          </w:p>
        </w:tc>
      </w:tr>
      <w:tr w:rsidR="00AD6DE4" w14:paraId="31B1296C" w14:textId="77777777">
        <w:trPr>
          <w:jc w:val="center"/>
        </w:trPr>
        <w:tc>
          <w:tcPr>
            <w:tcW w:w="2880" w:type="dxa"/>
          </w:tcPr>
          <w:p w14:paraId="0AB30FF9" w14:textId="77777777" w:rsidR="00AD6DE4" w:rsidRDefault="00000000">
            <w:r>
              <w:t>Switch + full-duplex</w:t>
            </w:r>
          </w:p>
        </w:tc>
        <w:tc>
          <w:tcPr>
            <w:tcW w:w="6912" w:type="dxa"/>
          </w:tcPr>
          <w:p w14:paraId="127871C4" w14:textId="77777777" w:rsidR="00AD6DE4" w:rsidRDefault="00000000">
            <w:r>
              <w:t>Kolízie nevznikajú rovnakým spôsobom, preto CSMA/CD nie je potrebné.</w:t>
            </w:r>
          </w:p>
        </w:tc>
      </w:tr>
      <w:tr w:rsidR="00AD6DE4" w14:paraId="26DDA847" w14:textId="77777777">
        <w:tblPrEx>
          <w:jc w:val="left"/>
        </w:tblPrEx>
        <w:tc>
          <w:tcPr>
            <w:tcW w:w="8640" w:type="dxa"/>
            <w:gridSpan w:val="2"/>
            <w:shd w:val="clear" w:color="auto" w:fill="EAF2F8"/>
          </w:tcPr>
          <w:p w14:paraId="748ED711" w14:textId="05231333" w:rsidR="00AD6DE4" w:rsidRDefault="00000000">
            <w:r>
              <w:rPr>
                <w:b/>
                <w:color w:val="1F4E79"/>
              </w:rPr>
              <w:t xml:space="preserve">Na </w:t>
            </w:r>
            <w:proofErr w:type="spellStart"/>
            <w:r>
              <w:rPr>
                <w:b/>
                <w:color w:val="1F4E79"/>
              </w:rPr>
              <w:t>skúške</w:t>
            </w:r>
            <w:proofErr w:type="spellEnd"/>
            <w:r>
              <w:rPr>
                <w:b/>
                <w:color w:val="1F4E79"/>
              </w:rPr>
              <w:t xml:space="preserve"> </w:t>
            </w:r>
            <w:proofErr w:type="spellStart"/>
            <w:r>
              <w:rPr>
                <w:b/>
                <w:color w:val="1F4E79"/>
              </w:rPr>
              <w:t>povedať</w:t>
            </w:r>
            <w:proofErr w:type="spellEnd"/>
            <w:r>
              <w:rPr>
                <w:b/>
                <w:color w:val="1F4E79"/>
              </w:rPr>
              <w:br/>
            </w:r>
            <w:r>
              <w:t>Ethernet s CSMA/CD je decentralizovaný mechanizmus pre zdieľané médium. Stanica najprv počúva, potom vysiela a počas vysielania deteguje kolíziu. Pri kolízii vyšle jam signál, preruší prenos a po náhodnom backoffe skúša znova. Kľúčové obmedzenie je, že kolízia sa musí zistiť ešte počas vysielania rámca, preto súvisí veľkosť siete s minimálnou dĺžkou rámca.</w:t>
            </w:r>
          </w:p>
        </w:tc>
      </w:tr>
    </w:tbl>
    <w:p w14:paraId="208D846F" w14:textId="77777777" w:rsidR="00AD6DE4" w:rsidRDefault="00000000">
      <w:pPr>
        <w:pStyle w:val="Nadpis2"/>
      </w:pPr>
      <w:r>
        <w:t xml:space="preserve">1.2 </w:t>
      </w:r>
      <w:proofErr w:type="spellStart"/>
      <w:r>
        <w:t>WiFi</w:t>
      </w:r>
      <w:proofErr w:type="spellEnd"/>
      <w:r>
        <w:t xml:space="preserve"> (CSMA/CA)</w:t>
      </w:r>
    </w:p>
    <w:p w14:paraId="701E6B97" w14:textId="77777777" w:rsidR="00AD6DE4" w:rsidRDefault="00000000">
      <w:r>
        <w:t>WiFi používa CSMA/CA - Carrier Sense Multiple Access with Collision Avoidance. Dôvod je fyzikálny: rádiová stanica pri vysielaní vysiela veľmi silný vlastný signál a súčasne nevie spoľahlivo počúvať slabý signál inej stanice. Preto WiFi kolízie typicky nedeteguje počas vysielania, ale snaží sa im predchádzať a úspech overuje potvrdením.</w:t>
      </w:r>
    </w:p>
    <w:tbl>
      <w:tblPr>
        <w:tblStyle w:val="Mriekatabuky"/>
        <w:tblW w:w="0" w:type="auto"/>
        <w:jc w:val="center"/>
        <w:tblLook w:val="04A0" w:firstRow="1" w:lastRow="0" w:firstColumn="1" w:lastColumn="0" w:noHBand="0" w:noVBand="1"/>
      </w:tblPr>
      <w:tblGrid>
        <w:gridCol w:w="4464"/>
        <w:gridCol w:w="5328"/>
      </w:tblGrid>
      <w:tr w:rsidR="00AD6DE4" w14:paraId="6FD7FFEB" w14:textId="77777777">
        <w:trPr>
          <w:jc w:val="center"/>
        </w:trPr>
        <w:tc>
          <w:tcPr>
            <w:tcW w:w="4464" w:type="dxa"/>
            <w:shd w:val="clear" w:color="auto" w:fill="1F4E79"/>
            <w:vAlign w:val="center"/>
          </w:tcPr>
          <w:p w14:paraId="5A1274D1" w14:textId="77777777" w:rsidR="00AD6DE4" w:rsidRDefault="00000000">
            <w:r>
              <w:rPr>
                <w:b/>
                <w:color w:val="FFFFFF"/>
              </w:rPr>
              <w:t>Problém vo WiFi</w:t>
            </w:r>
          </w:p>
        </w:tc>
        <w:tc>
          <w:tcPr>
            <w:tcW w:w="5328" w:type="dxa"/>
            <w:shd w:val="clear" w:color="auto" w:fill="1F4E79"/>
            <w:vAlign w:val="center"/>
          </w:tcPr>
          <w:p w14:paraId="11186499" w14:textId="77777777" w:rsidR="00AD6DE4" w:rsidRDefault="00000000">
            <w:r>
              <w:rPr>
                <w:b/>
                <w:color w:val="FFFFFF"/>
              </w:rPr>
              <w:t>Dôsledok pre MAC</w:t>
            </w:r>
          </w:p>
        </w:tc>
      </w:tr>
      <w:tr w:rsidR="00AD6DE4" w14:paraId="4A720A2A" w14:textId="77777777">
        <w:trPr>
          <w:jc w:val="center"/>
        </w:trPr>
        <w:tc>
          <w:tcPr>
            <w:tcW w:w="4464" w:type="dxa"/>
          </w:tcPr>
          <w:p w14:paraId="4C81DF5E" w14:textId="77777777" w:rsidR="00AD6DE4" w:rsidRDefault="00000000">
            <w:r>
              <w:t>Stanica počas vlastného vysielania nevie spoľahlivo počúvať médium.</w:t>
            </w:r>
          </w:p>
        </w:tc>
        <w:tc>
          <w:tcPr>
            <w:tcW w:w="5328" w:type="dxa"/>
          </w:tcPr>
          <w:p w14:paraId="2D6302E0" w14:textId="77777777" w:rsidR="00AD6DE4" w:rsidRDefault="00000000">
            <w:r>
              <w:t>Nedá sa použiť klasická collision detection ako v Ethernete.</w:t>
            </w:r>
          </w:p>
        </w:tc>
      </w:tr>
      <w:tr w:rsidR="00AD6DE4" w14:paraId="1132D47B" w14:textId="77777777">
        <w:trPr>
          <w:jc w:val="center"/>
        </w:trPr>
        <w:tc>
          <w:tcPr>
            <w:tcW w:w="4464" w:type="dxa"/>
          </w:tcPr>
          <w:p w14:paraId="13FCCF58" w14:textId="77777777" w:rsidR="00AD6DE4" w:rsidRDefault="00000000">
            <w:r>
              <w:t>Skryté stanice sa navzájom nepočujú, ale rušia sa u AP alebo prijímača.</w:t>
            </w:r>
          </w:p>
        </w:tc>
        <w:tc>
          <w:tcPr>
            <w:tcW w:w="5328" w:type="dxa"/>
          </w:tcPr>
          <w:p w14:paraId="64AB0D87" w14:textId="77777777" w:rsidR="00AD6DE4" w:rsidRDefault="00000000">
            <w:r>
              <w:t>Samotné carrier sense nestačí; pomáha RTS/CTS a virtuálne obsadenie média.</w:t>
            </w:r>
          </w:p>
        </w:tc>
      </w:tr>
      <w:tr w:rsidR="00AD6DE4" w14:paraId="488562DC" w14:textId="77777777">
        <w:trPr>
          <w:jc w:val="center"/>
        </w:trPr>
        <w:tc>
          <w:tcPr>
            <w:tcW w:w="4464" w:type="dxa"/>
          </w:tcPr>
          <w:p w14:paraId="660E1D64" w14:textId="77777777" w:rsidR="00AD6DE4" w:rsidRDefault="00000000">
            <w:r>
              <w:t>Rádiové médium je náchylné na rušenie a zmeny kvality signálu.</w:t>
            </w:r>
          </w:p>
        </w:tc>
        <w:tc>
          <w:tcPr>
            <w:tcW w:w="5328" w:type="dxa"/>
          </w:tcPr>
          <w:p w14:paraId="468A73B3" w14:textId="77777777" w:rsidR="00AD6DE4" w:rsidRDefault="00000000">
            <w:r>
              <w:t>Chýbajúce ACK nemusí znamenať iba kolíziu, ale aj stratu rámca.</w:t>
            </w:r>
          </w:p>
        </w:tc>
      </w:tr>
      <w:tr w:rsidR="00AD6DE4" w14:paraId="7E9CD0E8" w14:textId="77777777">
        <w:trPr>
          <w:jc w:val="center"/>
        </w:trPr>
        <w:tc>
          <w:tcPr>
            <w:tcW w:w="4464" w:type="dxa"/>
          </w:tcPr>
          <w:p w14:paraId="402E5AAD" w14:textId="77777777" w:rsidR="00AD6DE4" w:rsidRDefault="00000000">
            <w:r>
              <w:t>Broadcast a multicast rámce sa nepotvrdzujú ACK.</w:t>
            </w:r>
          </w:p>
        </w:tc>
        <w:tc>
          <w:tcPr>
            <w:tcW w:w="5328" w:type="dxa"/>
          </w:tcPr>
          <w:p w14:paraId="4D5986FF" w14:textId="77777777" w:rsidR="00AD6DE4" w:rsidRDefault="00000000">
            <w:r>
              <w:t>Nie je pri nich rovnaká spätná väzba ako pri unicasti.</w:t>
            </w:r>
          </w:p>
        </w:tc>
      </w:tr>
    </w:tbl>
    <w:p w14:paraId="6107402D" w14:textId="77777777" w:rsidR="00AD6DE4" w:rsidRDefault="00000000">
      <w:pPr>
        <w:pStyle w:val="Nadpis3"/>
      </w:pPr>
      <w:r>
        <w:t>DCF - základný priebeh CSMA/CA</w:t>
      </w:r>
    </w:p>
    <w:p w14:paraId="6E35EDC3" w14:textId="77777777" w:rsidR="00AD6DE4" w:rsidRDefault="00000000">
      <w:pPr>
        <w:pStyle w:val="Zoznamsodrkami"/>
      </w:pPr>
      <w:r>
        <w:t>Stanica fyzicky počúva médium.</w:t>
      </w:r>
    </w:p>
    <w:p w14:paraId="25EF55DE" w14:textId="77777777" w:rsidR="00AD6DE4" w:rsidRPr="004674D1" w:rsidRDefault="00000000">
      <w:pPr>
        <w:pStyle w:val="Zoznamsodrkami"/>
        <w:rPr>
          <w:lang w:val="nn-NO"/>
        </w:rPr>
      </w:pPr>
      <w:r w:rsidRPr="004674D1">
        <w:rPr>
          <w:lang w:val="nn-NO"/>
        </w:rPr>
        <w:t>Ak je médium obsadené, čaká.</w:t>
      </w:r>
    </w:p>
    <w:p w14:paraId="69BDDB38" w14:textId="77777777" w:rsidR="00AD6DE4" w:rsidRPr="004674D1" w:rsidRDefault="00000000">
      <w:pPr>
        <w:pStyle w:val="Zoznamsodrkami"/>
        <w:rPr>
          <w:lang w:val="nn-NO"/>
        </w:rPr>
      </w:pPr>
      <w:r w:rsidRPr="004674D1">
        <w:rPr>
          <w:lang w:val="nn-NO"/>
        </w:rPr>
        <w:t>Ak je médium voľné, počká interval DIFS.</w:t>
      </w:r>
    </w:p>
    <w:p w14:paraId="338FEEAD" w14:textId="77777777" w:rsidR="00AD6DE4" w:rsidRDefault="00000000">
      <w:pPr>
        <w:pStyle w:val="Zoznamsodrkami"/>
      </w:pPr>
      <w:proofErr w:type="spellStart"/>
      <w:r>
        <w:t>Zvolí</w:t>
      </w:r>
      <w:proofErr w:type="spellEnd"/>
      <w:r>
        <w:t xml:space="preserve"> </w:t>
      </w:r>
      <w:proofErr w:type="spellStart"/>
      <w:r>
        <w:t>náhodný</w:t>
      </w:r>
      <w:proofErr w:type="spellEnd"/>
      <w:r>
        <w:t xml:space="preserve"> backoff z aktuálneho contention window.</w:t>
      </w:r>
    </w:p>
    <w:p w14:paraId="33C43BF0" w14:textId="77777777" w:rsidR="00AD6DE4" w:rsidRDefault="00000000">
      <w:pPr>
        <w:pStyle w:val="Zoznamsodrkami"/>
      </w:pPr>
      <w:r>
        <w:t>Backoff sa odpočítava len počas voľného média; ak médium obsadí niekto iný, odpočítavanie sa zmrazí.</w:t>
      </w:r>
    </w:p>
    <w:p w14:paraId="0A3C3EE8" w14:textId="77777777" w:rsidR="00AD6DE4" w:rsidRDefault="00000000">
      <w:pPr>
        <w:pStyle w:val="Zoznamsodrkami"/>
      </w:pPr>
      <w:r>
        <w:lastRenderedPageBreak/>
        <w:t>Keď backoff klesne na nulu, stanica vyšle rámec.</w:t>
      </w:r>
    </w:p>
    <w:p w14:paraId="44460028" w14:textId="77777777" w:rsidR="00AD6DE4" w:rsidRDefault="00000000">
      <w:pPr>
        <w:pStyle w:val="Zoznamsodrkami"/>
      </w:pPr>
      <w:r>
        <w:t>Prijímač pri úspešnom unicast prenose po krátkom intervale SIFS pošle ACK.</w:t>
      </w:r>
    </w:p>
    <w:p w14:paraId="4C80C902" w14:textId="77777777" w:rsidR="00AD6DE4" w:rsidRDefault="00000000">
      <w:pPr>
        <w:pStyle w:val="Zoznamsodrkami"/>
      </w:pPr>
      <w:r>
        <w:t>Ak ACK nepríde, vysielač predpokladá neúspech, zväčší contention window a rámec skúsi poslať znova.</w:t>
      </w:r>
    </w:p>
    <w:tbl>
      <w:tblPr>
        <w:tblStyle w:val="Mriekatabuky"/>
        <w:tblW w:w="0" w:type="auto"/>
        <w:jc w:val="center"/>
        <w:tblLook w:val="04A0" w:firstRow="1" w:lastRow="0" w:firstColumn="1" w:lastColumn="0" w:noHBand="0" w:noVBand="1"/>
      </w:tblPr>
      <w:tblGrid>
        <w:gridCol w:w="2592"/>
        <w:gridCol w:w="7200"/>
      </w:tblGrid>
      <w:tr w:rsidR="00AD6DE4" w14:paraId="23EC73E4" w14:textId="77777777">
        <w:trPr>
          <w:jc w:val="center"/>
        </w:trPr>
        <w:tc>
          <w:tcPr>
            <w:tcW w:w="2592" w:type="dxa"/>
            <w:shd w:val="clear" w:color="auto" w:fill="1F4E79"/>
            <w:vAlign w:val="center"/>
          </w:tcPr>
          <w:p w14:paraId="03AC40B3" w14:textId="77777777" w:rsidR="00AD6DE4" w:rsidRDefault="00000000">
            <w:r>
              <w:rPr>
                <w:b/>
                <w:color w:val="FFFFFF"/>
              </w:rPr>
              <w:t>Pojem</w:t>
            </w:r>
          </w:p>
        </w:tc>
        <w:tc>
          <w:tcPr>
            <w:tcW w:w="7200" w:type="dxa"/>
            <w:shd w:val="clear" w:color="auto" w:fill="1F4E79"/>
            <w:vAlign w:val="center"/>
          </w:tcPr>
          <w:p w14:paraId="023AC6E2" w14:textId="77777777" w:rsidR="00AD6DE4" w:rsidRDefault="00000000">
            <w:r>
              <w:rPr>
                <w:b/>
                <w:color w:val="FFFFFF"/>
              </w:rPr>
              <w:t>Význam</w:t>
            </w:r>
          </w:p>
        </w:tc>
      </w:tr>
      <w:tr w:rsidR="00AD6DE4" w14:paraId="6564F227" w14:textId="77777777">
        <w:trPr>
          <w:jc w:val="center"/>
        </w:trPr>
        <w:tc>
          <w:tcPr>
            <w:tcW w:w="2592" w:type="dxa"/>
          </w:tcPr>
          <w:p w14:paraId="4126B69D" w14:textId="77777777" w:rsidR="00AD6DE4" w:rsidRDefault="00000000">
            <w:r>
              <w:t>DIFS</w:t>
            </w:r>
          </w:p>
        </w:tc>
        <w:tc>
          <w:tcPr>
            <w:tcW w:w="7200" w:type="dxa"/>
          </w:tcPr>
          <w:p w14:paraId="05388C24" w14:textId="77777777" w:rsidR="00AD6DE4" w:rsidRDefault="00000000">
            <w:r>
              <w:t>Čas, ktorý musí byť médium voľné pred tým, ako stanica začne alebo obnoví odpočítavanie backoffu.</w:t>
            </w:r>
          </w:p>
        </w:tc>
      </w:tr>
      <w:tr w:rsidR="00AD6DE4" w14:paraId="7FB4EBF5" w14:textId="77777777">
        <w:trPr>
          <w:jc w:val="center"/>
        </w:trPr>
        <w:tc>
          <w:tcPr>
            <w:tcW w:w="2592" w:type="dxa"/>
          </w:tcPr>
          <w:p w14:paraId="6CAAC165" w14:textId="77777777" w:rsidR="00AD6DE4" w:rsidRDefault="00000000">
            <w:r>
              <w:t>SIFS</w:t>
            </w:r>
          </w:p>
        </w:tc>
        <w:tc>
          <w:tcPr>
            <w:tcW w:w="7200" w:type="dxa"/>
          </w:tcPr>
          <w:p w14:paraId="6DCA29DD" w14:textId="77777777" w:rsidR="00AD6DE4" w:rsidRDefault="00000000">
            <w:r>
              <w:t>Kratší interval používaný pred odpoveďou, napríklad ACK alebo CTS. Vďaka tomu má odpoveď prioritu pred novými pokusmi o vysielanie.</w:t>
            </w:r>
          </w:p>
        </w:tc>
      </w:tr>
      <w:tr w:rsidR="00AD6DE4" w:rsidRPr="004674D1" w14:paraId="5E25DF22" w14:textId="77777777">
        <w:trPr>
          <w:jc w:val="center"/>
        </w:trPr>
        <w:tc>
          <w:tcPr>
            <w:tcW w:w="2592" w:type="dxa"/>
          </w:tcPr>
          <w:p w14:paraId="5ACD0CC4" w14:textId="77777777" w:rsidR="00AD6DE4" w:rsidRDefault="00000000">
            <w:r>
              <w:t>Contention window</w:t>
            </w:r>
          </w:p>
        </w:tc>
        <w:tc>
          <w:tcPr>
            <w:tcW w:w="7200" w:type="dxa"/>
          </w:tcPr>
          <w:p w14:paraId="076F914D" w14:textId="77777777" w:rsidR="00AD6DE4" w:rsidRPr="004674D1" w:rsidRDefault="00000000">
            <w:pPr>
              <w:rPr>
                <w:lang w:val="nn-NO"/>
              </w:rPr>
            </w:pPr>
            <w:r>
              <w:t xml:space="preserve">Interval, z ktorého sa vyberá náhodný backoff. </w:t>
            </w:r>
            <w:r w:rsidRPr="004674D1">
              <w:rPr>
                <w:lang w:val="nn-NO"/>
              </w:rPr>
              <w:t>Po neúspešnom prenose sa zväčšuje.</w:t>
            </w:r>
          </w:p>
        </w:tc>
      </w:tr>
      <w:tr w:rsidR="00AD6DE4" w14:paraId="7ADA5960" w14:textId="77777777">
        <w:trPr>
          <w:jc w:val="center"/>
        </w:trPr>
        <w:tc>
          <w:tcPr>
            <w:tcW w:w="2592" w:type="dxa"/>
          </w:tcPr>
          <w:p w14:paraId="6DEE02FA" w14:textId="77777777" w:rsidR="00AD6DE4" w:rsidRDefault="00000000">
            <w:r>
              <w:t>ACK</w:t>
            </w:r>
          </w:p>
        </w:tc>
        <w:tc>
          <w:tcPr>
            <w:tcW w:w="7200" w:type="dxa"/>
          </w:tcPr>
          <w:p w14:paraId="5EF512AD" w14:textId="77777777" w:rsidR="00AD6DE4" w:rsidRDefault="00000000">
            <w:r>
              <w:t>Potvrdenie úspešného prijatia unicast rámca na linkovej vrstve.</w:t>
            </w:r>
          </w:p>
        </w:tc>
      </w:tr>
      <w:tr w:rsidR="00AD6DE4" w14:paraId="0B24664E" w14:textId="77777777">
        <w:trPr>
          <w:jc w:val="center"/>
        </w:trPr>
        <w:tc>
          <w:tcPr>
            <w:tcW w:w="2592" w:type="dxa"/>
          </w:tcPr>
          <w:p w14:paraId="25A3B29C" w14:textId="77777777" w:rsidR="00AD6DE4" w:rsidRDefault="00000000">
            <w:r>
              <w:t>NAV</w:t>
            </w:r>
          </w:p>
        </w:tc>
        <w:tc>
          <w:tcPr>
            <w:tcW w:w="7200" w:type="dxa"/>
          </w:tcPr>
          <w:p w14:paraId="1407D288" w14:textId="77777777" w:rsidR="00AD6DE4" w:rsidRDefault="00000000">
            <w:r>
              <w:t>Network Allocation Vector - virtuálne obsadenie média. Stanica môže čakať aj vtedy, keď fyzicky nič nepočuje, lebo z rámcov vie, že médium je rezervované.</w:t>
            </w:r>
          </w:p>
        </w:tc>
      </w:tr>
    </w:tbl>
    <w:p w14:paraId="0E7568F9" w14:textId="77777777" w:rsidR="00AD6DE4" w:rsidRDefault="00000000">
      <w:pPr>
        <w:pStyle w:val="Nadpis3"/>
      </w:pPr>
      <w:r>
        <w:t>RTS/CTS a skrytá stanica</w:t>
      </w:r>
    </w:p>
    <w:p w14:paraId="4948D97F" w14:textId="77777777" w:rsidR="00AD6DE4" w:rsidRDefault="00000000">
      <w:r>
        <w:t>RTS/CTS je voliteľný mechanizmus. Vysielač najprv pošle RTS (Request To Send), prijímač odpovie CTS (Clear To Send) a ostatné stanice podľa týchto rámcov nastavia NAV. Pomáha to hlavne vtedy, keď sa dve stanice navzájom nepočujú, ale obe by rušili rovnakého prijímača.</w:t>
      </w:r>
    </w:p>
    <w:tbl>
      <w:tblPr>
        <w:tblStyle w:val="Mriekatabuky"/>
        <w:tblW w:w="0" w:type="auto"/>
        <w:jc w:val="center"/>
        <w:tblLook w:val="04A0" w:firstRow="1" w:lastRow="0" w:firstColumn="1" w:lastColumn="0" w:noHBand="0" w:noVBand="1"/>
      </w:tblPr>
      <w:tblGrid>
        <w:gridCol w:w="2592"/>
        <w:gridCol w:w="7200"/>
      </w:tblGrid>
      <w:tr w:rsidR="00AD6DE4" w14:paraId="42DDA3F8" w14:textId="77777777">
        <w:trPr>
          <w:jc w:val="center"/>
        </w:trPr>
        <w:tc>
          <w:tcPr>
            <w:tcW w:w="2592" w:type="dxa"/>
            <w:shd w:val="clear" w:color="auto" w:fill="1F4E79"/>
            <w:vAlign w:val="center"/>
          </w:tcPr>
          <w:p w14:paraId="0ACCAA17" w14:textId="77777777" w:rsidR="00AD6DE4" w:rsidRDefault="00000000">
            <w:r>
              <w:rPr>
                <w:b/>
                <w:color w:val="FFFFFF"/>
              </w:rPr>
              <w:t>Situácia</w:t>
            </w:r>
          </w:p>
        </w:tc>
        <w:tc>
          <w:tcPr>
            <w:tcW w:w="7200" w:type="dxa"/>
            <w:shd w:val="clear" w:color="auto" w:fill="1F4E79"/>
            <w:vAlign w:val="center"/>
          </w:tcPr>
          <w:p w14:paraId="68A5FCBC" w14:textId="77777777" w:rsidR="00AD6DE4" w:rsidRDefault="00000000">
            <w:r>
              <w:rPr>
                <w:b/>
                <w:color w:val="FFFFFF"/>
              </w:rPr>
              <w:t>Vysvetlenie</w:t>
            </w:r>
          </w:p>
        </w:tc>
      </w:tr>
      <w:tr w:rsidR="00AD6DE4" w14:paraId="6677FE8A" w14:textId="77777777">
        <w:trPr>
          <w:jc w:val="center"/>
        </w:trPr>
        <w:tc>
          <w:tcPr>
            <w:tcW w:w="2592" w:type="dxa"/>
          </w:tcPr>
          <w:p w14:paraId="4BE83B9B" w14:textId="77777777" w:rsidR="00AD6DE4" w:rsidRDefault="00000000">
            <w:r>
              <w:t>Skrytá stanica</w:t>
            </w:r>
          </w:p>
        </w:tc>
        <w:tc>
          <w:tcPr>
            <w:tcW w:w="7200" w:type="dxa"/>
          </w:tcPr>
          <w:p w14:paraId="27439355" w14:textId="77777777" w:rsidR="00AD6DE4" w:rsidRDefault="00000000">
            <w:r>
              <w:t>A a C sa nepočujú, ale obe počuje B. Ak A aj C vysielajú naraz, kolízia vznikne u B. RTS/CTS spôsobí, že stanice počujúce CTS od B budú čakať.</w:t>
            </w:r>
          </w:p>
        </w:tc>
      </w:tr>
      <w:tr w:rsidR="00AD6DE4" w14:paraId="77AC626C" w14:textId="77777777">
        <w:trPr>
          <w:jc w:val="center"/>
        </w:trPr>
        <w:tc>
          <w:tcPr>
            <w:tcW w:w="2592" w:type="dxa"/>
          </w:tcPr>
          <w:p w14:paraId="246CEC18" w14:textId="77777777" w:rsidR="00AD6DE4" w:rsidRDefault="00000000">
            <w:r>
              <w:t>Odkrytá stanica</w:t>
            </w:r>
          </w:p>
        </w:tc>
        <w:tc>
          <w:tcPr>
            <w:tcW w:w="7200" w:type="dxa"/>
          </w:tcPr>
          <w:p w14:paraId="01AA2725" w14:textId="77777777" w:rsidR="00AD6DE4" w:rsidRDefault="00000000">
            <w:r>
              <w:t>Stanica počuje cudzie vysielanie a zbytočne čaká, hoci by jej vlastný prenos k inému prijímaču nemusel prekážať.</w:t>
            </w:r>
          </w:p>
        </w:tc>
      </w:tr>
      <w:tr w:rsidR="00AD6DE4" w14:paraId="2039E3DC" w14:textId="77777777">
        <w:tblPrEx>
          <w:jc w:val="left"/>
        </w:tblPrEx>
        <w:tc>
          <w:tcPr>
            <w:tcW w:w="8640" w:type="dxa"/>
            <w:gridSpan w:val="2"/>
            <w:shd w:val="clear" w:color="auto" w:fill="EAF2F8"/>
          </w:tcPr>
          <w:p w14:paraId="2B48BAFA" w14:textId="77777777" w:rsidR="00AD6DE4" w:rsidRDefault="00000000">
            <w:r>
              <w:rPr>
                <w:b/>
                <w:color w:val="1F4E79"/>
              </w:rPr>
              <w:t>Na skúške povedať</w:t>
            </w:r>
            <w:r>
              <w:rPr>
                <w:b/>
                <w:color w:val="1F4E79"/>
              </w:rPr>
              <w:br/>
            </w:r>
            <w:r>
              <w:t>WiFi používa CSMA/CA, lebo v rádiovej sieti sa kolízie počas vysielania nedajú spoľahlivo detegovať. Stanica počúva médium, používa náhodný backoff a pri unicasti čaká na ACK. RTS/CTS je voliteľný mechanizmus, ktorý znižuje problém skrytých staníc pomocou krátkej rezervácie média a NAV.</w:t>
            </w:r>
          </w:p>
        </w:tc>
      </w:tr>
    </w:tbl>
    <w:p w14:paraId="67E73CFF" w14:textId="77777777" w:rsidR="00AD6DE4" w:rsidRDefault="00000000">
      <w:pPr>
        <w:pStyle w:val="Nadpis2"/>
      </w:pPr>
      <w:r>
        <w:t>1.3 DOCSIS</w:t>
      </w:r>
    </w:p>
    <w:p w14:paraId="2D1BE6D1" w14:textId="77777777" w:rsidR="00AD6DE4" w:rsidRDefault="00000000">
      <w:r>
        <w:t>DOCSIS (Data Over Cable Service Interface Specification) umožňuje prenos IP paketov cez rozvody káblovej televízie. Ide typicky o hybridnú sieť: v chrbticovej časti je optika a v prístupovej časti ku zákazníkovi koaxiálny kábel. Káblové rozvody mali pôvodne stromovú a prevažne jednosmernú povahu, preto bolo potrebné upstream riešiť špeciálne.</w:t>
      </w:r>
    </w:p>
    <w:tbl>
      <w:tblPr>
        <w:tblStyle w:val="Mriekatabuky"/>
        <w:tblW w:w="0" w:type="auto"/>
        <w:jc w:val="center"/>
        <w:tblLook w:val="04A0" w:firstRow="1" w:lastRow="0" w:firstColumn="1" w:lastColumn="0" w:noHBand="0" w:noVBand="1"/>
      </w:tblPr>
      <w:tblGrid>
        <w:gridCol w:w="3168"/>
        <w:gridCol w:w="6624"/>
      </w:tblGrid>
      <w:tr w:rsidR="00AD6DE4" w14:paraId="33A915F7" w14:textId="77777777">
        <w:trPr>
          <w:jc w:val="center"/>
        </w:trPr>
        <w:tc>
          <w:tcPr>
            <w:tcW w:w="3168" w:type="dxa"/>
            <w:shd w:val="clear" w:color="auto" w:fill="1F4E79"/>
            <w:vAlign w:val="center"/>
          </w:tcPr>
          <w:p w14:paraId="2272B426" w14:textId="77777777" w:rsidR="00AD6DE4" w:rsidRDefault="00000000">
            <w:r>
              <w:rPr>
                <w:b/>
                <w:color w:val="FFFFFF"/>
              </w:rPr>
              <w:t>Prvok</w:t>
            </w:r>
          </w:p>
        </w:tc>
        <w:tc>
          <w:tcPr>
            <w:tcW w:w="6624" w:type="dxa"/>
            <w:shd w:val="clear" w:color="auto" w:fill="1F4E79"/>
            <w:vAlign w:val="center"/>
          </w:tcPr>
          <w:p w14:paraId="2575CF94" w14:textId="77777777" w:rsidR="00AD6DE4" w:rsidRDefault="00000000">
            <w:r>
              <w:rPr>
                <w:b/>
                <w:color w:val="FFFFFF"/>
              </w:rPr>
              <w:t>Úloha</w:t>
            </w:r>
          </w:p>
        </w:tc>
      </w:tr>
      <w:tr w:rsidR="00AD6DE4" w14:paraId="53404579" w14:textId="77777777">
        <w:trPr>
          <w:jc w:val="center"/>
        </w:trPr>
        <w:tc>
          <w:tcPr>
            <w:tcW w:w="3168" w:type="dxa"/>
          </w:tcPr>
          <w:p w14:paraId="78BC7D38" w14:textId="77777777" w:rsidR="00AD6DE4" w:rsidRDefault="00000000">
            <w:r>
              <w:t>CM - Cable Modem</w:t>
            </w:r>
          </w:p>
        </w:tc>
        <w:tc>
          <w:tcPr>
            <w:tcW w:w="6624" w:type="dxa"/>
          </w:tcPr>
          <w:p w14:paraId="721CBB09" w14:textId="77777777" w:rsidR="00AD6DE4" w:rsidRDefault="00000000">
            <w:r>
              <w:t>Zariadenie u zákazníka. Správa sa ako bridge medzi Ethernetom u zákazníka a káblovou RF sieťou.</w:t>
            </w:r>
          </w:p>
        </w:tc>
      </w:tr>
      <w:tr w:rsidR="00AD6DE4" w14:paraId="01220FBF" w14:textId="77777777">
        <w:trPr>
          <w:jc w:val="center"/>
        </w:trPr>
        <w:tc>
          <w:tcPr>
            <w:tcW w:w="3168" w:type="dxa"/>
          </w:tcPr>
          <w:p w14:paraId="63B620E0" w14:textId="77777777" w:rsidR="00AD6DE4" w:rsidRDefault="00000000">
            <w:r>
              <w:t>CMTS - Cable Modem Termination System</w:t>
            </w:r>
          </w:p>
        </w:tc>
        <w:tc>
          <w:tcPr>
            <w:tcW w:w="6624" w:type="dxa"/>
          </w:tcPr>
          <w:p w14:paraId="5D181D1F" w14:textId="77777777" w:rsidR="00AD6DE4" w:rsidRDefault="00000000">
            <w:r>
              <w:t>Centrálny prvok operátora. Posiela downstream, prijíma upstream, prepája modemy s externou sieťou a riadi prístup k médiu.</w:t>
            </w:r>
          </w:p>
        </w:tc>
      </w:tr>
      <w:tr w:rsidR="00AD6DE4" w14:paraId="2801B44B" w14:textId="77777777">
        <w:trPr>
          <w:jc w:val="center"/>
        </w:trPr>
        <w:tc>
          <w:tcPr>
            <w:tcW w:w="3168" w:type="dxa"/>
          </w:tcPr>
          <w:p w14:paraId="12C2D1EE" w14:textId="77777777" w:rsidR="00AD6DE4" w:rsidRDefault="00000000">
            <w:r>
              <w:t>Downstream</w:t>
            </w:r>
          </w:p>
        </w:tc>
        <w:tc>
          <w:tcPr>
            <w:tcW w:w="6624" w:type="dxa"/>
          </w:tcPr>
          <w:p w14:paraId="56FC4C23" w14:textId="77777777" w:rsidR="00AD6DE4" w:rsidRDefault="00000000">
            <w:r>
              <w:t>Smer CMTS -&gt; CM. Jeden zdroj a veľa príjemcov, preto je prístup k médiu jednoduchý.</w:t>
            </w:r>
          </w:p>
        </w:tc>
      </w:tr>
      <w:tr w:rsidR="00AD6DE4" w14:paraId="69A064B7" w14:textId="77777777">
        <w:trPr>
          <w:jc w:val="center"/>
        </w:trPr>
        <w:tc>
          <w:tcPr>
            <w:tcW w:w="3168" w:type="dxa"/>
          </w:tcPr>
          <w:p w14:paraId="646E6DAC" w14:textId="77777777" w:rsidR="00AD6DE4" w:rsidRDefault="00000000">
            <w:r>
              <w:t>Upstream</w:t>
            </w:r>
          </w:p>
        </w:tc>
        <w:tc>
          <w:tcPr>
            <w:tcW w:w="6624" w:type="dxa"/>
          </w:tcPr>
          <w:p w14:paraId="7B7243CF" w14:textId="77777777" w:rsidR="00AD6DE4" w:rsidRDefault="00000000">
            <w:r>
              <w:t>Smer CM -&gt; CMTS. Veľa zdrojov a jeden príjemca; modemy sa navzájom nepočujú, preto je potrebné centrálne riadenie.</w:t>
            </w:r>
          </w:p>
        </w:tc>
      </w:tr>
    </w:tbl>
    <w:p w14:paraId="4944BEE2" w14:textId="77777777" w:rsidR="00AD6DE4" w:rsidRDefault="00000000">
      <w:r>
        <w:t>Downstream a upstream používajú odlišné frekvenčné pásma. V materiáloch je uvedený downstream 47-862 MHz, upstream 5-65 MHz a šírka kanála 8 MHz. V downstreame vysiela CMTS k mnohým modemom. V upstream-e sa naopak pokúša vysielať veľa modemov smerom ku CMTS.</w:t>
      </w:r>
    </w:p>
    <w:p w14:paraId="6D5BCE59" w14:textId="77777777" w:rsidR="00AD6DE4" w:rsidRDefault="00000000">
      <w:pPr>
        <w:pStyle w:val="Nadpis3"/>
      </w:pPr>
      <w:r>
        <w:t>Prečo v DOCSIS nestačí CSMA/CD ani CSMA/CA</w:t>
      </w:r>
    </w:p>
    <w:p w14:paraId="76081BE6" w14:textId="77777777" w:rsidR="00AD6DE4" w:rsidRDefault="00000000">
      <w:pPr>
        <w:pStyle w:val="Zoznamsodrkami"/>
      </w:pPr>
      <w:r>
        <w:t>Modemy sa v upstream-e navzájom nepočujú, takže nemôžu spoľahlivo zistiť, či práve vysiela iný modem.</w:t>
      </w:r>
    </w:p>
    <w:p w14:paraId="3023323A" w14:textId="77777777" w:rsidR="00AD6DE4" w:rsidRDefault="00000000">
      <w:pPr>
        <w:pStyle w:val="Zoznamsodrkami"/>
      </w:pPr>
      <w:r>
        <w:t>Vzdialenosti môžu byť veľké a oneskorenie signálu je pre každý modem iné.</w:t>
      </w:r>
    </w:p>
    <w:p w14:paraId="514AB5A8" w14:textId="77777777" w:rsidR="00AD6DE4" w:rsidRDefault="00000000">
      <w:pPr>
        <w:pStyle w:val="Zoznamsodrkami"/>
      </w:pPr>
      <w:r>
        <w:t>Kolízia by sa prejavila až pri CMTS, nie priamo u všetkých vysielačov.</w:t>
      </w:r>
    </w:p>
    <w:p w14:paraId="3A27DF06" w14:textId="77777777" w:rsidR="00AD6DE4" w:rsidRDefault="00000000">
      <w:pPr>
        <w:pStyle w:val="Zoznamsodrkami"/>
      </w:pPr>
      <w:r>
        <w:t>Preto upstream riadi CMTS pomocou centrálneho času, informácií o upstream kanáloch a mapy časových okien.</w:t>
      </w:r>
    </w:p>
    <w:p w14:paraId="26A3BFB9" w14:textId="77777777" w:rsidR="00AD6DE4" w:rsidRDefault="00000000">
      <w:pPr>
        <w:pStyle w:val="Nadpis3"/>
      </w:pPr>
      <w:r>
        <w:lastRenderedPageBreak/>
        <w:t>DOCSIS MAC - upstream ako riadené TDMA</w:t>
      </w:r>
    </w:p>
    <w:p w14:paraId="72FEEE2D" w14:textId="77777777" w:rsidR="00AD6DE4" w:rsidRDefault="00000000">
      <w:r>
        <w:t>CMTS pravidelne posiela modemom mapu upstream-u. Tá hovorí, ktoré časové okná sú vyhradené konkrétnym modemom, ktoré slúžia na žiadosti o pridelenie okna a ktoré slúžia na inicializáciu. Modem nevysiela len vtedy, keď sa mu zachce; musí vyslať tak, aby rámec dorazil do CMTS presne v pridelenom okne.</w:t>
      </w:r>
    </w:p>
    <w:tbl>
      <w:tblPr>
        <w:tblStyle w:val="Mriekatabuky"/>
        <w:tblW w:w="0" w:type="auto"/>
        <w:jc w:val="center"/>
        <w:tblLook w:val="04A0" w:firstRow="1" w:lastRow="0" w:firstColumn="1" w:lastColumn="0" w:noHBand="0" w:noVBand="1"/>
      </w:tblPr>
      <w:tblGrid>
        <w:gridCol w:w="2822"/>
        <w:gridCol w:w="5187"/>
        <w:gridCol w:w="2287"/>
      </w:tblGrid>
      <w:tr w:rsidR="00AD6DE4" w14:paraId="354816A4" w14:textId="77777777">
        <w:trPr>
          <w:jc w:val="center"/>
        </w:trPr>
        <w:tc>
          <w:tcPr>
            <w:tcW w:w="2880" w:type="dxa"/>
            <w:shd w:val="clear" w:color="auto" w:fill="1F4E79"/>
            <w:vAlign w:val="center"/>
          </w:tcPr>
          <w:p w14:paraId="3904299C" w14:textId="77777777" w:rsidR="00AD6DE4" w:rsidRDefault="00000000">
            <w:r>
              <w:rPr>
                <w:b/>
                <w:color w:val="FFFFFF"/>
              </w:rPr>
              <w:t>Typ okna</w:t>
            </w:r>
          </w:p>
        </w:tc>
        <w:tc>
          <w:tcPr>
            <w:tcW w:w="5328" w:type="dxa"/>
            <w:shd w:val="clear" w:color="auto" w:fill="1F4E79"/>
            <w:vAlign w:val="center"/>
          </w:tcPr>
          <w:p w14:paraId="6FBD29D9" w14:textId="77777777" w:rsidR="00AD6DE4" w:rsidRDefault="00000000">
            <w:r>
              <w:rPr>
                <w:b/>
                <w:color w:val="FFFFFF"/>
              </w:rPr>
              <w:t>Na čo slúži</w:t>
            </w:r>
          </w:p>
        </w:tc>
        <w:tc>
          <w:tcPr>
            <w:tcW w:w="2304" w:type="dxa"/>
            <w:shd w:val="clear" w:color="auto" w:fill="1F4E79"/>
            <w:vAlign w:val="center"/>
          </w:tcPr>
          <w:p w14:paraId="46FB646A" w14:textId="77777777" w:rsidR="00AD6DE4" w:rsidRDefault="00000000">
            <w:r>
              <w:rPr>
                <w:b/>
                <w:color w:val="FFFFFF"/>
              </w:rPr>
              <w:t>Možná kolízia?</w:t>
            </w:r>
          </w:p>
        </w:tc>
      </w:tr>
      <w:tr w:rsidR="00AD6DE4" w:rsidRPr="004674D1" w14:paraId="5B24215A" w14:textId="77777777">
        <w:trPr>
          <w:jc w:val="center"/>
        </w:trPr>
        <w:tc>
          <w:tcPr>
            <w:tcW w:w="2880" w:type="dxa"/>
          </w:tcPr>
          <w:p w14:paraId="29996D24" w14:textId="77777777" w:rsidR="00AD6DE4" w:rsidRPr="004674D1" w:rsidRDefault="00000000">
            <w:pPr>
              <w:rPr>
                <w:lang w:val="nn-NO"/>
              </w:rPr>
            </w:pPr>
            <w:r w:rsidRPr="004674D1">
              <w:rPr>
                <w:lang w:val="nn-NO"/>
              </w:rPr>
              <w:t>Vyhradené okno pre konkrétny CM</w:t>
            </w:r>
          </w:p>
        </w:tc>
        <w:tc>
          <w:tcPr>
            <w:tcW w:w="5328" w:type="dxa"/>
          </w:tcPr>
          <w:p w14:paraId="7DFCD691" w14:textId="77777777" w:rsidR="00AD6DE4" w:rsidRPr="004674D1" w:rsidRDefault="00000000">
            <w:pPr>
              <w:rPr>
                <w:lang w:val="nn-NO"/>
              </w:rPr>
            </w:pPr>
            <w:r w:rsidRPr="004674D1">
              <w:rPr>
                <w:lang w:val="nn-NO"/>
              </w:rPr>
              <w:t>Prenos dát konkrétneho modemu podľa pridelenia od CMTS.</w:t>
            </w:r>
          </w:p>
        </w:tc>
        <w:tc>
          <w:tcPr>
            <w:tcW w:w="2304" w:type="dxa"/>
          </w:tcPr>
          <w:p w14:paraId="67C0665E" w14:textId="77777777" w:rsidR="00AD6DE4" w:rsidRPr="004674D1" w:rsidRDefault="00000000">
            <w:pPr>
              <w:rPr>
                <w:lang w:val="nn-NO"/>
              </w:rPr>
            </w:pPr>
            <w:r w:rsidRPr="004674D1">
              <w:rPr>
                <w:lang w:val="nn-NO"/>
              </w:rPr>
              <w:t>Nie, ak je modem správne zosynchronizovaný.</w:t>
            </w:r>
          </w:p>
        </w:tc>
      </w:tr>
      <w:tr w:rsidR="00AD6DE4" w14:paraId="32948B6A" w14:textId="77777777">
        <w:trPr>
          <w:jc w:val="center"/>
        </w:trPr>
        <w:tc>
          <w:tcPr>
            <w:tcW w:w="2880" w:type="dxa"/>
          </w:tcPr>
          <w:p w14:paraId="1420678B" w14:textId="77777777" w:rsidR="00AD6DE4" w:rsidRDefault="00000000">
            <w:proofErr w:type="spellStart"/>
            <w:r>
              <w:t>Okno</w:t>
            </w:r>
            <w:proofErr w:type="spellEnd"/>
            <w:r>
              <w:t xml:space="preserve"> pre </w:t>
            </w:r>
            <w:proofErr w:type="spellStart"/>
            <w:r>
              <w:t>požiadavky</w:t>
            </w:r>
            <w:proofErr w:type="spellEnd"/>
          </w:p>
        </w:tc>
        <w:tc>
          <w:tcPr>
            <w:tcW w:w="5328" w:type="dxa"/>
          </w:tcPr>
          <w:p w14:paraId="3A30FDE9" w14:textId="77777777" w:rsidR="00AD6DE4" w:rsidRDefault="00000000">
            <w:r>
              <w:t>Modemy žiadajú CMTS o pridelenie budúceho vysielacieho okna.</w:t>
            </w:r>
          </w:p>
        </w:tc>
        <w:tc>
          <w:tcPr>
            <w:tcW w:w="2304" w:type="dxa"/>
          </w:tcPr>
          <w:p w14:paraId="0489B940" w14:textId="77777777" w:rsidR="00AD6DE4" w:rsidRDefault="00000000">
            <w:r>
              <w:t>Áno, viac modemov môže žiadať naraz; po neúspechu skúšajú znova po náhodnom čase.</w:t>
            </w:r>
          </w:p>
        </w:tc>
      </w:tr>
      <w:tr w:rsidR="00AD6DE4" w14:paraId="7937A91C" w14:textId="77777777">
        <w:trPr>
          <w:jc w:val="center"/>
        </w:trPr>
        <w:tc>
          <w:tcPr>
            <w:tcW w:w="2880" w:type="dxa"/>
          </w:tcPr>
          <w:p w14:paraId="07B54012" w14:textId="77777777" w:rsidR="00AD6DE4" w:rsidRDefault="00000000">
            <w:r>
              <w:t>Inicializačné okno</w:t>
            </w:r>
          </w:p>
        </w:tc>
        <w:tc>
          <w:tcPr>
            <w:tcW w:w="5328" w:type="dxa"/>
          </w:tcPr>
          <w:p w14:paraId="4F67AEDB" w14:textId="77777777" w:rsidR="00AD6DE4" w:rsidRDefault="00000000">
            <w:r>
              <w:t>Nové alebo reštartované modemy sa prihlasujú do siete.</w:t>
            </w:r>
          </w:p>
        </w:tc>
        <w:tc>
          <w:tcPr>
            <w:tcW w:w="2304" w:type="dxa"/>
          </w:tcPr>
          <w:p w14:paraId="57ABE9DD" w14:textId="77777777" w:rsidR="00AD6DE4" w:rsidRDefault="00000000">
            <w:r>
              <w:t>Áno, preto sa používa náhodné čakanie a opakovanie.</w:t>
            </w:r>
          </w:p>
        </w:tc>
      </w:tr>
      <w:tr w:rsidR="00AD6DE4" w14:paraId="5861B9A7" w14:textId="77777777">
        <w:tblPrEx>
          <w:jc w:val="left"/>
        </w:tblPrEx>
        <w:tc>
          <w:tcPr>
            <w:tcW w:w="8640" w:type="dxa"/>
            <w:gridSpan w:val="3"/>
            <w:shd w:val="clear" w:color="auto" w:fill="EAF2F8"/>
          </w:tcPr>
          <w:p w14:paraId="675F919A" w14:textId="77777777" w:rsidR="00AD6DE4" w:rsidRDefault="00000000">
            <w:r>
              <w:rPr>
                <w:b/>
                <w:color w:val="1F4E79"/>
              </w:rPr>
              <w:t>Ranging</w:t>
            </w:r>
            <w:r>
              <w:rPr>
                <w:b/>
                <w:color w:val="1F4E79"/>
              </w:rPr>
              <w:br/>
            </w:r>
            <w:r>
              <w:t>Pri inicializácii modem zisťuje časový posun voči CMTS a nastavuje vysielací výkon. Ak je modem ďaleko, musí vyslať skôr, aby signál dorazil do prideleného okna. Ak vysiela príliš silno alebo slabo, CMTS ho koriguje.</w:t>
            </w:r>
          </w:p>
        </w:tc>
      </w:tr>
    </w:tbl>
    <w:p w14:paraId="381C2D69" w14:textId="77777777" w:rsidR="00AD6DE4" w:rsidRDefault="00000000">
      <w:pPr>
        <w:pStyle w:val="Nadpis3"/>
      </w:pPr>
      <w:r>
        <w:t>Inicializácia káblového modemu</w:t>
      </w:r>
    </w:p>
    <w:tbl>
      <w:tblPr>
        <w:tblStyle w:val="Mriekatabuky"/>
        <w:tblW w:w="0" w:type="auto"/>
        <w:jc w:val="center"/>
        <w:tblLook w:val="04A0" w:firstRow="1" w:lastRow="0" w:firstColumn="1" w:lastColumn="0" w:noHBand="0" w:noVBand="1"/>
      </w:tblPr>
      <w:tblGrid>
        <w:gridCol w:w="3456"/>
        <w:gridCol w:w="6336"/>
      </w:tblGrid>
      <w:tr w:rsidR="00AD6DE4" w14:paraId="4DC527D2" w14:textId="77777777">
        <w:trPr>
          <w:jc w:val="center"/>
        </w:trPr>
        <w:tc>
          <w:tcPr>
            <w:tcW w:w="3456" w:type="dxa"/>
            <w:shd w:val="clear" w:color="auto" w:fill="1F4E79"/>
            <w:vAlign w:val="center"/>
          </w:tcPr>
          <w:p w14:paraId="2C06E4A5" w14:textId="77777777" w:rsidR="00AD6DE4" w:rsidRDefault="00000000">
            <w:r>
              <w:rPr>
                <w:b/>
                <w:color w:val="FFFFFF"/>
              </w:rPr>
              <w:t>Krok</w:t>
            </w:r>
          </w:p>
        </w:tc>
        <w:tc>
          <w:tcPr>
            <w:tcW w:w="6336" w:type="dxa"/>
            <w:shd w:val="clear" w:color="auto" w:fill="1F4E79"/>
            <w:vAlign w:val="center"/>
          </w:tcPr>
          <w:p w14:paraId="1F7E5D11" w14:textId="77777777" w:rsidR="00AD6DE4" w:rsidRDefault="00000000">
            <w:r>
              <w:rPr>
                <w:b/>
                <w:color w:val="FFFFFF"/>
              </w:rPr>
              <w:t>Význam</w:t>
            </w:r>
          </w:p>
        </w:tc>
      </w:tr>
      <w:tr w:rsidR="00AD6DE4" w14:paraId="1B703337" w14:textId="77777777">
        <w:trPr>
          <w:jc w:val="center"/>
        </w:trPr>
        <w:tc>
          <w:tcPr>
            <w:tcW w:w="3456" w:type="dxa"/>
          </w:tcPr>
          <w:p w14:paraId="1F958A8B" w14:textId="77777777" w:rsidR="00AD6DE4" w:rsidRDefault="00000000">
            <w:r>
              <w:t>1. Nájdenie downstream frekvencie</w:t>
            </w:r>
          </w:p>
        </w:tc>
        <w:tc>
          <w:tcPr>
            <w:tcW w:w="6336" w:type="dxa"/>
          </w:tcPr>
          <w:p w14:paraId="46F0B583" w14:textId="77777777" w:rsidR="00AD6DE4" w:rsidRDefault="00000000">
            <w:r>
              <w:t>Modem hľadá kanál, na ktorom počuje CMTS.</w:t>
            </w:r>
          </w:p>
        </w:tc>
      </w:tr>
      <w:tr w:rsidR="00AD6DE4" w14:paraId="6F93D0CE" w14:textId="77777777">
        <w:trPr>
          <w:jc w:val="center"/>
        </w:trPr>
        <w:tc>
          <w:tcPr>
            <w:tcW w:w="3456" w:type="dxa"/>
          </w:tcPr>
          <w:p w14:paraId="3A69898A" w14:textId="77777777" w:rsidR="00AD6DE4" w:rsidRDefault="00000000">
            <w:r>
              <w:t>2. Synchronizácia</w:t>
            </w:r>
          </w:p>
        </w:tc>
        <w:tc>
          <w:tcPr>
            <w:tcW w:w="6336" w:type="dxa"/>
          </w:tcPr>
          <w:p w14:paraId="7DCE54B0" w14:textId="77777777" w:rsidR="00AD6DE4" w:rsidRDefault="00000000">
            <w:r>
              <w:t>Zosynchronizuje sa na downstream prenos, v materiáloch cez MPEG transport stream.</w:t>
            </w:r>
          </w:p>
        </w:tc>
      </w:tr>
      <w:tr w:rsidR="00AD6DE4" w14:paraId="635945C0" w14:textId="77777777">
        <w:trPr>
          <w:jc w:val="center"/>
        </w:trPr>
        <w:tc>
          <w:tcPr>
            <w:tcW w:w="3456" w:type="dxa"/>
          </w:tcPr>
          <w:p w14:paraId="14BE6C32" w14:textId="77777777" w:rsidR="00AD6DE4" w:rsidRDefault="00000000">
            <w:r>
              <w:t>3. Získanie upstream parametrov</w:t>
            </w:r>
          </w:p>
        </w:tc>
        <w:tc>
          <w:tcPr>
            <w:tcW w:w="6336" w:type="dxa"/>
          </w:tcPr>
          <w:p w14:paraId="6849694B" w14:textId="77777777" w:rsidR="00AD6DE4" w:rsidRDefault="00000000">
            <w:r>
              <w:t>Zistí, aké upstream kanály a parametre má použiť.</w:t>
            </w:r>
          </w:p>
        </w:tc>
      </w:tr>
      <w:tr w:rsidR="00AD6DE4" w14:paraId="35730256" w14:textId="77777777">
        <w:trPr>
          <w:jc w:val="center"/>
        </w:trPr>
        <w:tc>
          <w:tcPr>
            <w:tcW w:w="3456" w:type="dxa"/>
          </w:tcPr>
          <w:p w14:paraId="72D5B8FA" w14:textId="77777777" w:rsidR="00AD6DE4" w:rsidRDefault="00000000">
            <w:r>
              <w:t>4. Ranging</w:t>
            </w:r>
          </w:p>
        </w:tc>
        <w:tc>
          <w:tcPr>
            <w:tcW w:w="6336" w:type="dxa"/>
          </w:tcPr>
          <w:p w14:paraId="0C26540C" w14:textId="77777777" w:rsidR="00AD6DE4" w:rsidRDefault="00000000">
            <w:r>
              <w:t>Zistí časový posun a nastaví vysielací výkon.</w:t>
            </w:r>
          </w:p>
        </w:tc>
      </w:tr>
      <w:tr w:rsidR="00AD6DE4" w14:paraId="2BD73ABA" w14:textId="77777777">
        <w:trPr>
          <w:jc w:val="center"/>
        </w:trPr>
        <w:tc>
          <w:tcPr>
            <w:tcW w:w="3456" w:type="dxa"/>
          </w:tcPr>
          <w:p w14:paraId="182D7D01" w14:textId="77777777" w:rsidR="00AD6DE4" w:rsidRDefault="00000000">
            <w:r>
              <w:t>5. IP, čas, konfigurácia</w:t>
            </w:r>
          </w:p>
        </w:tc>
        <w:tc>
          <w:tcPr>
            <w:tcW w:w="6336" w:type="dxa"/>
          </w:tcPr>
          <w:p w14:paraId="24214816" w14:textId="77777777" w:rsidR="00AD6DE4" w:rsidRDefault="00000000">
            <w:r>
              <w:t>Získa adresu, reálny čas a konfiguračné údaje, napríklad parametre služby.</w:t>
            </w:r>
          </w:p>
        </w:tc>
      </w:tr>
      <w:tr w:rsidR="00AD6DE4" w14:paraId="3FBB4534" w14:textId="77777777">
        <w:trPr>
          <w:jc w:val="center"/>
        </w:trPr>
        <w:tc>
          <w:tcPr>
            <w:tcW w:w="3456" w:type="dxa"/>
          </w:tcPr>
          <w:p w14:paraId="7AF4B707" w14:textId="77777777" w:rsidR="00AD6DE4" w:rsidRDefault="00000000">
            <w:r>
              <w:t>6. Registrácia</w:t>
            </w:r>
          </w:p>
        </w:tc>
        <w:tc>
          <w:tcPr>
            <w:tcW w:w="6336" w:type="dxa"/>
          </w:tcPr>
          <w:p w14:paraId="191E6FFF" w14:textId="77777777" w:rsidR="00AD6DE4" w:rsidRDefault="00000000">
            <w:r>
              <w:t>Po registrácii môže normálne prenášať dáta cez CMTS.</w:t>
            </w:r>
          </w:p>
        </w:tc>
      </w:tr>
      <w:tr w:rsidR="00AD6DE4" w14:paraId="4B4D9DD6" w14:textId="77777777">
        <w:tblPrEx>
          <w:jc w:val="left"/>
        </w:tblPrEx>
        <w:tc>
          <w:tcPr>
            <w:tcW w:w="8640" w:type="dxa"/>
            <w:gridSpan w:val="2"/>
            <w:shd w:val="clear" w:color="auto" w:fill="EAF2F8"/>
          </w:tcPr>
          <w:p w14:paraId="0E5AC53E" w14:textId="77777777" w:rsidR="00AD6DE4" w:rsidRDefault="00000000">
            <w:r>
              <w:rPr>
                <w:b/>
                <w:color w:val="1F4E79"/>
              </w:rPr>
              <w:t>Na skúške povedať</w:t>
            </w:r>
            <w:r>
              <w:rPr>
                <w:b/>
                <w:color w:val="1F4E79"/>
              </w:rPr>
              <w:br/>
            </w:r>
            <w:r>
              <w:t>DOCSIS používa káblovú TV sieť, kde downstream je jednoduchý, lebo vysiela CMTS. Upstream je problémový, lebo veľa modemov vysiela k jednému CMTS, modemy sa navzájom nepočujú a majú rôzne oneskorenia. Preto CMTS centrálne prideľuje časové okná, distribuuje centrálny čas a pri inicializácii robí ranging.</w:t>
            </w:r>
          </w:p>
        </w:tc>
      </w:tr>
    </w:tbl>
    <w:p w14:paraId="7BACEB10" w14:textId="77777777" w:rsidR="00AD6DE4" w:rsidRDefault="00000000">
      <w:pPr>
        <w:pStyle w:val="Nadpis2"/>
      </w:pPr>
      <w:r>
        <w:t>1.4 Rýchle porovnanie Ethernet - WiFi - DOCSIS</w:t>
      </w:r>
    </w:p>
    <w:tbl>
      <w:tblPr>
        <w:tblStyle w:val="Mriekatabuky"/>
        <w:tblW w:w="0" w:type="auto"/>
        <w:jc w:val="center"/>
        <w:tblLook w:val="04A0" w:firstRow="1" w:lastRow="0" w:firstColumn="1" w:lastColumn="0" w:noHBand="0" w:noVBand="1"/>
      </w:tblPr>
      <w:tblGrid>
        <w:gridCol w:w="2160"/>
        <w:gridCol w:w="2592"/>
        <w:gridCol w:w="2592"/>
        <w:gridCol w:w="2592"/>
      </w:tblGrid>
      <w:tr w:rsidR="00AD6DE4" w14:paraId="0AEEEE09" w14:textId="77777777">
        <w:trPr>
          <w:jc w:val="center"/>
        </w:trPr>
        <w:tc>
          <w:tcPr>
            <w:tcW w:w="2160" w:type="dxa"/>
            <w:shd w:val="clear" w:color="auto" w:fill="1F4E79"/>
            <w:vAlign w:val="center"/>
          </w:tcPr>
          <w:p w14:paraId="33C2BA3A" w14:textId="77777777" w:rsidR="00AD6DE4" w:rsidRDefault="00000000">
            <w:r>
              <w:rPr>
                <w:b/>
                <w:color w:val="FFFFFF"/>
              </w:rPr>
              <w:t>Vlastnosť</w:t>
            </w:r>
          </w:p>
        </w:tc>
        <w:tc>
          <w:tcPr>
            <w:tcW w:w="2592" w:type="dxa"/>
            <w:shd w:val="clear" w:color="auto" w:fill="1F4E79"/>
            <w:vAlign w:val="center"/>
          </w:tcPr>
          <w:p w14:paraId="506F0ED2" w14:textId="77777777" w:rsidR="00AD6DE4" w:rsidRDefault="00000000">
            <w:r>
              <w:rPr>
                <w:b/>
                <w:color w:val="FFFFFF"/>
              </w:rPr>
              <w:t>Ethernet CSMA/CD</w:t>
            </w:r>
          </w:p>
        </w:tc>
        <w:tc>
          <w:tcPr>
            <w:tcW w:w="2592" w:type="dxa"/>
            <w:shd w:val="clear" w:color="auto" w:fill="1F4E79"/>
            <w:vAlign w:val="center"/>
          </w:tcPr>
          <w:p w14:paraId="4F9880A1" w14:textId="77777777" w:rsidR="00AD6DE4" w:rsidRDefault="00000000">
            <w:r>
              <w:rPr>
                <w:b/>
                <w:color w:val="FFFFFF"/>
              </w:rPr>
              <w:t>WiFi CSMA/CA</w:t>
            </w:r>
          </w:p>
        </w:tc>
        <w:tc>
          <w:tcPr>
            <w:tcW w:w="2592" w:type="dxa"/>
            <w:shd w:val="clear" w:color="auto" w:fill="1F4E79"/>
            <w:vAlign w:val="center"/>
          </w:tcPr>
          <w:p w14:paraId="288B815F" w14:textId="77777777" w:rsidR="00AD6DE4" w:rsidRDefault="00000000">
            <w:r>
              <w:rPr>
                <w:b/>
                <w:color w:val="FFFFFF"/>
              </w:rPr>
              <w:t>DOCSIS upstream</w:t>
            </w:r>
          </w:p>
        </w:tc>
      </w:tr>
      <w:tr w:rsidR="00AD6DE4" w14:paraId="2418C8F8" w14:textId="77777777">
        <w:trPr>
          <w:jc w:val="center"/>
        </w:trPr>
        <w:tc>
          <w:tcPr>
            <w:tcW w:w="2160" w:type="dxa"/>
          </w:tcPr>
          <w:p w14:paraId="0B2E7E8E" w14:textId="77777777" w:rsidR="00AD6DE4" w:rsidRDefault="00000000">
            <w:r>
              <w:t>Kto riadi prístup</w:t>
            </w:r>
          </w:p>
        </w:tc>
        <w:tc>
          <w:tcPr>
            <w:tcW w:w="2592" w:type="dxa"/>
          </w:tcPr>
          <w:p w14:paraId="11B9B24E" w14:textId="77777777" w:rsidR="00AD6DE4" w:rsidRDefault="00000000">
            <w:r>
              <w:t>Každá stanica sama podľa pravidiel CSMA/CD.</w:t>
            </w:r>
          </w:p>
        </w:tc>
        <w:tc>
          <w:tcPr>
            <w:tcW w:w="2592" w:type="dxa"/>
          </w:tcPr>
          <w:p w14:paraId="1BFA0DF7" w14:textId="77777777" w:rsidR="00AD6DE4" w:rsidRPr="004674D1" w:rsidRDefault="00000000">
            <w:pPr>
              <w:rPr>
                <w:lang w:val="nn-NO"/>
              </w:rPr>
            </w:pPr>
            <w:r w:rsidRPr="004674D1">
              <w:rPr>
                <w:lang w:val="nn-NO"/>
              </w:rPr>
              <w:t>Každá stanica sama podľa pravidiel CSMA/CA.</w:t>
            </w:r>
          </w:p>
        </w:tc>
        <w:tc>
          <w:tcPr>
            <w:tcW w:w="2592" w:type="dxa"/>
          </w:tcPr>
          <w:p w14:paraId="62F675F9" w14:textId="77777777" w:rsidR="00AD6DE4" w:rsidRDefault="00000000">
            <w:r>
              <w:t xml:space="preserve">CMTS </w:t>
            </w:r>
            <w:proofErr w:type="spellStart"/>
            <w:r>
              <w:t>centrálne</w:t>
            </w:r>
            <w:proofErr w:type="spellEnd"/>
            <w:r>
              <w:t xml:space="preserve"> </w:t>
            </w:r>
            <w:proofErr w:type="spellStart"/>
            <w:r>
              <w:t>prideľuje</w:t>
            </w:r>
            <w:proofErr w:type="spellEnd"/>
            <w:r>
              <w:t xml:space="preserve"> </w:t>
            </w:r>
            <w:proofErr w:type="spellStart"/>
            <w:r>
              <w:t>okná</w:t>
            </w:r>
            <w:proofErr w:type="spellEnd"/>
            <w:r>
              <w:t>.</w:t>
            </w:r>
          </w:p>
        </w:tc>
      </w:tr>
      <w:tr w:rsidR="00AD6DE4" w:rsidRPr="004674D1" w14:paraId="1DD5D951" w14:textId="77777777">
        <w:trPr>
          <w:jc w:val="center"/>
        </w:trPr>
        <w:tc>
          <w:tcPr>
            <w:tcW w:w="2160" w:type="dxa"/>
          </w:tcPr>
          <w:p w14:paraId="65E2A111" w14:textId="77777777" w:rsidR="00AD6DE4" w:rsidRDefault="00000000">
            <w:r>
              <w:t>Čo sa robí s kolíziou</w:t>
            </w:r>
          </w:p>
        </w:tc>
        <w:tc>
          <w:tcPr>
            <w:tcW w:w="2592" w:type="dxa"/>
          </w:tcPr>
          <w:p w14:paraId="4249F440" w14:textId="77777777" w:rsidR="00AD6DE4" w:rsidRPr="004674D1" w:rsidRDefault="00000000">
            <w:pPr>
              <w:rPr>
                <w:lang w:val="nn-NO"/>
              </w:rPr>
            </w:pPr>
            <w:r w:rsidRPr="004674D1">
              <w:rPr>
                <w:lang w:val="nn-NO"/>
              </w:rPr>
              <w:t>Kolízia sa deteguje počas vysielania.</w:t>
            </w:r>
          </w:p>
        </w:tc>
        <w:tc>
          <w:tcPr>
            <w:tcW w:w="2592" w:type="dxa"/>
          </w:tcPr>
          <w:p w14:paraId="2A2C0462" w14:textId="77777777" w:rsidR="00AD6DE4" w:rsidRPr="004674D1" w:rsidRDefault="00000000">
            <w:pPr>
              <w:rPr>
                <w:lang w:val="nn-NO"/>
              </w:rPr>
            </w:pPr>
            <w:r w:rsidRPr="004674D1">
              <w:rPr>
                <w:lang w:val="nn-NO"/>
              </w:rPr>
              <w:t>Kolízii sa predchádza; neúspech sa zistí chýbajúcim ACK.</w:t>
            </w:r>
          </w:p>
        </w:tc>
        <w:tc>
          <w:tcPr>
            <w:tcW w:w="2592" w:type="dxa"/>
          </w:tcPr>
          <w:p w14:paraId="75B0E1DD" w14:textId="77777777" w:rsidR="00AD6DE4" w:rsidRPr="004674D1" w:rsidRDefault="00000000">
            <w:pPr>
              <w:rPr>
                <w:lang w:val="nn-NO"/>
              </w:rPr>
            </w:pPr>
            <w:r w:rsidRPr="004674D1">
              <w:rPr>
                <w:lang w:val="nn-NO"/>
              </w:rPr>
              <w:t>Kolízie sa môžu stať hlavne v request/init oknách; dátové okná sú prideľované.</w:t>
            </w:r>
          </w:p>
        </w:tc>
      </w:tr>
      <w:tr w:rsidR="00AD6DE4" w14:paraId="4F2A0E2E" w14:textId="77777777">
        <w:trPr>
          <w:jc w:val="center"/>
        </w:trPr>
        <w:tc>
          <w:tcPr>
            <w:tcW w:w="2160" w:type="dxa"/>
          </w:tcPr>
          <w:p w14:paraId="2FFEBFFC" w14:textId="77777777" w:rsidR="00AD6DE4" w:rsidRDefault="00000000">
            <w:proofErr w:type="spellStart"/>
            <w:r>
              <w:t>Prečo</w:t>
            </w:r>
            <w:proofErr w:type="spellEnd"/>
            <w:r>
              <w:t xml:space="preserve"> je to </w:t>
            </w:r>
            <w:proofErr w:type="spellStart"/>
            <w:r>
              <w:t>vhodné</w:t>
            </w:r>
            <w:proofErr w:type="spellEnd"/>
          </w:p>
        </w:tc>
        <w:tc>
          <w:tcPr>
            <w:tcW w:w="2592" w:type="dxa"/>
          </w:tcPr>
          <w:p w14:paraId="5B17EBEE" w14:textId="77777777" w:rsidR="00AD6DE4" w:rsidRDefault="00000000">
            <w:r>
              <w:t>V káblovom zdieľanom médiu vie vysielač detegovať kolíziu.</w:t>
            </w:r>
          </w:p>
        </w:tc>
        <w:tc>
          <w:tcPr>
            <w:tcW w:w="2592" w:type="dxa"/>
          </w:tcPr>
          <w:p w14:paraId="3FC2EAF1" w14:textId="77777777" w:rsidR="00AD6DE4" w:rsidRDefault="00000000">
            <w:r>
              <w:t>V rádiu vysielač nevie spoľahlivo počúvať počas vysielania.</w:t>
            </w:r>
          </w:p>
        </w:tc>
        <w:tc>
          <w:tcPr>
            <w:tcW w:w="2592" w:type="dxa"/>
          </w:tcPr>
          <w:p w14:paraId="33BC0574" w14:textId="77777777" w:rsidR="00AD6DE4" w:rsidRDefault="00000000">
            <w:r>
              <w:t>Modemy sa nepočujú a majú rôzne oneskorenia, preto je lepšie centrálne plánovanie.</w:t>
            </w:r>
          </w:p>
        </w:tc>
      </w:tr>
      <w:tr w:rsidR="00AD6DE4" w14:paraId="1CD07BE2" w14:textId="77777777">
        <w:trPr>
          <w:jc w:val="center"/>
        </w:trPr>
        <w:tc>
          <w:tcPr>
            <w:tcW w:w="2160" w:type="dxa"/>
          </w:tcPr>
          <w:p w14:paraId="1B6EC8CA" w14:textId="77777777" w:rsidR="00AD6DE4" w:rsidRDefault="00000000">
            <w:r>
              <w:t>Typická slabina</w:t>
            </w:r>
          </w:p>
        </w:tc>
        <w:tc>
          <w:tcPr>
            <w:tcW w:w="2592" w:type="dxa"/>
          </w:tcPr>
          <w:p w14:paraId="0419AB34" w14:textId="77777777" w:rsidR="00AD6DE4" w:rsidRDefault="00000000">
            <w:r>
              <w:t>Pri veľkej záťaži veľa kolízií; obmedzený priemer siete.</w:t>
            </w:r>
          </w:p>
        </w:tc>
        <w:tc>
          <w:tcPr>
            <w:tcW w:w="2592" w:type="dxa"/>
          </w:tcPr>
          <w:p w14:paraId="67C997BF" w14:textId="77777777" w:rsidR="00AD6DE4" w:rsidRDefault="00000000">
            <w:r>
              <w:t>Skryté stanice, rušenie, veľká réžia ACK/backoff.</w:t>
            </w:r>
          </w:p>
        </w:tc>
        <w:tc>
          <w:tcPr>
            <w:tcW w:w="2592" w:type="dxa"/>
          </w:tcPr>
          <w:p w14:paraId="3BCF5A85" w14:textId="77777777" w:rsidR="00AD6DE4" w:rsidRDefault="00000000">
            <w:r>
              <w:t>Závislosť od CMTS, potreba synchronizácie a plánovania.</w:t>
            </w:r>
          </w:p>
        </w:tc>
      </w:tr>
      <w:tr w:rsidR="00AD6DE4" w14:paraId="54726EE2" w14:textId="77777777">
        <w:trPr>
          <w:jc w:val="center"/>
        </w:trPr>
        <w:tc>
          <w:tcPr>
            <w:tcW w:w="2160" w:type="dxa"/>
          </w:tcPr>
          <w:p w14:paraId="052D3F3C" w14:textId="77777777" w:rsidR="00AD6DE4" w:rsidRDefault="00000000">
            <w:r>
              <w:t>Dnes v praxi</w:t>
            </w:r>
          </w:p>
        </w:tc>
        <w:tc>
          <w:tcPr>
            <w:tcW w:w="2592" w:type="dxa"/>
          </w:tcPr>
          <w:p w14:paraId="33DF81C4" w14:textId="77777777" w:rsidR="00AD6DE4" w:rsidRDefault="00000000">
            <w:r>
              <w:t>V switchovanom full-duplex Ethernete prakticky nepoužívané.</w:t>
            </w:r>
          </w:p>
        </w:tc>
        <w:tc>
          <w:tcPr>
            <w:tcW w:w="2592" w:type="dxa"/>
          </w:tcPr>
          <w:p w14:paraId="2082130C" w14:textId="77777777" w:rsidR="00AD6DE4" w:rsidRDefault="00000000">
            <w:r>
              <w:t>Základný princíp prístupu vo WiFi stále dôležitý.</w:t>
            </w:r>
          </w:p>
        </w:tc>
        <w:tc>
          <w:tcPr>
            <w:tcW w:w="2592" w:type="dxa"/>
          </w:tcPr>
          <w:p w14:paraId="39217AD7" w14:textId="77777777" w:rsidR="00AD6DE4" w:rsidRDefault="00000000">
            <w:r>
              <w:t>Základný princíp káblového internetu.</w:t>
            </w:r>
          </w:p>
        </w:tc>
      </w:tr>
      <w:tr w:rsidR="00AD6DE4" w14:paraId="472513EB" w14:textId="77777777">
        <w:tblPrEx>
          <w:jc w:val="left"/>
        </w:tblPrEx>
        <w:tc>
          <w:tcPr>
            <w:tcW w:w="8640" w:type="dxa"/>
            <w:gridSpan w:val="4"/>
            <w:shd w:val="clear" w:color="auto" w:fill="EAF2F8"/>
          </w:tcPr>
          <w:p w14:paraId="4514B9B4" w14:textId="77777777" w:rsidR="00AD6DE4" w:rsidRDefault="00000000">
            <w:r>
              <w:rPr>
                <w:b/>
                <w:color w:val="1F4E79"/>
              </w:rPr>
              <w:t>Najkratšia ústna verzia celej časti</w:t>
            </w:r>
            <w:r>
              <w:rPr>
                <w:b/>
                <w:color w:val="1F4E79"/>
              </w:rPr>
              <w:br/>
            </w:r>
            <w:r>
              <w:t>Zdieľané médium vyžaduje MAC protokol. Ethernet riešil problém tak, že kolíziu počas vysielania zistil a po backoffe opakoval prenos. WiFi kolíziu počas vysielania nevie spoľahlivo zistiť, preto používa CSMA/CA, náhodný backoff, ACK a prípadne RTS/CTS. DOCSIS má upstream typu veľa modemov - jeden CMTS, modemy sa nepočujú a majú rôzne oneskorenia, preto CMTS prideľuje časové okná a synchronizuje modemy pomocou rangingu.</w:t>
            </w:r>
          </w:p>
        </w:tc>
      </w:tr>
    </w:tbl>
    <w:p w14:paraId="7479FCED" w14:textId="77777777" w:rsidR="00AD6DE4" w:rsidRDefault="00000000">
      <w:pPr>
        <w:pStyle w:val="Nadpis1"/>
      </w:pPr>
      <w:r>
        <w:lastRenderedPageBreak/>
        <w:t>2. Prenosy paketov cez jednoduché sériové linky</w:t>
      </w:r>
    </w:p>
    <w:p w14:paraId="06E91925" w14:textId="77777777" w:rsidR="00AD6DE4" w:rsidRDefault="00000000">
      <w:r>
        <w:t>Jednoduchá sériová linka často spája iba dva uzly, takže pri simplex alebo full-duplex spojení netreba riešiť prístup k médiu. Treba však riešiť fyzický prenos bitov, synchronizáciu hodín, rozpoznanie hraníc rámcov a zapuzdrenie paketov sieťovej vrstvy.</w:t>
      </w:r>
    </w:p>
    <w:p w14:paraId="37765C76" w14:textId="77777777" w:rsidR="00AD6DE4" w:rsidRDefault="00000000">
      <w:pPr>
        <w:pStyle w:val="Nadpis2"/>
      </w:pPr>
      <w:r>
        <w:t>2.1 Kódovanie signálov</w:t>
      </w:r>
    </w:p>
    <w:p w14:paraId="52C5E14D" w14:textId="77777777" w:rsidR="00AD6DE4" w:rsidRDefault="00000000">
      <w:r>
        <w:t>Kódovanie určuje, ako sa bity reprezentujú fyzickým signálom, napríklad napätím, svetlom alebo zmenou úrovne. Dobré kódovanie má umožniť prijímaču obnoviť dáta aj hodinový signál.</w:t>
      </w:r>
    </w:p>
    <w:tbl>
      <w:tblPr>
        <w:tblStyle w:val="Mriekatabuky"/>
        <w:tblW w:w="0" w:type="auto"/>
        <w:jc w:val="center"/>
        <w:tblLook w:val="04A0" w:firstRow="1" w:lastRow="0" w:firstColumn="1" w:lastColumn="0" w:noHBand="0" w:noVBand="1"/>
      </w:tblPr>
      <w:tblGrid>
        <w:gridCol w:w="1720"/>
        <w:gridCol w:w="3429"/>
        <w:gridCol w:w="2575"/>
        <w:gridCol w:w="2572"/>
      </w:tblGrid>
      <w:tr w:rsidR="00AD6DE4" w14:paraId="66E4BBCD" w14:textId="77777777">
        <w:trPr>
          <w:jc w:val="center"/>
        </w:trPr>
        <w:tc>
          <w:tcPr>
            <w:tcW w:w="1728" w:type="dxa"/>
            <w:shd w:val="clear" w:color="auto" w:fill="1F4E79"/>
            <w:vAlign w:val="center"/>
          </w:tcPr>
          <w:p w14:paraId="0C6116ED" w14:textId="77777777" w:rsidR="00AD6DE4" w:rsidRDefault="00000000">
            <w:r>
              <w:rPr>
                <w:b/>
                <w:color w:val="FFFFFF"/>
                <w:sz w:val="18"/>
              </w:rPr>
              <w:t>Kódovanie</w:t>
            </w:r>
          </w:p>
        </w:tc>
        <w:tc>
          <w:tcPr>
            <w:tcW w:w="3456" w:type="dxa"/>
            <w:shd w:val="clear" w:color="auto" w:fill="1F4E79"/>
            <w:vAlign w:val="center"/>
          </w:tcPr>
          <w:p w14:paraId="03B92E4F" w14:textId="77777777" w:rsidR="00AD6DE4" w:rsidRDefault="00000000">
            <w:r>
              <w:rPr>
                <w:b/>
                <w:color w:val="FFFFFF"/>
                <w:sz w:val="18"/>
              </w:rPr>
              <w:t>Princíp</w:t>
            </w:r>
          </w:p>
        </w:tc>
        <w:tc>
          <w:tcPr>
            <w:tcW w:w="2592" w:type="dxa"/>
            <w:shd w:val="clear" w:color="auto" w:fill="1F4E79"/>
            <w:vAlign w:val="center"/>
          </w:tcPr>
          <w:p w14:paraId="7232469E" w14:textId="77777777" w:rsidR="00AD6DE4" w:rsidRDefault="00000000">
            <w:r>
              <w:rPr>
                <w:b/>
                <w:color w:val="FFFFFF"/>
                <w:sz w:val="18"/>
              </w:rPr>
              <w:t>Výhoda</w:t>
            </w:r>
          </w:p>
        </w:tc>
        <w:tc>
          <w:tcPr>
            <w:tcW w:w="2592" w:type="dxa"/>
            <w:shd w:val="clear" w:color="auto" w:fill="1F4E79"/>
            <w:vAlign w:val="center"/>
          </w:tcPr>
          <w:p w14:paraId="0DCC04E7" w14:textId="77777777" w:rsidR="00AD6DE4" w:rsidRDefault="00000000">
            <w:r>
              <w:rPr>
                <w:b/>
                <w:color w:val="FFFFFF"/>
                <w:sz w:val="18"/>
              </w:rPr>
              <w:t>Nevýhoda</w:t>
            </w:r>
          </w:p>
        </w:tc>
      </w:tr>
      <w:tr w:rsidR="00AD6DE4" w14:paraId="2AE7D560" w14:textId="77777777">
        <w:trPr>
          <w:jc w:val="center"/>
        </w:trPr>
        <w:tc>
          <w:tcPr>
            <w:tcW w:w="1728" w:type="dxa"/>
            <w:shd w:val="clear" w:color="auto" w:fill="D9EAF7"/>
          </w:tcPr>
          <w:p w14:paraId="700595EA" w14:textId="77777777" w:rsidR="00AD6DE4" w:rsidRDefault="00000000">
            <w:r>
              <w:rPr>
                <w:sz w:val="17"/>
              </w:rPr>
              <w:t>NRZ</w:t>
            </w:r>
          </w:p>
        </w:tc>
        <w:tc>
          <w:tcPr>
            <w:tcW w:w="3456" w:type="dxa"/>
          </w:tcPr>
          <w:p w14:paraId="2155282C" w14:textId="77777777" w:rsidR="00AD6DE4" w:rsidRDefault="00000000">
            <w:r>
              <w:rPr>
                <w:sz w:val="17"/>
              </w:rPr>
              <w:t>bit je reprezentovaný stabilnou úrovňou</w:t>
            </w:r>
          </w:p>
        </w:tc>
        <w:tc>
          <w:tcPr>
            <w:tcW w:w="2592" w:type="dxa"/>
          </w:tcPr>
          <w:p w14:paraId="5AF2E4B1" w14:textId="77777777" w:rsidR="00AD6DE4" w:rsidRDefault="00000000">
            <w:r>
              <w:rPr>
                <w:sz w:val="17"/>
              </w:rPr>
              <w:t>jednoduché</w:t>
            </w:r>
          </w:p>
        </w:tc>
        <w:tc>
          <w:tcPr>
            <w:tcW w:w="2592" w:type="dxa"/>
          </w:tcPr>
          <w:p w14:paraId="333C49CC" w14:textId="77777777" w:rsidR="00AD6DE4" w:rsidRDefault="00000000">
            <w:r>
              <w:rPr>
                <w:sz w:val="17"/>
              </w:rPr>
              <w:t>dlhé postupnosti 0 alebo 1 nemajú hrany</w:t>
            </w:r>
          </w:p>
        </w:tc>
      </w:tr>
      <w:tr w:rsidR="00AD6DE4" w14:paraId="50324C66" w14:textId="77777777">
        <w:trPr>
          <w:jc w:val="center"/>
        </w:trPr>
        <w:tc>
          <w:tcPr>
            <w:tcW w:w="1728" w:type="dxa"/>
            <w:shd w:val="clear" w:color="auto" w:fill="D9EAF7"/>
          </w:tcPr>
          <w:p w14:paraId="1AF19B8B" w14:textId="77777777" w:rsidR="00AD6DE4" w:rsidRDefault="00000000">
            <w:r>
              <w:rPr>
                <w:sz w:val="17"/>
              </w:rPr>
              <w:t>RZ</w:t>
            </w:r>
          </w:p>
        </w:tc>
        <w:tc>
          <w:tcPr>
            <w:tcW w:w="3456" w:type="dxa"/>
          </w:tcPr>
          <w:p w14:paraId="41E8EAE7" w14:textId="77777777" w:rsidR="00AD6DE4" w:rsidRPr="004674D1" w:rsidRDefault="00000000">
            <w:pPr>
              <w:rPr>
                <w:lang w:val="nn-NO"/>
              </w:rPr>
            </w:pPr>
            <w:r w:rsidRPr="004674D1">
              <w:rPr>
                <w:sz w:val="17"/>
                <w:lang w:val="nn-NO"/>
              </w:rPr>
              <w:t>signál sa počas bitu vracia na nulu</w:t>
            </w:r>
          </w:p>
        </w:tc>
        <w:tc>
          <w:tcPr>
            <w:tcW w:w="2592" w:type="dxa"/>
          </w:tcPr>
          <w:p w14:paraId="1F887DBB" w14:textId="77777777" w:rsidR="00AD6DE4" w:rsidRDefault="00000000">
            <w:proofErr w:type="spellStart"/>
            <w:r>
              <w:rPr>
                <w:sz w:val="17"/>
              </w:rPr>
              <w:t>viac</w:t>
            </w:r>
            <w:proofErr w:type="spellEnd"/>
            <w:r>
              <w:rPr>
                <w:sz w:val="17"/>
              </w:rPr>
              <w:t xml:space="preserve"> </w:t>
            </w:r>
            <w:proofErr w:type="spellStart"/>
            <w:r>
              <w:rPr>
                <w:sz w:val="17"/>
              </w:rPr>
              <w:t>prechodov</w:t>
            </w:r>
            <w:proofErr w:type="spellEnd"/>
            <w:r>
              <w:rPr>
                <w:sz w:val="17"/>
              </w:rPr>
              <w:t xml:space="preserve">, </w:t>
            </w:r>
            <w:proofErr w:type="spellStart"/>
            <w:r>
              <w:rPr>
                <w:sz w:val="17"/>
              </w:rPr>
              <w:t>lepšia</w:t>
            </w:r>
            <w:proofErr w:type="spellEnd"/>
            <w:r>
              <w:rPr>
                <w:sz w:val="17"/>
              </w:rPr>
              <w:t xml:space="preserve"> </w:t>
            </w:r>
            <w:proofErr w:type="spellStart"/>
            <w:r>
              <w:rPr>
                <w:sz w:val="17"/>
              </w:rPr>
              <w:t>synchronizácia</w:t>
            </w:r>
            <w:proofErr w:type="spellEnd"/>
          </w:p>
        </w:tc>
        <w:tc>
          <w:tcPr>
            <w:tcW w:w="2592" w:type="dxa"/>
          </w:tcPr>
          <w:p w14:paraId="524C324B" w14:textId="77777777" w:rsidR="00AD6DE4" w:rsidRDefault="00000000">
            <w:r>
              <w:rPr>
                <w:sz w:val="17"/>
              </w:rPr>
              <w:t>väčší nárok na šírku pásma</w:t>
            </w:r>
          </w:p>
        </w:tc>
      </w:tr>
      <w:tr w:rsidR="00AD6DE4" w14:paraId="0AF6B51E" w14:textId="77777777">
        <w:trPr>
          <w:jc w:val="center"/>
        </w:trPr>
        <w:tc>
          <w:tcPr>
            <w:tcW w:w="1728" w:type="dxa"/>
            <w:shd w:val="clear" w:color="auto" w:fill="D9EAF7"/>
          </w:tcPr>
          <w:p w14:paraId="34A9C723" w14:textId="77777777" w:rsidR="00AD6DE4" w:rsidRDefault="00000000">
            <w:r>
              <w:rPr>
                <w:sz w:val="17"/>
              </w:rPr>
              <w:t>Manchester</w:t>
            </w:r>
          </w:p>
        </w:tc>
        <w:tc>
          <w:tcPr>
            <w:tcW w:w="3456" w:type="dxa"/>
          </w:tcPr>
          <w:p w14:paraId="70495AA3" w14:textId="77777777" w:rsidR="00AD6DE4" w:rsidRPr="004674D1" w:rsidRDefault="00000000">
            <w:pPr>
              <w:rPr>
                <w:lang w:val="nn-NO"/>
              </w:rPr>
            </w:pPr>
            <w:r w:rsidRPr="004674D1">
              <w:rPr>
                <w:sz w:val="17"/>
                <w:lang w:val="nn-NO"/>
              </w:rPr>
              <w:t>v každom bitovom intervale je prechod; kombinuje dáta a hodiny</w:t>
            </w:r>
          </w:p>
        </w:tc>
        <w:tc>
          <w:tcPr>
            <w:tcW w:w="2592" w:type="dxa"/>
          </w:tcPr>
          <w:p w14:paraId="4926FFA6" w14:textId="77777777" w:rsidR="00AD6DE4" w:rsidRDefault="00000000">
            <w:proofErr w:type="spellStart"/>
            <w:r>
              <w:rPr>
                <w:sz w:val="17"/>
              </w:rPr>
              <w:t>dobrá</w:t>
            </w:r>
            <w:proofErr w:type="spellEnd"/>
            <w:r>
              <w:rPr>
                <w:sz w:val="17"/>
              </w:rPr>
              <w:t xml:space="preserve"> </w:t>
            </w:r>
            <w:proofErr w:type="spellStart"/>
            <w:r>
              <w:rPr>
                <w:sz w:val="17"/>
              </w:rPr>
              <w:t>synchronizácia</w:t>
            </w:r>
            <w:proofErr w:type="spellEnd"/>
          </w:p>
        </w:tc>
        <w:tc>
          <w:tcPr>
            <w:tcW w:w="2592" w:type="dxa"/>
          </w:tcPr>
          <w:p w14:paraId="782A5473" w14:textId="77777777" w:rsidR="00AD6DE4" w:rsidRDefault="00000000">
            <w:r>
              <w:rPr>
                <w:sz w:val="17"/>
              </w:rPr>
              <w:t>vyššie frekvenčné nároky</w:t>
            </w:r>
          </w:p>
        </w:tc>
      </w:tr>
      <w:tr w:rsidR="00AD6DE4" w14:paraId="7BB7CDAD" w14:textId="77777777">
        <w:trPr>
          <w:jc w:val="center"/>
        </w:trPr>
        <w:tc>
          <w:tcPr>
            <w:tcW w:w="1728" w:type="dxa"/>
            <w:shd w:val="clear" w:color="auto" w:fill="D9EAF7"/>
          </w:tcPr>
          <w:p w14:paraId="358F04C2" w14:textId="77777777" w:rsidR="00AD6DE4" w:rsidRDefault="00000000">
            <w:r>
              <w:rPr>
                <w:sz w:val="17"/>
              </w:rPr>
              <w:t>NRZI</w:t>
            </w:r>
          </w:p>
        </w:tc>
        <w:tc>
          <w:tcPr>
            <w:tcW w:w="3456" w:type="dxa"/>
          </w:tcPr>
          <w:p w14:paraId="4AB65D8B" w14:textId="77777777" w:rsidR="00AD6DE4" w:rsidRDefault="00000000">
            <w:r>
              <w:rPr>
                <w:sz w:val="17"/>
              </w:rPr>
              <w:t>zmena úrovne podľa hodnoty bitu</w:t>
            </w:r>
          </w:p>
        </w:tc>
        <w:tc>
          <w:tcPr>
            <w:tcW w:w="2592" w:type="dxa"/>
          </w:tcPr>
          <w:p w14:paraId="512F79E2" w14:textId="77777777" w:rsidR="00AD6DE4" w:rsidRDefault="00000000">
            <w:r>
              <w:rPr>
                <w:sz w:val="17"/>
              </w:rPr>
              <w:t>lepšie než čisté NRZ pri niektorých postupnostiach</w:t>
            </w:r>
          </w:p>
        </w:tc>
        <w:tc>
          <w:tcPr>
            <w:tcW w:w="2592" w:type="dxa"/>
          </w:tcPr>
          <w:p w14:paraId="2563AB85" w14:textId="77777777" w:rsidR="00AD6DE4" w:rsidRDefault="00000000">
            <w:r>
              <w:rPr>
                <w:sz w:val="17"/>
              </w:rPr>
              <w:t>stále môže vzniknúť dlhý úsek bez prechodov</w:t>
            </w:r>
          </w:p>
        </w:tc>
      </w:tr>
    </w:tbl>
    <w:p w14:paraId="555A672C" w14:textId="77777777" w:rsidR="00AD6DE4" w:rsidRDefault="00AD6DE4"/>
    <w:tbl>
      <w:tblPr>
        <w:tblW w:w="0" w:type="auto"/>
        <w:jc w:val="center"/>
        <w:tblLook w:val="04A0" w:firstRow="1" w:lastRow="0" w:firstColumn="1" w:lastColumn="0" w:noHBand="0" w:noVBand="1"/>
      </w:tblPr>
      <w:tblGrid>
        <w:gridCol w:w="10080"/>
      </w:tblGrid>
      <w:tr w:rsidR="00AD6DE4" w14:paraId="6767E8AD" w14:textId="77777777">
        <w:trPr>
          <w:jc w:val="center"/>
        </w:trPr>
        <w:tc>
          <w:tcPr>
            <w:tcW w:w="10080" w:type="dxa"/>
            <w:tcBorders>
              <w:top w:val="single" w:sz="8" w:space="0" w:color="8FB6D8"/>
              <w:left w:val="single" w:sz="8" w:space="0" w:color="8FB6D8"/>
              <w:bottom w:val="single" w:sz="8" w:space="0" w:color="8FB6D8"/>
              <w:right w:val="single" w:sz="8" w:space="0" w:color="8FB6D8"/>
            </w:tcBorders>
            <w:shd w:val="clear" w:color="auto" w:fill="EAF4FF"/>
          </w:tcPr>
          <w:p w14:paraId="0834F09C" w14:textId="77777777" w:rsidR="00AD6DE4" w:rsidRDefault="00000000">
            <w:pPr>
              <w:spacing w:after="80"/>
            </w:pPr>
            <w:r>
              <w:rPr>
                <w:b/>
                <w:color w:val="1F4E79"/>
              </w:rPr>
              <w:t>Dôležitá idea</w:t>
            </w:r>
          </w:p>
          <w:p w14:paraId="71FF3A2E" w14:textId="77777777" w:rsidR="00AD6DE4" w:rsidRDefault="00000000">
            <w:pPr>
              <w:spacing w:after="0"/>
            </w:pPr>
            <w:r>
              <w:rPr>
                <w:sz w:val="18"/>
              </w:rPr>
              <w:t>Na synchrónnej linke prijímač potrebuje vedieť, kedy presne má merať úroveň signálu. Ak signál dlho nemení úroveň, hodiny sa môžu rozísť. Preto sú vhodné kódovania, ktoré vytvárajú dostatok prechodov.</w:t>
            </w:r>
          </w:p>
        </w:tc>
      </w:tr>
    </w:tbl>
    <w:p w14:paraId="18561954" w14:textId="77777777" w:rsidR="00AD6DE4" w:rsidRDefault="00000000">
      <w:pPr>
        <w:pStyle w:val="Nadpis2"/>
      </w:pPr>
      <w:r>
        <w:t>2.2 Synchronizácia hodín</w:t>
      </w:r>
    </w:p>
    <w:p w14:paraId="3A16753F" w14:textId="77777777" w:rsidR="00AD6DE4" w:rsidRDefault="00000000">
      <w:r>
        <w:t>Pri synchrónnom prenose je prenos riadený hodinami. Prijímač musí merať signál v správnom okamihu. Buď sa použije samostatná linka pre hodinový signál, alebo sa hodiny extrahujú z dátového signálu.</w:t>
      </w:r>
    </w:p>
    <w:tbl>
      <w:tblPr>
        <w:tblStyle w:val="Mriekatabuky"/>
        <w:tblW w:w="0" w:type="auto"/>
        <w:jc w:val="center"/>
        <w:tblLook w:val="04A0" w:firstRow="1" w:lastRow="0" w:firstColumn="1" w:lastColumn="0" w:noHBand="0" w:noVBand="1"/>
      </w:tblPr>
      <w:tblGrid>
        <w:gridCol w:w="5040"/>
        <w:gridCol w:w="5040"/>
      </w:tblGrid>
      <w:tr w:rsidR="00AD6DE4" w14:paraId="79B692C8" w14:textId="77777777">
        <w:trPr>
          <w:jc w:val="center"/>
        </w:trPr>
        <w:tc>
          <w:tcPr>
            <w:tcW w:w="5040" w:type="dxa"/>
            <w:shd w:val="clear" w:color="auto" w:fill="D9EAF7"/>
          </w:tcPr>
          <w:p w14:paraId="0A9CC18A" w14:textId="77777777" w:rsidR="00AD6DE4" w:rsidRDefault="00000000">
            <w:r>
              <w:rPr>
                <w:b/>
                <w:sz w:val="18"/>
              </w:rPr>
              <w:t>Bitovo orientovaná synchrónna linka</w:t>
            </w:r>
          </w:p>
        </w:tc>
        <w:tc>
          <w:tcPr>
            <w:tcW w:w="5040" w:type="dxa"/>
          </w:tcPr>
          <w:p w14:paraId="3AB981D5" w14:textId="77777777" w:rsidR="00AD6DE4" w:rsidRDefault="00000000">
            <w:r>
              <w:rPr>
                <w:sz w:val="18"/>
              </w:rPr>
              <w:t>Prenáša prúd bitov. Nerieši hranice oktetov ani rámcov; tie musí riešiť vyššia vrstva.</w:t>
            </w:r>
          </w:p>
        </w:tc>
      </w:tr>
      <w:tr w:rsidR="00AD6DE4" w14:paraId="12399D01" w14:textId="77777777">
        <w:trPr>
          <w:jc w:val="center"/>
        </w:trPr>
        <w:tc>
          <w:tcPr>
            <w:tcW w:w="5040" w:type="dxa"/>
            <w:shd w:val="clear" w:color="auto" w:fill="D9EAF7"/>
          </w:tcPr>
          <w:p w14:paraId="6C29EAA8" w14:textId="77777777" w:rsidR="00AD6DE4" w:rsidRDefault="00000000">
            <w:r>
              <w:rPr>
                <w:b/>
                <w:sz w:val="18"/>
              </w:rPr>
              <w:t>Byteovo/oktetovo synchrónna linka</w:t>
            </w:r>
          </w:p>
        </w:tc>
        <w:tc>
          <w:tcPr>
            <w:tcW w:w="5040" w:type="dxa"/>
          </w:tcPr>
          <w:p w14:paraId="1F1C0D5E" w14:textId="77777777" w:rsidR="00AD6DE4" w:rsidRDefault="00000000">
            <w:r>
              <w:rPr>
                <w:sz w:val="18"/>
              </w:rPr>
              <w:t>Prenos je synchronizovaný až na úroveň oktetov. Prijímač dostáva bajty.</w:t>
            </w:r>
          </w:p>
        </w:tc>
      </w:tr>
      <w:tr w:rsidR="00AD6DE4" w:rsidRPr="004674D1" w14:paraId="52281019" w14:textId="77777777">
        <w:trPr>
          <w:jc w:val="center"/>
        </w:trPr>
        <w:tc>
          <w:tcPr>
            <w:tcW w:w="5040" w:type="dxa"/>
            <w:shd w:val="clear" w:color="auto" w:fill="D9EAF7"/>
          </w:tcPr>
          <w:p w14:paraId="4748D846" w14:textId="77777777" w:rsidR="00AD6DE4" w:rsidRDefault="00000000">
            <w:r>
              <w:rPr>
                <w:b/>
                <w:sz w:val="18"/>
              </w:rPr>
              <w:t>Asynchrónna linka</w:t>
            </w:r>
          </w:p>
        </w:tc>
        <w:tc>
          <w:tcPr>
            <w:tcW w:w="5040" w:type="dxa"/>
          </w:tcPr>
          <w:p w14:paraId="509DD603" w14:textId="77777777" w:rsidR="00AD6DE4" w:rsidRPr="004674D1" w:rsidRDefault="00000000">
            <w:pPr>
              <w:rPr>
                <w:lang w:val="nn-NO"/>
              </w:rPr>
            </w:pPr>
            <w:r>
              <w:rPr>
                <w:sz w:val="18"/>
              </w:rPr>
              <w:t xml:space="preserve">Prenos sa môže začať kedykoľvek. </w:t>
            </w:r>
            <w:r w:rsidRPr="004674D1">
              <w:rPr>
                <w:sz w:val="18"/>
                <w:lang w:val="nn-NO"/>
              </w:rPr>
              <w:t>Oktet sa prenáša ako start bit, dáta, prípadná parita a stop bit.</w:t>
            </w:r>
          </w:p>
        </w:tc>
      </w:tr>
    </w:tbl>
    <w:p w14:paraId="65FE7535" w14:textId="77777777" w:rsidR="00AD6DE4" w:rsidRPr="004674D1" w:rsidRDefault="00AD6DE4">
      <w:pPr>
        <w:rPr>
          <w:lang w:val="nn-NO"/>
        </w:rPr>
      </w:pPr>
    </w:p>
    <w:p w14:paraId="6DE36232" w14:textId="77777777" w:rsidR="00AD6DE4" w:rsidRPr="004674D1" w:rsidRDefault="00000000">
      <w:pPr>
        <w:pStyle w:val="Zoznamsodrkami"/>
        <w:rPr>
          <w:lang w:val="nn-NO"/>
        </w:rPr>
      </w:pPr>
      <w:r w:rsidRPr="004674D1">
        <w:rPr>
          <w:b/>
          <w:lang w:val="nn-NO"/>
        </w:rPr>
        <w:t xml:space="preserve">Problém fázy: </w:t>
      </w:r>
      <w:r w:rsidRPr="004674D1">
        <w:rPr>
          <w:lang w:val="nn-NO"/>
        </w:rPr>
        <w:t>frekvenciu hodín môžeme poznať, ale potrebujeme správne nastaviť posun.</w:t>
      </w:r>
    </w:p>
    <w:p w14:paraId="473B003D" w14:textId="77777777" w:rsidR="00AD6DE4" w:rsidRPr="004674D1" w:rsidRDefault="00000000">
      <w:pPr>
        <w:pStyle w:val="Zoznamsodrkami"/>
        <w:rPr>
          <w:lang w:val="nn-NO"/>
        </w:rPr>
      </w:pPr>
      <w:r w:rsidRPr="004674D1">
        <w:rPr>
          <w:b/>
          <w:lang w:val="nn-NO"/>
        </w:rPr>
        <w:t xml:space="preserve">Hrany signálu: </w:t>
      </w:r>
      <w:r w:rsidRPr="004674D1">
        <w:rPr>
          <w:lang w:val="nn-NO"/>
        </w:rPr>
        <w:t>prechody medzi úrovňami pomáhajú prijímaču opravovať synchronizáciu.</w:t>
      </w:r>
    </w:p>
    <w:p w14:paraId="3D85098A" w14:textId="77777777" w:rsidR="00AD6DE4" w:rsidRPr="004674D1" w:rsidRDefault="00000000">
      <w:pPr>
        <w:pStyle w:val="Zoznamsodrkami"/>
        <w:rPr>
          <w:lang w:val="nn-NO"/>
        </w:rPr>
      </w:pPr>
      <w:r w:rsidRPr="004674D1">
        <w:rPr>
          <w:b/>
          <w:lang w:val="nn-NO"/>
        </w:rPr>
        <w:t xml:space="preserve">Dlhá postupnosť rovnakých bitov: </w:t>
      </w:r>
      <w:r w:rsidRPr="004674D1">
        <w:rPr>
          <w:lang w:val="nn-NO"/>
        </w:rPr>
        <w:t>môže spôsobiť, že nie je z čoho obnoviť hodiny.</w:t>
      </w:r>
    </w:p>
    <w:tbl>
      <w:tblPr>
        <w:tblW w:w="0" w:type="auto"/>
        <w:jc w:val="center"/>
        <w:tblLook w:val="04A0" w:firstRow="1" w:lastRow="0" w:firstColumn="1" w:lastColumn="0" w:noHBand="0" w:noVBand="1"/>
      </w:tblPr>
      <w:tblGrid>
        <w:gridCol w:w="10080"/>
      </w:tblGrid>
      <w:tr w:rsidR="00AD6DE4" w:rsidRPr="004674D1" w14:paraId="461E70D3" w14:textId="77777777">
        <w:trPr>
          <w:jc w:val="center"/>
        </w:trPr>
        <w:tc>
          <w:tcPr>
            <w:tcW w:w="10080" w:type="dxa"/>
            <w:tcBorders>
              <w:top w:val="single" w:sz="8" w:space="0" w:color="8FB6D8"/>
              <w:left w:val="single" w:sz="8" w:space="0" w:color="8FB6D8"/>
              <w:bottom w:val="single" w:sz="8" w:space="0" w:color="8FB6D8"/>
              <w:right w:val="single" w:sz="8" w:space="0" w:color="8FB6D8"/>
            </w:tcBorders>
            <w:shd w:val="clear" w:color="auto" w:fill="EAF4FF"/>
          </w:tcPr>
          <w:p w14:paraId="33CBC3C2" w14:textId="77777777" w:rsidR="00AD6DE4" w:rsidRPr="004674D1" w:rsidRDefault="00000000">
            <w:pPr>
              <w:spacing w:after="80"/>
              <w:rPr>
                <w:lang w:val="nn-NO"/>
              </w:rPr>
            </w:pPr>
            <w:r w:rsidRPr="004674D1">
              <w:rPr>
                <w:b/>
                <w:color w:val="1F4E79"/>
                <w:lang w:val="nn-NO"/>
              </w:rPr>
              <w:t>Na skúške povedať</w:t>
            </w:r>
          </w:p>
          <w:p w14:paraId="2B21AE0A" w14:textId="77777777" w:rsidR="00AD6DE4" w:rsidRPr="004674D1" w:rsidRDefault="00000000">
            <w:pPr>
              <w:spacing w:after="0"/>
              <w:rPr>
                <w:lang w:val="nn-NO"/>
              </w:rPr>
            </w:pPr>
            <w:r w:rsidRPr="004674D1">
              <w:rPr>
                <w:sz w:val="18"/>
                <w:lang w:val="nn-NO"/>
              </w:rPr>
              <w:t>Pri sériových linkách nejde len o to preniesť bity, ale aj vedieť, kde sa bit začína a končí. Synchrónna linka potrebuje synchronizáciu hodín. Tú možno riešiť samostatným hodinovým signálom alebo vhodným kódovaním, ktoré vytvára dostatok prechodov.</w:t>
            </w:r>
          </w:p>
        </w:tc>
      </w:tr>
    </w:tbl>
    <w:p w14:paraId="18DB3B87" w14:textId="77777777" w:rsidR="00AD6DE4" w:rsidRDefault="00000000">
      <w:pPr>
        <w:pStyle w:val="Nadpis2"/>
      </w:pPr>
      <w:r>
        <w:t>2.3 PPP</w:t>
      </w:r>
    </w:p>
    <w:p w14:paraId="2D875A99" w14:textId="77777777" w:rsidR="00AD6DE4" w:rsidRDefault="00000000">
      <w:r>
        <w:t>PPP (Point-to-Point Protocol) je protokol linkovej vrstvy určený pre point-to-point linky. Vie prenášať rôzne sieťové protokoly, podporuje konfiguráciu linky, konfiguráciu sieťovej vrstvy a voliteľnú autentifikáciu.</w:t>
      </w:r>
    </w:p>
    <w:p w14:paraId="3CAB6E08" w14:textId="77777777" w:rsidR="00AD6DE4" w:rsidRDefault="00000000">
      <w:pPr>
        <w:pStyle w:val="Zoznamsodrkami"/>
      </w:pPr>
      <w:r>
        <w:rPr>
          <w:b/>
        </w:rPr>
        <w:t xml:space="preserve">LCP: </w:t>
      </w:r>
      <w:r>
        <w:t>Link Control Protocol. Konfiguruje parametre linky.</w:t>
      </w:r>
    </w:p>
    <w:p w14:paraId="17A90991" w14:textId="77777777" w:rsidR="00AD6DE4" w:rsidRDefault="00000000">
      <w:pPr>
        <w:pStyle w:val="Zoznamsodrkami"/>
      </w:pPr>
      <w:r>
        <w:rPr>
          <w:b/>
        </w:rPr>
        <w:t xml:space="preserve">NCP: </w:t>
      </w:r>
      <w:r>
        <w:t>Network Control Protocol. Konfiguruje parametre sieťovej vrstvy, napríklad IPCP pre IP.</w:t>
      </w:r>
    </w:p>
    <w:p w14:paraId="4AE0BF4A" w14:textId="77777777" w:rsidR="00AD6DE4" w:rsidRDefault="00000000">
      <w:pPr>
        <w:pStyle w:val="Zoznamsodrkami"/>
      </w:pPr>
      <w:r>
        <w:rPr>
          <w:b/>
        </w:rPr>
        <w:t xml:space="preserve">PAP/CHAP: </w:t>
      </w:r>
      <w:r>
        <w:t>voliteľné autentifikačné protokoly.</w:t>
      </w:r>
    </w:p>
    <w:p w14:paraId="2B175BE4" w14:textId="77777777" w:rsidR="00AD6DE4" w:rsidRDefault="00000000">
      <w:pPr>
        <w:pStyle w:val="Zoznamsodrkami"/>
      </w:pPr>
      <w:r>
        <w:rPr>
          <w:b/>
        </w:rPr>
        <w:t xml:space="preserve">FCS/CRC: </w:t>
      </w:r>
      <w:r>
        <w:t>detekcia chýb v rámci.</w:t>
      </w:r>
    </w:p>
    <w:tbl>
      <w:tblPr>
        <w:tblStyle w:val="Mriekatabuky"/>
        <w:tblW w:w="0" w:type="auto"/>
        <w:jc w:val="center"/>
        <w:tblLook w:val="04A0" w:firstRow="1" w:lastRow="0" w:firstColumn="1" w:lastColumn="0" w:noHBand="0" w:noVBand="1"/>
      </w:tblPr>
      <w:tblGrid>
        <w:gridCol w:w="2865"/>
        <w:gridCol w:w="7431"/>
      </w:tblGrid>
      <w:tr w:rsidR="00AD6DE4" w14:paraId="7C038C50" w14:textId="77777777">
        <w:trPr>
          <w:jc w:val="center"/>
        </w:trPr>
        <w:tc>
          <w:tcPr>
            <w:tcW w:w="2880" w:type="dxa"/>
            <w:shd w:val="clear" w:color="auto" w:fill="1F4E79"/>
            <w:vAlign w:val="center"/>
          </w:tcPr>
          <w:p w14:paraId="3A2D03C8" w14:textId="77777777" w:rsidR="00AD6DE4" w:rsidRDefault="00000000">
            <w:r>
              <w:rPr>
                <w:b/>
                <w:color w:val="FFFFFF"/>
                <w:sz w:val="18"/>
              </w:rPr>
              <w:lastRenderedPageBreak/>
              <w:t>Pole/vrstva</w:t>
            </w:r>
          </w:p>
        </w:tc>
        <w:tc>
          <w:tcPr>
            <w:tcW w:w="7488" w:type="dxa"/>
            <w:shd w:val="clear" w:color="auto" w:fill="1F4E79"/>
            <w:vAlign w:val="center"/>
          </w:tcPr>
          <w:p w14:paraId="6BF6F435" w14:textId="77777777" w:rsidR="00AD6DE4" w:rsidRDefault="00000000">
            <w:r>
              <w:rPr>
                <w:b/>
                <w:color w:val="FFFFFF"/>
                <w:sz w:val="18"/>
              </w:rPr>
              <w:t>Význam</w:t>
            </w:r>
          </w:p>
        </w:tc>
      </w:tr>
      <w:tr w:rsidR="00AD6DE4" w14:paraId="165C9FE9" w14:textId="77777777">
        <w:trPr>
          <w:jc w:val="center"/>
        </w:trPr>
        <w:tc>
          <w:tcPr>
            <w:tcW w:w="2880" w:type="dxa"/>
            <w:shd w:val="clear" w:color="auto" w:fill="D9EAF7"/>
          </w:tcPr>
          <w:p w14:paraId="2F2ACB08" w14:textId="77777777" w:rsidR="00AD6DE4" w:rsidRDefault="00000000">
            <w:r>
              <w:rPr>
                <w:sz w:val="17"/>
              </w:rPr>
              <w:t>PPP rámec</w:t>
            </w:r>
          </w:p>
        </w:tc>
        <w:tc>
          <w:tcPr>
            <w:tcW w:w="7488" w:type="dxa"/>
          </w:tcPr>
          <w:p w14:paraId="17BBB006" w14:textId="77777777" w:rsidR="00AD6DE4" w:rsidRDefault="00000000">
            <w:r>
              <w:rPr>
                <w:sz w:val="17"/>
              </w:rPr>
              <w:t>protokol, dáta, padding</w:t>
            </w:r>
          </w:p>
        </w:tc>
      </w:tr>
      <w:tr w:rsidR="00AD6DE4" w14:paraId="3A883841" w14:textId="77777777">
        <w:trPr>
          <w:jc w:val="center"/>
        </w:trPr>
        <w:tc>
          <w:tcPr>
            <w:tcW w:w="2880" w:type="dxa"/>
            <w:shd w:val="clear" w:color="auto" w:fill="D9EAF7"/>
          </w:tcPr>
          <w:p w14:paraId="7A6F7D4A" w14:textId="77777777" w:rsidR="00AD6DE4" w:rsidRDefault="00000000">
            <w:r>
              <w:rPr>
                <w:sz w:val="17"/>
              </w:rPr>
              <w:t>HDLC-like zapuzdrenie</w:t>
            </w:r>
          </w:p>
        </w:tc>
        <w:tc>
          <w:tcPr>
            <w:tcW w:w="7488" w:type="dxa"/>
          </w:tcPr>
          <w:p w14:paraId="2226834F" w14:textId="77777777" w:rsidR="00AD6DE4" w:rsidRDefault="00000000">
            <w:r>
              <w:rPr>
                <w:sz w:val="17"/>
              </w:rPr>
              <w:t>flag 0x7e, adresa 0xff, control 0x03, PPP rámec, FCS, flag 0x7e</w:t>
            </w:r>
          </w:p>
        </w:tc>
      </w:tr>
      <w:tr w:rsidR="00AD6DE4" w14:paraId="40A887EE" w14:textId="77777777">
        <w:trPr>
          <w:jc w:val="center"/>
        </w:trPr>
        <w:tc>
          <w:tcPr>
            <w:tcW w:w="2880" w:type="dxa"/>
            <w:shd w:val="clear" w:color="auto" w:fill="D9EAF7"/>
          </w:tcPr>
          <w:p w14:paraId="16E2E531" w14:textId="77777777" w:rsidR="00AD6DE4" w:rsidRDefault="00000000">
            <w:r>
              <w:rPr>
                <w:sz w:val="17"/>
              </w:rPr>
              <w:t>Protocol field</w:t>
            </w:r>
          </w:p>
        </w:tc>
        <w:tc>
          <w:tcPr>
            <w:tcW w:w="7488" w:type="dxa"/>
          </w:tcPr>
          <w:p w14:paraId="197F3888" w14:textId="77777777" w:rsidR="00AD6DE4" w:rsidRDefault="00000000">
            <w:r>
              <w:rPr>
                <w:sz w:val="17"/>
              </w:rPr>
              <w:t>určuje, aký protokol je nesený v dátach, napr. IP alebo LCP</w:t>
            </w:r>
          </w:p>
        </w:tc>
      </w:tr>
      <w:tr w:rsidR="00AD6DE4" w14:paraId="2B6B0537" w14:textId="77777777">
        <w:trPr>
          <w:jc w:val="center"/>
        </w:trPr>
        <w:tc>
          <w:tcPr>
            <w:tcW w:w="2880" w:type="dxa"/>
            <w:shd w:val="clear" w:color="auto" w:fill="D9EAF7"/>
          </w:tcPr>
          <w:p w14:paraId="1C739D17" w14:textId="77777777" w:rsidR="00AD6DE4" w:rsidRDefault="00000000">
            <w:r>
              <w:rPr>
                <w:sz w:val="17"/>
              </w:rPr>
              <w:t>FCS</w:t>
            </w:r>
          </w:p>
        </w:tc>
        <w:tc>
          <w:tcPr>
            <w:tcW w:w="7488" w:type="dxa"/>
          </w:tcPr>
          <w:p w14:paraId="1A5E36DA" w14:textId="77777777" w:rsidR="00AD6DE4" w:rsidRDefault="00000000">
            <w:r>
              <w:rPr>
                <w:sz w:val="17"/>
              </w:rPr>
              <w:t>16 alebo 32 bitová kontrola chýb</w:t>
            </w:r>
          </w:p>
        </w:tc>
      </w:tr>
    </w:tbl>
    <w:p w14:paraId="43B3D56A" w14:textId="77777777" w:rsidR="00AD6DE4" w:rsidRDefault="00AD6DE4"/>
    <w:tbl>
      <w:tblPr>
        <w:tblStyle w:val="Mriekatabuky"/>
        <w:tblW w:w="0" w:type="auto"/>
        <w:jc w:val="center"/>
        <w:tblLook w:val="04A0" w:firstRow="1" w:lastRow="0" w:firstColumn="1" w:lastColumn="0" w:noHBand="0" w:noVBand="1"/>
      </w:tblPr>
      <w:tblGrid>
        <w:gridCol w:w="2005"/>
        <w:gridCol w:w="1720"/>
        <w:gridCol w:w="6571"/>
      </w:tblGrid>
      <w:tr w:rsidR="00AD6DE4" w14:paraId="4767FB93" w14:textId="77777777">
        <w:trPr>
          <w:jc w:val="center"/>
        </w:trPr>
        <w:tc>
          <w:tcPr>
            <w:tcW w:w="2016" w:type="dxa"/>
            <w:shd w:val="clear" w:color="auto" w:fill="1F4E79"/>
            <w:vAlign w:val="center"/>
          </w:tcPr>
          <w:p w14:paraId="650F1374" w14:textId="77777777" w:rsidR="00AD6DE4" w:rsidRDefault="00000000">
            <w:r>
              <w:rPr>
                <w:b/>
                <w:color w:val="FFFFFF"/>
                <w:sz w:val="18"/>
              </w:rPr>
              <w:t>PPP protokol</w:t>
            </w:r>
          </w:p>
        </w:tc>
        <w:tc>
          <w:tcPr>
            <w:tcW w:w="1728" w:type="dxa"/>
            <w:shd w:val="clear" w:color="auto" w:fill="1F4E79"/>
            <w:vAlign w:val="center"/>
          </w:tcPr>
          <w:p w14:paraId="0E6A4214" w14:textId="77777777" w:rsidR="00AD6DE4" w:rsidRDefault="00000000">
            <w:r>
              <w:rPr>
                <w:b/>
                <w:color w:val="FFFFFF"/>
                <w:sz w:val="18"/>
              </w:rPr>
              <w:t>Hodnota</w:t>
            </w:r>
          </w:p>
        </w:tc>
        <w:tc>
          <w:tcPr>
            <w:tcW w:w="6624" w:type="dxa"/>
            <w:shd w:val="clear" w:color="auto" w:fill="1F4E79"/>
            <w:vAlign w:val="center"/>
          </w:tcPr>
          <w:p w14:paraId="1D75B330" w14:textId="77777777" w:rsidR="00AD6DE4" w:rsidRDefault="00000000">
            <w:r>
              <w:rPr>
                <w:b/>
                <w:color w:val="FFFFFF"/>
                <w:sz w:val="18"/>
              </w:rPr>
              <w:t>Úloha</w:t>
            </w:r>
          </w:p>
        </w:tc>
      </w:tr>
      <w:tr w:rsidR="00AD6DE4" w14:paraId="07ACA29A" w14:textId="77777777">
        <w:trPr>
          <w:jc w:val="center"/>
        </w:trPr>
        <w:tc>
          <w:tcPr>
            <w:tcW w:w="2016" w:type="dxa"/>
            <w:shd w:val="clear" w:color="auto" w:fill="D9EAF7"/>
          </w:tcPr>
          <w:p w14:paraId="7B2B06A6" w14:textId="77777777" w:rsidR="00AD6DE4" w:rsidRDefault="00000000">
            <w:r>
              <w:rPr>
                <w:sz w:val="17"/>
              </w:rPr>
              <w:t>IP</w:t>
            </w:r>
          </w:p>
        </w:tc>
        <w:tc>
          <w:tcPr>
            <w:tcW w:w="1728" w:type="dxa"/>
          </w:tcPr>
          <w:p w14:paraId="3CAAFCC0" w14:textId="77777777" w:rsidR="00AD6DE4" w:rsidRDefault="00000000">
            <w:r>
              <w:rPr>
                <w:sz w:val="17"/>
              </w:rPr>
              <w:t>0x0021</w:t>
            </w:r>
          </w:p>
        </w:tc>
        <w:tc>
          <w:tcPr>
            <w:tcW w:w="6624" w:type="dxa"/>
          </w:tcPr>
          <w:p w14:paraId="06AF21B4" w14:textId="77777777" w:rsidR="00AD6DE4" w:rsidRDefault="00000000">
            <w:r>
              <w:rPr>
                <w:sz w:val="17"/>
              </w:rPr>
              <w:t>prenos IP paketov</w:t>
            </w:r>
          </w:p>
        </w:tc>
      </w:tr>
      <w:tr w:rsidR="00AD6DE4" w14:paraId="5471B426" w14:textId="77777777">
        <w:trPr>
          <w:jc w:val="center"/>
        </w:trPr>
        <w:tc>
          <w:tcPr>
            <w:tcW w:w="2016" w:type="dxa"/>
            <w:shd w:val="clear" w:color="auto" w:fill="D9EAF7"/>
          </w:tcPr>
          <w:p w14:paraId="04E6A7DE" w14:textId="77777777" w:rsidR="00AD6DE4" w:rsidRDefault="00000000">
            <w:r>
              <w:rPr>
                <w:sz w:val="17"/>
              </w:rPr>
              <w:t>LCP</w:t>
            </w:r>
          </w:p>
        </w:tc>
        <w:tc>
          <w:tcPr>
            <w:tcW w:w="1728" w:type="dxa"/>
          </w:tcPr>
          <w:p w14:paraId="1FC2B2C9" w14:textId="77777777" w:rsidR="00AD6DE4" w:rsidRDefault="00000000">
            <w:r>
              <w:rPr>
                <w:sz w:val="17"/>
              </w:rPr>
              <w:t>0xc021</w:t>
            </w:r>
          </w:p>
        </w:tc>
        <w:tc>
          <w:tcPr>
            <w:tcW w:w="6624" w:type="dxa"/>
          </w:tcPr>
          <w:p w14:paraId="0B519945" w14:textId="77777777" w:rsidR="00AD6DE4" w:rsidRDefault="00000000">
            <w:r>
              <w:rPr>
                <w:sz w:val="17"/>
              </w:rPr>
              <w:t>konfigurácia parametrov linky</w:t>
            </w:r>
          </w:p>
        </w:tc>
      </w:tr>
      <w:tr w:rsidR="00AD6DE4" w14:paraId="25EFD6A7" w14:textId="77777777">
        <w:trPr>
          <w:jc w:val="center"/>
        </w:trPr>
        <w:tc>
          <w:tcPr>
            <w:tcW w:w="2016" w:type="dxa"/>
            <w:shd w:val="clear" w:color="auto" w:fill="D9EAF7"/>
          </w:tcPr>
          <w:p w14:paraId="2918E59B" w14:textId="77777777" w:rsidR="00AD6DE4" w:rsidRDefault="00000000">
            <w:r>
              <w:rPr>
                <w:sz w:val="17"/>
              </w:rPr>
              <w:t>PAP</w:t>
            </w:r>
          </w:p>
        </w:tc>
        <w:tc>
          <w:tcPr>
            <w:tcW w:w="1728" w:type="dxa"/>
          </w:tcPr>
          <w:p w14:paraId="3B2D2FF2" w14:textId="77777777" w:rsidR="00AD6DE4" w:rsidRDefault="00000000">
            <w:r>
              <w:rPr>
                <w:sz w:val="17"/>
              </w:rPr>
              <w:t>0xc023</w:t>
            </w:r>
          </w:p>
        </w:tc>
        <w:tc>
          <w:tcPr>
            <w:tcW w:w="6624" w:type="dxa"/>
          </w:tcPr>
          <w:p w14:paraId="4F951913" w14:textId="77777777" w:rsidR="00AD6DE4" w:rsidRDefault="00000000">
            <w:r>
              <w:rPr>
                <w:sz w:val="17"/>
              </w:rPr>
              <w:t>autentifikácia</w:t>
            </w:r>
          </w:p>
        </w:tc>
      </w:tr>
      <w:tr w:rsidR="00AD6DE4" w14:paraId="603B3D3E" w14:textId="77777777">
        <w:trPr>
          <w:jc w:val="center"/>
        </w:trPr>
        <w:tc>
          <w:tcPr>
            <w:tcW w:w="2016" w:type="dxa"/>
            <w:shd w:val="clear" w:color="auto" w:fill="D9EAF7"/>
          </w:tcPr>
          <w:p w14:paraId="7D0A9BF5" w14:textId="77777777" w:rsidR="00AD6DE4" w:rsidRDefault="00000000">
            <w:r>
              <w:rPr>
                <w:sz w:val="17"/>
              </w:rPr>
              <w:t>CHAP</w:t>
            </w:r>
          </w:p>
        </w:tc>
        <w:tc>
          <w:tcPr>
            <w:tcW w:w="1728" w:type="dxa"/>
          </w:tcPr>
          <w:p w14:paraId="1B0DF74C" w14:textId="77777777" w:rsidR="00AD6DE4" w:rsidRDefault="00000000">
            <w:r>
              <w:rPr>
                <w:sz w:val="17"/>
              </w:rPr>
              <w:t>0xc223</w:t>
            </w:r>
          </w:p>
        </w:tc>
        <w:tc>
          <w:tcPr>
            <w:tcW w:w="6624" w:type="dxa"/>
          </w:tcPr>
          <w:p w14:paraId="01D4EAAA" w14:textId="77777777" w:rsidR="00AD6DE4" w:rsidRDefault="00000000">
            <w:r>
              <w:rPr>
                <w:sz w:val="17"/>
              </w:rPr>
              <w:t>autentifikácia výzva-odpoveď</w:t>
            </w:r>
          </w:p>
        </w:tc>
      </w:tr>
      <w:tr w:rsidR="00AD6DE4" w14:paraId="3C15511E" w14:textId="77777777">
        <w:trPr>
          <w:jc w:val="center"/>
        </w:trPr>
        <w:tc>
          <w:tcPr>
            <w:tcW w:w="2016" w:type="dxa"/>
            <w:shd w:val="clear" w:color="auto" w:fill="D9EAF7"/>
          </w:tcPr>
          <w:p w14:paraId="5BA96A49" w14:textId="77777777" w:rsidR="00AD6DE4" w:rsidRDefault="00000000">
            <w:r>
              <w:rPr>
                <w:sz w:val="17"/>
              </w:rPr>
              <w:t>IPCP</w:t>
            </w:r>
          </w:p>
        </w:tc>
        <w:tc>
          <w:tcPr>
            <w:tcW w:w="1728" w:type="dxa"/>
          </w:tcPr>
          <w:p w14:paraId="0D5F5F8B" w14:textId="77777777" w:rsidR="00AD6DE4" w:rsidRDefault="00000000">
            <w:r>
              <w:rPr>
                <w:sz w:val="17"/>
              </w:rPr>
              <w:t>0x8021</w:t>
            </w:r>
          </w:p>
        </w:tc>
        <w:tc>
          <w:tcPr>
            <w:tcW w:w="6624" w:type="dxa"/>
          </w:tcPr>
          <w:p w14:paraId="1EE115FD" w14:textId="77777777" w:rsidR="00AD6DE4" w:rsidRDefault="00000000">
            <w:r>
              <w:rPr>
                <w:sz w:val="17"/>
              </w:rPr>
              <w:t>konfigurácia IP parametrov</w:t>
            </w:r>
          </w:p>
        </w:tc>
      </w:tr>
    </w:tbl>
    <w:p w14:paraId="18D5CD4F" w14:textId="77777777" w:rsidR="00AD6DE4" w:rsidRDefault="00AD6DE4"/>
    <w:p w14:paraId="5D320845" w14:textId="77777777" w:rsidR="00AD6DE4" w:rsidRDefault="00000000">
      <w:pPr>
        <w:pStyle w:val="Nadpis3"/>
      </w:pPr>
      <w:r>
        <w:t>Určovanie hraníc rámca</w:t>
      </w:r>
    </w:p>
    <w:p w14:paraId="63741E39" w14:textId="77777777" w:rsidR="00AD6DE4" w:rsidRPr="004674D1" w:rsidRDefault="00000000">
      <w:pPr>
        <w:rPr>
          <w:lang w:val="nn-NO"/>
        </w:rPr>
      </w:pPr>
      <w:r>
        <w:t xml:space="preserve">PPP potrebuje rozpoznať začiatok a koniec rámca. </w:t>
      </w:r>
      <w:r w:rsidRPr="004674D1">
        <w:rPr>
          <w:lang w:val="nn-NO"/>
        </w:rPr>
        <w:t>V HDLC-like rámci sa používa flag 0x7e. Aby sa rovnaká hodnota nevyskytla vo vnútri dát ako falošný koniec rámca, používa sa stuffing.</w:t>
      </w:r>
    </w:p>
    <w:tbl>
      <w:tblPr>
        <w:tblStyle w:val="Mriekatabuky"/>
        <w:tblW w:w="0" w:type="auto"/>
        <w:jc w:val="center"/>
        <w:tblLook w:val="04A0" w:firstRow="1" w:lastRow="0" w:firstColumn="1" w:lastColumn="0" w:noHBand="0" w:noVBand="1"/>
      </w:tblPr>
      <w:tblGrid>
        <w:gridCol w:w="2291"/>
        <w:gridCol w:w="3147"/>
        <w:gridCol w:w="4858"/>
      </w:tblGrid>
      <w:tr w:rsidR="00AD6DE4" w14:paraId="2FBDB74E" w14:textId="77777777">
        <w:trPr>
          <w:jc w:val="center"/>
        </w:trPr>
        <w:tc>
          <w:tcPr>
            <w:tcW w:w="2304" w:type="dxa"/>
            <w:shd w:val="clear" w:color="auto" w:fill="1F4E79"/>
            <w:vAlign w:val="center"/>
          </w:tcPr>
          <w:p w14:paraId="78B864C5" w14:textId="77777777" w:rsidR="00AD6DE4" w:rsidRDefault="00000000">
            <w:proofErr w:type="spellStart"/>
            <w:r>
              <w:rPr>
                <w:b/>
                <w:color w:val="FFFFFF"/>
                <w:sz w:val="18"/>
              </w:rPr>
              <w:t>Technika</w:t>
            </w:r>
            <w:proofErr w:type="spellEnd"/>
          </w:p>
        </w:tc>
        <w:tc>
          <w:tcPr>
            <w:tcW w:w="3168" w:type="dxa"/>
            <w:shd w:val="clear" w:color="auto" w:fill="1F4E79"/>
            <w:vAlign w:val="center"/>
          </w:tcPr>
          <w:p w14:paraId="54FEC144" w14:textId="77777777" w:rsidR="00AD6DE4" w:rsidRDefault="00000000">
            <w:r>
              <w:rPr>
                <w:b/>
                <w:color w:val="FFFFFF"/>
                <w:sz w:val="18"/>
              </w:rPr>
              <w:t>Použitie</w:t>
            </w:r>
          </w:p>
        </w:tc>
        <w:tc>
          <w:tcPr>
            <w:tcW w:w="4896" w:type="dxa"/>
            <w:shd w:val="clear" w:color="auto" w:fill="1F4E79"/>
            <w:vAlign w:val="center"/>
          </w:tcPr>
          <w:p w14:paraId="4C493687" w14:textId="77777777" w:rsidR="00AD6DE4" w:rsidRDefault="00000000">
            <w:r>
              <w:rPr>
                <w:b/>
                <w:color w:val="FFFFFF"/>
                <w:sz w:val="18"/>
              </w:rPr>
              <w:t>Princíp</w:t>
            </w:r>
          </w:p>
        </w:tc>
      </w:tr>
      <w:tr w:rsidR="00AD6DE4" w14:paraId="717DE9F9" w14:textId="77777777">
        <w:trPr>
          <w:jc w:val="center"/>
        </w:trPr>
        <w:tc>
          <w:tcPr>
            <w:tcW w:w="2304" w:type="dxa"/>
            <w:shd w:val="clear" w:color="auto" w:fill="D9EAF7"/>
          </w:tcPr>
          <w:p w14:paraId="1C2DF225" w14:textId="77777777" w:rsidR="00AD6DE4" w:rsidRDefault="00000000">
            <w:r>
              <w:rPr>
                <w:sz w:val="17"/>
              </w:rPr>
              <w:t>Byte stuffing</w:t>
            </w:r>
          </w:p>
        </w:tc>
        <w:tc>
          <w:tcPr>
            <w:tcW w:w="3168" w:type="dxa"/>
          </w:tcPr>
          <w:p w14:paraId="29AF41DF" w14:textId="77777777" w:rsidR="00AD6DE4" w:rsidRDefault="00000000">
            <w:r>
              <w:rPr>
                <w:sz w:val="17"/>
              </w:rPr>
              <w:t>byteovo orientované linky</w:t>
            </w:r>
          </w:p>
        </w:tc>
        <w:tc>
          <w:tcPr>
            <w:tcW w:w="4896" w:type="dxa"/>
          </w:tcPr>
          <w:p w14:paraId="437EC5FA" w14:textId="77777777" w:rsidR="00AD6DE4" w:rsidRDefault="00000000">
            <w:r>
              <w:rPr>
                <w:sz w:val="17"/>
              </w:rPr>
              <w:t>zakázaný byte x sa nahradí dvojicou 0x7d, x xor 0x20</w:t>
            </w:r>
          </w:p>
        </w:tc>
      </w:tr>
      <w:tr w:rsidR="00AD6DE4" w14:paraId="1D885486" w14:textId="77777777">
        <w:trPr>
          <w:jc w:val="center"/>
        </w:trPr>
        <w:tc>
          <w:tcPr>
            <w:tcW w:w="2304" w:type="dxa"/>
            <w:shd w:val="clear" w:color="auto" w:fill="D9EAF7"/>
          </w:tcPr>
          <w:p w14:paraId="0685F3B7" w14:textId="77777777" w:rsidR="00AD6DE4" w:rsidRDefault="00000000">
            <w:r>
              <w:rPr>
                <w:sz w:val="17"/>
              </w:rPr>
              <w:t>Bit stuffing</w:t>
            </w:r>
          </w:p>
        </w:tc>
        <w:tc>
          <w:tcPr>
            <w:tcW w:w="3168" w:type="dxa"/>
          </w:tcPr>
          <w:p w14:paraId="5BE36981" w14:textId="77777777" w:rsidR="00AD6DE4" w:rsidRDefault="00000000">
            <w:r>
              <w:rPr>
                <w:sz w:val="17"/>
              </w:rPr>
              <w:t>bitovo orientované linky</w:t>
            </w:r>
          </w:p>
        </w:tc>
        <w:tc>
          <w:tcPr>
            <w:tcW w:w="4896" w:type="dxa"/>
          </w:tcPr>
          <w:p w14:paraId="3E535247" w14:textId="77777777" w:rsidR="00AD6DE4" w:rsidRDefault="00000000">
            <w:r>
              <w:rPr>
                <w:sz w:val="17"/>
              </w:rPr>
              <w:t>po postupnosti 11111 sa vloží 0</w:t>
            </w:r>
          </w:p>
        </w:tc>
      </w:tr>
    </w:tbl>
    <w:p w14:paraId="121F4D48" w14:textId="77777777" w:rsidR="00AD6DE4" w:rsidRDefault="00AD6DE4"/>
    <w:tbl>
      <w:tblPr>
        <w:tblStyle w:val="Mriekatabuky"/>
        <w:tblW w:w="0" w:type="auto"/>
        <w:jc w:val="center"/>
        <w:tblLook w:val="04A0" w:firstRow="1" w:lastRow="0" w:firstColumn="1" w:lastColumn="0" w:noHBand="0" w:noVBand="1"/>
      </w:tblPr>
      <w:tblGrid>
        <w:gridCol w:w="3151"/>
        <w:gridCol w:w="7145"/>
      </w:tblGrid>
      <w:tr w:rsidR="00AD6DE4" w14:paraId="7AB9AB6B" w14:textId="77777777">
        <w:trPr>
          <w:jc w:val="center"/>
        </w:trPr>
        <w:tc>
          <w:tcPr>
            <w:tcW w:w="3168" w:type="dxa"/>
            <w:shd w:val="clear" w:color="auto" w:fill="1F4E79"/>
            <w:vAlign w:val="center"/>
          </w:tcPr>
          <w:p w14:paraId="55E48A43" w14:textId="77777777" w:rsidR="00AD6DE4" w:rsidRDefault="00000000">
            <w:r>
              <w:rPr>
                <w:b/>
                <w:color w:val="FFFFFF"/>
                <w:sz w:val="18"/>
              </w:rPr>
              <w:t>LCP paket</w:t>
            </w:r>
          </w:p>
        </w:tc>
        <w:tc>
          <w:tcPr>
            <w:tcW w:w="7200" w:type="dxa"/>
            <w:shd w:val="clear" w:color="auto" w:fill="1F4E79"/>
            <w:vAlign w:val="center"/>
          </w:tcPr>
          <w:p w14:paraId="3B9914A4" w14:textId="77777777" w:rsidR="00AD6DE4" w:rsidRDefault="00000000">
            <w:r>
              <w:rPr>
                <w:b/>
                <w:color w:val="FFFFFF"/>
                <w:sz w:val="18"/>
              </w:rPr>
              <w:t>Význam</w:t>
            </w:r>
          </w:p>
        </w:tc>
      </w:tr>
      <w:tr w:rsidR="00AD6DE4" w14:paraId="05C6FA37" w14:textId="77777777">
        <w:trPr>
          <w:jc w:val="center"/>
        </w:trPr>
        <w:tc>
          <w:tcPr>
            <w:tcW w:w="3168" w:type="dxa"/>
            <w:shd w:val="clear" w:color="auto" w:fill="D9EAF7"/>
          </w:tcPr>
          <w:p w14:paraId="3FF231E4" w14:textId="77777777" w:rsidR="00AD6DE4" w:rsidRDefault="00000000">
            <w:r>
              <w:rPr>
                <w:sz w:val="17"/>
              </w:rPr>
              <w:t>Configure-Request</w:t>
            </w:r>
          </w:p>
        </w:tc>
        <w:tc>
          <w:tcPr>
            <w:tcW w:w="7200" w:type="dxa"/>
          </w:tcPr>
          <w:p w14:paraId="4970C1C8" w14:textId="77777777" w:rsidR="00AD6DE4" w:rsidRDefault="00000000">
            <w:r>
              <w:rPr>
                <w:sz w:val="17"/>
              </w:rPr>
              <w:t>iniciátor navrhuje konfiguráciu</w:t>
            </w:r>
          </w:p>
        </w:tc>
      </w:tr>
      <w:tr w:rsidR="00AD6DE4" w14:paraId="0F78EE14" w14:textId="77777777">
        <w:trPr>
          <w:jc w:val="center"/>
        </w:trPr>
        <w:tc>
          <w:tcPr>
            <w:tcW w:w="3168" w:type="dxa"/>
            <w:shd w:val="clear" w:color="auto" w:fill="D9EAF7"/>
          </w:tcPr>
          <w:p w14:paraId="3D79BA51" w14:textId="77777777" w:rsidR="00AD6DE4" w:rsidRDefault="00000000">
            <w:r>
              <w:rPr>
                <w:sz w:val="17"/>
              </w:rPr>
              <w:t>Configure-Ack</w:t>
            </w:r>
          </w:p>
        </w:tc>
        <w:tc>
          <w:tcPr>
            <w:tcW w:w="7200" w:type="dxa"/>
          </w:tcPr>
          <w:p w14:paraId="01ED80F5" w14:textId="77777777" w:rsidR="00AD6DE4" w:rsidRDefault="00000000">
            <w:r>
              <w:rPr>
                <w:sz w:val="17"/>
              </w:rPr>
              <w:t>prijatie navrhnutej konfigurácie</w:t>
            </w:r>
          </w:p>
        </w:tc>
      </w:tr>
      <w:tr w:rsidR="00AD6DE4" w14:paraId="43DC6A08" w14:textId="77777777">
        <w:trPr>
          <w:jc w:val="center"/>
        </w:trPr>
        <w:tc>
          <w:tcPr>
            <w:tcW w:w="3168" w:type="dxa"/>
            <w:shd w:val="clear" w:color="auto" w:fill="D9EAF7"/>
          </w:tcPr>
          <w:p w14:paraId="2D523C27" w14:textId="77777777" w:rsidR="00AD6DE4" w:rsidRDefault="00000000">
            <w:r>
              <w:rPr>
                <w:sz w:val="17"/>
              </w:rPr>
              <w:t>Configure-Nak</w:t>
            </w:r>
          </w:p>
        </w:tc>
        <w:tc>
          <w:tcPr>
            <w:tcW w:w="7200" w:type="dxa"/>
          </w:tcPr>
          <w:p w14:paraId="46DA6834" w14:textId="77777777" w:rsidR="00AD6DE4" w:rsidRDefault="00000000">
            <w:r>
              <w:rPr>
                <w:sz w:val="17"/>
              </w:rPr>
              <w:t>odmietnutie niektorých hodnôt a návrh iných</w:t>
            </w:r>
          </w:p>
        </w:tc>
      </w:tr>
      <w:tr w:rsidR="00AD6DE4" w14:paraId="49D32C07" w14:textId="77777777">
        <w:trPr>
          <w:jc w:val="center"/>
        </w:trPr>
        <w:tc>
          <w:tcPr>
            <w:tcW w:w="3168" w:type="dxa"/>
            <w:shd w:val="clear" w:color="auto" w:fill="D9EAF7"/>
          </w:tcPr>
          <w:p w14:paraId="79DC9842" w14:textId="77777777" w:rsidR="00AD6DE4" w:rsidRDefault="00000000">
            <w:r>
              <w:rPr>
                <w:sz w:val="17"/>
              </w:rPr>
              <w:t>Configure-Reject</w:t>
            </w:r>
          </w:p>
        </w:tc>
        <w:tc>
          <w:tcPr>
            <w:tcW w:w="7200" w:type="dxa"/>
          </w:tcPr>
          <w:p w14:paraId="1ECA16A3" w14:textId="77777777" w:rsidR="00AD6DE4" w:rsidRDefault="00000000">
            <w:r>
              <w:rPr>
                <w:sz w:val="17"/>
              </w:rPr>
              <w:t>odmietnutie neznámych volieb</w:t>
            </w:r>
          </w:p>
        </w:tc>
      </w:tr>
      <w:tr w:rsidR="00AD6DE4" w14:paraId="1A39E127" w14:textId="77777777">
        <w:trPr>
          <w:jc w:val="center"/>
        </w:trPr>
        <w:tc>
          <w:tcPr>
            <w:tcW w:w="3168" w:type="dxa"/>
            <w:shd w:val="clear" w:color="auto" w:fill="D9EAF7"/>
          </w:tcPr>
          <w:p w14:paraId="454CE6F4" w14:textId="77777777" w:rsidR="00AD6DE4" w:rsidRDefault="00000000">
            <w:r>
              <w:rPr>
                <w:sz w:val="17"/>
              </w:rPr>
              <w:t>Terminate-Request/Ack</w:t>
            </w:r>
          </w:p>
        </w:tc>
        <w:tc>
          <w:tcPr>
            <w:tcW w:w="7200" w:type="dxa"/>
          </w:tcPr>
          <w:p w14:paraId="3244F363" w14:textId="77777777" w:rsidR="00AD6DE4" w:rsidRDefault="00000000">
            <w:r>
              <w:rPr>
                <w:sz w:val="17"/>
              </w:rPr>
              <w:t>ukončenie linky</w:t>
            </w:r>
          </w:p>
        </w:tc>
      </w:tr>
      <w:tr w:rsidR="00AD6DE4" w14:paraId="7CC37305" w14:textId="77777777">
        <w:trPr>
          <w:jc w:val="center"/>
        </w:trPr>
        <w:tc>
          <w:tcPr>
            <w:tcW w:w="3168" w:type="dxa"/>
            <w:shd w:val="clear" w:color="auto" w:fill="D9EAF7"/>
          </w:tcPr>
          <w:p w14:paraId="397F53E2" w14:textId="77777777" w:rsidR="00AD6DE4" w:rsidRDefault="00000000">
            <w:r>
              <w:rPr>
                <w:sz w:val="17"/>
              </w:rPr>
              <w:t>Echo-Request/Reply</w:t>
            </w:r>
          </w:p>
        </w:tc>
        <w:tc>
          <w:tcPr>
            <w:tcW w:w="7200" w:type="dxa"/>
          </w:tcPr>
          <w:p w14:paraId="64C1E036" w14:textId="77777777" w:rsidR="00AD6DE4" w:rsidRDefault="00000000">
            <w:r>
              <w:rPr>
                <w:sz w:val="17"/>
              </w:rPr>
              <w:t>kontrola funkčnosti spojenia</w:t>
            </w:r>
          </w:p>
        </w:tc>
      </w:tr>
    </w:tbl>
    <w:p w14:paraId="71208D3C" w14:textId="77777777" w:rsidR="00AD6DE4" w:rsidRDefault="00AD6DE4"/>
    <w:tbl>
      <w:tblPr>
        <w:tblW w:w="0" w:type="auto"/>
        <w:jc w:val="center"/>
        <w:tblLook w:val="04A0" w:firstRow="1" w:lastRow="0" w:firstColumn="1" w:lastColumn="0" w:noHBand="0" w:noVBand="1"/>
      </w:tblPr>
      <w:tblGrid>
        <w:gridCol w:w="10080"/>
      </w:tblGrid>
      <w:tr w:rsidR="00AD6DE4" w14:paraId="68B87B2D" w14:textId="77777777">
        <w:trPr>
          <w:jc w:val="center"/>
        </w:trPr>
        <w:tc>
          <w:tcPr>
            <w:tcW w:w="10080" w:type="dxa"/>
            <w:tcBorders>
              <w:top w:val="single" w:sz="8" w:space="0" w:color="8FB6D8"/>
              <w:left w:val="single" w:sz="8" w:space="0" w:color="8FB6D8"/>
              <w:bottom w:val="single" w:sz="8" w:space="0" w:color="8FB6D8"/>
              <w:right w:val="single" w:sz="8" w:space="0" w:color="8FB6D8"/>
            </w:tcBorders>
            <w:shd w:val="clear" w:color="auto" w:fill="EAF4FF"/>
          </w:tcPr>
          <w:p w14:paraId="08D731E8" w14:textId="77777777" w:rsidR="00AD6DE4" w:rsidRDefault="00000000">
            <w:pPr>
              <w:spacing w:after="80"/>
            </w:pPr>
            <w:r>
              <w:rPr>
                <w:b/>
                <w:color w:val="1F4E79"/>
              </w:rPr>
              <w:t>Na skúške povedať</w:t>
            </w:r>
          </w:p>
          <w:p w14:paraId="42A2558B" w14:textId="77777777" w:rsidR="00AD6DE4" w:rsidRDefault="00000000">
            <w:pPr>
              <w:spacing w:after="0"/>
            </w:pPr>
            <w:r>
              <w:rPr>
                <w:sz w:val="18"/>
              </w:rPr>
              <w:t>PPP je linkový protokol pre point-to-point linky. Rieši zapuzdrenie paketov, identifikáciu prenášaného protokolu, konfiguráciu linky cez LCP, konfiguráciu sieťovej vrstvy cez NCP a voliteľnú autentifikáciu. Hranice rámcov sa určujú flagom 0x7e a v dátach sa riešia byte stuffingom alebo bit stuffingom.</w:t>
            </w:r>
          </w:p>
        </w:tc>
      </w:tr>
    </w:tbl>
    <w:p w14:paraId="085A6AB5" w14:textId="77777777" w:rsidR="00AD6DE4" w:rsidRDefault="00000000">
      <w:pPr>
        <w:pStyle w:val="Nadpis1"/>
      </w:pPr>
      <w:r>
        <w:t>3. Spanning Tree protokoly</w:t>
      </w:r>
    </w:p>
    <w:p w14:paraId="0FBC50D0" w14:textId="77777777" w:rsidR="00AD6DE4" w:rsidRDefault="00000000">
      <w:r>
        <w:t>Spanning Tree protokoly riešia problém slučiek v prepínaných Ethernetových sieťach. Redundantné prepoje medzi switchmi zvyšujú odolnosť siete, ale bez riadenia môžu vytvoriť slučky, ktoré spôsobia zacyklenie rámcov a zahltenie siete.</w:t>
      </w:r>
    </w:p>
    <w:tbl>
      <w:tblPr>
        <w:tblW w:w="0" w:type="auto"/>
        <w:jc w:val="center"/>
        <w:tblLook w:val="04A0" w:firstRow="1" w:lastRow="0" w:firstColumn="1" w:lastColumn="0" w:noHBand="0" w:noVBand="1"/>
      </w:tblPr>
      <w:tblGrid>
        <w:gridCol w:w="10080"/>
      </w:tblGrid>
      <w:tr w:rsidR="00AD6DE4" w14:paraId="087B81CB" w14:textId="77777777">
        <w:trPr>
          <w:jc w:val="center"/>
        </w:trPr>
        <w:tc>
          <w:tcPr>
            <w:tcW w:w="10080" w:type="dxa"/>
            <w:tcBorders>
              <w:top w:val="single" w:sz="8" w:space="0" w:color="8FB6D8"/>
              <w:left w:val="single" w:sz="8" w:space="0" w:color="8FB6D8"/>
              <w:bottom w:val="single" w:sz="8" w:space="0" w:color="8FB6D8"/>
              <w:right w:val="single" w:sz="8" w:space="0" w:color="8FB6D8"/>
            </w:tcBorders>
            <w:shd w:val="clear" w:color="auto" w:fill="EAF4FF"/>
          </w:tcPr>
          <w:p w14:paraId="4674F1BC" w14:textId="77777777" w:rsidR="00AD6DE4" w:rsidRDefault="00000000">
            <w:pPr>
              <w:spacing w:after="80"/>
            </w:pPr>
            <w:r>
              <w:rPr>
                <w:b/>
                <w:color w:val="1F4E79"/>
              </w:rPr>
              <w:t>Základná myšlienka</w:t>
            </w:r>
          </w:p>
          <w:p w14:paraId="0F6A9FA7" w14:textId="77777777" w:rsidR="00AD6DE4" w:rsidRDefault="00000000">
            <w:pPr>
              <w:spacing w:after="0"/>
            </w:pPr>
            <w:r>
              <w:rPr>
                <w:sz w:val="18"/>
              </w:rPr>
              <w:t>Switche automaticky vypnú niektoré redundantné porty tak, aby v aktívnej topológii existovala práve jedna cesta medzi ľubovoľnými dvoma bodmi. Tým vznikne kostra siete.</w:t>
            </w:r>
          </w:p>
        </w:tc>
      </w:tr>
    </w:tbl>
    <w:p w14:paraId="052EFE19" w14:textId="77777777" w:rsidR="00AD6DE4" w:rsidRDefault="00000000">
      <w:pPr>
        <w:pStyle w:val="Nadpis2"/>
      </w:pPr>
      <w:r>
        <w:t>3.1 STP</w:t>
      </w:r>
    </w:p>
    <w:p w14:paraId="76D6C525" w14:textId="77777777" w:rsidR="00AD6DE4" w:rsidRDefault="00000000">
      <w:pPr>
        <w:pStyle w:val="Zoznamsodrkami"/>
      </w:pPr>
      <w:r>
        <w:rPr>
          <w:b/>
        </w:rPr>
        <w:t xml:space="preserve">Root bridge: </w:t>
      </w:r>
      <w:r>
        <w:t>switch zvolený ako koreň kostry; má najnižší Bridge ID.</w:t>
      </w:r>
    </w:p>
    <w:p w14:paraId="285601E5" w14:textId="77777777" w:rsidR="00AD6DE4" w:rsidRPr="004674D1" w:rsidRDefault="00000000">
      <w:pPr>
        <w:pStyle w:val="Zoznamsodrkami"/>
        <w:rPr>
          <w:lang w:val="nn-NO"/>
        </w:rPr>
      </w:pPr>
      <w:r w:rsidRPr="004674D1">
        <w:rPr>
          <w:b/>
          <w:lang w:val="nn-NO"/>
        </w:rPr>
        <w:t xml:space="preserve">Bridge ID: </w:t>
      </w:r>
      <w:r w:rsidRPr="004674D1">
        <w:rPr>
          <w:lang w:val="nn-NO"/>
        </w:rPr>
        <w:t>priorita + MAC adresa.</w:t>
      </w:r>
    </w:p>
    <w:p w14:paraId="069385F0" w14:textId="77777777" w:rsidR="00AD6DE4" w:rsidRDefault="00000000">
      <w:pPr>
        <w:pStyle w:val="Zoznamsodrkami"/>
      </w:pPr>
      <w:r>
        <w:rPr>
          <w:b/>
        </w:rPr>
        <w:t xml:space="preserve">Root port: </w:t>
      </w:r>
      <w:r>
        <w:t xml:space="preserve">port </w:t>
      </w:r>
      <w:proofErr w:type="spellStart"/>
      <w:r>
        <w:t>na</w:t>
      </w:r>
      <w:proofErr w:type="spellEnd"/>
      <w:r>
        <w:t xml:space="preserve"> </w:t>
      </w:r>
      <w:proofErr w:type="spellStart"/>
      <w:r>
        <w:t>switchi</w:t>
      </w:r>
      <w:proofErr w:type="spellEnd"/>
      <w:r>
        <w:t xml:space="preserve"> s najlepšou cestou ku koreňu.</w:t>
      </w:r>
    </w:p>
    <w:p w14:paraId="6485F033" w14:textId="77777777" w:rsidR="00AD6DE4" w:rsidRDefault="00000000">
      <w:pPr>
        <w:pStyle w:val="Zoznamsodrkami"/>
      </w:pPr>
      <w:r>
        <w:rPr>
          <w:b/>
        </w:rPr>
        <w:t xml:space="preserve">Designated port: </w:t>
      </w:r>
      <w:r>
        <w:t>port, ktorý je zodpovedný za daný segment siete.</w:t>
      </w:r>
    </w:p>
    <w:p w14:paraId="015CAE38" w14:textId="77777777" w:rsidR="00AD6DE4" w:rsidRDefault="00000000">
      <w:pPr>
        <w:pStyle w:val="Zoznamsodrkami"/>
      </w:pPr>
      <w:r>
        <w:rPr>
          <w:b/>
        </w:rPr>
        <w:t xml:space="preserve">Blocking/alternate port: </w:t>
      </w:r>
      <w:r>
        <w:t>port nepreposiela dáta, aby nevznikla slučka.</w:t>
      </w:r>
    </w:p>
    <w:p w14:paraId="5B945E14" w14:textId="77777777" w:rsidR="00AD6DE4" w:rsidRDefault="00000000">
      <w:pPr>
        <w:pStyle w:val="Zoznamsodrkami"/>
      </w:pPr>
      <w:r>
        <w:rPr>
          <w:b/>
        </w:rPr>
        <w:t xml:space="preserve">Path cost: </w:t>
      </w:r>
      <w:r>
        <w:t>cena linky; najnižšia celková cena určuje najlepšiu cestu ku koreňu.</w:t>
      </w:r>
    </w:p>
    <w:tbl>
      <w:tblPr>
        <w:tblStyle w:val="Mriekatabuky"/>
        <w:tblW w:w="0" w:type="auto"/>
        <w:jc w:val="center"/>
        <w:tblLook w:val="04A0" w:firstRow="1" w:lastRow="0" w:firstColumn="1" w:lastColumn="0" w:noHBand="0" w:noVBand="1"/>
      </w:tblPr>
      <w:tblGrid>
        <w:gridCol w:w="2863"/>
        <w:gridCol w:w="7433"/>
      </w:tblGrid>
      <w:tr w:rsidR="00AD6DE4" w14:paraId="465C98EA" w14:textId="77777777">
        <w:trPr>
          <w:jc w:val="center"/>
        </w:trPr>
        <w:tc>
          <w:tcPr>
            <w:tcW w:w="2880" w:type="dxa"/>
            <w:shd w:val="clear" w:color="auto" w:fill="1F4E79"/>
            <w:vAlign w:val="center"/>
          </w:tcPr>
          <w:p w14:paraId="65EA06E5" w14:textId="77777777" w:rsidR="00AD6DE4" w:rsidRDefault="00000000">
            <w:r>
              <w:rPr>
                <w:b/>
                <w:color w:val="FFFFFF"/>
                <w:sz w:val="18"/>
              </w:rPr>
              <w:lastRenderedPageBreak/>
              <w:t>STP stav portu</w:t>
            </w:r>
          </w:p>
        </w:tc>
        <w:tc>
          <w:tcPr>
            <w:tcW w:w="7488" w:type="dxa"/>
            <w:shd w:val="clear" w:color="auto" w:fill="1F4E79"/>
            <w:vAlign w:val="center"/>
          </w:tcPr>
          <w:p w14:paraId="5E177E7E" w14:textId="77777777" w:rsidR="00AD6DE4" w:rsidRDefault="00000000">
            <w:r>
              <w:rPr>
                <w:b/>
                <w:color w:val="FFFFFF"/>
                <w:sz w:val="18"/>
              </w:rPr>
              <w:t>Čo robí</w:t>
            </w:r>
          </w:p>
        </w:tc>
      </w:tr>
      <w:tr w:rsidR="00AD6DE4" w14:paraId="2D5ADABA" w14:textId="77777777">
        <w:trPr>
          <w:jc w:val="center"/>
        </w:trPr>
        <w:tc>
          <w:tcPr>
            <w:tcW w:w="2880" w:type="dxa"/>
            <w:shd w:val="clear" w:color="auto" w:fill="D9EAF7"/>
          </w:tcPr>
          <w:p w14:paraId="69632D7C" w14:textId="77777777" w:rsidR="00AD6DE4" w:rsidRDefault="00000000">
            <w:r>
              <w:rPr>
                <w:sz w:val="17"/>
              </w:rPr>
              <w:t>Blocking</w:t>
            </w:r>
          </w:p>
        </w:tc>
        <w:tc>
          <w:tcPr>
            <w:tcW w:w="7488" w:type="dxa"/>
          </w:tcPr>
          <w:p w14:paraId="1CD4DE24" w14:textId="77777777" w:rsidR="00AD6DE4" w:rsidRDefault="00000000">
            <w:r>
              <w:rPr>
                <w:sz w:val="17"/>
              </w:rPr>
              <w:t>nepreposiela dáta, prijíma BPDU</w:t>
            </w:r>
          </w:p>
        </w:tc>
      </w:tr>
      <w:tr w:rsidR="00AD6DE4" w14:paraId="2CF1B09E" w14:textId="77777777">
        <w:trPr>
          <w:jc w:val="center"/>
        </w:trPr>
        <w:tc>
          <w:tcPr>
            <w:tcW w:w="2880" w:type="dxa"/>
            <w:shd w:val="clear" w:color="auto" w:fill="D9EAF7"/>
          </w:tcPr>
          <w:p w14:paraId="1185EEA2" w14:textId="77777777" w:rsidR="00AD6DE4" w:rsidRDefault="00000000">
            <w:r>
              <w:rPr>
                <w:sz w:val="17"/>
              </w:rPr>
              <w:t>Listening</w:t>
            </w:r>
          </w:p>
        </w:tc>
        <w:tc>
          <w:tcPr>
            <w:tcW w:w="7488" w:type="dxa"/>
          </w:tcPr>
          <w:p w14:paraId="5A208741" w14:textId="77777777" w:rsidR="00AD6DE4" w:rsidRDefault="00000000">
            <w:r>
              <w:rPr>
                <w:sz w:val="17"/>
              </w:rPr>
              <w:t>čaká na stabilizáciu topológie, ešte neučí MAC adresy</w:t>
            </w:r>
          </w:p>
        </w:tc>
      </w:tr>
      <w:tr w:rsidR="00AD6DE4" w:rsidRPr="004674D1" w14:paraId="42C33E30" w14:textId="77777777">
        <w:trPr>
          <w:jc w:val="center"/>
        </w:trPr>
        <w:tc>
          <w:tcPr>
            <w:tcW w:w="2880" w:type="dxa"/>
            <w:shd w:val="clear" w:color="auto" w:fill="D9EAF7"/>
          </w:tcPr>
          <w:p w14:paraId="4F11555F" w14:textId="77777777" w:rsidR="00AD6DE4" w:rsidRDefault="00000000">
            <w:r>
              <w:rPr>
                <w:sz w:val="17"/>
              </w:rPr>
              <w:t>Learning</w:t>
            </w:r>
          </w:p>
        </w:tc>
        <w:tc>
          <w:tcPr>
            <w:tcW w:w="7488" w:type="dxa"/>
          </w:tcPr>
          <w:p w14:paraId="6704EB49" w14:textId="77777777" w:rsidR="00AD6DE4" w:rsidRPr="004674D1" w:rsidRDefault="00000000">
            <w:pPr>
              <w:rPr>
                <w:lang w:val="nn-NO"/>
              </w:rPr>
            </w:pPr>
            <w:r w:rsidRPr="004674D1">
              <w:rPr>
                <w:sz w:val="17"/>
                <w:lang w:val="nn-NO"/>
              </w:rPr>
              <w:t>učí sa MAC adresy, ale ešte nepreposiela dáta</w:t>
            </w:r>
          </w:p>
        </w:tc>
      </w:tr>
      <w:tr w:rsidR="00AD6DE4" w14:paraId="180002C5" w14:textId="77777777">
        <w:trPr>
          <w:jc w:val="center"/>
        </w:trPr>
        <w:tc>
          <w:tcPr>
            <w:tcW w:w="2880" w:type="dxa"/>
            <w:shd w:val="clear" w:color="auto" w:fill="D9EAF7"/>
          </w:tcPr>
          <w:p w14:paraId="57359C24" w14:textId="77777777" w:rsidR="00AD6DE4" w:rsidRDefault="00000000">
            <w:r>
              <w:rPr>
                <w:sz w:val="17"/>
              </w:rPr>
              <w:t>Forwarding</w:t>
            </w:r>
          </w:p>
        </w:tc>
        <w:tc>
          <w:tcPr>
            <w:tcW w:w="7488" w:type="dxa"/>
          </w:tcPr>
          <w:p w14:paraId="3EB3EFB7" w14:textId="77777777" w:rsidR="00AD6DE4" w:rsidRDefault="00000000">
            <w:r>
              <w:rPr>
                <w:sz w:val="17"/>
              </w:rPr>
              <w:t>plne funkčný port, učí MAC adresy a preposiela dáta</w:t>
            </w:r>
          </w:p>
        </w:tc>
      </w:tr>
      <w:tr w:rsidR="00AD6DE4" w14:paraId="37D17D2B" w14:textId="77777777">
        <w:trPr>
          <w:jc w:val="center"/>
        </w:trPr>
        <w:tc>
          <w:tcPr>
            <w:tcW w:w="2880" w:type="dxa"/>
            <w:shd w:val="clear" w:color="auto" w:fill="D9EAF7"/>
          </w:tcPr>
          <w:p w14:paraId="5376F763" w14:textId="77777777" w:rsidR="00AD6DE4" w:rsidRDefault="00000000">
            <w:r>
              <w:rPr>
                <w:sz w:val="17"/>
              </w:rPr>
              <w:t>Disabled</w:t>
            </w:r>
          </w:p>
        </w:tc>
        <w:tc>
          <w:tcPr>
            <w:tcW w:w="7488" w:type="dxa"/>
          </w:tcPr>
          <w:p w14:paraId="15FD772C" w14:textId="77777777" w:rsidR="00AD6DE4" w:rsidRDefault="00000000">
            <w:r>
              <w:rPr>
                <w:sz w:val="17"/>
              </w:rPr>
              <w:t>administratívne vypnutý port</w:t>
            </w:r>
          </w:p>
        </w:tc>
      </w:tr>
    </w:tbl>
    <w:p w14:paraId="7ABBBE92" w14:textId="77777777" w:rsidR="00AD6DE4" w:rsidRDefault="00AD6DE4"/>
    <w:p w14:paraId="0F8AF315" w14:textId="77777777" w:rsidR="00AD6DE4" w:rsidRDefault="00000000">
      <w:pPr>
        <w:pStyle w:val="Zoznamsodrkami"/>
      </w:pPr>
      <w:r>
        <w:t>Switche si posielajú BPDU rámce.</w:t>
      </w:r>
    </w:p>
    <w:p w14:paraId="609C32D6" w14:textId="77777777" w:rsidR="00AD6DE4" w:rsidRDefault="00000000">
      <w:pPr>
        <w:pStyle w:val="Zoznamsodrkami"/>
      </w:pPr>
      <w:r>
        <w:t>Na začiatku si každý switch myslí, že je root bridge.</w:t>
      </w:r>
    </w:p>
    <w:p w14:paraId="63571D26" w14:textId="77777777" w:rsidR="00AD6DE4" w:rsidRDefault="00000000">
      <w:pPr>
        <w:pStyle w:val="Zoznamsodrkami"/>
      </w:pPr>
      <w:r>
        <w:t>Prijaté BPDU sa porovnávajú a switch si opravuje predstavu o koreňovom bridge-i a najlepšej ceste.</w:t>
      </w:r>
    </w:p>
    <w:p w14:paraId="200619BE" w14:textId="77777777" w:rsidR="00AD6DE4" w:rsidRDefault="00000000">
      <w:pPr>
        <w:pStyle w:val="Zoznamsodrkami"/>
      </w:pPr>
      <w:r>
        <w:t>Pri zmene topológie môže STP konvergovať pomaly, typicky desiatky sekúnd.</w:t>
      </w:r>
    </w:p>
    <w:tbl>
      <w:tblPr>
        <w:tblW w:w="0" w:type="auto"/>
        <w:jc w:val="center"/>
        <w:tblLook w:val="04A0" w:firstRow="1" w:lastRow="0" w:firstColumn="1" w:lastColumn="0" w:noHBand="0" w:noVBand="1"/>
      </w:tblPr>
      <w:tblGrid>
        <w:gridCol w:w="10080"/>
      </w:tblGrid>
      <w:tr w:rsidR="00AD6DE4" w14:paraId="56B0D89C" w14:textId="77777777">
        <w:trPr>
          <w:jc w:val="center"/>
        </w:trPr>
        <w:tc>
          <w:tcPr>
            <w:tcW w:w="10080" w:type="dxa"/>
            <w:tcBorders>
              <w:top w:val="single" w:sz="8" w:space="0" w:color="8FB6D8"/>
              <w:left w:val="single" w:sz="8" w:space="0" w:color="8FB6D8"/>
              <w:bottom w:val="single" w:sz="8" w:space="0" w:color="8FB6D8"/>
              <w:right w:val="single" w:sz="8" w:space="0" w:color="8FB6D8"/>
            </w:tcBorders>
            <w:shd w:val="clear" w:color="auto" w:fill="EAF4FF"/>
          </w:tcPr>
          <w:p w14:paraId="251646D2" w14:textId="77777777" w:rsidR="00AD6DE4" w:rsidRDefault="00000000">
            <w:pPr>
              <w:spacing w:after="80"/>
            </w:pPr>
            <w:r>
              <w:rPr>
                <w:b/>
                <w:color w:val="1F4E79"/>
              </w:rPr>
              <w:t>Na skúške povedať</w:t>
            </w:r>
          </w:p>
          <w:p w14:paraId="62A7B3FD" w14:textId="77777777" w:rsidR="00AD6DE4" w:rsidRDefault="00000000">
            <w:pPr>
              <w:spacing w:after="0"/>
            </w:pPr>
            <w:r>
              <w:rPr>
                <w:sz w:val="18"/>
              </w:rPr>
              <w:t>STP zabraňuje slučkám tým, že z redundantnej topológie vytvorí strom. Zvolí sa root bridge, každý switch si vyberie root port a pre každý segment sa vyberie designated port. Ostatné porty môžu byť blokované. Switche si vymieňajú BPDU a podľa nich určujú aktívnu topológiu.</w:t>
            </w:r>
          </w:p>
        </w:tc>
      </w:tr>
    </w:tbl>
    <w:p w14:paraId="5972C17F" w14:textId="77777777" w:rsidR="00AD6DE4" w:rsidRDefault="00000000">
      <w:pPr>
        <w:pStyle w:val="Nadpis2"/>
      </w:pPr>
      <w:r>
        <w:t>3.2 RSTP</w:t>
      </w:r>
    </w:p>
    <w:p w14:paraId="22760366" w14:textId="77777777" w:rsidR="00AD6DE4" w:rsidRDefault="00000000">
      <w:r>
        <w:t>RSTP (Rapid Spanning Tree Protocol) je zrýchlená verzia STP. Je spätne kompatibilný so STP, ale dokáže oveľa rýchlejšie reagovať na zmeny topológie.</w:t>
      </w:r>
    </w:p>
    <w:tbl>
      <w:tblPr>
        <w:tblStyle w:val="Mriekatabuky"/>
        <w:tblW w:w="0" w:type="auto"/>
        <w:jc w:val="center"/>
        <w:tblLook w:val="04A0" w:firstRow="1" w:lastRow="0" w:firstColumn="1" w:lastColumn="0" w:noHBand="0" w:noVBand="1"/>
      </w:tblPr>
      <w:tblGrid>
        <w:gridCol w:w="2864"/>
        <w:gridCol w:w="7432"/>
      </w:tblGrid>
      <w:tr w:rsidR="00AD6DE4" w14:paraId="54530272" w14:textId="77777777">
        <w:trPr>
          <w:jc w:val="center"/>
        </w:trPr>
        <w:tc>
          <w:tcPr>
            <w:tcW w:w="2880" w:type="dxa"/>
            <w:shd w:val="clear" w:color="auto" w:fill="1F4E79"/>
            <w:vAlign w:val="center"/>
          </w:tcPr>
          <w:p w14:paraId="246D26DD" w14:textId="77777777" w:rsidR="00AD6DE4" w:rsidRDefault="00000000">
            <w:r>
              <w:rPr>
                <w:b/>
                <w:color w:val="FFFFFF"/>
                <w:sz w:val="18"/>
              </w:rPr>
              <w:t>Rola portu v RSTP</w:t>
            </w:r>
          </w:p>
        </w:tc>
        <w:tc>
          <w:tcPr>
            <w:tcW w:w="7488" w:type="dxa"/>
            <w:shd w:val="clear" w:color="auto" w:fill="1F4E79"/>
            <w:vAlign w:val="center"/>
          </w:tcPr>
          <w:p w14:paraId="0A78B8B7" w14:textId="77777777" w:rsidR="00AD6DE4" w:rsidRDefault="00000000">
            <w:r>
              <w:rPr>
                <w:b/>
                <w:color w:val="FFFFFF"/>
                <w:sz w:val="18"/>
              </w:rPr>
              <w:t>Význam</w:t>
            </w:r>
          </w:p>
        </w:tc>
      </w:tr>
      <w:tr w:rsidR="00AD6DE4" w14:paraId="762E57C5" w14:textId="77777777">
        <w:trPr>
          <w:jc w:val="center"/>
        </w:trPr>
        <w:tc>
          <w:tcPr>
            <w:tcW w:w="2880" w:type="dxa"/>
            <w:shd w:val="clear" w:color="auto" w:fill="D9EAF7"/>
          </w:tcPr>
          <w:p w14:paraId="0F91B193" w14:textId="77777777" w:rsidR="00AD6DE4" w:rsidRDefault="00000000">
            <w:r>
              <w:rPr>
                <w:sz w:val="17"/>
              </w:rPr>
              <w:t>Root port</w:t>
            </w:r>
          </w:p>
        </w:tc>
        <w:tc>
          <w:tcPr>
            <w:tcW w:w="7488" w:type="dxa"/>
          </w:tcPr>
          <w:p w14:paraId="635605EE" w14:textId="77777777" w:rsidR="00AD6DE4" w:rsidRDefault="00000000">
            <w:r>
              <w:rPr>
                <w:sz w:val="17"/>
              </w:rPr>
              <w:t>najlepšia cesta ku koreňu</w:t>
            </w:r>
          </w:p>
        </w:tc>
      </w:tr>
      <w:tr w:rsidR="00AD6DE4" w14:paraId="2F0944BE" w14:textId="77777777">
        <w:trPr>
          <w:jc w:val="center"/>
        </w:trPr>
        <w:tc>
          <w:tcPr>
            <w:tcW w:w="2880" w:type="dxa"/>
            <w:shd w:val="clear" w:color="auto" w:fill="D9EAF7"/>
          </w:tcPr>
          <w:p w14:paraId="6AEA1860" w14:textId="77777777" w:rsidR="00AD6DE4" w:rsidRDefault="00000000">
            <w:r>
              <w:rPr>
                <w:sz w:val="17"/>
              </w:rPr>
              <w:t>Designated port</w:t>
            </w:r>
          </w:p>
        </w:tc>
        <w:tc>
          <w:tcPr>
            <w:tcW w:w="7488" w:type="dxa"/>
          </w:tcPr>
          <w:p w14:paraId="31B605CD" w14:textId="77777777" w:rsidR="00AD6DE4" w:rsidRDefault="00000000">
            <w:r>
              <w:rPr>
                <w:sz w:val="17"/>
              </w:rPr>
              <w:t>aktívny port pre segment</w:t>
            </w:r>
          </w:p>
        </w:tc>
      </w:tr>
      <w:tr w:rsidR="00AD6DE4" w14:paraId="7042D96E" w14:textId="77777777">
        <w:trPr>
          <w:jc w:val="center"/>
        </w:trPr>
        <w:tc>
          <w:tcPr>
            <w:tcW w:w="2880" w:type="dxa"/>
            <w:shd w:val="clear" w:color="auto" w:fill="D9EAF7"/>
          </w:tcPr>
          <w:p w14:paraId="119EFA81" w14:textId="77777777" w:rsidR="00AD6DE4" w:rsidRDefault="00000000">
            <w:r>
              <w:rPr>
                <w:sz w:val="17"/>
              </w:rPr>
              <w:t>Alternate port</w:t>
            </w:r>
          </w:p>
        </w:tc>
        <w:tc>
          <w:tcPr>
            <w:tcW w:w="7488" w:type="dxa"/>
          </w:tcPr>
          <w:p w14:paraId="1AFCD34C" w14:textId="77777777" w:rsidR="00AD6DE4" w:rsidRDefault="00000000">
            <w:r>
              <w:rPr>
                <w:sz w:val="17"/>
              </w:rPr>
              <w:t>záložná cesta ku koreňu</w:t>
            </w:r>
          </w:p>
        </w:tc>
      </w:tr>
      <w:tr w:rsidR="00AD6DE4" w14:paraId="13EF5BEA" w14:textId="77777777">
        <w:trPr>
          <w:jc w:val="center"/>
        </w:trPr>
        <w:tc>
          <w:tcPr>
            <w:tcW w:w="2880" w:type="dxa"/>
            <w:shd w:val="clear" w:color="auto" w:fill="D9EAF7"/>
          </w:tcPr>
          <w:p w14:paraId="4F9C5476" w14:textId="77777777" w:rsidR="00AD6DE4" w:rsidRDefault="00000000">
            <w:r>
              <w:rPr>
                <w:sz w:val="17"/>
              </w:rPr>
              <w:t>Backup port</w:t>
            </w:r>
          </w:p>
        </w:tc>
        <w:tc>
          <w:tcPr>
            <w:tcW w:w="7488" w:type="dxa"/>
          </w:tcPr>
          <w:p w14:paraId="3B610451" w14:textId="77777777" w:rsidR="00AD6DE4" w:rsidRDefault="00000000">
            <w:r>
              <w:rPr>
                <w:sz w:val="17"/>
              </w:rPr>
              <w:t>záloha pre designated port na rovnakom segmente</w:t>
            </w:r>
          </w:p>
        </w:tc>
      </w:tr>
      <w:tr w:rsidR="00AD6DE4" w14:paraId="296E4824" w14:textId="77777777">
        <w:trPr>
          <w:jc w:val="center"/>
        </w:trPr>
        <w:tc>
          <w:tcPr>
            <w:tcW w:w="2880" w:type="dxa"/>
            <w:shd w:val="clear" w:color="auto" w:fill="D9EAF7"/>
          </w:tcPr>
          <w:p w14:paraId="60A5D43B" w14:textId="77777777" w:rsidR="00AD6DE4" w:rsidRDefault="00000000">
            <w:r>
              <w:rPr>
                <w:sz w:val="17"/>
              </w:rPr>
              <w:t>Edge port</w:t>
            </w:r>
          </w:p>
        </w:tc>
        <w:tc>
          <w:tcPr>
            <w:tcW w:w="7488" w:type="dxa"/>
          </w:tcPr>
          <w:p w14:paraId="54CBCC6D" w14:textId="77777777" w:rsidR="00AD6DE4" w:rsidRDefault="00000000">
            <w:r>
              <w:rPr>
                <w:sz w:val="17"/>
              </w:rPr>
              <w:t>port ku koncovému zariadeniu; môže rýchlo prejsť do forwarding</w:t>
            </w:r>
          </w:p>
        </w:tc>
      </w:tr>
    </w:tbl>
    <w:p w14:paraId="06D25F0E" w14:textId="77777777" w:rsidR="00AD6DE4" w:rsidRDefault="00AD6DE4"/>
    <w:tbl>
      <w:tblPr>
        <w:tblStyle w:val="Mriekatabuky"/>
        <w:tblW w:w="0" w:type="auto"/>
        <w:jc w:val="center"/>
        <w:tblLook w:val="04A0" w:firstRow="1" w:lastRow="0" w:firstColumn="1" w:lastColumn="0" w:noHBand="0" w:noVBand="1"/>
      </w:tblPr>
      <w:tblGrid>
        <w:gridCol w:w="2864"/>
        <w:gridCol w:w="7432"/>
      </w:tblGrid>
      <w:tr w:rsidR="00AD6DE4" w14:paraId="5614F0E6" w14:textId="77777777">
        <w:trPr>
          <w:jc w:val="center"/>
        </w:trPr>
        <w:tc>
          <w:tcPr>
            <w:tcW w:w="2880" w:type="dxa"/>
            <w:shd w:val="clear" w:color="auto" w:fill="1F4E79"/>
            <w:vAlign w:val="center"/>
          </w:tcPr>
          <w:p w14:paraId="4F95449F" w14:textId="77777777" w:rsidR="00AD6DE4" w:rsidRDefault="00000000">
            <w:r>
              <w:rPr>
                <w:b/>
                <w:color w:val="FFFFFF"/>
                <w:sz w:val="18"/>
              </w:rPr>
              <w:t>RSTP stav</w:t>
            </w:r>
          </w:p>
        </w:tc>
        <w:tc>
          <w:tcPr>
            <w:tcW w:w="7488" w:type="dxa"/>
            <w:shd w:val="clear" w:color="auto" w:fill="1F4E79"/>
            <w:vAlign w:val="center"/>
          </w:tcPr>
          <w:p w14:paraId="2C766BDE" w14:textId="77777777" w:rsidR="00AD6DE4" w:rsidRDefault="00000000">
            <w:r>
              <w:rPr>
                <w:b/>
                <w:color w:val="FFFFFF"/>
                <w:sz w:val="18"/>
              </w:rPr>
              <w:t>Význam</w:t>
            </w:r>
          </w:p>
        </w:tc>
      </w:tr>
      <w:tr w:rsidR="00AD6DE4" w14:paraId="0A92350E" w14:textId="77777777">
        <w:trPr>
          <w:jc w:val="center"/>
        </w:trPr>
        <w:tc>
          <w:tcPr>
            <w:tcW w:w="2880" w:type="dxa"/>
            <w:shd w:val="clear" w:color="auto" w:fill="D9EAF7"/>
          </w:tcPr>
          <w:p w14:paraId="7C6A8BCE" w14:textId="77777777" w:rsidR="00AD6DE4" w:rsidRDefault="00000000">
            <w:r>
              <w:rPr>
                <w:sz w:val="17"/>
              </w:rPr>
              <w:t>Discarding</w:t>
            </w:r>
          </w:p>
        </w:tc>
        <w:tc>
          <w:tcPr>
            <w:tcW w:w="7488" w:type="dxa"/>
          </w:tcPr>
          <w:p w14:paraId="1E825F64" w14:textId="77777777" w:rsidR="00AD6DE4" w:rsidRDefault="00000000">
            <w:r>
              <w:rPr>
                <w:sz w:val="17"/>
              </w:rPr>
              <w:t>zjednocuje blocking a listening; neučí MAC adresy a nepreposiela dáta</w:t>
            </w:r>
          </w:p>
        </w:tc>
      </w:tr>
      <w:tr w:rsidR="00AD6DE4" w14:paraId="2D748FB5" w14:textId="77777777">
        <w:trPr>
          <w:jc w:val="center"/>
        </w:trPr>
        <w:tc>
          <w:tcPr>
            <w:tcW w:w="2880" w:type="dxa"/>
            <w:shd w:val="clear" w:color="auto" w:fill="D9EAF7"/>
          </w:tcPr>
          <w:p w14:paraId="260A16A1" w14:textId="77777777" w:rsidR="00AD6DE4" w:rsidRDefault="00000000">
            <w:r>
              <w:rPr>
                <w:sz w:val="17"/>
              </w:rPr>
              <w:t>Learning</w:t>
            </w:r>
          </w:p>
        </w:tc>
        <w:tc>
          <w:tcPr>
            <w:tcW w:w="7488" w:type="dxa"/>
          </w:tcPr>
          <w:p w14:paraId="6C12EF55" w14:textId="77777777" w:rsidR="00AD6DE4" w:rsidRDefault="00000000">
            <w:r>
              <w:rPr>
                <w:sz w:val="17"/>
              </w:rPr>
              <w:t>učí MAC adresy, ale ešte nepreposiela dáta</w:t>
            </w:r>
          </w:p>
        </w:tc>
      </w:tr>
      <w:tr w:rsidR="00AD6DE4" w14:paraId="5362B6ED" w14:textId="77777777">
        <w:trPr>
          <w:jc w:val="center"/>
        </w:trPr>
        <w:tc>
          <w:tcPr>
            <w:tcW w:w="2880" w:type="dxa"/>
            <w:shd w:val="clear" w:color="auto" w:fill="D9EAF7"/>
          </w:tcPr>
          <w:p w14:paraId="6BB9E818" w14:textId="77777777" w:rsidR="00AD6DE4" w:rsidRDefault="00000000">
            <w:r>
              <w:rPr>
                <w:sz w:val="17"/>
              </w:rPr>
              <w:t>Forwarding</w:t>
            </w:r>
          </w:p>
        </w:tc>
        <w:tc>
          <w:tcPr>
            <w:tcW w:w="7488" w:type="dxa"/>
          </w:tcPr>
          <w:p w14:paraId="5609DCA6" w14:textId="77777777" w:rsidR="00AD6DE4" w:rsidRDefault="00000000">
            <w:r>
              <w:rPr>
                <w:sz w:val="17"/>
              </w:rPr>
              <w:t>učí MAC adresy a preposiela dáta</w:t>
            </w:r>
          </w:p>
        </w:tc>
      </w:tr>
    </w:tbl>
    <w:p w14:paraId="0D108E26" w14:textId="77777777" w:rsidR="00AD6DE4" w:rsidRDefault="00AD6DE4"/>
    <w:p w14:paraId="4F29F86F" w14:textId="77777777" w:rsidR="00AD6DE4" w:rsidRPr="004674D1" w:rsidRDefault="00000000">
      <w:pPr>
        <w:pStyle w:val="Zoznamsodrkami"/>
        <w:rPr>
          <w:lang w:val="nn-NO"/>
        </w:rPr>
      </w:pPr>
      <w:r w:rsidRPr="004674D1">
        <w:rPr>
          <w:lang w:val="nn-NO"/>
        </w:rPr>
        <w:t>BPDU sa posiela pravidelne z každého designated portu.</w:t>
      </w:r>
    </w:p>
    <w:p w14:paraId="182C8FBF" w14:textId="77777777" w:rsidR="00AD6DE4" w:rsidRPr="004674D1" w:rsidRDefault="00000000">
      <w:pPr>
        <w:pStyle w:val="Zoznamsodrkami"/>
        <w:rPr>
          <w:lang w:val="nn-NO"/>
        </w:rPr>
      </w:pPr>
      <w:r w:rsidRPr="004674D1">
        <w:rPr>
          <w:lang w:val="nn-NO"/>
        </w:rPr>
        <w:t>Rýchly prechod do forwarding stavu je možný vtedy, keď je isté, že nevznikne slučka.</w:t>
      </w:r>
    </w:p>
    <w:p w14:paraId="00934890" w14:textId="77777777" w:rsidR="00AD6DE4" w:rsidRDefault="00000000">
      <w:pPr>
        <w:pStyle w:val="Zoznamsodrkami"/>
      </w:pPr>
      <w:proofErr w:type="spellStart"/>
      <w:r>
        <w:t>Používa</w:t>
      </w:r>
      <w:proofErr w:type="spellEnd"/>
      <w:r>
        <w:t xml:space="preserve"> </w:t>
      </w:r>
      <w:proofErr w:type="spellStart"/>
      <w:r>
        <w:t>sa</w:t>
      </w:r>
      <w:proofErr w:type="spellEnd"/>
      <w:r>
        <w:t xml:space="preserve"> </w:t>
      </w:r>
      <w:proofErr w:type="spellStart"/>
      <w:r>
        <w:t>mechanizmus</w:t>
      </w:r>
      <w:proofErr w:type="spellEnd"/>
      <w:r>
        <w:t xml:space="preserve"> proposal/agreement namiesto dlhého čakania.</w:t>
      </w:r>
    </w:p>
    <w:p w14:paraId="2D537C4D" w14:textId="77777777" w:rsidR="00AD6DE4" w:rsidRPr="004674D1" w:rsidRDefault="00000000">
      <w:pPr>
        <w:pStyle w:val="Zoznamsodrkami"/>
        <w:rPr>
          <w:lang w:val="nn-NO"/>
        </w:rPr>
      </w:pPr>
      <w:r w:rsidRPr="004674D1">
        <w:rPr>
          <w:lang w:val="nn-NO"/>
        </w:rPr>
        <w:t>Výpadok sa deteguje rýchlejšie, typicky po 3× hello time.</w:t>
      </w:r>
    </w:p>
    <w:tbl>
      <w:tblPr>
        <w:tblW w:w="0" w:type="auto"/>
        <w:jc w:val="center"/>
        <w:tblLook w:val="04A0" w:firstRow="1" w:lastRow="0" w:firstColumn="1" w:lastColumn="0" w:noHBand="0" w:noVBand="1"/>
      </w:tblPr>
      <w:tblGrid>
        <w:gridCol w:w="10080"/>
      </w:tblGrid>
      <w:tr w:rsidR="00AD6DE4" w14:paraId="2C23C898" w14:textId="77777777">
        <w:trPr>
          <w:jc w:val="center"/>
        </w:trPr>
        <w:tc>
          <w:tcPr>
            <w:tcW w:w="10080" w:type="dxa"/>
            <w:tcBorders>
              <w:top w:val="single" w:sz="8" w:space="0" w:color="8FB6D8"/>
              <w:left w:val="single" w:sz="8" w:space="0" w:color="8FB6D8"/>
              <w:bottom w:val="single" w:sz="8" w:space="0" w:color="8FB6D8"/>
              <w:right w:val="single" w:sz="8" w:space="0" w:color="8FB6D8"/>
            </w:tcBorders>
            <w:shd w:val="clear" w:color="auto" w:fill="EAF4FF"/>
          </w:tcPr>
          <w:p w14:paraId="76D47475" w14:textId="77777777" w:rsidR="00AD6DE4" w:rsidRPr="004674D1" w:rsidRDefault="00000000">
            <w:pPr>
              <w:spacing w:after="80"/>
              <w:rPr>
                <w:lang w:val="nn-NO"/>
              </w:rPr>
            </w:pPr>
            <w:r w:rsidRPr="004674D1">
              <w:rPr>
                <w:b/>
                <w:color w:val="1F4E79"/>
                <w:lang w:val="nn-NO"/>
              </w:rPr>
              <w:t>Na skúške povedať</w:t>
            </w:r>
          </w:p>
          <w:p w14:paraId="4F8493B8" w14:textId="77777777" w:rsidR="00AD6DE4" w:rsidRDefault="00000000">
            <w:pPr>
              <w:spacing w:after="0"/>
            </w:pPr>
            <w:r w:rsidRPr="004674D1">
              <w:rPr>
                <w:sz w:val="18"/>
                <w:lang w:val="nn-NO"/>
              </w:rPr>
              <w:t xml:space="preserve">RSTP zachováva cieľ STP, ale zrýchľuje rekonvergenciu. </w:t>
            </w:r>
            <w:proofErr w:type="spellStart"/>
            <w:r>
              <w:rPr>
                <w:sz w:val="18"/>
              </w:rPr>
              <w:t>Pridáva</w:t>
            </w:r>
            <w:proofErr w:type="spellEnd"/>
            <w:r>
              <w:rPr>
                <w:sz w:val="18"/>
              </w:rPr>
              <w:t xml:space="preserve"> </w:t>
            </w:r>
            <w:proofErr w:type="spellStart"/>
            <w:r>
              <w:rPr>
                <w:sz w:val="18"/>
              </w:rPr>
              <w:t>roly</w:t>
            </w:r>
            <w:proofErr w:type="spellEnd"/>
            <w:r>
              <w:rPr>
                <w:sz w:val="18"/>
              </w:rPr>
              <w:t xml:space="preserve"> alternate, backup a edge port, zjednodušuje stavy portov a používa proposal/agreement. Preto zmena topológie nemusí trvať desiatky sekúnd, ale často len milisekundy až pár sekúnd.</w:t>
            </w:r>
          </w:p>
        </w:tc>
      </w:tr>
    </w:tbl>
    <w:p w14:paraId="73D34562" w14:textId="77777777" w:rsidR="00AD6DE4" w:rsidRDefault="00000000">
      <w:pPr>
        <w:pStyle w:val="Nadpis2"/>
      </w:pPr>
      <w:r>
        <w:t>3.3 MSTP</w:t>
      </w:r>
    </w:p>
    <w:p w14:paraId="0B19BC76" w14:textId="77777777" w:rsidR="00AD6DE4" w:rsidRDefault="00000000">
      <w:r>
        <w:t>MSTP (Multiple Spanning Tree Protocol) rieši problém VLAN. Klasické STP/RSTP majú jednu kostru, ktorá môže blokovať linky pre všetky VLAN rovnako. MSTP umožňuje mať viacero kostier a mapovať rôzne VLAN do rôznych MST inštancií.</w:t>
      </w:r>
    </w:p>
    <w:tbl>
      <w:tblPr>
        <w:tblStyle w:val="Mriekatabuky"/>
        <w:tblW w:w="0" w:type="auto"/>
        <w:jc w:val="center"/>
        <w:tblLook w:val="04A0" w:firstRow="1" w:lastRow="0" w:firstColumn="1" w:lastColumn="0" w:noHBand="0" w:noVBand="1"/>
      </w:tblPr>
      <w:tblGrid>
        <w:gridCol w:w="5040"/>
        <w:gridCol w:w="5040"/>
      </w:tblGrid>
      <w:tr w:rsidR="00AD6DE4" w14:paraId="6D152DC0" w14:textId="77777777">
        <w:trPr>
          <w:jc w:val="center"/>
        </w:trPr>
        <w:tc>
          <w:tcPr>
            <w:tcW w:w="5040" w:type="dxa"/>
            <w:shd w:val="clear" w:color="auto" w:fill="D9EAF7"/>
          </w:tcPr>
          <w:p w14:paraId="755FB815" w14:textId="77777777" w:rsidR="00AD6DE4" w:rsidRDefault="00000000">
            <w:r>
              <w:rPr>
                <w:b/>
                <w:sz w:val="18"/>
              </w:rPr>
              <w:t>CIST</w:t>
            </w:r>
          </w:p>
        </w:tc>
        <w:tc>
          <w:tcPr>
            <w:tcW w:w="5040" w:type="dxa"/>
          </w:tcPr>
          <w:p w14:paraId="7425E6D3" w14:textId="77777777" w:rsidR="00AD6DE4" w:rsidRDefault="00000000">
            <w:r>
              <w:rPr>
                <w:sz w:val="18"/>
              </w:rPr>
              <w:t>Common and Internal Spanning Tree. Globálna kostra.</w:t>
            </w:r>
          </w:p>
        </w:tc>
      </w:tr>
      <w:tr w:rsidR="00AD6DE4" w14:paraId="55004012" w14:textId="77777777">
        <w:trPr>
          <w:jc w:val="center"/>
        </w:trPr>
        <w:tc>
          <w:tcPr>
            <w:tcW w:w="5040" w:type="dxa"/>
            <w:shd w:val="clear" w:color="auto" w:fill="D9EAF7"/>
          </w:tcPr>
          <w:p w14:paraId="60891DC0" w14:textId="77777777" w:rsidR="00AD6DE4" w:rsidRDefault="00000000">
            <w:r>
              <w:rPr>
                <w:b/>
                <w:sz w:val="18"/>
              </w:rPr>
              <w:t>CST</w:t>
            </w:r>
          </w:p>
        </w:tc>
        <w:tc>
          <w:tcPr>
            <w:tcW w:w="5040" w:type="dxa"/>
          </w:tcPr>
          <w:p w14:paraId="07474A76" w14:textId="77777777" w:rsidR="00AD6DE4" w:rsidRDefault="00000000">
            <w:r>
              <w:rPr>
                <w:sz w:val="18"/>
              </w:rPr>
              <w:t>Common Spanning Tree. Prepája STP/RSTP bridge-e a MST regióny.</w:t>
            </w:r>
          </w:p>
        </w:tc>
      </w:tr>
      <w:tr w:rsidR="00AD6DE4" w:rsidRPr="004674D1" w14:paraId="6D1D75C2" w14:textId="77777777">
        <w:trPr>
          <w:jc w:val="center"/>
        </w:trPr>
        <w:tc>
          <w:tcPr>
            <w:tcW w:w="5040" w:type="dxa"/>
            <w:shd w:val="clear" w:color="auto" w:fill="D9EAF7"/>
          </w:tcPr>
          <w:p w14:paraId="05A6DD04" w14:textId="77777777" w:rsidR="00AD6DE4" w:rsidRDefault="00000000">
            <w:r>
              <w:rPr>
                <w:b/>
                <w:sz w:val="18"/>
              </w:rPr>
              <w:t>IST</w:t>
            </w:r>
          </w:p>
        </w:tc>
        <w:tc>
          <w:tcPr>
            <w:tcW w:w="5040" w:type="dxa"/>
          </w:tcPr>
          <w:p w14:paraId="6D799A33" w14:textId="77777777" w:rsidR="00AD6DE4" w:rsidRPr="004674D1" w:rsidRDefault="00000000">
            <w:pPr>
              <w:rPr>
                <w:lang w:val="nn-NO"/>
              </w:rPr>
            </w:pPr>
            <w:r w:rsidRPr="004674D1">
              <w:rPr>
                <w:sz w:val="18"/>
                <w:lang w:val="nn-NO"/>
              </w:rPr>
              <w:t>Internal Spanning Tree. Kostra vnútri MST regiónu.</w:t>
            </w:r>
          </w:p>
        </w:tc>
      </w:tr>
      <w:tr w:rsidR="00AD6DE4" w14:paraId="58C3B5CC" w14:textId="77777777">
        <w:trPr>
          <w:jc w:val="center"/>
        </w:trPr>
        <w:tc>
          <w:tcPr>
            <w:tcW w:w="5040" w:type="dxa"/>
            <w:shd w:val="clear" w:color="auto" w:fill="D9EAF7"/>
          </w:tcPr>
          <w:p w14:paraId="1E3B8E96" w14:textId="77777777" w:rsidR="00AD6DE4" w:rsidRDefault="00000000">
            <w:r>
              <w:rPr>
                <w:b/>
                <w:sz w:val="18"/>
              </w:rPr>
              <w:t xml:space="preserve">MST </w:t>
            </w:r>
            <w:proofErr w:type="spellStart"/>
            <w:r>
              <w:rPr>
                <w:b/>
                <w:sz w:val="18"/>
              </w:rPr>
              <w:t>región</w:t>
            </w:r>
            <w:proofErr w:type="spellEnd"/>
          </w:p>
        </w:tc>
        <w:tc>
          <w:tcPr>
            <w:tcW w:w="5040" w:type="dxa"/>
          </w:tcPr>
          <w:p w14:paraId="6DD9D4C0" w14:textId="77777777" w:rsidR="00AD6DE4" w:rsidRDefault="00000000">
            <w:r>
              <w:rPr>
                <w:sz w:val="18"/>
              </w:rPr>
              <w:t>Skupina bridge-ov so spoločnou konfiguráciou mapovania VLAN na MST inštancie.</w:t>
            </w:r>
          </w:p>
        </w:tc>
      </w:tr>
      <w:tr w:rsidR="00AD6DE4" w:rsidRPr="004674D1" w14:paraId="513F5A9A" w14:textId="77777777">
        <w:trPr>
          <w:jc w:val="center"/>
        </w:trPr>
        <w:tc>
          <w:tcPr>
            <w:tcW w:w="5040" w:type="dxa"/>
            <w:shd w:val="clear" w:color="auto" w:fill="D9EAF7"/>
          </w:tcPr>
          <w:p w14:paraId="67222A40" w14:textId="77777777" w:rsidR="00AD6DE4" w:rsidRDefault="00000000">
            <w:r>
              <w:rPr>
                <w:b/>
                <w:sz w:val="18"/>
              </w:rPr>
              <w:lastRenderedPageBreak/>
              <w:t>MSTI</w:t>
            </w:r>
          </w:p>
        </w:tc>
        <w:tc>
          <w:tcPr>
            <w:tcW w:w="5040" w:type="dxa"/>
          </w:tcPr>
          <w:p w14:paraId="24BBBC9B" w14:textId="77777777" w:rsidR="00AD6DE4" w:rsidRPr="004674D1" w:rsidRDefault="00000000">
            <w:pPr>
              <w:rPr>
                <w:lang w:val="nn-NO"/>
              </w:rPr>
            </w:pPr>
            <w:r w:rsidRPr="004674D1">
              <w:rPr>
                <w:sz w:val="18"/>
                <w:lang w:val="nn-NO"/>
              </w:rPr>
              <w:t>MST Instance. Samostatná kostra pre podmnožinu VLAN v rámci regiónu.</w:t>
            </w:r>
          </w:p>
        </w:tc>
      </w:tr>
    </w:tbl>
    <w:p w14:paraId="0683AD0D" w14:textId="77777777" w:rsidR="00AD6DE4" w:rsidRPr="004674D1" w:rsidRDefault="00AD6DE4">
      <w:pPr>
        <w:rPr>
          <w:lang w:val="nn-NO"/>
        </w:rPr>
      </w:pPr>
    </w:p>
    <w:p w14:paraId="04927CCE" w14:textId="77777777" w:rsidR="00AD6DE4" w:rsidRPr="004674D1" w:rsidRDefault="00000000">
      <w:pPr>
        <w:pStyle w:val="Zoznamsodrkami"/>
        <w:rPr>
          <w:lang w:val="nn-NO"/>
        </w:rPr>
      </w:pPr>
      <w:r w:rsidRPr="004674D1">
        <w:rPr>
          <w:lang w:val="nn-NO"/>
        </w:rPr>
        <w:t>VLAN 10 môže používať jednu aktívnu cestu a VLAN 20 inú aktívnu cestu.</w:t>
      </w:r>
    </w:p>
    <w:p w14:paraId="02CA9D57" w14:textId="77777777" w:rsidR="00AD6DE4" w:rsidRPr="004674D1" w:rsidRDefault="00000000">
      <w:pPr>
        <w:pStyle w:val="Zoznamsodrkami"/>
        <w:rPr>
          <w:lang w:val="nn-NO"/>
        </w:rPr>
      </w:pPr>
      <w:r w:rsidRPr="004674D1">
        <w:rPr>
          <w:lang w:val="nn-NO"/>
        </w:rPr>
        <w:t>Tým sa lepšie využívajú redundantné linky.</w:t>
      </w:r>
    </w:p>
    <w:p w14:paraId="3202D66B" w14:textId="77777777" w:rsidR="00AD6DE4" w:rsidRPr="004674D1" w:rsidRDefault="00000000">
      <w:pPr>
        <w:pStyle w:val="Zoznamsodrkami"/>
        <w:rPr>
          <w:lang w:val="nn-NO"/>
        </w:rPr>
      </w:pPr>
      <w:r w:rsidRPr="004674D1">
        <w:rPr>
          <w:lang w:val="nn-NO"/>
        </w:rPr>
        <w:t>Konfigurácia musí byť konzistentná v rámci MST regiónu.</w:t>
      </w:r>
    </w:p>
    <w:tbl>
      <w:tblPr>
        <w:tblStyle w:val="Mriekatabuky"/>
        <w:tblW w:w="0" w:type="auto"/>
        <w:jc w:val="center"/>
        <w:tblLook w:val="04A0" w:firstRow="1" w:lastRow="0" w:firstColumn="1" w:lastColumn="0" w:noHBand="0" w:noVBand="1"/>
      </w:tblPr>
      <w:tblGrid>
        <w:gridCol w:w="1718"/>
        <w:gridCol w:w="3003"/>
        <w:gridCol w:w="3000"/>
        <w:gridCol w:w="2575"/>
      </w:tblGrid>
      <w:tr w:rsidR="00AD6DE4" w14:paraId="4643EA4D" w14:textId="77777777">
        <w:trPr>
          <w:jc w:val="center"/>
        </w:trPr>
        <w:tc>
          <w:tcPr>
            <w:tcW w:w="1728" w:type="dxa"/>
            <w:shd w:val="clear" w:color="auto" w:fill="1F4E79"/>
            <w:vAlign w:val="center"/>
          </w:tcPr>
          <w:p w14:paraId="31E8891C" w14:textId="77777777" w:rsidR="00AD6DE4" w:rsidRDefault="00000000">
            <w:proofErr w:type="spellStart"/>
            <w:r>
              <w:rPr>
                <w:b/>
                <w:color w:val="FFFFFF"/>
                <w:sz w:val="18"/>
              </w:rPr>
              <w:t>Protokol</w:t>
            </w:r>
            <w:proofErr w:type="spellEnd"/>
          </w:p>
        </w:tc>
        <w:tc>
          <w:tcPr>
            <w:tcW w:w="3024" w:type="dxa"/>
            <w:shd w:val="clear" w:color="auto" w:fill="1F4E79"/>
            <w:vAlign w:val="center"/>
          </w:tcPr>
          <w:p w14:paraId="40E0D788" w14:textId="77777777" w:rsidR="00AD6DE4" w:rsidRDefault="00000000">
            <w:r>
              <w:rPr>
                <w:b/>
                <w:color w:val="FFFFFF"/>
                <w:sz w:val="18"/>
              </w:rPr>
              <w:t>Hlavný cieľ</w:t>
            </w:r>
          </w:p>
        </w:tc>
        <w:tc>
          <w:tcPr>
            <w:tcW w:w="3024" w:type="dxa"/>
            <w:shd w:val="clear" w:color="auto" w:fill="1F4E79"/>
            <w:vAlign w:val="center"/>
          </w:tcPr>
          <w:p w14:paraId="0CB94684" w14:textId="77777777" w:rsidR="00AD6DE4" w:rsidRDefault="00000000">
            <w:r>
              <w:rPr>
                <w:b/>
                <w:color w:val="FFFFFF"/>
                <w:sz w:val="18"/>
              </w:rPr>
              <w:t>Výhoda</w:t>
            </w:r>
          </w:p>
        </w:tc>
        <w:tc>
          <w:tcPr>
            <w:tcW w:w="2592" w:type="dxa"/>
            <w:shd w:val="clear" w:color="auto" w:fill="1F4E79"/>
            <w:vAlign w:val="center"/>
          </w:tcPr>
          <w:p w14:paraId="3AD2DBB8" w14:textId="77777777" w:rsidR="00AD6DE4" w:rsidRDefault="00000000">
            <w:r>
              <w:rPr>
                <w:b/>
                <w:color w:val="FFFFFF"/>
                <w:sz w:val="18"/>
              </w:rPr>
              <w:t>Nevýhoda</w:t>
            </w:r>
          </w:p>
        </w:tc>
      </w:tr>
      <w:tr w:rsidR="00AD6DE4" w14:paraId="3A65D7CC" w14:textId="77777777">
        <w:trPr>
          <w:jc w:val="center"/>
        </w:trPr>
        <w:tc>
          <w:tcPr>
            <w:tcW w:w="1728" w:type="dxa"/>
            <w:shd w:val="clear" w:color="auto" w:fill="D9EAF7"/>
          </w:tcPr>
          <w:p w14:paraId="36805840" w14:textId="77777777" w:rsidR="00AD6DE4" w:rsidRDefault="00000000">
            <w:r>
              <w:rPr>
                <w:sz w:val="17"/>
              </w:rPr>
              <w:t>STP</w:t>
            </w:r>
          </w:p>
        </w:tc>
        <w:tc>
          <w:tcPr>
            <w:tcW w:w="3024" w:type="dxa"/>
          </w:tcPr>
          <w:p w14:paraId="74C665A4" w14:textId="77777777" w:rsidR="00AD6DE4" w:rsidRDefault="00000000">
            <w:r>
              <w:rPr>
                <w:sz w:val="17"/>
              </w:rPr>
              <w:t>odstrániť slučky</w:t>
            </w:r>
          </w:p>
        </w:tc>
        <w:tc>
          <w:tcPr>
            <w:tcW w:w="3024" w:type="dxa"/>
          </w:tcPr>
          <w:p w14:paraId="7A362EF9" w14:textId="77777777" w:rsidR="00AD6DE4" w:rsidRDefault="00000000">
            <w:r>
              <w:rPr>
                <w:sz w:val="17"/>
              </w:rPr>
              <w:t>jednoduchý princíp</w:t>
            </w:r>
          </w:p>
        </w:tc>
        <w:tc>
          <w:tcPr>
            <w:tcW w:w="2592" w:type="dxa"/>
          </w:tcPr>
          <w:p w14:paraId="0BB503F7" w14:textId="77777777" w:rsidR="00AD6DE4" w:rsidRDefault="00000000">
            <w:r>
              <w:rPr>
                <w:sz w:val="17"/>
              </w:rPr>
              <w:t>pomalá konvergencia</w:t>
            </w:r>
          </w:p>
        </w:tc>
      </w:tr>
      <w:tr w:rsidR="00AD6DE4" w14:paraId="6F78A5FC" w14:textId="77777777">
        <w:trPr>
          <w:jc w:val="center"/>
        </w:trPr>
        <w:tc>
          <w:tcPr>
            <w:tcW w:w="1728" w:type="dxa"/>
            <w:shd w:val="clear" w:color="auto" w:fill="D9EAF7"/>
          </w:tcPr>
          <w:p w14:paraId="7014885F" w14:textId="77777777" w:rsidR="00AD6DE4" w:rsidRDefault="00000000">
            <w:r>
              <w:rPr>
                <w:sz w:val="17"/>
              </w:rPr>
              <w:t>RSTP</w:t>
            </w:r>
          </w:p>
        </w:tc>
        <w:tc>
          <w:tcPr>
            <w:tcW w:w="3024" w:type="dxa"/>
          </w:tcPr>
          <w:p w14:paraId="5EC0877E" w14:textId="77777777" w:rsidR="00AD6DE4" w:rsidRDefault="00000000">
            <w:r>
              <w:rPr>
                <w:sz w:val="17"/>
              </w:rPr>
              <w:t>zrýchliť rekonvergenciu</w:t>
            </w:r>
          </w:p>
        </w:tc>
        <w:tc>
          <w:tcPr>
            <w:tcW w:w="3024" w:type="dxa"/>
          </w:tcPr>
          <w:p w14:paraId="1B1AC4AB" w14:textId="77777777" w:rsidR="00AD6DE4" w:rsidRDefault="00000000">
            <w:r>
              <w:rPr>
                <w:sz w:val="17"/>
              </w:rPr>
              <w:t>rýchle reakcie na zmeny</w:t>
            </w:r>
          </w:p>
        </w:tc>
        <w:tc>
          <w:tcPr>
            <w:tcW w:w="2592" w:type="dxa"/>
          </w:tcPr>
          <w:p w14:paraId="6CF78A11" w14:textId="77777777" w:rsidR="00AD6DE4" w:rsidRDefault="00000000">
            <w:r>
              <w:rPr>
                <w:sz w:val="17"/>
              </w:rPr>
              <w:t>stále typicky jedna kostra</w:t>
            </w:r>
          </w:p>
        </w:tc>
      </w:tr>
      <w:tr w:rsidR="00AD6DE4" w14:paraId="37B4FB27" w14:textId="77777777">
        <w:trPr>
          <w:jc w:val="center"/>
        </w:trPr>
        <w:tc>
          <w:tcPr>
            <w:tcW w:w="1728" w:type="dxa"/>
            <w:shd w:val="clear" w:color="auto" w:fill="D9EAF7"/>
          </w:tcPr>
          <w:p w14:paraId="02849F79" w14:textId="77777777" w:rsidR="00AD6DE4" w:rsidRDefault="00000000">
            <w:r>
              <w:rPr>
                <w:sz w:val="17"/>
              </w:rPr>
              <w:t>MSTP</w:t>
            </w:r>
          </w:p>
        </w:tc>
        <w:tc>
          <w:tcPr>
            <w:tcW w:w="3024" w:type="dxa"/>
          </w:tcPr>
          <w:p w14:paraId="34E6A03A" w14:textId="77777777" w:rsidR="00AD6DE4" w:rsidRDefault="00000000">
            <w:r>
              <w:rPr>
                <w:sz w:val="17"/>
              </w:rPr>
              <w:t>viac kostier pre VLAN</w:t>
            </w:r>
          </w:p>
        </w:tc>
        <w:tc>
          <w:tcPr>
            <w:tcW w:w="3024" w:type="dxa"/>
          </w:tcPr>
          <w:p w14:paraId="0E9D9E8D" w14:textId="77777777" w:rsidR="00AD6DE4" w:rsidRDefault="00000000">
            <w:r>
              <w:rPr>
                <w:sz w:val="17"/>
              </w:rPr>
              <w:t>lepšie využitie liniek</w:t>
            </w:r>
          </w:p>
        </w:tc>
        <w:tc>
          <w:tcPr>
            <w:tcW w:w="2592" w:type="dxa"/>
          </w:tcPr>
          <w:p w14:paraId="4FD84AA8" w14:textId="77777777" w:rsidR="00AD6DE4" w:rsidRDefault="00000000">
            <w:r>
              <w:rPr>
                <w:sz w:val="17"/>
              </w:rPr>
              <w:t>zložitejšia konfigurácia</w:t>
            </w:r>
          </w:p>
        </w:tc>
      </w:tr>
    </w:tbl>
    <w:p w14:paraId="3513E521" w14:textId="77777777" w:rsidR="00AD6DE4" w:rsidRDefault="00AD6DE4"/>
    <w:tbl>
      <w:tblPr>
        <w:tblW w:w="0" w:type="auto"/>
        <w:jc w:val="center"/>
        <w:tblLook w:val="04A0" w:firstRow="1" w:lastRow="0" w:firstColumn="1" w:lastColumn="0" w:noHBand="0" w:noVBand="1"/>
      </w:tblPr>
      <w:tblGrid>
        <w:gridCol w:w="10080"/>
      </w:tblGrid>
      <w:tr w:rsidR="00AD6DE4" w14:paraId="29656BCB" w14:textId="77777777">
        <w:trPr>
          <w:jc w:val="center"/>
        </w:trPr>
        <w:tc>
          <w:tcPr>
            <w:tcW w:w="10080" w:type="dxa"/>
            <w:tcBorders>
              <w:top w:val="single" w:sz="8" w:space="0" w:color="8FB6D8"/>
              <w:left w:val="single" w:sz="8" w:space="0" w:color="8FB6D8"/>
              <w:bottom w:val="single" w:sz="8" w:space="0" w:color="8FB6D8"/>
              <w:right w:val="single" w:sz="8" w:space="0" w:color="8FB6D8"/>
            </w:tcBorders>
            <w:shd w:val="clear" w:color="auto" w:fill="EAF4FF"/>
          </w:tcPr>
          <w:p w14:paraId="5749F449" w14:textId="77777777" w:rsidR="00AD6DE4" w:rsidRDefault="00000000">
            <w:pPr>
              <w:spacing w:after="80"/>
            </w:pPr>
            <w:r>
              <w:rPr>
                <w:b/>
                <w:color w:val="1F4E79"/>
              </w:rPr>
              <w:t>Na skúške povedať</w:t>
            </w:r>
          </w:p>
          <w:p w14:paraId="4B2D716E" w14:textId="77777777" w:rsidR="00AD6DE4" w:rsidRDefault="00000000">
            <w:pPr>
              <w:spacing w:after="0"/>
            </w:pPr>
            <w:r>
              <w:rPr>
                <w:sz w:val="18"/>
              </w:rPr>
              <w:t>MSTP vychádza z RSTP, ale umožňuje viacero spanning tree inštancií. VLAN sa mapujú na MSTI, takže rôzne VLAN môžu používať rôzne aktívne linky. Cieľom je zachovať ochranu pred slučkami a zároveň lepšie využiť redundantnú topológiu.</w:t>
            </w:r>
          </w:p>
        </w:tc>
      </w:tr>
    </w:tbl>
    <w:p w14:paraId="32E514A0" w14:textId="77777777" w:rsidR="00AD6DE4" w:rsidRDefault="00000000">
      <w:pPr>
        <w:pStyle w:val="Nadpis1"/>
      </w:pPr>
      <w:r>
        <w:t>4. Smerovacie protokoly v TCP/IP</w:t>
      </w:r>
    </w:p>
    <w:p w14:paraId="19551BB7" w14:textId="77777777" w:rsidR="00AD6DE4" w:rsidRDefault="00000000">
      <w:r>
        <w:t>Smerovanie v IP pracuje s routovacími tabuľkami. Pri posielaní paketu sa hľadá najlepšia zhoda cieľovej IP adresy s prefixom v tabuľke. Tabuľky môžu byť nastavené staticky alebo sa môžu napĺňať dynamicky smerovacími protokolmi.</w:t>
      </w:r>
    </w:p>
    <w:tbl>
      <w:tblPr>
        <w:tblStyle w:val="Mriekatabuky"/>
        <w:tblW w:w="0" w:type="auto"/>
        <w:jc w:val="center"/>
        <w:tblLook w:val="04A0" w:firstRow="1" w:lastRow="0" w:firstColumn="1" w:lastColumn="0" w:noHBand="0" w:noVBand="1"/>
      </w:tblPr>
      <w:tblGrid>
        <w:gridCol w:w="5040"/>
        <w:gridCol w:w="5040"/>
      </w:tblGrid>
      <w:tr w:rsidR="00AD6DE4" w14:paraId="490C55A3" w14:textId="77777777">
        <w:trPr>
          <w:jc w:val="center"/>
        </w:trPr>
        <w:tc>
          <w:tcPr>
            <w:tcW w:w="5040" w:type="dxa"/>
            <w:shd w:val="clear" w:color="auto" w:fill="D9EAF7"/>
          </w:tcPr>
          <w:p w14:paraId="7114E9EF" w14:textId="77777777" w:rsidR="00AD6DE4" w:rsidRDefault="00000000">
            <w:r>
              <w:rPr>
                <w:b/>
                <w:sz w:val="18"/>
              </w:rPr>
              <w:t>AS – Autonomous System</w:t>
            </w:r>
          </w:p>
        </w:tc>
        <w:tc>
          <w:tcPr>
            <w:tcW w:w="5040" w:type="dxa"/>
          </w:tcPr>
          <w:p w14:paraId="4A5F6757" w14:textId="77777777" w:rsidR="00AD6DE4" w:rsidRDefault="00000000">
            <w:r>
              <w:rPr>
                <w:sz w:val="18"/>
              </w:rPr>
              <w:t>Množina sietí a routerov so spoločnou smerovacou politikou.</w:t>
            </w:r>
          </w:p>
        </w:tc>
      </w:tr>
      <w:tr w:rsidR="00AD6DE4" w14:paraId="1D47E75F" w14:textId="77777777">
        <w:trPr>
          <w:jc w:val="center"/>
        </w:trPr>
        <w:tc>
          <w:tcPr>
            <w:tcW w:w="5040" w:type="dxa"/>
            <w:shd w:val="clear" w:color="auto" w:fill="D9EAF7"/>
          </w:tcPr>
          <w:p w14:paraId="793E30AB" w14:textId="77777777" w:rsidR="00AD6DE4" w:rsidRDefault="00000000">
            <w:r>
              <w:rPr>
                <w:b/>
                <w:sz w:val="18"/>
              </w:rPr>
              <w:t>IGP</w:t>
            </w:r>
          </w:p>
        </w:tc>
        <w:tc>
          <w:tcPr>
            <w:tcW w:w="5040" w:type="dxa"/>
          </w:tcPr>
          <w:p w14:paraId="61DE03E2" w14:textId="77777777" w:rsidR="00AD6DE4" w:rsidRDefault="00000000">
            <w:r>
              <w:rPr>
                <w:sz w:val="18"/>
              </w:rPr>
              <w:t>Interior Gateway Protocol. Smerovanie vnútri AS, napríklad OSPF.</w:t>
            </w:r>
          </w:p>
        </w:tc>
      </w:tr>
      <w:tr w:rsidR="00AD6DE4" w14:paraId="1211B06A" w14:textId="77777777">
        <w:trPr>
          <w:jc w:val="center"/>
        </w:trPr>
        <w:tc>
          <w:tcPr>
            <w:tcW w:w="5040" w:type="dxa"/>
            <w:shd w:val="clear" w:color="auto" w:fill="D9EAF7"/>
          </w:tcPr>
          <w:p w14:paraId="6A83DB0F" w14:textId="77777777" w:rsidR="00AD6DE4" w:rsidRDefault="00000000">
            <w:r>
              <w:rPr>
                <w:b/>
                <w:sz w:val="18"/>
              </w:rPr>
              <w:t>EGP</w:t>
            </w:r>
          </w:p>
        </w:tc>
        <w:tc>
          <w:tcPr>
            <w:tcW w:w="5040" w:type="dxa"/>
          </w:tcPr>
          <w:p w14:paraId="5F77CD73" w14:textId="77777777" w:rsidR="00AD6DE4" w:rsidRDefault="00000000">
            <w:r>
              <w:rPr>
                <w:sz w:val="18"/>
              </w:rPr>
              <w:t>Exterior Gateway Protocol. Smerovanie medzi AS, prakticky BGP.</w:t>
            </w:r>
          </w:p>
        </w:tc>
      </w:tr>
      <w:tr w:rsidR="00AD6DE4" w14:paraId="2B9BC023" w14:textId="77777777">
        <w:trPr>
          <w:jc w:val="center"/>
        </w:trPr>
        <w:tc>
          <w:tcPr>
            <w:tcW w:w="5040" w:type="dxa"/>
            <w:shd w:val="clear" w:color="auto" w:fill="D9EAF7"/>
          </w:tcPr>
          <w:p w14:paraId="4BA97ABE" w14:textId="77777777" w:rsidR="00AD6DE4" w:rsidRDefault="00000000">
            <w:r>
              <w:rPr>
                <w:b/>
                <w:sz w:val="18"/>
              </w:rPr>
              <w:t>Longest prefix match</w:t>
            </w:r>
          </w:p>
        </w:tc>
        <w:tc>
          <w:tcPr>
            <w:tcW w:w="5040" w:type="dxa"/>
          </w:tcPr>
          <w:p w14:paraId="3FD6B99E" w14:textId="77777777" w:rsidR="00AD6DE4" w:rsidRDefault="00000000">
            <w:r>
              <w:rPr>
                <w:sz w:val="18"/>
              </w:rPr>
              <w:t>Router vyberá najšpecifickejší záznam, ktorý zodpovedá cieľovej adrese.</w:t>
            </w:r>
          </w:p>
        </w:tc>
      </w:tr>
    </w:tbl>
    <w:p w14:paraId="1126BB1C" w14:textId="77777777" w:rsidR="00AD6DE4" w:rsidRDefault="00AD6DE4"/>
    <w:p w14:paraId="15E4E416" w14:textId="77777777" w:rsidR="00AD6DE4" w:rsidRDefault="00000000">
      <w:pPr>
        <w:pStyle w:val="Nadpis2"/>
      </w:pPr>
      <w:r>
        <w:t>4.1 OSPF</w:t>
      </w:r>
    </w:p>
    <w:p w14:paraId="090EDB57" w14:textId="77777777" w:rsidR="00AD6DE4" w:rsidRDefault="00000000">
      <w:r>
        <w:t>OSPF (Open Shortest Path First) je IGP protokol typu link-state. Routery nezdieľajú iba hotové smerovacie tabuľky, ale informácie o stave svojich liniek. Z týchto informácií si každý router vytvorí mapu topológie a vypočíta najkratšie cesty.</w:t>
      </w:r>
    </w:p>
    <w:p w14:paraId="1A0146B0" w14:textId="77777777" w:rsidR="00AD6DE4" w:rsidRDefault="00000000">
      <w:pPr>
        <w:pStyle w:val="Zoznamsodrkami"/>
      </w:pPr>
      <w:r>
        <w:t>Router zistí susedov a ceny liniek.</w:t>
      </w:r>
    </w:p>
    <w:p w14:paraId="3E019C9D" w14:textId="77777777" w:rsidR="00AD6DE4" w:rsidRDefault="00000000">
      <w:pPr>
        <w:pStyle w:val="Zoznamsodrkami"/>
      </w:pPr>
      <w:r>
        <w:t>Vytvorí LSA opisujúce jeho lokálnu topológiu.</w:t>
      </w:r>
    </w:p>
    <w:p w14:paraId="5EE2023C" w14:textId="77777777" w:rsidR="00AD6DE4" w:rsidRPr="004674D1" w:rsidRDefault="00000000">
      <w:pPr>
        <w:pStyle w:val="Zoznamsodrkami"/>
        <w:rPr>
          <w:lang w:val="nn-NO"/>
        </w:rPr>
      </w:pPr>
      <w:r w:rsidRPr="004674D1">
        <w:rPr>
          <w:lang w:val="nn-NO"/>
        </w:rPr>
        <w:t>LSA sa šíria floodingom v oblasti.</w:t>
      </w:r>
    </w:p>
    <w:p w14:paraId="1F7C916A" w14:textId="77777777" w:rsidR="00AD6DE4" w:rsidRPr="004674D1" w:rsidRDefault="00000000">
      <w:pPr>
        <w:pStyle w:val="Zoznamsodrkami"/>
        <w:rPr>
          <w:lang w:val="nn-NO"/>
        </w:rPr>
      </w:pPr>
      <w:r w:rsidRPr="004674D1">
        <w:rPr>
          <w:lang w:val="nn-NO"/>
        </w:rPr>
        <w:t>Každý router si zostaví Link State Database.</w:t>
      </w:r>
    </w:p>
    <w:p w14:paraId="08E34C47" w14:textId="77777777" w:rsidR="00AD6DE4" w:rsidRPr="004674D1" w:rsidRDefault="00000000">
      <w:pPr>
        <w:pStyle w:val="Zoznamsodrkami"/>
        <w:rPr>
          <w:lang w:val="nn-NO"/>
        </w:rPr>
      </w:pPr>
      <w:r w:rsidRPr="004674D1">
        <w:rPr>
          <w:lang w:val="nn-NO"/>
        </w:rPr>
        <w:t>Pomocou Dijkstrovho algoritmu vypočíta najlacnejšie cesty.</w:t>
      </w:r>
    </w:p>
    <w:p w14:paraId="12F1FF2F" w14:textId="77777777" w:rsidR="00AD6DE4" w:rsidRPr="004674D1" w:rsidRDefault="00000000">
      <w:pPr>
        <w:pStyle w:val="Zoznamsodrkami"/>
        <w:rPr>
          <w:lang w:val="nn-NO"/>
        </w:rPr>
      </w:pPr>
      <w:r w:rsidRPr="004674D1">
        <w:rPr>
          <w:lang w:val="nn-NO"/>
        </w:rPr>
        <w:t>Na základe výsledku naplní routovaciu tabuľku.</w:t>
      </w:r>
    </w:p>
    <w:tbl>
      <w:tblPr>
        <w:tblStyle w:val="Mriekatabuky"/>
        <w:tblW w:w="0" w:type="auto"/>
        <w:jc w:val="center"/>
        <w:tblLook w:val="04A0" w:firstRow="1" w:lastRow="0" w:firstColumn="1" w:lastColumn="0" w:noHBand="0" w:noVBand="1"/>
      </w:tblPr>
      <w:tblGrid>
        <w:gridCol w:w="2577"/>
        <w:gridCol w:w="7719"/>
      </w:tblGrid>
      <w:tr w:rsidR="00AD6DE4" w14:paraId="0539B431" w14:textId="77777777">
        <w:trPr>
          <w:jc w:val="center"/>
        </w:trPr>
        <w:tc>
          <w:tcPr>
            <w:tcW w:w="2592" w:type="dxa"/>
            <w:shd w:val="clear" w:color="auto" w:fill="1F4E79"/>
            <w:vAlign w:val="center"/>
          </w:tcPr>
          <w:p w14:paraId="68D77B2C" w14:textId="77777777" w:rsidR="00AD6DE4" w:rsidRDefault="00000000">
            <w:proofErr w:type="spellStart"/>
            <w:r>
              <w:rPr>
                <w:b/>
                <w:color w:val="FFFFFF"/>
                <w:sz w:val="18"/>
              </w:rPr>
              <w:t>Pojem</w:t>
            </w:r>
            <w:proofErr w:type="spellEnd"/>
          </w:p>
        </w:tc>
        <w:tc>
          <w:tcPr>
            <w:tcW w:w="7776" w:type="dxa"/>
            <w:shd w:val="clear" w:color="auto" w:fill="1F4E79"/>
            <w:vAlign w:val="center"/>
          </w:tcPr>
          <w:p w14:paraId="2D9D43AB" w14:textId="77777777" w:rsidR="00AD6DE4" w:rsidRDefault="00000000">
            <w:r>
              <w:rPr>
                <w:b/>
                <w:color w:val="FFFFFF"/>
                <w:sz w:val="18"/>
              </w:rPr>
              <w:t>Význam</w:t>
            </w:r>
          </w:p>
        </w:tc>
      </w:tr>
      <w:tr w:rsidR="00AD6DE4" w14:paraId="6BD8328A" w14:textId="77777777">
        <w:trPr>
          <w:jc w:val="center"/>
        </w:trPr>
        <w:tc>
          <w:tcPr>
            <w:tcW w:w="2592" w:type="dxa"/>
            <w:shd w:val="clear" w:color="auto" w:fill="D9EAF7"/>
          </w:tcPr>
          <w:p w14:paraId="11C270B4" w14:textId="77777777" w:rsidR="00AD6DE4" w:rsidRDefault="00000000">
            <w:r>
              <w:rPr>
                <w:sz w:val="17"/>
              </w:rPr>
              <w:t>Area</w:t>
            </w:r>
          </w:p>
        </w:tc>
        <w:tc>
          <w:tcPr>
            <w:tcW w:w="7776" w:type="dxa"/>
          </w:tcPr>
          <w:p w14:paraId="6B6A6601" w14:textId="77777777" w:rsidR="00AD6DE4" w:rsidRDefault="00000000">
            <w:r>
              <w:rPr>
                <w:sz w:val="17"/>
              </w:rPr>
              <w:t>oblasť OSPF, ktorá obmedzuje rozsah topologických informácií</w:t>
            </w:r>
          </w:p>
        </w:tc>
      </w:tr>
      <w:tr w:rsidR="00AD6DE4" w14:paraId="20F0F4D5" w14:textId="77777777">
        <w:trPr>
          <w:jc w:val="center"/>
        </w:trPr>
        <w:tc>
          <w:tcPr>
            <w:tcW w:w="2592" w:type="dxa"/>
            <w:shd w:val="clear" w:color="auto" w:fill="D9EAF7"/>
          </w:tcPr>
          <w:p w14:paraId="6017D3D6" w14:textId="77777777" w:rsidR="00AD6DE4" w:rsidRDefault="00000000">
            <w:r>
              <w:rPr>
                <w:sz w:val="17"/>
              </w:rPr>
              <w:t>Backbone area 0</w:t>
            </w:r>
          </w:p>
        </w:tc>
        <w:tc>
          <w:tcPr>
            <w:tcW w:w="7776" w:type="dxa"/>
          </w:tcPr>
          <w:p w14:paraId="0D26B4C0" w14:textId="77777777" w:rsidR="00AD6DE4" w:rsidRDefault="00000000">
            <w:r>
              <w:rPr>
                <w:sz w:val="17"/>
              </w:rPr>
              <w:t>centrálna oblasť, cez ktorú prechádza komunikácia medzi oblasťami</w:t>
            </w:r>
          </w:p>
        </w:tc>
      </w:tr>
      <w:tr w:rsidR="00AD6DE4" w14:paraId="456B8D9B" w14:textId="77777777">
        <w:trPr>
          <w:jc w:val="center"/>
        </w:trPr>
        <w:tc>
          <w:tcPr>
            <w:tcW w:w="2592" w:type="dxa"/>
            <w:shd w:val="clear" w:color="auto" w:fill="D9EAF7"/>
          </w:tcPr>
          <w:p w14:paraId="56ED4301" w14:textId="77777777" w:rsidR="00AD6DE4" w:rsidRDefault="00000000">
            <w:r>
              <w:rPr>
                <w:sz w:val="17"/>
              </w:rPr>
              <w:t>ABR</w:t>
            </w:r>
          </w:p>
        </w:tc>
        <w:tc>
          <w:tcPr>
            <w:tcW w:w="7776" w:type="dxa"/>
          </w:tcPr>
          <w:p w14:paraId="67305CF8" w14:textId="77777777" w:rsidR="00AD6DE4" w:rsidRDefault="00000000">
            <w:r>
              <w:rPr>
                <w:sz w:val="17"/>
              </w:rPr>
              <w:t>Area Border Router, router medzi oblasťami</w:t>
            </w:r>
          </w:p>
        </w:tc>
      </w:tr>
      <w:tr w:rsidR="00AD6DE4" w14:paraId="30C23391" w14:textId="77777777">
        <w:trPr>
          <w:jc w:val="center"/>
        </w:trPr>
        <w:tc>
          <w:tcPr>
            <w:tcW w:w="2592" w:type="dxa"/>
            <w:shd w:val="clear" w:color="auto" w:fill="D9EAF7"/>
          </w:tcPr>
          <w:p w14:paraId="4A244248" w14:textId="77777777" w:rsidR="00AD6DE4" w:rsidRDefault="00000000">
            <w:r>
              <w:rPr>
                <w:sz w:val="17"/>
              </w:rPr>
              <w:t>ASBR</w:t>
            </w:r>
          </w:p>
        </w:tc>
        <w:tc>
          <w:tcPr>
            <w:tcW w:w="7776" w:type="dxa"/>
          </w:tcPr>
          <w:p w14:paraId="6C0FAF3A" w14:textId="77777777" w:rsidR="00AD6DE4" w:rsidRDefault="00000000">
            <w:r>
              <w:rPr>
                <w:sz w:val="17"/>
              </w:rPr>
              <w:t>AS Boundary Router, router pripájajúci externé siete</w:t>
            </w:r>
          </w:p>
        </w:tc>
      </w:tr>
      <w:tr w:rsidR="00AD6DE4" w14:paraId="3D8763C0" w14:textId="77777777">
        <w:trPr>
          <w:jc w:val="center"/>
        </w:trPr>
        <w:tc>
          <w:tcPr>
            <w:tcW w:w="2592" w:type="dxa"/>
            <w:shd w:val="clear" w:color="auto" w:fill="D9EAF7"/>
          </w:tcPr>
          <w:p w14:paraId="2540FFF1" w14:textId="77777777" w:rsidR="00AD6DE4" w:rsidRDefault="00000000">
            <w:r>
              <w:rPr>
                <w:sz w:val="17"/>
              </w:rPr>
              <w:t>DR/BDR</w:t>
            </w:r>
          </w:p>
        </w:tc>
        <w:tc>
          <w:tcPr>
            <w:tcW w:w="7776" w:type="dxa"/>
          </w:tcPr>
          <w:p w14:paraId="49A79837" w14:textId="77777777" w:rsidR="00AD6DE4" w:rsidRDefault="00000000">
            <w:r>
              <w:rPr>
                <w:sz w:val="17"/>
              </w:rPr>
              <w:t>Designated Router a Backup Designated Router v broadcast sieťach</w:t>
            </w:r>
          </w:p>
        </w:tc>
      </w:tr>
    </w:tbl>
    <w:p w14:paraId="0E0A9A90" w14:textId="77777777" w:rsidR="00AD6DE4" w:rsidRDefault="00AD6DE4"/>
    <w:tbl>
      <w:tblPr>
        <w:tblStyle w:val="Mriekatabuky"/>
        <w:tblW w:w="0" w:type="auto"/>
        <w:jc w:val="center"/>
        <w:tblLook w:val="04A0" w:firstRow="1" w:lastRow="0" w:firstColumn="1" w:lastColumn="0" w:noHBand="0" w:noVBand="1"/>
      </w:tblPr>
      <w:tblGrid>
        <w:gridCol w:w="3149"/>
        <w:gridCol w:w="7147"/>
      </w:tblGrid>
      <w:tr w:rsidR="00AD6DE4" w14:paraId="4349BF4C" w14:textId="77777777">
        <w:trPr>
          <w:jc w:val="center"/>
        </w:trPr>
        <w:tc>
          <w:tcPr>
            <w:tcW w:w="3168" w:type="dxa"/>
            <w:shd w:val="clear" w:color="auto" w:fill="1F4E79"/>
            <w:vAlign w:val="center"/>
          </w:tcPr>
          <w:p w14:paraId="47D849AC" w14:textId="77777777" w:rsidR="00AD6DE4" w:rsidRDefault="00000000">
            <w:r>
              <w:rPr>
                <w:b/>
                <w:color w:val="FFFFFF"/>
                <w:sz w:val="18"/>
              </w:rPr>
              <w:t>OSPF správa</w:t>
            </w:r>
          </w:p>
        </w:tc>
        <w:tc>
          <w:tcPr>
            <w:tcW w:w="7200" w:type="dxa"/>
            <w:shd w:val="clear" w:color="auto" w:fill="1F4E79"/>
            <w:vAlign w:val="center"/>
          </w:tcPr>
          <w:p w14:paraId="4F8F30A3" w14:textId="77777777" w:rsidR="00AD6DE4" w:rsidRDefault="00000000">
            <w:r>
              <w:rPr>
                <w:b/>
                <w:color w:val="FFFFFF"/>
                <w:sz w:val="18"/>
              </w:rPr>
              <w:t>Úloha</w:t>
            </w:r>
          </w:p>
        </w:tc>
      </w:tr>
      <w:tr w:rsidR="00AD6DE4" w14:paraId="30F53541" w14:textId="77777777">
        <w:trPr>
          <w:jc w:val="center"/>
        </w:trPr>
        <w:tc>
          <w:tcPr>
            <w:tcW w:w="3168" w:type="dxa"/>
            <w:shd w:val="clear" w:color="auto" w:fill="D9EAF7"/>
          </w:tcPr>
          <w:p w14:paraId="7F3C9787" w14:textId="77777777" w:rsidR="00AD6DE4" w:rsidRDefault="00000000">
            <w:r>
              <w:rPr>
                <w:sz w:val="17"/>
              </w:rPr>
              <w:t>Hello</w:t>
            </w:r>
          </w:p>
        </w:tc>
        <w:tc>
          <w:tcPr>
            <w:tcW w:w="7200" w:type="dxa"/>
          </w:tcPr>
          <w:p w14:paraId="528E1CD7" w14:textId="77777777" w:rsidR="00AD6DE4" w:rsidRDefault="00000000">
            <w:r>
              <w:rPr>
                <w:sz w:val="17"/>
              </w:rPr>
              <w:t>objavenie a udržiavanie susedov</w:t>
            </w:r>
          </w:p>
        </w:tc>
      </w:tr>
      <w:tr w:rsidR="00AD6DE4" w14:paraId="4B3E29CE" w14:textId="77777777">
        <w:trPr>
          <w:jc w:val="center"/>
        </w:trPr>
        <w:tc>
          <w:tcPr>
            <w:tcW w:w="3168" w:type="dxa"/>
            <w:shd w:val="clear" w:color="auto" w:fill="D9EAF7"/>
          </w:tcPr>
          <w:p w14:paraId="4A08CD96" w14:textId="77777777" w:rsidR="00AD6DE4" w:rsidRDefault="00000000">
            <w:r>
              <w:rPr>
                <w:sz w:val="17"/>
              </w:rPr>
              <w:t>Database Description</w:t>
            </w:r>
          </w:p>
        </w:tc>
        <w:tc>
          <w:tcPr>
            <w:tcW w:w="7200" w:type="dxa"/>
          </w:tcPr>
          <w:p w14:paraId="4EC3DE90" w14:textId="77777777" w:rsidR="00AD6DE4" w:rsidRDefault="00000000">
            <w:r>
              <w:rPr>
                <w:sz w:val="17"/>
              </w:rPr>
              <w:t>zhrnutie databázy topológie</w:t>
            </w:r>
          </w:p>
        </w:tc>
      </w:tr>
      <w:tr w:rsidR="00AD6DE4" w14:paraId="776DA2F5" w14:textId="77777777">
        <w:trPr>
          <w:jc w:val="center"/>
        </w:trPr>
        <w:tc>
          <w:tcPr>
            <w:tcW w:w="3168" w:type="dxa"/>
            <w:shd w:val="clear" w:color="auto" w:fill="D9EAF7"/>
          </w:tcPr>
          <w:p w14:paraId="2AD6A877" w14:textId="77777777" w:rsidR="00AD6DE4" w:rsidRDefault="00000000">
            <w:r>
              <w:rPr>
                <w:sz w:val="17"/>
              </w:rPr>
              <w:t>Link State Request</w:t>
            </w:r>
          </w:p>
        </w:tc>
        <w:tc>
          <w:tcPr>
            <w:tcW w:w="7200" w:type="dxa"/>
          </w:tcPr>
          <w:p w14:paraId="0809B4E6" w14:textId="77777777" w:rsidR="00AD6DE4" w:rsidRDefault="00000000">
            <w:r>
              <w:rPr>
                <w:sz w:val="17"/>
              </w:rPr>
              <w:t>vyžiadanie konkrétnych LSA</w:t>
            </w:r>
          </w:p>
        </w:tc>
      </w:tr>
      <w:tr w:rsidR="00AD6DE4" w14:paraId="73F29CB0" w14:textId="77777777">
        <w:trPr>
          <w:jc w:val="center"/>
        </w:trPr>
        <w:tc>
          <w:tcPr>
            <w:tcW w:w="3168" w:type="dxa"/>
            <w:shd w:val="clear" w:color="auto" w:fill="D9EAF7"/>
          </w:tcPr>
          <w:p w14:paraId="4411952D" w14:textId="77777777" w:rsidR="00AD6DE4" w:rsidRDefault="00000000">
            <w:r>
              <w:rPr>
                <w:sz w:val="17"/>
              </w:rPr>
              <w:t>Link State Update</w:t>
            </w:r>
          </w:p>
        </w:tc>
        <w:tc>
          <w:tcPr>
            <w:tcW w:w="7200" w:type="dxa"/>
          </w:tcPr>
          <w:p w14:paraId="7194C912" w14:textId="77777777" w:rsidR="00AD6DE4" w:rsidRDefault="00000000">
            <w:r>
              <w:rPr>
                <w:sz w:val="17"/>
              </w:rPr>
              <w:t>posielanie LSA</w:t>
            </w:r>
          </w:p>
        </w:tc>
      </w:tr>
      <w:tr w:rsidR="00AD6DE4" w14:paraId="4903DCC4" w14:textId="77777777">
        <w:trPr>
          <w:jc w:val="center"/>
        </w:trPr>
        <w:tc>
          <w:tcPr>
            <w:tcW w:w="3168" w:type="dxa"/>
            <w:shd w:val="clear" w:color="auto" w:fill="D9EAF7"/>
          </w:tcPr>
          <w:p w14:paraId="3D721488" w14:textId="77777777" w:rsidR="00AD6DE4" w:rsidRDefault="00000000">
            <w:r>
              <w:rPr>
                <w:sz w:val="17"/>
              </w:rPr>
              <w:lastRenderedPageBreak/>
              <w:t>Link State Ack</w:t>
            </w:r>
          </w:p>
        </w:tc>
        <w:tc>
          <w:tcPr>
            <w:tcW w:w="7200" w:type="dxa"/>
          </w:tcPr>
          <w:p w14:paraId="5C8A8457" w14:textId="77777777" w:rsidR="00AD6DE4" w:rsidRDefault="00000000">
            <w:r>
              <w:rPr>
                <w:sz w:val="17"/>
              </w:rPr>
              <w:t>potvrdenie prijatia LSA</w:t>
            </w:r>
          </w:p>
        </w:tc>
      </w:tr>
    </w:tbl>
    <w:p w14:paraId="343918E8" w14:textId="77777777" w:rsidR="00AD6DE4" w:rsidRDefault="00AD6DE4"/>
    <w:p w14:paraId="0D7D3D9F" w14:textId="77777777" w:rsidR="00AD6DE4" w:rsidRDefault="00000000">
      <w:pPr>
        <w:pStyle w:val="Zoznamsodrkami"/>
      </w:pPr>
      <w:r>
        <w:t>OSPF používa priamo IP protokol číslo 89.</w:t>
      </w:r>
    </w:p>
    <w:p w14:paraId="18B1BF3A" w14:textId="77777777" w:rsidR="00AD6DE4" w:rsidRDefault="00000000">
      <w:pPr>
        <w:pStyle w:val="Zoznamsodrkami"/>
      </w:pPr>
      <w:r>
        <w:t>Používa multicast adresy 224.0.0.5 a 224.0.0.6.</w:t>
      </w:r>
    </w:p>
    <w:p w14:paraId="7601CBF7" w14:textId="77777777" w:rsidR="00AD6DE4" w:rsidRDefault="00000000">
      <w:pPr>
        <w:pStyle w:val="Zoznamsodrkami"/>
      </w:pPr>
      <w:r>
        <w:t>Pri viacerých rovnako lacných cestách môže robiť load balancing.</w:t>
      </w:r>
    </w:p>
    <w:tbl>
      <w:tblPr>
        <w:tblW w:w="0" w:type="auto"/>
        <w:jc w:val="center"/>
        <w:tblLook w:val="04A0" w:firstRow="1" w:lastRow="0" w:firstColumn="1" w:lastColumn="0" w:noHBand="0" w:noVBand="1"/>
      </w:tblPr>
      <w:tblGrid>
        <w:gridCol w:w="10080"/>
      </w:tblGrid>
      <w:tr w:rsidR="00AD6DE4" w14:paraId="5318DD2B" w14:textId="77777777">
        <w:trPr>
          <w:jc w:val="center"/>
        </w:trPr>
        <w:tc>
          <w:tcPr>
            <w:tcW w:w="10080" w:type="dxa"/>
            <w:tcBorders>
              <w:top w:val="single" w:sz="8" w:space="0" w:color="8FB6D8"/>
              <w:left w:val="single" w:sz="8" w:space="0" w:color="8FB6D8"/>
              <w:bottom w:val="single" w:sz="8" w:space="0" w:color="8FB6D8"/>
              <w:right w:val="single" w:sz="8" w:space="0" w:color="8FB6D8"/>
            </w:tcBorders>
            <w:shd w:val="clear" w:color="auto" w:fill="EAF4FF"/>
          </w:tcPr>
          <w:p w14:paraId="3DFAAFE7" w14:textId="77777777" w:rsidR="00AD6DE4" w:rsidRDefault="00000000">
            <w:pPr>
              <w:spacing w:after="80"/>
            </w:pPr>
            <w:r>
              <w:rPr>
                <w:b/>
                <w:color w:val="1F4E79"/>
              </w:rPr>
              <w:t>Na skúške povedať</w:t>
            </w:r>
          </w:p>
          <w:p w14:paraId="553AFD6B" w14:textId="77777777" w:rsidR="00AD6DE4" w:rsidRDefault="00000000">
            <w:pPr>
              <w:spacing w:after="0"/>
            </w:pPr>
            <w:r>
              <w:rPr>
                <w:sz w:val="18"/>
              </w:rPr>
              <w:t>OSPF je link-state IGP. Každý router oznamuje stav svojich liniek pomocou LSA, LSA sa šíria floodingom a každý router si vytvorí rovnakú databázu topológie v oblasti. Potom spustí Dijkstrov algoritmus a vypočíta najlacnejšie cesty. Oblasti znižujú rozsah informácií a backbone area 0 prepája ostatné oblasti.</w:t>
            </w:r>
          </w:p>
        </w:tc>
      </w:tr>
    </w:tbl>
    <w:p w14:paraId="7BE998A7" w14:textId="77777777" w:rsidR="00AD6DE4" w:rsidRDefault="00000000">
      <w:pPr>
        <w:pStyle w:val="Nadpis2"/>
      </w:pPr>
      <w:r>
        <w:t>4.2 BGP</w:t>
      </w:r>
    </w:p>
    <w:p w14:paraId="4B923D4C" w14:textId="77777777" w:rsidR="00AD6DE4" w:rsidRDefault="00000000">
      <w:r>
        <w:t>BGP (Border Gateway Protocol) je protokol pre smerovanie medzi autonómnymi systémami. Nepočíta iba technicky najkratšiu cestu, ale umožňuje aplikovať smerovacie politiky. Je to path-vector protokol: oznamuje prefixy spolu s atribútmi cesty, najmä s AS_PATH.</w:t>
      </w:r>
    </w:p>
    <w:p w14:paraId="4446658D" w14:textId="77777777" w:rsidR="00AD6DE4" w:rsidRDefault="00000000">
      <w:pPr>
        <w:pStyle w:val="Zoznamsodrkami"/>
      </w:pPr>
      <w:r>
        <w:rPr>
          <w:b/>
        </w:rPr>
        <w:t xml:space="preserve">eBGP: </w:t>
      </w:r>
      <w:r>
        <w:t>BGP medzi routermi v rôznych AS.</w:t>
      </w:r>
    </w:p>
    <w:p w14:paraId="5BB29D00" w14:textId="77777777" w:rsidR="00AD6DE4" w:rsidRDefault="00000000">
      <w:pPr>
        <w:pStyle w:val="Zoznamsodrkami"/>
      </w:pPr>
      <w:r>
        <w:rPr>
          <w:b/>
        </w:rPr>
        <w:t xml:space="preserve">iBGP: </w:t>
      </w:r>
      <w:r>
        <w:t>BGP medzi routermi v rovnakom AS.</w:t>
      </w:r>
    </w:p>
    <w:p w14:paraId="6E3DED7A" w14:textId="77777777" w:rsidR="00AD6DE4" w:rsidRDefault="00000000">
      <w:pPr>
        <w:pStyle w:val="Zoznamsodrkami"/>
      </w:pPr>
      <w:r>
        <w:rPr>
          <w:b/>
        </w:rPr>
        <w:t xml:space="preserve">Transport: </w:t>
      </w:r>
      <w:r>
        <w:t>BGP používa TCP.</w:t>
      </w:r>
    </w:p>
    <w:p w14:paraId="58CC5169" w14:textId="77777777" w:rsidR="00AD6DE4" w:rsidRDefault="00000000">
      <w:pPr>
        <w:pStyle w:val="Zoznamsodrkami"/>
      </w:pPr>
      <w:r>
        <w:rPr>
          <w:b/>
        </w:rPr>
        <w:t xml:space="preserve">Partneri: </w:t>
      </w:r>
      <w:r>
        <w:t>BGP susedia sú explicitne nakonfigurovaní.</w:t>
      </w:r>
    </w:p>
    <w:p w14:paraId="315C1F28" w14:textId="77777777" w:rsidR="00AD6DE4" w:rsidRDefault="00000000">
      <w:pPr>
        <w:pStyle w:val="Zoznamsodrkami"/>
      </w:pPr>
      <w:r>
        <w:rPr>
          <w:b/>
        </w:rPr>
        <w:t xml:space="preserve">Politika: </w:t>
      </w:r>
      <w:r>
        <w:t>umožňuje ovplyvňovať, ktoré cesty sa prijmú, preferujú alebo oznamujú ďalej.</w:t>
      </w:r>
    </w:p>
    <w:tbl>
      <w:tblPr>
        <w:tblStyle w:val="Mriekatabuky"/>
        <w:tblW w:w="0" w:type="auto"/>
        <w:jc w:val="center"/>
        <w:tblLook w:val="04A0" w:firstRow="1" w:lastRow="0" w:firstColumn="1" w:lastColumn="0" w:noHBand="0" w:noVBand="1"/>
      </w:tblPr>
      <w:tblGrid>
        <w:gridCol w:w="2864"/>
        <w:gridCol w:w="7432"/>
      </w:tblGrid>
      <w:tr w:rsidR="00AD6DE4" w14:paraId="4D17F6C3" w14:textId="77777777">
        <w:trPr>
          <w:jc w:val="center"/>
        </w:trPr>
        <w:tc>
          <w:tcPr>
            <w:tcW w:w="2880" w:type="dxa"/>
            <w:shd w:val="clear" w:color="auto" w:fill="1F4E79"/>
            <w:vAlign w:val="center"/>
          </w:tcPr>
          <w:p w14:paraId="36241E98" w14:textId="77777777" w:rsidR="00AD6DE4" w:rsidRDefault="00000000">
            <w:r>
              <w:rPr>
                <w:b/>
                <w:color w:val="FFFFFF"/>
                <w:sz w:val="18"/>
              </w:rPr>
              <w:t>BGP správa</w:t>
            </w:r>
          </w:p>
        </w:tc>
        <w:tc>
          <w:tcPr>
            <w:tcW w:w="7488" w:type="dxa"/>
            <w:shd w:val="clear" w:color="auto" w:fill="1F4E79"/>
            <w:vAlign w:val="center"/>
          </w:tcPr>
          <w:p w14:paraId="22B677A0" w14:textId="77777777" w:rsidR="00AD6DE4" w:rsidRDefault="00000000">
            <w:r>
              <w:rPr>
                <w:b/>
                <w:color w:val="FFFFFF"/>
                <w:sz w:val="18"/>
              </w:rPr>
              <w:t>Úloha</w:t>
            </w:r>
          </w:p>
        </w:tc>
      </w:tr>
      <w:tr w:rsidR="00AD6DE4" w14:paraId="63A24CEE" w14:textId="77777777">
        <w:trPr>
          <w:jc w:val="center"/>
        </w:trPr>
        <w:tc>
          <w:tcPr>
            <w:tcW w:w="2880" w:type="dxa"/>
            <w:shd w:val="clear" w:color="auto" w:fill="D9EAF7"/>
          </w:tcPr>
          <w:p w14:paraId="2B62752D" w14:textId="77777777" w:rsidR="00AD6DE4" w:rsidRDefault="00000000">
            <w:r>
              <w:rPr>
                <w:sz w:val="17"/>
              </w:rPr>
              <w:t>Open</w:t>
            </w:r>
          </w:p>
        </w:tc>
        <w:tc>
          <w:tcPr>
            <w:tcW w:w="7488" w:type="dxa"/>
          </w:tcPr>
          <w:p w14:paraId="7B360D1F" w14:textId="77777777" w:rsidR="00AD6DE4" w:rsidRDefault="00000000">
            <w:r>
              <w:rPr>
                <w:sz w:val="17"/>
              </w:rPr>
              <w:t>nadviazanie BGP spojenia, výmena ASN, Hold Time, BGP ID</w:t>
            </w:r>
          </w:p>
        </w:tc>
      </w:tr>
      <w:tr w:rsidR="00AD6DE4" w14:paraId="7CC0265D" w14:textId="77777777">
        <w:trPr>
          <w:jc w:val="center"/>
        </w:trPr>
        <w:tc>
          <w:tcPr>
            <w:tcW w:w="2880" w:type="dxa"/>
            <w:shd w:val="clear" w:color="auto" w:fill="D9EAF7"/>
          </w:tcPr>
          <w:p w14:paraId="646E2B3D" w14:textId="77777777" w:rsidR="00AD6DE4" w:rsidRDefault="00000000">
            <w:r>
              <w:rPr>
                <w:sz w:val="17"/>
              </w:rPr>
              <w:t>Update</w:t>
            </w:r>
          </w:p>
        </w:tc>
        <w:tc>
          <w:tcPr>
            <w:tcW w:w="7488" w:type="dxa"/>
          </w:tcPr>
          <w:p w14:paraId="717DA8C3" w14:textId="77777777" w:rsidR="00AD6DE4" w:rsidRDefault="00000000">
            <w:r>
              <w:rPr>
                <w:sz w:val="17"/>
              </w:rPr>
              <w:t>oznámenie dostupných alebo zrušených prefixov a atribútov cesty</w:t>
            </w:r>
          </w:p>
        </w:tc>
      </w:tr>
      <w:tr w:rsidR="00AD6DE4" w14:paraId="70F9DA77" w14:textId="77777777">
        <w:trPr>
          <w:jc w:val="center"/>
        </w:trPr>
        <w:tc>
          <w:tcPr>
            <w:tcW w:w="2880" w:type="dxa"/>
            <w:shd w:val="clear" w:color="auto" w:fill="D9EAF7"/>
          </w:tcPr>
          <w:p w14:paraId="728CC2C8" w14:textId="77777777" w:rsidR="00AD6DE4" w:rsidRDefault="00000000">
            <w:r>
              <w:rPr>
                <w:sz w:val="17"/>
              </w:rPr>
              <w:t>Keepalive</w:t>
            </w:r>
          </w:p>
        </w:tc>
        <w:tc>
          <w:tcPr>
            <w:tcW w:w="7488" w:type="dxa"/>
          </w:tcPr>
          <w:p w14:paraId="1D195C62" w14:textId="77777777" w:rsidR="00AD6DE4" w:rsidRDefault="00000000">
            <w:r>
              <w:rPr>
                <w:sz w:val="17"/>
              </w:rPr>
              <w:t>udržiavanie spojenia</w:t>
            </w:r>
          </w:p>
        </w:tc>
      </w:tr>
      <w:tr w:rsidR="00AD6DE4" w14:paraId="47A7458D" w14:textId="77777777">
        <w:trPr>
          <w:jc w:val="center"/>
        </w:trPr>
        <w:tc>
          <w:tcPr>
            <w:tcW w:w="2880" w:type="dxa"/>
            <w:shd w:val="clear" w:color="auto" w:fill="D9EAF7"/>
          </w:tcPr>
          <w:p w14:paraId="3C3EF048" w14:textId="77777777" w:rsidR="00AD6DE4" w:rsidRDefault="00000000">
            <w:r>
              <w:rPr>
                <w:sz w:val="17"/>
              </w:rPr>
              <w:t>Notification</w:t>
            </w:r>
          </w:p>
        </w:tc>
        <w:tc>
          <w:tcPr>
            <w:tcW w:w="7488" w:type="dxa"/>
          </w:tcPr>
          <w:p w14:paraId="5594C71B" w14:textId="77777777" w:rsidR="00AD6DE4" w:rsidRDefault="00000000">
            <w:r>
              <w:rPr>
                <w:sz w:val="17"/>
              </w:rPr>
              <w:t>oznámenie chyby a ukončenie spojenia</w:t>
            </w:r>
          </w:p>
        </w:tc>
      </w:tr>
      <w:tr w:rsidR="00AD6DE4" w14:paraId="5370476A" w14:textId="77777777">
        <w:trPr>
          <w:jc w:val="center"/>
        </w:trPr>
        <w:tc>
          <w:tcPr>
            <w:tcW w:w="2880" w:type="dxa"/>
            <w:shd w:val="clear" w:color="auto" w:fill="D9EAF7"/>
          </w:tcPr>
          <w:p w14:paraId="77241DE4" w14:textId="77777777" w:rsidR="00AD6DE4" w:rsidRDefault="00000000">
            <w:r>
              <w:rPr>
                <w:sz w:val="17"/>
              </w:rPr>
              <w:t>Route Refresh</w:t>
            </w:r>
          </w:p>
        </w:tc>
        <w:tc>
          <w:tcPr>
            <w:tcW w:w="7488" w:type="dxa"/>
          </w:tcPr>
          <w:p w14:paraId="3F9BB4B5" w14:textId="77777777" w:rsidR="00AD6DE4" w:rsidRDefault="00000000">
            <w:r>
              <w:rPr>
                <w:sz w:val="17"/>
              </w:rPr>
              <w:t>vyžiadanie opätovného poslania smerovacích informácií</w:t>
            </w:r>
          </w:p>
        </w:tc>
      </w:tr>
    </w:tbl>
    <w:p w14:paraId="1570882D" w14:textId="77777777" w:rsidR="00AD6DE4" w:rsidRDefault="00AD6DE4"/>
    <w:tbl>
      <w:tblPr>
        <w:tblStyle w:val="Mriekatabuky"/>
        <w:tblW w:w="0" w:type="auto"/>
        <w:jc w:val="center"/>
        <w:tblLook w:val="04A0" w:firstRow="1" w:lastRow="0" w:firstColumn="1" w:lastColumn="0" w:noHBand="0" w:noVBand="1"/>
      </w:tblPr>
      <w:tblGrid>
        <w:gridCol w:w="2579"/>
        <w:gridCol w:w="7717"/>
      </w:tblGrid>
      <w:tr w:rsidR="00AD6DE4" w14:paraId="09BFDA93" w14:textId="77777777">
        <w:trPr>
          <w:jc w:val="center"/>
        </w:trPr>
        <w:tc>
          <w:tcPr>
            <w:tcW w:w="2592" w:type="dxa"/>
            <w:shd w:val="clear" w:color="auto" w:fill="1F4E79"/>
            <w:vAlign w:val="center"/>
          </w:tcPr>
          <w:p w14:paraId="1924D195" w14:textId="77777777" w:rsidR="00AD6DE4" w:rsidRDefault="00000000">
            <w:r>
              <w:rPr>
                <w:b/>
                <w:color w:val="FFFFFF"/>
                <w:sz w:val="18"/>
              </w:rPr>
              <w:t>Atribút</w:t>
            </w:r>
          </w:p>
        </w:tc>
        <w:tc>
          <w:tcPr>
            <w:tcW w:w="7776" w:type="dxa"/>
            <w:shd w:val="clear" w:color="auto" w:fill="1F4E79"/>
            <w:vAlign w:val="center"/>
          </w:tcPr>
          <w:p w14:paraId="3489138D" w14:textId="77777777" w:rsidR="00AD6DE4" w:rsidRDefault="00000000">
            <w:r>
              <w:rPr>
                <w:b/>
                <w:color w:val="FFFFFF"/>
                <w:sz w:val="18"/>
              </w:rPr>
              <w:t>Význam</w:t>
            </w:r>
          </w:p>
        </w:tc>
      </w:tr>
      <w:tr w:rsidR="00AD6DE4" w14:paraId="38E9D1A3" w14:textId="77777777">
        <w:trPr>
          <w:jc w:val="center"/>
        </w:trPr>
        <w:tc>
          <w:tcPr>
            <w:tcW w:w="2592" w:type="dxa"/>
            <w:shd w:val="clear" w:color="auto" w:fill="D9EAF7"/>
          </w:tcPr>
          <w:p w14:paraId="2030DE6B" w14:textId="77777777" w:rsidR="00AD6DE4" w:rsidRDefault="00000000">
            <w:r>
              <w:rPr>
                <w:sz w:val="17"/>
              </w:rPr>
              <w:t>AS_PATH</w:t>
            </w:r>
          </w:p>
        </w:tc>
        <w:tc>
          <w:tcPr>
            <w:tcW w:w="7776" w:type="dxa"/>
          </w:tcPr>
          <w:p w14:paraId="0DD17E60" w14:textId="77777777" w:rsidR="00AD6DE4" w:rsidRDefault="00000000">
            <w:r>
              <w:rPr>
                <w:sz w:val="17"/>
              </w:rPr>
              <w:t>zoznam AS na trase; pomáha detegovať slučky a hodnotiť cestu</w:t>
            </w:r>
          </w:p>
        </w:tc>
      </w:tr>
      <w:tr w:rsidR="00AD6DE4" w14:paraId="25720C84" w14:textId="77777777">
        <w:trPr>
          <w:jc w:val="center"/>
        </w:trPr>
        <w:tc>
          <w:tcPr>
            <w:tcW w:w="2592" w:type="dxa"/>
            <w:shd w:val="clear" w:color="auto" w:fill="D9EAF7"/>
          </w:tcPr>
          <w:p w14:paraId="7D1C2CDB" w14:textId="77777777" w:rsidR="00AD6DE4" w:rsidRDefault="00000000">
            <w:r>
              <w:rPr>
                <w:sz w:val="17"/>
              </w:rPr>
              <w:t>NEXT_HOP</w:t>
            </w:r>
          </w:p>
        </w:tc>
        <w:tc>
          <w:tcPr>
            <w:tcW w:w="7776" w:type="dxa"/>
          </w:tcPr>
          <w:p w14:paraId="3CF1DB2C" w14:textId="77777777" w:rsidR="00AD6DE4" w:rsidRDefault="00000000">
            <w:r>
              <w:rPr>
                <w:sz w:val="17"/>
              </w:rPr>
              <w:t>adresa ďalšieho routera pre daný prefix</w:t>
            </w:r>
          </w:p>
        </w:tc>
      </w:tr>
      <w:tr w:rsidR="00AD6DE4" w14:paraId="3675F75B" w14:textId="77777777">
        <w:trPr>
          <w:jc w:val="center"/>
        </w:trPr>
        <w:tc>
          <w:tcPr>
            <w:tcW w:w="2592" w:type="dxa"/>
            <w:shd w:val="clear" w:color="auto" w:fill="D9EAF7"/>
          </w:tcPr>
          <w:p w14:paraId="2356DC27" w14:textId="77777777" w:rsidR="00AD6DE4" w:rsidRDefault="00000000">
            <w:r>
              <w:rPr>
                <w:sz w:val="17"/>
              </w:rPr>
              <w:t>LOCAL_PREF</w:t>
            </w:r>
          </w:p>
        </w:tc>
        <w:tc>
          <w:tcPr>
            <w:tcW w:w="7776" w:type="dxa"/>
          </w:tcPr>
          <w:p w14:paraId="5648807C" w14:textId="77777777" w:rsidR="00AD6DE4" w:rsidRDefault="00000000">
            <w:r>
              <w:rPr>
                <w:sz w:val="17"/>
              </w:rPr>
              <w:t>lokálna preferencia v rámci AS; vyššia je lepšia</w:t>
            </w:r>
          </w:p>
        </w:tc>
      </w:tr>
      <w:tr w:rsidR="00AD6DE4" w14:paraId="06E4A4F3" w14:textId="77777777">
        <w:trPr>
          <w:jc w:val="center"/>
        </w:trPr>
        <w:tc>
          <w:tcPr>
            <w:tcW w:w="2592" w:type="dxa"/>
            <w:shd w:val="clear" w:color="auto" w:fill="D9EAF7"/>
          </w:tcPr>
          <w:p w14:paraId="669F1D85" w14:textId="77777777" w:rsidR="00AD6DE4" w:rsidRDefault="00000000">
            <w:r>
              <w:rPr>
                <w:sz w:val="17"/>
              </w:rPr>
              <w:t>MED</w:t>
            </w:r>
          </w:p>
        </w:tc>
        <w:tc>
          <w:tcPr>
            <w:tcW w:w="7776" w:type="dxa"/>
          </w:tcPr>
          <w:p w14:paraId="013C71C1" w14:textId="77777777" w:rsidR="00AD6DE4" w:rsidRDefault="00000000">
            <w:r>
              <w:rPr>
                <w:sz w:val="17"/>
              </w:rPr>
              <w:t>návrh pre susedný AS, ktorým vstupom má ísť; nižšia je lepšia</w:t>
            </w:r>
          </w:p>
        </w:tc>
      </w:tr>
      <w:tr w:rsidR="00AD6DE4" w14:paraId="2540DA05" w14:textId="77777777">
        <w:trPr>
          <w:jc w:val="center"/>
        </w:trPr>
        <w:tc>
          <w:tcPr>
            <w:tcW w:w="2592" w:type="dxa"/>
            <w:shd w:val="clear" w:color="auto" w:fill="D9EAF7"/>
          </w:tcPr>
          <w:p w14:paraId="0C98BBB9" w14:textId="77777777" w:rsidR="00AD6DE4" w:rsidRDefault="00000000">
            <w:r>
              <w:rPr>
                <w:sz w:val="17"/>
              </w:rPr>
              <w:t>ORIGIN</w:t>
            </w:r>
          </w:p>
        </w:tc>
        <w:tc>
          <w:tcPr>
            <w:tcW w:w="7776" w:type="dxa"/>
          </w:tcPr>
          <w:p w14:paraId="5A666516" w14:textId="77777777" w:rsidR="00AD6DE4" w:rsidRDefault="00000000">
            <w:r>
              <w:rPr>
                <w:sz w:val="17"/>
              </w:rPr>
              <w:t>pôvod informácie o ceste</w:t>
            </w:r>
          </w:p>
        </w:tc>
      </w:tr>
      <w:tr w:rsidR="00AD6DE4" w14:paraId="5ADEF16E" w14:textId="77777777">
        <w:trPr>
          <w:jc w:val="center"/>
        </w:trPr>
        <w:tc>
          <w:tcPr>
            <w:tcW w:w="2592" w:type="dxa"/>
            <w:shd w:val="clear" w:color="auto" w:fill="D9EAF7"/>
          </w:tcPr>
          <w:p w14:paraId="43F8A584" w14:textId="77777777" w:rsidR="00AD6DE4" w:rsidRDefault="00000000">
            <w:r>
              <w:rPr>
                <w:sz w:val="17"/>
              </w:rPr>
              <w:t>COMMUNITY</w:t>
            </w:r>
          </w:p>
        </w:tc>
        <w:tc>
          <w:tcPr>
            <w:tcW w:w="7776" w:type="dxa"/>
          </w:tcPr>
          <w:p w14:paraId="34F29F88" w14:textId="77777777" w:rsidR="00AD6DE4" w:rsidRDefault="00000000">
            <w:r>
              <w:rPr>
                <w:sz w:val="17"/>
              </w:rPr>
              <w:t>značka pre aplikovanie politiky</w:t>
            </w:r>
          </w:p>
        </w:tc>
      </w:tr>
    </w:tbl>
    <w:p w14:paraId="35E0FEAD" w14:textId="77777777" w:rsidR="00AD6DE4" w:rsidRDefault="00AD6DE4"/>
    <w:tbl>
      <w:tblPr>
        <w:tblStyle w:val="Mriekatabuky"/>
        <w:tblW w:w="0" w:type="auto"/>
        <w:jc w:val="center"/>
        <w:tblLook w:val="04A0" w:firstRow="1" w:lastRow="0" w:firstColumn="1" w:lastColumn="0" w:noHBand="0" w:noVBand="1"/>
      </w:tblPr>
      <w:tblGrid>
        <w:gridCol w:w="2291"/>
        <w:gridCol w:w="4001"/>
        <w:gridCol w:w="4004"/>
      </w:tblGrid>
      <w:tr w:rsidR="00AD6DE4" w14:paraId="3206E854" w14:textId="77777777">
        <w:trPr>
          <w:jc w:val="center"/>
        </w:trPr>
        <w:tc>
          <w:tcPr>
            <w:tcW w:w="2304" w:type="dxa"/>
            <w:shd w:val="clear" w:color="auto" w:fill="1F4E79"/>
            <w:vAlign w:val="center"/>
          </w:tcPr>
          <w:p w14:paraId="1396F40A" w14:textId="77777777" w:rsidR="00AD6DE4" w:rsidRDefault="00000000">
            <w:r>
              <w:rPr>
                <w:b/>
                <w:color w:val="FFFFFF"/>
                <w:sz w:val="18"/>
              </w:rPr>
              <w:t>Aspekt</w:t>
            </w:r>
          </w:p>
        </w:tc>
        <w:tc>
          <w:tcPr>
            <w:tcW w:w="4032" w:type="dxa"/>
            <w:shd w:val="clear" w:color="auto" w:fill="1F4E79"/>
            <w:vAlign w:val="center"/>
          </w:tcPr>
          <w:p w14:paraId="211CD829" w14:textId="77777777" w:rsidR="00AD6DE4" w:rsidRDefault="00000000">
            <w:r>
              <w:rPr>
                <w:b/>
                <w:color w:val="FFFFFF"/>
                <w:sz w:val="18"/>
              </w:rPr>
              <w:t>OSPF</w:t>
            </w:r>
          </w:p>
        </w:tc>
        <w:tc>
          <w:tcPr>
            <w:tcW w:w="4032" w:type="dxa"/>
            <w:shd w:val="clear" w:color="auto" w:fill="1F4E79"/>
            <w:vAlign w:val="center"/>
          </w:tcPr>
          <w:p w14:paraId="6A9D5D08" w14:textId="77777777" w:rsidR="00AD6DE4" w:rsidRDefault="00000000">
            <w:r>
              <w:rPr>
                <w:b/>
                <w:color w:val="FFFFFF"/>
                <w:sz w:val="18"/>
              </w:rPr>
              <w:t>BGP</w:t>
            </w:r>
          </w:p>
        </w:tc>
      </w:tr>
      <w:tr w:rsidR="00AD6DE4" w14:paraId="23194C25" w14:textId="77777777">
        <w:trPr>
          <w:jc w:val="center"/>
        </w:trPr>
        <w:tc>
          <w:tcPr>
            <w:tcW w:w="2304" w:type="dxa"/>
            <w:shd w:val="clear" w:color="auto" w:fill="D9EAF7"/>
          </w:tcPr>
          <w:p w14:paraId="4E0BB1FC" w14:textId="77777777" w:rsidR="00AD6DE4" w:rsidRDefault="00000000">
            <w:r>
              <w:rPr>
                <w:sz w:val="17"/>
              </w:rPr>
              <w:t>Použitie</w:t>
            </w:r>
          </w:p>
        </w:tc>
        <w:tc>
          <w:tcPr>
            <w:tcW w:w="4032" w:type="dxa"/>
          </w:tcPr>
          <w:p w14:paraId="31B7F7B9" w14:textId="77777777" w:rsidR="00AD6DE4" w:rsidRDefault="00000000">
            <w:r>
              <w:rPr>
                <w:sz w:val="17"/>
              </w:rPr>
              <w:t>vnútri AS</w:t>
            </w:r>
          </w:p>
        </w:tc>
        <w:tc>
          <w:tcPr>
            <w:tcW w:w="4032" w:type="dxa"/>
          </w:tcPr>
          <w:p w14:paraId="79A7529D" w14:textId="77777777" w:rsidR="00AD6DE4" w:rsidRDefault="00000000">
            <w:r>
              <w:rPr>
                <w:sz w:val="17"/>
              </w:rPr>
              <w:t>medzi AS</w:t>
            </w:r>
          </w:p>
        </w:tc>
      </w:tr>
      <w:tr w:rsidR="00AD6DE4" w14:paraId="3662479C" w14:textId="77777777">
        <w:trPr>
          <w:jc w:val="center"/>
        </w:trPr>
        <w:tc>
          <w:tcPr>
            <w:tcW w:w="2304" w:type="dxa"/>
            <w:shd w:val="clear" w:color="auto" w:fill="D9EAF7"/>
          </w:tcPr>
          <w:p w14:paraId="1C8AEBB4" w14:textId="77777777" w:rsidR="00AD6DE4" w:rsidRDefault="00000000">
            <w:r>
              <w:rPr>
                <w:sz w:val="17"/>
              </w:rPr>
              <w:t>Typ</w:t>
            </w:r>
          </w:p>
        </w:tc>
        <w:tc>
          <w:tcPr>
            <w:tcW w:w="4032" w:type="dxa"/>
          </w:tcPr>
          <w:p w14:paraId="18811E14" w14:textId="77777777" w:rsidR="00AD6DE4" w:rsidRDefault="00000000">
            <w:r>
              <w:rPr>
                <w:sz w:val="17"/>
              </w:rPr>
              <w:t>link-state</w:t>
            </w:r>
          </w:p>
        </w:tc>
        <w:tc>
          <w:tcPr>
            <w:tcW w:w="4032" w:type="dxa"/>
          </w:tcPr>
          <w:p w14:paraId="2C6B95E5" w14:textId="77777777" w:rsidR="00AD6DE4" w:rsidRDefault="00000000">
            <w:r>
              <w:rPr>
                <w:sz w:val="17"/>
              </w:rPr>
              <w:t>path-vector</w:t>
            </w:r>
          </w:p>
        </w:tc>
      </w:tr>
      <w:tr w:rsidR="00AD6DE4" w14:paraId="511FB633" w14:textId="77777777">
        <w:trPr>
          <w:jc w:val="center"/>
        </w:trPr>
        <w:tc>
          <w:tcPr>
            <w:tcW w:w="2304" w:type="dxa"/>
            <w:shd w:val="clear" w:color="auto" w:fill="D9EAF7"/>
          </w:tcPr>
          <w:p w14:paraId="73620835" w14:textId="77777777" w:rsidR="00AD6DE4" w:rsidRDefault="00000000">
            <w:r>
              <w:rPr>
                <w:sz w:val="17"/>
              </w:rPr>
              <w:t>Susedia</w:t>
            </w:r>
          </w:p>
        </w:tc>
        <w:tc>
          <w:tcPr>
            <w:tcW w:w="4032" w:type="dxa"/>
          </w:tcPr>
          <w:p w14:paraId="12E1BF9C" w14:textId="77777777" w:rsidR="00AD6DE4" w:rsidRDefault="00000000">
            <w:r>
              <w:rPr>
                <w:sz w:val="17"/>
              </w:rPr>
              <w:t>nájdení cez Hello</w:t>
            </w:r>
          </w:p>
        </w:tc>
        <w:tc>
          <w:tcPr>
            <w:tcW w:w="4032" w:type="dxa"/>
          </w:tcPr>
          <w:p w14:paraId="79807BF1" w14:textId="77777777" w:rsidR="00AD6DE4" w:rsidRDefault="00000000">
            <w:r>
              <w:rPr>
                <w:sz w:val="17"/>
              </w:rPr>
              <w:t>explicitne nakonfigurovaní</w:t>
            </w:r>
          </w:p>
        </w:tc>
      </w:tr>
      <w:tr w:rsidR="00AD6DE4" w14:paraId="72C78599" w14:textId="77777777">
        <w:trPr>
          <w:jc w:val="center"/>
        </w:trPr>
        <w:tc>
          <w:tcPr>
            <w:tcW w:w="2304" w:type="dxa"/>
            <w:shd w:val="clear" w:color="auto" w:fill="D9EAF7"/>
          </w:tcPr>
          <w:p w14:paraId="489DA0DD" w14:textId="77777777" w:rsidR="00AD6DE4" w:rsidRDefault="00000000">
            <w:r>
              <w:rPr>
                <w:sz w:val="17"/>
              </w:rPr>
              <w:t>Transport</w:t>
            </w:r>
          </w:p>
        </w:tc>
        <w:tc>
          <w:tcPr>
            <w:tcW w:w="4032" w:type="dxa"/>
          </w:tcPr>
          <w:p w14:paraId="62310C0F" w14:textId="77777777" w:rsidR="00AD6DE4" w:rsidRDefault="00000000">
            <w:r>
              <w:rPr>
                <w:sz w:val="17"/>
              </w:rPr>
              <w:t>priamo IP protokol 89</w:t>
            </w:r>
          </w:p>
        </w:tc>
        <w:tc>
          <w:tcPr>
            <w:tcW w:w="4032" w:type="dxa"/>
          </w:tcPr>
          <w:p w14:paraId="0EA88A1F" w14:textId="77777777" w:rsidR="00AD6DE4" w:rsidRDefault="00000000">
            <w:r>
              <w:rPr>
                <w:sz w:val="17"/>
              </w:rPr>
              <w:t>TCP</w:t>
            </w:r>
          </w:p>
        </w:tc>
      </w:tr>
      <w:tr w:rsidR="00AD6DE4" w14:paraId="3514D457" w14:textId="77777777">
        <w:trPr>
          <w:jc w:val="center"/>
        </w:trPr>
        <w:tc>
          <w:tcPr>
            <w:tcW w:w="2304" w:type="dxa"/>
            <w:shd w:val="clear" w:color="auto" w:fill="D9EAF7"/>
          </w:tcPr>
          <w:p w14:paraId="6B5D4394" w14:textId="77777777" w:rsidR="00AD6DE4" w:rsidRDefault="00000000">
            <w:r>
              <w:rPr>
                <w:sz w:val="17"/>
              </w:rPr>
              <w:t>Optimalita</w:t>
            </w:r>
          </w:p>
        </w:tc>
        <w:tc>
          <w:tcPr>
            <w:tcW w:w="4032" w:type="dxa"/>
          </w:tcPr>
          <w:p w14:paraId="73F66E7D" w14:textId="77777777" w:rsidR="00AD6DE4" w:rsidRDefault="00000000">
            <w:r>
              <w:rPr>
                <w:sz w:val="17"/>
              </w:rPr>
              <w:t>najlacnejšia cesta podľa cien liniek</w:t>
            </w:r>
          </w:p>
        </w:tc>
        <w:tc>
          <w:tcPr>
            <w:tcW w:w="4032" w:type="dxa"/>
          </w:tcPr>
          <w:p w14:paraId="4FF996A3" w14:textId="77777777" w:rsidR="00AD6DE4" w:rsidRDefault="00000000">
            <w:r>
              <w:rPr>
                <w:sz w:val="17"/>
              </w:rPr>
              <w:t>politika a atribúty cesty</w:t>
            </w:r>
          </w:p>
        </w:tc>
      </w:tr>
      <w:tr w:rsidR="00AD6DE4" w14:paraId="12805047" w14:textId="77777777">
        <w:trPr>
          <w:jc w:val="center"/>
        </w:trPr>
        <w:tc>
          <w:tcPr>
            <w:tcW w:w="2304" w:type="dxa"/>
            <w:shd w:val="clear" w:color="auto" w:fill="D9EAF7"/>
          </w:tcPr>
          <w:p w14:paraId="7B22E15F" w14:textId="77777777" w:rsidR="00AD6DE4" w:rsidRDefault="00000000">
            <w:r>
              <w:rPr>
                <w:sz w:val="17"/>
              </w:rPr>
              <w:t>Politiky</w:t>
            </w:r>
          </w:p>
        </w:tc>
        <w:tc>
          <w:tcPr>
            <w:tcW w:w="4032" w:type="dxa"/>
          </w:tcPr>
          <w:p w14:paraId="042CFC91" w14:textId="77777777" w:rsidR="00AD6DE4" w:rsidRDefault="00000000">
            <w:r>
              <w:rPr>
                <w:sz w:val="17"/>
              </w:rPr>
              <w:t>obmedzené</w:t>
            </w:r>
          </w:p>
        </w:tc>
        <w:tc>
          <w:tcPr>
            <w:tcW w:w="4032" w:type="dxa"/>
          </w:tcPr>
          <w:p w14:paraId="4CE1EE50" w14:textId="77777777" w:rsidR="00AD6DE4" w:rsidRDefault="00000000">
            <w:r>
              <w:rPr>
                <w:sz w:val="17"/>
              </w:rPr>
              <w:t>základný princíp BGP</w:t>
            </w:r>
          </w:p>
        </w:tc>
      </w:tr>
    </w:tbl>
    <w:p w14:paraId="5F9465C5" w14:textId="77777777" w:rsidR="00AD6DE4" w:rsidRDefault="00AD6DE4"/>
    <w:tbl>
      <w:tblPr>
        <w:tblW w:w="0" w:type="auto"/>
        <w:jc w:val="center"/>
        <w:tblLook w:val="04A0" w:firstRow="1" w:lastRow="0" w:firstColumn="1" w:lastColumn="0" w:noHBand="0" w:noVBand="1"/>
      </w:tblPr>
      <w:tblGrid>
        <w:gridCol w:w="10080"/>
      </w:tblGrid>
      <w:tr w:rsidR="00AD6DE4" w14:paraId="3CA9E3E5" w14:textId="77777777">
        <w:trPr>
          <w:jc w:val="center"/>
        </w:trPr>
        <w:tc>
          <w:tcPr>
            <w:tcW w:w="10080" w:type="dxa"/>
            <w:tcBorders>
              <w:top w:val="single" w:sz="8" w:space="0" w:color="8FB6D8"/>
              <w:left w:val="single" w:sz="8" w:space="0" w:color="8FB6D8"/>
              <w:bottom w:val="single" w:sz="8" w:space="0" w:color="8FB6D8"/>
              <w:right w:val="single" w:sz="8" w:space="0" w:color="8FB6D8"/>
            </w:tcBorders>
            <w:shd w:val="clear" w:color="auto" w:fill="EAF4FF"/>
          </w:tcPr>
          <w:p w14:paraId="5B111653" w14:textId="77777777" w:rsidR="00AD6DE4" w:rsidRDefault="00000000">
            <w:pPr>
              <w:spacing w:after="80"/>
            </w:pPr>
            <w:r>
              <w:rPr>
                <w:b/>
                <w:color w:val="1F4E79"/>
              </w:rPr>
              <w:t>Na skúške povedať</w:t>
            </w:r>
          </w:p>
          <w:p w14:paraId="39924D3D" w14:textId="77777777" w:rsidR="00AD6DE4" w:rsidRDefault="00000000">
            <w:pPr>
              <w:spacing w:after="0"/>
            </w:pPr>
            <w:r>
              <w:rPr>
                <w:sz w:val="18"/>
              </w:rPr>
              <w:t>BGP je protokol medzi AS. Používa TCP, susedia sú nakonfigurovaní ručne a cesty oznamuje ako prefixy s atribútmi. AS_PATH umožňuje detegovať slučky a aplikovať politiku. Na rozdiel od OSPF nehľadá globálne najlacnejšiu cestu podľa cien liniek, ale vyberá cestu podľa politiky a atribútov.</w:t>
            </w:r>
          </w:p>
        </w:tc>
      </w:tr>
    </w:tbl>
    <w:p w14:paraId="5C988DA6" w14:textId="77777777" w:rsidR="00AD6DE4" w:rsidRDefault="00000000">
      <w:pPr>
        <w:pStyle w:val="Nadpis1"/>
      </w:pPr>
      <w:r>
        <w:lastRenderedPageBreak/>
        <w:t>5. Spôsoby multiplexovania v sieťach</w:t>
      </w:r>
    </w:p>
    <w:p w14:paraId="637F01C1" w14:textId="77777777" w:rsidR="00AD6DE4" w:rsidRDefault="00000000">
      <w:r>
        <w:t>Multiplexovanie znamená preniesť viacero dátových tokov cez jeden spoločný komunikačný kanál. Demultiplexovanie je opačný proces: prijatý spoločný tok sa rozdelí späť na samostatné toky.</w:t>
      </w:r>
    </w:p>
    <w:tbl>
      <w:tblPr>
        <w:tblStyle w:val="Mriekatabuky"/>
        <w:tblW w:w="0" w:type="auto"/>
        <w:jc w:val="center"/>
        <w:tblLook w:val="04A0" w:firstRow="1" w:lastRow="0" w:firstColumn="1" w:lastColumn="0" w:noHBand="0" w:noVBand="1"/>
      </w:tblPr>
      <w:tblGrid>
        <w:gridCol w:w="1653"/>
        <w:gridCol w:w="2054"/>
        <w:gridCol w:w="4155"/>
        <w:gridCol w:w="2434"/>
      </w:tblGrid>
      <w:tr w:rsidR="00AD6DE4" w14:paraId="027D3105" w14:textId="77777777">
        <w:trPr>
          <w:jc w:val="center"/>
        </w:trPr>
        <w:tc>
          <w:tcPr>
            <w:tcW w:w="1728" w:type="dxa"/>
            <w:shd w:val="clear" w:color="auto" w:fill="1F4E79"/>
            <w:vAlign w:val="center"/>
          </w:tcPr>
          <w:p w14:paraId="1A732AE6" w14:textId="77777777" w:rsidR="00AD6DE4" w:rsidRDefault="00000000">
            <w:r>
              <w:rPr>
                <w:b/>
                <w:color w:val="FFFFFF"/>
                <w:sz w:val="18"/>
              </w:rPr>
              <w:t>Technika</w:t>
            </w:r>
          </w:p>
        </w:tc>
        <w:tc>
          <w:tcPr>
            <w:tcW w:w="2160" w:type="dxa"/>
            <w:shd w:val="clear" w:color="auto" w:fill="1F4E79"/>
            <w:vAlign w:val="center"/>
          </w:tcPr>
          <w:p w14:paraId="4F416E9A" w14:textId="77777777" w:rsidR="00AD6DE4" w:rsidRDefault="00000000">
            <w:r>
              <w:rPr>
                <w:b/>
                <w:color w:val="FFFFFF"/>
                <w:sz w:val="18"/>
              </w:rPr>
              <w:t>Čo delí</w:t>
            </w:r>
          </w:p>
        </w:tc>
        <w:tc>
          <w:tcPr>
            <w:tcW w:w="4464" w:type="dxa"/>
            <w:shd w:val="clear" w:color="auto" w:fill="1F4E79"/>
            <w:vAlign w:val="center"/>
          </w:tcPr>
          <w:p w14:paraId="1C3CFADD" w14:textId="77777777" w:rsidR="00AD6DE4" w:rsidRDefault="00000000">
            <w:r>
              <w:rPr>
                <w:b/>
                <w:color w:val="FFFFFF"/>
                <w:sz w:val="18"/>
              </w:rPr>
              <w:t>Typický problém</w:t>
            </w:r>
          </w:p>
        </w:tc>
        <w:tc>
          <w:tcPr>
            <w:tcW w:w="2592" w:type="dxa"/>
            <w:shd w:val="clear" w:color="auto" w:fill="1F4E79"/>
            <w:vAlign w:val="center"/>
          </w:tcPr>
          <w:p w14:paraId="6A70BFDB" w14:textId="77777777" w:rsidR="00AD6DE4" w:rsidRDefault="00000000">
            <w:r>
              <w:rPr>
                <w:b/>
                <w:color w:val="FFFFFF"/>
                <w:sz w:val="18"/>
              </w:rPr>
              <w:t>Použitie ako multiple access</w:t>
            </w:r>
          </w:p>
        </w:tc>
      </w:tr>
      <w:tr w:rsidR="00AD6DE4" w14:paraId="1806ECA5" w14:textId="77777777">
        <w:trPr>
          <w:jc w:val="center"/>
        </w:trPr>
        <w:tc>
          <w:tcPr>
            <w:tcW w:w="1728" w:type="dxa"/>
            <w:shd w:val="clear" w:color="auto" w:fill="D9EAF7"/>
          </w:tcPr>
          <w:p w14:paraId="17CE34FB" w14:textId="77777777" w:rsidR="00AD6DE4" w:rsidRDefault="00000000">
            <w:r>
              <w:rPr>
                <w:sz w:val="17"/>
              </w:rPr>
              <w:t>TDM</w:t>
            </w:r>
          </w:p>
        </w:tc>
        <w:tc>
          <w:tcPr>
            <w:tcW w:w="2160" w:type="dxa"/>
          </w:tcPr>
          <w:p w14:paraId="5CD34272" w14:textId="77777777" w:rsidR="00AD6DE4" w:rsidRDefault="00000000">
            <w:r>
              <w:rPr>
                <w:sz w:val="17"/>
              </w:rPr>
              <w:t>čas</w:t>
            </w:r>
          </w:p>
        </w:tc>
        <w:tc>
          <w:tcPr>
            <w:tcW w:w="4464" w:type="dxa"/>
          </w:tcPr>
          <w:p w14:paraId="2FA90846" w14:textId="77777777" w:rsidR="00AD6DE4" w:rsidRDefault="00000000">
            <w:r>
              <w:rPr>
                <w:sz w:val="17"/>
              </w:rPr>
              <w:t>nevyužité sloty pri neaktívnom kanáli</w:t>
            </w:r>
          </w:p>
        </w:tc>
        <w:tc>
          <w:tcPr>
            <w:tcW w:w="2592" w:type="dxa"/>
          </w:tcPr>
          <w:p w14:paraId="02AF3EC0" w14:textId="77777777" w:rsidR="00AD6DE4" w:rsidRDefault="00000000">
            <w:r>
              <w:rPr>
                <w:sz w:val="17"/>
              </w:rPr>
              <w:t>TDMA</w:t>
            </w:r>
          </w:p>
        </w:tc>
      </w:tr>
      <w:tr w:rsidR="00AD6DE4" w14:paraId="44243327" w14:textId="77777777">
        <w:trPr>
          <w:jc w:val="center"/>
        </w:trPr>
        <w:tc>
          <w:tcPr>
            <w:tcW w:w="1728" w:type="dxa"/>
            <w:shd w:val="clear" w:color="auto" w:fill="D9EAF7"/>
          </w:tcPr>
          <w:p w14:paraId="5CB145D1" w14:textId="77777777" w:rsidR="00AD6DE4" w:rsidRDefault="00000000">
            <w:r>
              <w:rPr>
                <w:sz w:val="17"/>
              </w:rPr>
              <w:t>FDM</w:t>
            </w:r>
          </w:p>
        </w:tc>
        <w:tc>
          <w:tcPr>
            <w:tcW w:w="2160" w:type="dxa"/>
          </w:tcPr>
          <w:p w14:paraId="17D04589" w14:textId="77777777" w:rsidR="00AD6DE4" w:rsidRDefault="00000000">
            <w:r>
              <w:rPr>
                <w:sz w:val="17"/>
              </w:rPr>
              <w:t>frekvenčné pásmo</w:t>
            </w:r>
          </w:p>
        </w:tc>
        <w:tc>
          <w:tcPr>
            <w:tcW w:w="4464" w:type="dxa"/>
          </w:tcPr>
          <w:p w14:paraId="2C084DBF" w14:textId="77777777" w:rsidR="00AD6DE4" w:rsidRDefault="00000000">
            <w:r>
              <w:rPr>
                <w:sz w:val="17"/>
              </w:rPr>
              <w:t>presluchy a potreba ochranných pásiem</w:t>
            </w:r>
          </w:p>
        </w:tc>
        <w:tc>
          <w:tcPr>
            <w:tcW w:w="2592" w:type="dxa"/>
          </w:tcPr>
          <w:p w14:paraId="559B5BF9" w14:textId="77777777" w:rsidR="00AD6DE4" w:rsidRDefault="00000000">
            <w:r>
              <w:rPr>
                <w:sz w:val="17"/>
              </w:rPr>
              <w:t>FDMA</w:t>
            </w:r>
          </w:p>
        </w:tc>
      </w:tr>
      <w:tr w:rsidR="00AD6DE4" w14:paraId="19E521C8" w14:textId="77777777">
        <w:trPr>
          <w:jc w:val="center"/>
        </w:trPr>
        <w:tc>
          <w:tcPr>
            <w:tcW w:w="1728" w:type="dxa"/>
            <w:shd w:val="clear" w:color="auto" w:fill="D9EAF7"/>
          </w:tcPr>
          <w:p w14:paraId="3BCB34E3" w14:textId="77777777" w:rsidR="00AD6DE4" w:rsidRDefault="00000000">
            <w:r>
              <w:rPr>
                <w:sz w:val="17"/>
              </w:rPr>
              <w:t>WDM</w:t>
            </w:r>
          </w:p>
        </w:tc>
        <w:tc>
          <w:tcPr>
            <w:tcW w:w="2160" w:type="dxa"/>
          </w:tcPr>
          <w:p w14:paraId="7DB8BA82" w14:textId="77777777" w:rsidR="00AD6DE4" w:rsidRDefault="00000000">
            <w:r>
              <w:rPr>
                <w:sz w:val="17"/>
              </w:rPr>
              <w:t>vlnové dĺžky svetla</w:t>
            </w:r>
          </w:p>
        </w:tc>
        <w:tc>
          <w:tcPr>
            <w:tcW w:w="4464" w:type="dxa"/>
          </w:tcPr>
          <w:p w14:paraId="32D80975" w14:textId="77777777" w:rsidR="00AD6DE4" w:rsidRDefault="00000000">
            <w:r>
              <w:rPr>
                <w:sz w:val="17"/>
              </w:rPr>
              <w:t>optické filtre a presnosť vlnových dĺžok</w:t>
            </w:r>
          </w:p>
        </w:tc>
        <w:tc>
          <w:tcPr>
            <w:tcW w:w="2592" w:type="dxa"/>
          </w:tcPr>
          <w:p w14:paraId="24EFADA4" w14:textId="77777777" w:rsidR="00AD6DE4" w:rsidRDefault="00000000">
            <w:r>
              <w:rPr>
                <w:sz w:val="17"/>
              </w:rPr>
              <w:t>variant FDM v optike</w:t>
            </w:r>
          </w:p>
        </w:tc>
      </w:tr>
      <w:tr w:rsidR="00AD6DE4" w14:paraId="72BBCCAE" w14:textId="77777777">
        <w:trPr>
          <w:jc w:val="center"/>
        </w:trPr>
        <w:tc>
          <w:tcPr>
            <w:tcW w:w="1728" w:type="dxa"/>
            <w:shd w:val="clear" w:color="auto" w:fill="D9EAF7"/>
          </w:tcPr>
          <w:p w14:paraId="064DA7CA" w14:textId="77777777" w:rsidR="00AD6DE4" w:rsidRDefault="00000000">
            <w:r>
              <w:rPr>
                <w:sz w:val="17"/>
              </w:rPr>
              <w:t>CDM</w:t>
            </w:r>
          </w:p>
        </w:tc>
        <w:tc>
          <w:tcPr>
            <w:tcW w:w="2160" w:type="dxa"/>
          </w:tcPr>
          <w:p w14:paraId="6C2A9159" w14:textId="77777777" w:rsidR="00AD6DE4" w:rsidRDefault="00000000">
            <w:r>
              <w:rPr>
                <w:sz w:val="17"/>
              </w:rPr>
              <w:t>kódy</w:t>
            </w:r>
          </w:p>
        </w:tc>
        <w:tc>
          <w:tcPr>
            <w:tcW w:w="4464" w:type="dxa"/>
          </w:tcPr>
          <w:p w14:paraId="3817008A" w14:textId="77777777" w:rsidR="00AD6DE4" w:rsidRDefault="00000000">
            <w:r>
              <w:rPr>
                <w:sz w:val="17"/>
              </w:rPr>
              <w:t>vzájomná korelácia kódov a výkonové pomery</w:t>
            </w:r>
          </w:p>
        </w:tc>
        <w:tc>
          <w:tcPr>
            <w:tcW w:w="2592" w:type="dxa"/>
          </w:tcPr>
          <w:p w14:paraId="657C75B0" w14:textId="77777777" w:rsidR="00AD6DE4" w:rsidRDefault="00000000">
            <w:r>
              <w:rPr>
                <w:sz w:val="17"/>
              </w:rPr>
              <w:t>CDMA</w:t>
            </w:r>
          </w:p>
        </w:tc>
      </w:tr>
    </w:tbl>
    <w:p w14:paraId="29A8370F" w14:textId="77777777" w:rsidR="00AD6DE4" w:rsidRDefault="00AD6DE4"/>
    <w:p w14:paraId="3554FA10" w14:textId="77777777" w:rsidR="00AD6DE4" w:rsidRDefault="00000000">
      <w:pPr>
        <w:pStyle w:val="Nadpis2"/>
      </w:pPr>
      <w:r>
        <w:t>5.1 TDMA</w:t>
      </w:r>
    </w:p>
    <w:p w14:paraId="180A19D2" w14:textId="77777777" w:rsidR="00AD6DE4" w:rsidRDefault="00000000">
      <w:r>
        <w:t>TDMA (Time Division Multiple Access) je viacnásobný prístup založený na delení času. Jednotlivé stanice majú určené časové sloty, v ktorých smú vysielať.</w:t>
      </w:r>
    </w:p>
    <w:p w14:paraId="568D573E" w14:textId="77777777" w:rsidR="00AD6DE4" w:rsidRDefault="00000000">
      <w:pPr>
        <w:pStyle w:val="Zoznamsodrkami"/>
      </w:pPr>
      <w:r>
        <w:t>Vyžaduje presnú synchronizáciu staníc.</w:t>
      </w:r>
    </w:p>
    <w:p w14:paraId="0758CA15" w14:textId="77777777" w:rsidR="00AD6DE4" w:rsidRPr="004674D1" w:rsidRDefault="00000000">
      <w:pPr>
        <w:pStyle w:val="Zoznamsodrkami"/>
        <w:rPr>
          <w:lang w:val="nn-NO"/>
        </w:rPr>
      </w:pPr>
      <w:r w:rsidRPr="004674D1">
        <w:rPr>
          <w:lang w:val="nn-NO"/>
        </w:rPr>
        <w:t>V jednom slote vysiela iba určená stanica.</w:t>
      </w:r>
    </w:p>
    <w:p w14:paraId="744D31F6" w14:textId="77777777" w:rsidR="00AD6DE4" w:rsidRPr="004674D1" w:rsidRDefault="00000000">
      <w:pPr>
        <w:pStyle w:val="Zoznamsodrkami"/>
        <w:rPr>
          <w:lang w:val="nn-NO"/>
        </w:rPr>
      </w:pPr>
      <w:r w:rsidRPr="004674D1">
        <w:rPr>
          <w:lang w:val="nn-NO"/>
        </w:rPr>
        <w:t>Ak stanica nemá dáta, slot môže byť nevyužitý, pokiaľ sa nepoužíva dynamické prideľovanie.</w:t>
      </w:r>
    </w:p>
    <w:p w14:paraId="50829C42" w14:textId="77777777" w:rsidR="00AD6DE4" w:rsidRPr="004674D1" w:rsidRDefault="00000000">
      <w:pPr>
        <w:pStyle w:val="Zoznamsodrkami"/>
        <w:rPr>
          <w:lang w:val="nn-NO"/>
        </w:rPr>
      </w:pPr>
      <w:r w:rsidRPr="004674D1">
        <w:rPr>
          <w:lang w:val="nn-NO"/>
        </w:rPr>
        <w:t>Príkladom je DOCSIS upstream, kde časové okná prideľuje CMTS.</w:t>
      </w:r>
    </w:p>
    <w:tbl>
      <w:tblPr>
        <w:tblW w:w="0" w:type="auto"/>
        <w:jc w:val="center"/>
        <w:tblLook w:val="04A0" w:firstRow="1" w:lastRow="0" w:firstColumn="1" w:lastColumn="0" w:noHBand="0" w:noVBand="1"/>
      </w:tblPr>
      <w:tblGrid>
        <w:gridCol w:w="10080"/>
      </w:tblGrid>
      <w:tr w:rsidR="00AD6DE4" w:rsidRPr="004674D1" w14:paraId="7662C9B8" w14:textId="77777777">
        <w:trPr>
          <w:jc w:val="center"/>
        </w:trPr>
        <w:tc>
          <w:tcPr>
            <w:tcW w:w="10080" w:type="dxa"/>
            <w:tcBorders>
              <w:top w:val="single" w:sz="8" w:space="0" w:color="8FB6D8"/>
              <w:left w:val="single" w:sz="8" w:space="0" w:color="8FB6D8"/>
              <w:bottom w:val="single" w:sz="8" w:space="0" w:color="8FB6D8"/>
              <w:right w:val="single" w:sz="8" w:space="0" w:color="8FB6D8"/>
            </w:tcBorders>
            <w:shd w:val="clear" w:color="auto" w:fill="EAF4FF"/>
          </w:tcPr>
          <w:p w14:paraId="3DB16D6A" w14:textId="77777777" w:rsidR="00AD6DE4" w:rsidRPr="004674D1" w:rsidRDefault="00000000">
            <w:pPr>
              <w:spacing w:after="80"/>
              <w:rPr>
                <w:lang w:val="nn-NO"/>
              </w:rPr>
            </w:pPr>
            <w:r w:rsidRPr="004674D1">
              <w:rPr>
                <w:b/>
                <w:color w:val="1F4E79"/>
                <w:lang w:val="nn-NO"/>
              </w:rPr>
              <w:t>Na skúške povedať</w:t>
            </w:r>
          </w:p>
          <w:p w14:paraId="5ABF4264" w14:textId="77777777" w:rsidR="00AD6DE4" w:rsidRPr="004674D1" w:rsidRDefault="00000000">
            <w:pPr>
              <w:spacing w:after="0"/>
              <w:rPr>
                <w:lang w:val="nn-NO"/>
              </w:rPr>
            </w:pPr>
            <w:r w:rsidRPr="004674D1">
              <w:rPr>
                <w:sz w:val="18"/>
                <w:lang w:val="nn-NO"/>
              </w:rPr>
              <w:t>TDMA rozdeľuje spoločné médium v čase. Stanice nevysielajú naraz, ale každá má pridelené časové okná. Hlavnou požiadavkou je synchronizácia; výhodou je jednoduché oddelenie prenosov, nevýhodou možné nevyužité sloty.</w:t>
            </w:r>
          </w:p>
        </w:tc>
      </w:tr>
    </w:tbl>
    <w:p w14:paraId="46E19E6A" w14:textId="77777777" w:rsidR="00AD6DE4" w:rsidRPr="004674D1" w:rsidRDefault="00000000">
      <w:pPr>
        <w:pStyle w:val="Nadpis2"/>
        <w:rPr>
          <w:lang w:val="nn-NO"/>
        </w:rPr>
      </w:pPr>
      <w:r w:rsidRPr="004674D1">
        <w:rPr>
          <w:lang w:val="nn-NO"/>
        </w:rPr>
        <w:t>5.2 FDMA</w:t>
      </w:r>
    </w:p>
    <w:p w14:paraId="58872B0A" w14:textId="77777777" w:rsidR="00AD6DE4" w:rsidRDefault="00000000">
      <w:r w:rsidRPr="004674D1">
        <w:rPr>
          <w:lang w:val="nn-NO"/>
        </w:rPr>
        <w:t xml:space="preserve">FDMA (Frequency Division Multiple Access) je viacnásobný prístup založený na delení frekvenčného spektra. </w:t>
      </w:r>
      <w:proofErr w:type="spellStart"/>
      <w:r>
        <w:t>Každá</w:t>
      </w:r>
      <w:proofErr w:type="spellEnd"/>
      <w:r>
        <w:t xml:space="preserve"> </w:t>
      </w:r>
      <w:proofErr w:type="spellStart"/>
      <w:r>
        <w:t>stanica</w:t>
      </w:r>
      <w:proofErr w:type="spellEnd"/>
      <w:r>
        <w:t xml:space="preserve"> </w:t>
      </w:r>
      <w:proofErr w:type="spellStart"/>
      <w:r>
        <w:t>alebo</w:t>
      </w:r>
      <w:proofErr w:type="spellEnd"/>
      <w:r>
        <w:t xml:space="preserve"> </w:t>
      </w:r>
      <w:proofErr w:type="spellStart"/>
      <w:r>
        <w:t>kanál</w:t>
      </w:r>
      <w:proofErr w:type="spellEnd"/>
      <w:r>
        <w:t xml:space="preserve"> používa inú nosnú frekvenciu.</w:t>
      </w:r>
    </w:p>
    <w:p w14:paraId="548AF300" w14:textId="77777777" w:rsidR="00AD6DE4" w:rsidRDefault="00000000">
      <w:pPr>
        <w:pStyle w:val="Zoznamsodrkami"/>
      </w:pPr>
      <w:r>
        <w:t>Viacero staníc môže vysielať súčasne, ale na rôznych frekvenciách.</w:t>
      </w:r>
    </w:p>
    <w:p w14:paraId="71993511" w14:textId="77777777" w:rsidR="00AD6DE4" w:rsidRDefault="00000000">
      <w:pPr>
        <w:pStyle w:val="Zoznamsodrkami"/>
      </w:pPr>
      <w:r>
        <w:t>Vyžaduje dôsledné filtrovanie spektra.</w:t>
      </w:r>
    </w:p>
    <w:p w14:paraId="1D95C6DD" w14:textId="77777777" w:rsidR="00AD6DE4" w:rsidRDefault="00000000">
      <w:pPr>
        <w:pStyle w:val="Zoznamsodrkami"/>
      </w:pPr>
      <w:r>
        <w:t>Medzi kanálmi sa často používajú ochranné pásma.</w:t>
      </w:r>
    </w:p>
    <w:p w14:paraId="15FABF2A" w14:textId="77777777" w:rsidR="00AD6DE4" w:rsidRDefault="00000000">
      <w:pPr>
        <w:pStyle w:val="Zoznamsodrkami"/>
      </w:pPr>
      <w:r>
        <w:t>Pri pohyblivých staniciach treba zohľadniť Dopplerov efekt.</w:t>
      </w:r>
    </w:p>
    <w:tbl>
      <w:tblPr>
        <w:tblW w:w="0" w:type="auto"/>
        <w:jc w:val="center"/>
        <w:tblLook w:val="04A0" w:firstRow="1" w:lastRow="0" w:firstColumn="1" w:lastColumn="0" w:noHBand="0" w:noVBand="1"/>
      </w:tblPr>
      <w:tblGrid>
        <w:gridCol w:w="10080"/>
      </w:tblGrid>
      <w:tr w:rsidR="00AD6DE4" w14:paraId="4139D0C9" w14:textId="77777777">
        <w:trPr>
          <w:jc w:val="center"/>
        </w:trPr>
        <w:tc>
          <w:tcPr>
            <w:tcW w:w="10080" w:type="dxa"/>
            <w:tcBorders>
              <w:top w:val="single" w:sz="8" w:space="0" w:color="8FB6D8"/>
              <w:left w:val="single" w:sz="8" w:space="0" w:color="8FB6D8"/>
              <w:bottom w:val="single" w:sz="8" w:space="0" w:color="8FB6D8"/>
              <w:right w:val="single" w:sz="8" w:space="0" w:color="8FB6D8"/>
            </w:tcBorders>
            <w:shd w:val="clear" w:color="auto" w:fill="EAF4FF"/>
          </w:tcPr>
          <w:p w14:paraId="4F846E8C" w14:textId="77777777" w:rsidR="00AD6DE4" w:rsidRDefault="00000000">
            <w:pPr>
              <w:spacing w:after="80"/>
            </w:pPr>
            <w:r>
              <w:rPr>
                <w:b/>
                <w:color w:val="1F4E79"/>
              </w:rPr>
              <w:t>Na skúške povedať</w:t>
            </w:r>
          </w:p>
          <w:p w14:paraId="2691C4DB" w14:textId="77777777" w:rsidR="00AD6DE4" w:rsidRDefault="00000000">
            <w:pPr>
              <w:spacing w:after="0"/>
            </w:pPr>
            <w:r>
              <w:rPr>
                <w:sz w:val="18"/>
              </w:rPr>
              <w:t>FDMA rozdeľuje spoločné médium podľa frekvencie. Každý používateľ alebo kanál má vlastné frekvenčné pásmo. Výhodou je súčasný prenos viacerých tokov, nevýhodou potreba filtrov, ochranných pásiem a riešenie frekvenčných posunov.</w:t>
            </w:r>
          </w:p>
        </w:tc>
      </w:tr>
    </w:tbl>
    <w:tbl>
      <w:tblPr>
        <w:tblStyle w:val="Mriekatabuky"/>
        <w:tblW w:w="0" w:type="auto"/>
        <w:jc w:val="center"/>
        <w:tblLook w:val="04A0" w:firstRow="1" w:lastRow="0" w:firstColumn="1" w:lastColumn="0" w:noHBand="0" w:noVBand="1"/>
      </w:tblPr>
      <w:tblGrid>
        <w:gridCol w:w="2576"/>
        <w:gridCol w:w="3861"/>
        <w:gridCol w:w="3859"/>
      </w:tblGrid>
      <w:tr w:rsidR="00AD6DE4" w14:paraId="4CB1AE17" w14:textId="77777777">
        <w:trPr>
          <w:jc w:val="center"/>
        </w:trPr>
        <w:tc>
          <w:tcPr>
            <w:tcW w:w="2592" w:type="dxa"/>
            <w:shd w:val="clear" w:color="auto" w:fill="1F4E79"/>
            <w:vAlign w:val="center"/>
          </w:tcPr>
          <w:p w14:paraId="620B96F1" w14:textId="77777777" w:rsidR="00AD6DE4" w:rsidRDefault="00000000">
            <w:r>
              <w:rPr>
                <w:b/>
                <w:color w:val="FFFFFF"/>
                <w:sz w:val="18"/>
              </w:rPr>
              <w:t>Vlastnosť</w:t>
            </w:r>
          </w:p>
        </w:tc>
        <w:tc>
          <w:tcPr>
            <w:tcW w:w="3888" w:type="dxa"/>
            <w:shd w:val="clear" w:color="auto" w:fill="1F4E79"/>
            <w:vAlign w:val="center"/>
          </w:tcPr>
          <w:p w14:paraId="71AA9947" w14:textId="77777777" w:rsidR="00AD6DE4" w:rsidRDefault="00000000">
            <w:r>
              <w:rPr>
                <w:b/>
                <w:color w:val="FFFFFF"/>
                <w:sz w:val="18"/>
              </w:rPr>
              <w:t>TDMA</w:t>
            </w:r>
          </w:p>
        </w:tc>
        <w:tc>
          <w:tcPr>
            <w:tcW w:w="3888" w:type="dxa"/>
            <w:shd w:val="clear" w:color="auto" w:fill="1F4E79"/>
            <w:vAlign w:val="center"/>
          </w:tcPr>
          <w:p w14:paraId="38C7310E" w14:textId="77777777" w:rsidR="00AD6DE4" w:rsidRDefault="00000000">
            <w:r>
              <w:rPr>
                <w:b/>
                <w:color w:val="FFFFFF"/>
                <w:sz w:val="18"/>
              </w:rPr>
              <w:t>FDMA</w:t>
            </w:r>
          </w:p>
        </w:tc>
      </w:tr>
      <w:tr w:rsidR="00AD6DE4" w14:paraId="4442205D" w14:textId="77777777">
        <w:trPr>
          <w:jc w:val="center"/>
        </w:trPr>
        <w:tc>
          <w:tcPr>
            <w:tcW w:w="2592" w:type="dxa"/>
            <w:shd w:val="clear" w:color="auto" w:fill="D9EAF7"/>
          </w:tcPr>
          <w:p w14:paraId="5770978C" w14:textId="77777777" w:rsidR="00AD6DE4" w:rsidRDefault="00000000">
            <w:r>
              <w:rPr>
                <w:sz w:val="17"/>
              </w:rPr>
              <w:t>Delenie média</w:t>
            </w:r>
          </w:p>
        </w:tc>
        <w:tc>
          <w:tcPr>
            <w:tcW w:w="3888" w:type="dxa"/>
          </w:tcPr>
          <w:p w14:paraId="1572C4FB" w14:textId="77777777" w:rsidR="00AD6DE4" w:rsidRDefault="00000000">
            <w:r>
              <w:rPr>
                <w:sz w:val="17"/>
              </w:rPr>
              <w:t>časové sloty</w:t>
            </w:r>
          </w:p>
        </w:tc>
        <w:tc>
          <w:tcPr>
            <w:tcW w:w="3888" w:type="dxa"/>
          </w:tcPr>
          <w:p w14:paraId="6EFB92F8" w14:textId="77777777" w:rsidR="00AD6DE4" w:rsidRDefault="00000000">
            <w:r>
              <w:rPr>
                <w:sz w:val="17"/>
              </w:rPr>
              <w:t>frekvenčné pásma</w:t>
            </w:r>
          </w:p>
        </w:tc>
      </w:tr>
      <w:tr w:rsidR="00AD6DE4" w:rsidRPr="004674D1" w14:paraId="6D181CCB" w14:textId="77777777">
        <w:trPr>
          <w:jc w:val="center"/>
        </w:trPr>
        <w:tc>
          <w:tcPr>
            <w:tcW w:w="2592" w:type="dxa"/>
            <w:shd w:val="clear" w:color="auto" w:fill="D9EAF7"/>
          </w:tcPr>
          <w:p w14:paraId="37E07BC2" w14:textId="77777777" w:rsidR="00AD6DE4" w:rsidRDefault="00000000">
            <w:r>
              <w:rPr>
                <w:sz w:val="17"/>
              </w:rPr>
              <w:t>Súčasné vysielanie</w:t>
            </w:r>
          </w:p>
        </w:tc>
        <w:tc>
          <w:tcPr>
            <w:tcW w:w="3888" w:type="dxa"/>
          </w:tcPr>
          <w:p w14:paraId="39F89180" w14:textId="77777777" w:rsidR="00AD6DE4" w:rsidRPr="004674D1" w:rsidRDefault="00000000">
            <w:pPr>
              <w:rPr>
                <w:lang w:val="nn-NO"/>
              </w:rPr>
            </w:pPr>
            <w:r w:rsidRPr="004674D1">
              <w:rPr>
                <w:sz w:val="17"/>
                <w:lang w:val="nn-NO"/>
              </w:rPr>
              <w:t>v jednom slote jeden vysielač</w:t>
            </w:r>
          </w:p>
        </w:tc>
        <w:tc>
          <w:tcPr>
            <w:tcW w:w="3888" w:type="dxa"/>
          </w:tcPr>
          <w:p w14:paraId="0FF2B50B" w14:textId="77777777" w:rsidR="00AD6DE4" w:rsidRPr="004674D1" w:rsidRDefault="00000000">
            <w:pPr>
              <w:rPr>
                <w:lang w:val="nn-NO"/>
              </w:rPr>
            </w:pPr>
            <w:r w:rsidRPr="004674D1">
              <w:rPr>
                <w:sz w:val="17"/>
                <w:lang w:val="nn-NO"/>
              </w:rPr>
              <w:t>viacerí naraz na rôznych frekvenciách</w:t>
            </w:r>
          </w:p>
        </w:tc>
      </w:tr>
      <w:tr w:rsidR="00AD6DE4" w14:paraId="030918D1" w14:textId="77777777">
        <w:trPr>
          <w:jc w:val="center"/>
        </w:trPr>
        <w:tc>
          <w:tcPr>
            <w:tcW w:w="2592" w:type="dxa"/>
            <w:shd w:val="clear" w:color="auto" w:fill="D9EAF7"/>
          </w:tcPr>
          <w:p w14:paraId="5115819E" w14:textId="77777777" w:rsidR="00AD6DE4" w:rsidRDefault="00000000">
            <w:proofErr w:type="spellStart"/>
            <w:r>
              <w:rPr>
                <w:sz w:val="17"/>
              </w:rPr>
              <w:t>Kľúčová</w:t>
            </w:r>
            <w:proofErr w:type="spellEnd"/>
            <w:r>
              <w:rPr>
                <w:sz w:val="17"/>
              </w:rPr>
              <w:t xml:space="preserve"> </w:t>
            </w:r>
            <w:proofErr w:type="spellStart"/>
            <w:r>
              <w:rPr>
                <w:sz w:val="17"/>
              </w:rPr>
              <w:t>požiadavka</w:t>
            </w:r>
            <w:proofErr w:type="spellEnd"/>
          </w:p>
        </w:tc>
        <w:tc>
          <w:tcPr>
            <w:tcW w:w="3888" w:type="dxa"/>
          </w:tcPr>
          <w:p w14:paraId="411A7D90" w14:textId="77777777" w:rsidR="00AD6DE4" w:rsidRDefault="00000000">
            <w:r>
              <w:rPr>
                <w:sz w:val="17"/>
              </w:rPr>
              <w:t>časová synchronizácia</w:t>
            </w:r>
          </w:p>
        </w:tc>
        <w:tc>
          <w:tcPr>
            <w:tcW w:w="3888" w:type="dxa"/>
          </w:tcPr>
          <w:p w14:paraId="304FDE1F" w14:textId="77777777" w:rsidR="00AD6DE4" w:rsidRDefault="00000000">
            <w:r>
              <w:rPr>
                <w:sz w:val="17"/>
              </w:rPr>
              <w:t>frekvenčné oddelenie a filtre</w:t>
            </w:r>
          </w:p>
        </w:tc>
      </w:tr>
      <w:tr w:rsidR="00AD6DE4" w14:paraId="2D618EB5" w14:textId="77777777">
        <w:trPr>
          <w:jc w:val="center"/>
        </w:trPr>
        <w:tc>
          <w:tcPr>
            <w:tcW w:w="2592" w:type="dxa"/>
            <w:shd w:val="clear" w:color="auto" w:fill="D9EAF7"/>
          </w:tcPr>
          <w:p w14:paraId="0F09BD54" w14:textId="77777777" w:rsidR="00AD6DE4" w:rsidRDefault="00000000">
            <w:r>
              <w:rPr>
                <w:sz w:val="17"/>
              </w:rPr>
              <w:t>Typická nevýhoda</w:t>
            </w:r>
          </w:p>
        </w:tc>
        <w:tc>
          <w:tcPr>
            <w:tcW w:w="3888" w:type="dxa"/>
          </w:tcPr>
          <w:p w14:paraId="03B10A3A" w14:textId="77777777" w:rsidR="00AD6DE4" w:rsidRDefault="00000000">
            <w:r>
              <w:rPr>
                <w:sz w:val="17"/>
              </w:rPr>
              <w:t>nevyužité sloty</w:t>
            </w:r>
          </w:p>
        </w:tc>
        <w:tc>
          <w:tcPr>
            <w:tcW w:w="3888" w:type="dxa"/>
          </w:tcPr>
          <w:p w14:paraId="39E1FADC" w14:textId="77777777" w:rsidR="00AD6DE4" w:rsidRDefault="00000000">
            <w:r>
              <w:rPr>
                <w:sz w:val="17"/>
              </w:rPr>
              <w:t>nevyužité alebo ochranné pásma</w:t>
            </w:r>
          </w:p>
        </w:tc>
      </w:tr>
    </w:tbl>
    <w:p w14:paraId="12AC85DB" w14:textId="77777777" w:rsidR="00AD6DE4" w:rsidRDefault="00AD6DE4"/>
    <w:p w14:paraId="7F97DCB3" w14:textId="77777777" w:rsidR="00AD6DE4" w:rsidRDefault="00000000">
      <w:pPr>
        <w:pStyle w:val="Nadpis1"/>
      </w:pPr>
      <w:r>
        <w:t>6. Rýchla opakovacia odpoveď</w:t>
      </w:r>
    </w:p>
    <w:p w14:paraId="7FFABD6E" w14:textId="77777777" w:rsidR="00AD6DE4" w:rsidRDefault="00000000">
      <w:r>
        <w:t>Pri ústnej odpovedi sa dá postupovať takto:</w:t>
      </w:r>
    </w:p>
    <w:p w14:paraId="51420F49" w14:textId="77777777" w:rsidR="00AD6DE4" w:rsidRDefault="00000000">
      <w:pPr>
        <w:pStyle w:val="Zoznamsodrkami"/>
      </w:pPr>
      <w:r>
        <w:t>Najprv vysvetliť, čo je zdieľané médium a prečo treba MAC.</w:t>
      </w:r>
    </w:p>
    <w:p w14:paraId="6E5133C4" w14:textId="77777777" w:rsidR="00AD6DE4" w:rsidRDefault="00000000">
      <w:pPr>
        <w:pStyle w:val="Zoznamsodrkami"/>
      </w:pPr>
      <w:r>
        <w:t>Porovnať Ethernet, WiFi a DOCSIS: Ethernet deteguje kolízie, WiFi sa im snaží predchádzať, DOCSIS riadi upstream centrálne.</w:t>
      </w:r>
    </w:p>
    <w:p w14:paraId="3C3BD4A6" w14:textId="77777777" w:rsidR="00AD6DE4" w:rsidRDefault="00000000">
      <w:pPr>
        <w:pStyle w:val="Zoznamsodrkami"/>
      </w:pPr>
      <w:r>
        <w:t>Prejsť na point-to-point linky: tam obyčajne netreba MAC, ale treba riešiť kódovanie, synchronizáciu a hranice rámcov.</w:t>
      </w:r>
    </w:p>
    <w:p w14:paraId="5E59B440" w14:textId="77777777" w:rsidR="00AD6DE4" w:rsidRDefault="00000000">
      <w:pPr>
        <w:pStyle w:val="Zoznamsodrkami"/>
      </w:pPr>
      <w:r>
        <w:lastRenderedPageBreak/>
        <w:t>Vysvetliť PPP ako linkový protokol, ktorý zapuzdruje pakety, používa LCP/NCP a rieši hranice rámcov stuffingom.</w:t>
      </w:r>
    </w:p>
    <w:p w14:paraId="3264F42F" w14:textId="77777777" w:rsidR="00AD6DE4" w:rsidRPr="004674D1" w:rsidRDefault="00000000">
      <w:pPr>
        <w:pStyle w:val="Zoznamsodrkami"/>
        <w:rPr>
          <w:lang w:val="nn-NO"/>
        </w:rPr>
      </w:pPr>
      <w:r w:rsidRPr="004674D1">
        <w:rPr>
          <w:lang w:val="nn-NO"/>
        </w:rPr>
        <w:t>Pri STP vysvetliť problém slučiek a vytvorenie kostry. RSTP zrýchľuje reakcie, MSTP rieši viac VLAN cez viac kostier.</w:t>
      </w:r>
    </w:p>
    <w:p w14:paraId="65F88F5B" w14:textId="77777777" w:rsidR="00AD6DE4" w:rsidRPr="004674D1" w:rsidRDefault="00000000">
      <w:pPr>
        <w:pStyle w:val="Zoznamsodrkami"/>
        <w:rPr>
          <w:lang w:val="nn-NO"/>
        </w:rPr>
      </w:pPr>
      <w:r w:rsidRPr="004674D1">
        <w:rPr>
          <w:lang w:val="nn-NO"/>
        </w:rPr>
        <w:t>Pri smerovaní rozlíšiť OSPF ako link-state IGP vnútri AS a BGP ako path-vector EGP medzi AS.</w:t>
      </w:r>
    </w:p>
    <w:p w14:paraId="0BA07F90" w14:textId="77777777" w:rsidR="00AD6DE4" w:rsidRPr="004674D1" w:rsidRDefault="00000000">
      <w:pPr>
        <w:pStyle w:val="Zoznamsodrkami"/>
        <w:rPr>
          <w:lang w:val="nn-NO"/>
        </w:rPr>
      </w:pPr>
      <w:r w:rsidRPr="004674D1">
        <w:rPr>
          <w:lang w:val="nn-NO"/>
        </w:rPr>
        <w:t>Na záver vysvetliť multiplexovanie: TDMA delí čas, FDMA delí frekvenciu.</w:t>
      </w:r>
    </w:p>
    <w:tbl>
      <w:tblPr>
        <w:tblStyle w:val="Mriekatabuky"/>
        <w:tblW w:w="0" w:type="auto"/>
        <w:jc w:val="center"/>
        <w:tblLook w:val="04A0" w:firstRow="1" w:lastRow="0" w:firstColumn="1" w:lastColumn="0" w:noHBand="0" w:noVBand="1"/>
      </w:tblPr>
      <w:tblGrid>
        <w:gridCol w:w="2579"/>
        <w:gridCol w:w="7717"/>
      </w:tblGrid>
      <w:tr w:rsidR="00AD6DE4" w:rsidRPr="004674D1" w14:paraId="1B9A9579" w14:textId="77777777">
        <w:trPr>
          <w:jc w:val="center"/>
        </w:trPr>
        <w:tc>
          <w:tcPr>
            <w:tcW w:w="2592" w:type="dxa"/>
            <w:shd w:val="clear" w:color="auto" w:fill="1F4E79"/>
            <w:vAlign w:val="center"/>
          </w:tcPr>
          <w:p w14:paraId="274A6133" w14:textId="77777777" w:rsidR="00AD6DE4" w:rsidRDefault="00000000">
            <w:proofErr w:type="spellStart"/>
            <w:r>
              <w:rPr>
                <w:b/>
                <w:color w:val="FFFFFF"/>
                <w:sz w:val="18"/>
              </w:rPr>
              <w:t>Téma</w:t>
            </w:r>
            <w:proofErr w:type="spellEnd"/>
          </w:p>
        </w:tc>
        <w:tc>
          <w:tcPr>
            <w:tcW w:w="7776" w:type="dxa"/>
            <w:shd w:val="clear" w:color="auto" w:fill="1F4E79"/>
            <w:vAlign w:val="center"/>
          </w:tcPr>
          <w:p w14:paraId="6B7FA99B" w14:textId="77777777" w:rsidR="00AD6DE4" w:rsidRPr="004674D1" w:rsidRDefault="00000000">
            <w:pPr>
              <w:rPr>
                <w:lang w:val="nn-NO"/>
              </w:rPr>
            </w:pPr>
            <w:r w:rsidRPr="004674D1">
              <w:rPr>
                <w:b/>
                <w:color w:val="FFFFFF"/>
                <w:sz w:val="18"/>
                <w:lang w:val="nn-NO"/>
              </w:rPr>
              <w:t>Jedna veta, ktorú si zapamätať</w:t>
            </w:r>
          </w:p>
        </w:tc>
      </w:tr>
      <w:tr w:rsidR="00AD6DE4" w14:paraId="7E1E1FE0" w14:textId="77777777">
        <w:trPr>
          <w:jc w:val="center"/>
        </w:trPr>
        <w:tc>
          <w:tcPr>
            <w:tcW w:w="2592" w:type="dxa"/>
            <w:shd w:val="clear" w:color="auto" w:fill="D9EAF7"/>
          </w:tcPr>
          <w:p w14:paraId="146507AB" w14:textId="77777777" w:rsidR="00AD6DE4" w:rsidRDefault="00000000">
            <w:r>
              <w:rPr>
                <w:sz w:val="17"/>
              </w:rPr>
              <w:t>CSMA/CD</w:t>
            </w:r>
          </w:p>
        </w:tc>
        <w:tc>
          <w:tcPr>
            <w:tcW w:w="7776" w:type="dxa"/>
          </w:tcPr>
          <w:p w14:paraId="02E3F441" w14:textId="77777777" w:rsidR="00AD6DE4" w:rsidRDefault="00000000">
            <w:r>
              <w:rPr>
                <w:sz w:val="17"/>
              </w:rPr>
              <w:t>Ethernet počúva médium, vysiela a počas vysielania deteguje kolízie.</w:t>
            </w:r>
          </w:p>
        </w:tc>
      </w:tr>
      <w:tr w:rsidR="00AD6DE4" w14:paraId="2195126B" w14:textId="77777777">
        <w:trPr>
          <w:jc w:val="center"/>
        </w:trPr>
        <w:tc>
          <w:tcPr>
            <w:tcW w:w="2592" w:type="dxa"/>
            <w:shd w:val="clear" w:color="auto" w:fill="D9EAF7"/>
          </w:tcPr>
          <w:p w14:paraId="64B9D268" w14:textId="77777777" w:rsidR="00AD6DE4" w:rsidRDefault="00000000">
            <w:r>
              <w:rPr>
                <w:sz w:val="17"/>
              </w:rPr>
              <w:t>CSMA/CA</w:t>
            </w:r>
          </w:p>
        </w:tc>
        <w:tc>
          <w:tcPr>
            <w:tcW w:w="7776" w:type="dxa"/>
          </w:tcPr>
          <w:p w14:paraId="47C9BE44" w14:textId="77777777" w:rsidR="00AD6DE4" w:rsidRDefault="00000000">
            <w:r>
              <w:rPr>
                <w:sz w:val="17"/>
              </w:rPr>
              <w:t>WiFi sa kolíziám snaží predchádzať pomocou počúvania, backoffu a ACK.</w:t>
            </w:r>
          </w:p>
        </w:tc>
      </w:tr>
      <w:tr w:rsidR="00AD6DE4" w14:paraId="6C07FB88" w14:textId="77777777">
        <w:trPr>
          <w:jc w:val="center"/>
        </w:trPr>
        <w:tc>
          <w:tcPr>
            <w:tcW w:w="2592" w:type="dxa"/>
            <w:shd w:val="clear" w:color="auto" w:fill="D9EAF7"/>
          </w:tcPr>
          <w:p w14:paraId="6EF052EF" w14:textId="77777777" w:rsidR="00AD6DE4" w:rsidRDefault="00000000">
            <w:r>
              <w:rPr>
                <w:sz w:val="17"/>
              </w:rPr>
              <w:t>DOCSIS</w:t>
            </w:r>
          </w:p>
        </w:tc>
        <w:tc>
          <w:tcPr>
            <w:tcW w:w="7776" w:type="dxa"/>
          </w:tcPr>
          <w:p w14:paraId="14AA8048" w14:textId="77777777" w:rsidR="00AD6DE4" w:rsidRDefault="00000000">
            <w:r>
              <w:rPr>
                <w:sz w:val="17"/>
              </w:rPr>
              <w:t>Upstream káblových modemov riadi CMTS cez časové okná a centrálny čas.</w:t>
            </w:r>
          </w:p>
        </w:tc>
      </w:tr>
      <w:tr w:rsidR="00AD6DE4" w14:paraId="78AEB9D3" w14:textId="77777777">
        <w:trPr>
          <w:jc w:val="center"/>
        </w:trPr>
        <w:tc>
          <w:tcPr>
            <w:tcW w:w="2592" w:type="dxa"/>
            <w:shd w:val="clear" w:color="auto" w:fill="D9EAF7"/>
          </w:tcPr>
          <w:p w14:paraId="09498526" w14:textId="77777777" w:rsidR="00AD6DE4" w:rsidRDefault="00000000">
            <w:r>
              <w:rPr>
                <w:sz w:val="17"/>
              </w:rPr>
              <w:t>PPP</w:t>
            </w:r>
          </w:p>
        </w:tc>
        <w:tc>
          <w:tcPr>
            <w:tcW w:w="7776" w:type="dxa"/>
          </w:tcPr>
          <w:p w14:paraId="6485B647" w14:textId="77777777" w:rsidR="00AD6DE4" w:rsidRDefault="00000000">
            <w:r>
              <w:rPr>
                <w:sz w:val="17"/>
              </w:rPr>
              <w:t>PPP je linkový protokol pre point-to-point linky s LCP, NCP a HDLC-like rámcovaním.</w:t>
            </w:r>
          </w:p>
        </w:tc>
      </w:tr>
      <w:tr w:rsidR="00AD6DE4" w14:paraId="2AD7F75A" w14:textId="77777777">
        <w:trPr>
          <w:jc w:val="center"/>
        </w:trPr>
        <w:tc>
          <w:tcPr>
            <w:tcW w:w="2592" w:type="dxa"/>
            <w:shd w:val="clear" w:color="auto" w:fill="D9EAF7"/>
          </w:tcPr>
          <w:p w14:paraId="621BD367" w14:textId="77777777" w:rsidR="00AD6DE4" w:rsidRDefault="00000000">
            <w:r>
              <w:rPr>
                <w:sz w:val="17"/>
              </w:rPr>
              <w:t>STP</w:t>
            </w:r>
          </w:p>
        </w:tc>
        <w:tc>
          <w:tcPr>
            <w:tcW w:w="7776" w:type="dxa"/>
          </w:tcPr>
          <w:p w14:paraId="608A0B14" w14:textId="77777777" w:rsidR="00AD6DE4" w:rsidRDefault="00000000">
            <w:r>
              <w:rPr>
                <w:sz w:val="17"/>
              </w:rPr>
              <w:t>STP blokuje redundantné porty tak, aby v Ethernetovej sieti nevznikli slučky.</w:t>
            </w:r>
          </w:p>
        </w:tc>
      </w:tr>
      <w:tr w:rsidR="00AD6DE4" w14:paraId="0EC930AF" w14:textId="77777777">
        <w:trPr>
          <w:jc w:val="center"/>
        </w:trPr>
        <w:tc>
          <w:tcPr>
            <w:tcW w:w="2592" w:type="dxa"/>
            <w:shd w:val="clear" w:color="auto" w:fill="D9EAF7"/>
          </w:tcPr>
          <w:p w14:paraId="3A38FF8D" w14:textId="77777777" w:rsidR="00AD6DE4" w:rsidRDefault="00000000">
            <w:r>
              <w:rPr>
                <w:sz w:val="17"/>
              </w:rPr>
              <w:t>RSTP</w:t>
            </w:r>
          </w:p>
        </w:tc>
        <w:tc>
          <w:tcPr>
            <w:tcW w:w="7776" w:type="dxa"/>
          </w:tcPr>
          <w:p w14:paraId="37B0A57B" w14:textId="77777777" w:rsidR="00AD6DE4" w:rsidRDefault="00000000">
            <w:r>
              <w:rPr>
                <w:sz w:val="17"/>
              </w:rPr>
              <w:t>RSTP robí to isté ako STP, ale výrazne rýchlejšie.</w:t>
            </w:r>
          </w:p>
        </w:tc>
      </w:tr>
      <w:tr w:rsidR="00AD6DE4" w14:paraId="0151134C" w14:textId="77777777">
        <w:trPr>
          <w:jc w:val="center"/>
        </w:trPr>
        <w:tc>
          <w:tcPr>
            <w:tcW w:w="2592" w:type="dxa"/>
            <w:shd w:val="clear" w:color="auto" w:fill="D9EAF7"/>
          </w:tcPr>
          <w:p w14:paraId="575D6A9C" w14:textId="77777777" w:rsidR="00AD6DE4" w:rsidRDefault="00000000">
            <w:r>
              <w:rPr>
                <w:sz w:val="17"/>
              </w:rPr>
              <w:t>MSTP</w:t>
            </w:r>
          </w:p>
        </w:tc>
        <w:tc>
          <w:tcPr>
            <w:tcW w:w="7776" w:type="dxa"/>
          </w:tcPr>
          <w:p w14:paraId="35CFD5FD" w14:textId="77777777" w:rsidR="00AD6DE4" w:rsidRDefault="00000000">
            <w:r>
              <w:rPr>
                <w:sz w:val="17"/>
              </w:rPr>
              <w:t>MSTP umožňuje viac spanning tree inštancií pre rôzne VLAN.</w:t>
            </w:r>
          </w:p>
        </w:tc>
      </w:tr>
      <w:tr w:rsidR="00AD6DE4" w14:paraId="0B43FF9C" w14:textId="77777777">
        <w:trPr>
          <w:jc w:val="center"/>
        </w:trPr>
        <w:tc>
          <w:tcPr>
            <w:tcW w:w="2592" w:type="dxa"/>
            <w:shd w:val="clear" w:color="auto" w:fill="D9EAF7"/>
          </w:tcPr>
          <w:p w14:paraId="1E5DE98F" w14:textId="77777777" w:rsidR="00AD6DE4" w:rsidRDefault="00000000">
            <w:r>
              <w:rPr>
                <w:sz w:val="17"/>
              </w:rPr>
              <w:t>OSPF</w:t>
            </w:r>
          </w:p>
        </w:tc>
        <w:tc>
          <w:tcPr>
            <w:tcW w:w="7776" w:type="dxa"/>
          </w:tcPr>
          <w:p w14:paraId="13D5C71A" w14:textId="77777777" w:rsidR="00AD6DE4" w:rsidRDefault="00000000">
            <w:r>
              <w:rPr>
                <w:sz w:val="17"/>
              </w:rPr>
              <w:t>OSPF je link-state protokol vnútri AS a počíta najkratšie cesty Dijkstrom.</w:t>
            </w:r>
          </w:p>
        </w:tc>
      </w:tr>
      <w:tr w:rsidR="00AD6DE4" w14:paraId="06BAD22C" w14:textId="77777777">
        <w:trPr>
          <w:jc w:val="center"/>
        </w:trPr>
        <w:tc>
          <w:tcPr>
            <w:tcW w:w="2592" w:type="dxa"/>
            <w:shd w:val="clear" w:color="auto" w:fill="D9EAF7"/>
          </w:tcPr>
          <w:p w14:paraId="4AB1C69F" w14:textId="77777777" w:rsidR="00AD6DE4" w:rsidRDefault="00000000">
            <w:r>
              <w:rPr>
                <w:sz w:val="17"/>
              </w:rPr>
              <w:t>BGP</w:t>
            </w:r>
          </w:p>
        </w:tc>
        <w:tc>
          <w:tcPr>
            <w:tcW w:w="7776" w:type="dxa"/>
          </w:tcPr>
          <w:p w14:paraId="211D93C6" w14:textId="77777777" w:rsidR="00AD6DE4" w:rsidRDefault="00000000">
            <w:r>
              <w:rPr>
                <w:sz w:val="17"/>
              </w:rPr>
              <w:t>BGP je path-vector protokol medzi AS a vyberá cesty podľa politiky a atribútov.</w:t>
            </w:r>
          </w:p>
        </w:tc>
      </w:tr>
      <w:tr w:rsidR="00AD6DE4" w14:paraId="50598B77" w14:textId="77777777">
        <w:trPr>
          <w:jc w:val="center"/>
        </w:trPr>
        <w:tc>
          <w:tcPr>
            <w:tcW w:w="2592" w:type="dxa"/>
            <w:shd w:val="clear" w:color="auto" w:fill="D9EAF7"/>
          </w:tcPr>
          <w:p w14:paraId="481DA126" w14:textId="77777777" w:rsidR="00AD6DE4" w:rsidRDefault="00000000">
            <w:r>
              <w:rPr>
                <w:sz w:val="17"/>
              </w:rPr>
              <w:t>TDMA/FDMA</w:t>
            </w:r>
          </w:p>
        </w:tc>
        <w:tc>
          <w:tcPr>
            <w:tcW w:w="7776" w:type="dxa"/>
          </w:tcPr>
          <w:p w14:paraId="33BC0D5E" w14:textId="77777777" w:rsidR="00AD6DE4" w:rsidRDefault="00000000">
            <w:r>
              <w:rPr>
                <w:sz w:val="17"/>
              </w:rPr>
              <w:t>TDMA delí médium časovo, FDMA frekvenčne.</w:t>
            </w:r>
          </w:p>
        </w:tc>
      </w:tr>
    </w:tbl>
    <w:p w14:paraId="1648368A" w14:textId="77777777" w:rsidR="00AD6DE4" w:rsidRDefault="00AD6DE4"/>
    <w:p w14:paraId="6B610B98" w14:textId="77777777" w:rsidR="00AD6DE4" w:rsidRDefault="00000000">
      <w:pPr>
        <w:pStyle w:val="Nadpis1"/>
      </w:pPr>
      <w:r>
        <w:t>Použité podklady</w:t>
      </w:r>
    </w:p>
    <w:p w14:paraId="0506C0A8" w14:textId="77777777" w:rsidR="00AD6DE4" w:rsidRDefault="00000000">
      <w:pPr>
        <w:pStyle w:val="Zoznamsodrkami"/>
      </w:pPr>
      <w:r>
        <w:t>1. DOCSIS.pdf</w:t>
      </w:r>
    </w:p>
    <w:p w14:paraId="6F199903" w14:textId="77777777" w:rsidR="00AD6DE4" w:rsidRDefault="00000000">
      <w:pPr>
        <w:pStyle w:val="Zoznamsodrkami"/>
      </w:pPr>
      <w:r>
        <w:t>2. PPP.pdf</w:t>
      </w:r>
    </w:p>
    <w:p w14:paraId="440FF9D5" w14:textId="77777777" w:rsidR="00AD6DE4" w:rsidRDefault="00000000">
      <w:pPr>
        <w:pStyle w:val="Zoznamsodrkami"/>
      </w:pPr>
      <w:r>
        <w:t>STP.pdf</w:t>
      </w:r>
    </w:p>
    <w:p w14:paraId="33F03007" w14:textId="77777777" w:rsidR="00AD6DE4" w:rsidRDefault="00000000">
      <w:pPr>
        <w:pStyle w:val="Zoznamsodrkami"/>
      </w:pPr>
      <w:r>
        <w:t>OSPF.pdf</w:t>
      </w:r>
    </w:p>
    <w:p w14:paraId="206F599B" w14:textId="77777777" w:rsidR="00AD6DE4" w:rsidRDefault="00000000">
      <w:pPr>
        <w:pStyle w:val="Zoznamsodrkami"/>
      </w:pPr>
      <w:r>
        <w:t>BGP.pdf</w:t>
      </w:r>
    </w:p>
    <w:p w14:paraId="6ACD59B6" w14:textId="77777777" w:rsidR="00AD6DE4" w:rsidRDefault="00000000">
      <w:pPr>
        <w:pStyle w:val="Zoznamsodrkami"/>
      </w:pPr>
      <w:r>
        <w:t>Multiplexing.pdf</w:t>
      </w:r>
    </w:p>
    <w:p w14:paraId="62F7831E" w14:textId="77777777" w:rsidR="00AD6DE4" w:rsidRDefault="00000000">
      <w:pPr>
        <w:pStyle w:val="Zoznamsodrkami"/>
      </w:pPr>
      <w:r>
        <w:t>siete (2).pdf</w:t>
      </w:r>
    </w:p>
    <w:p w14:paraId="4C6DF43C" w14:textId="77777777" w:rsidR="00AD6DE4" w:rsidRDefault="00000000">
      <w:pPr>
        <w:pStyle w:val="Zoznamsodrkami"/>
      </w:pPr>
      <w:r>
        <w:t>Doplnené všeobecné vysvetlenia tam, kde boli v podkladoch uvedené iba stručné porovnania, najmä pri Ethernet CSMA/CD a WiFi CSMA/CA.</w:t>
      </w:r>
    </w:p>
    <w:sectPr w:rsidR="00AD6DE4"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4E7CE" w14:textId="77777777" w:rsidR="00CB6B6C" w:rsidRDefault="00CB6B6C">
      <w:pPr>
        <w:spacing w:after="0" w:line="240" w:lineRule="auto"/>
      </w:pPr>
      <w:r>
        <w:separator/>
      </w:r>
    </w:p>
  </w:endnote>
  <w:endnote w:type="continuationSeparator" w:id="0">
    <w:p w14:paraId="38C7254D" w14:textId="77777777" w:rsidR="00CB6B6C" w:rsidRDefault="00CB6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8F85" w14:textId="77777777" w:rsidR="00AD6DE4" w:rsidRDefault="00000000">
    <w:pPr>
      <w:pStyle w:val="Pta"/>
      <w:jc w:val="center"/>
    </w:pPr>
    <w:r>
      <w:rPr>
        <w:color w:val="7F7F7F"/>
        <w:sz w:val="16"/>
      </w:rPr>
      <w:t xml:space="preserve">2-INF-183 </w:t>
    </w:r>
    <w:proofErr w:type="spellStart"/>
    <w:r>
      <w:rPr>
        <w:color w:val="7F7F7F"/>
        <w:sz w:val="16"/>
      </w:rPr>
      <w:t>Počítačové</w:t>
    </w:r>
    <w:proofErr w:type="spellEnd"/>
    <w:r>
      <w:rPr>
        <w:color w:val="7F7F7F"/>
        <w:sz w:val="16"/>
      </w:rPr>
      <w:t xml:space="preserve"> </w:t>
    </w:r>
    <w:proofErr w:type="spellStart"/>
    <w:r>
      <w:rPr>
        <w:color w:val="7F7F7F"/>
        <w:sz w:val="16"/>
      </w:rPr>
      <w:t>siete</w:t>
    </w:r>
    <w:proofErr w:type="spellEnd"/>
    <w:r>
      <w:rPr>
        <w:color w:val="7F7F7F"/>
        <w:sz w:val="16"/>
      </w:rPr>
      <w:t xml:space="preserve"> 2 – </w:t>
    </w:r>
    <w:proofErr w:type="spellStart"/>
    <w:r>
      <w:rPr>
        <w:color w:val="7F7F7F"/>
        <w:sz w:val="16"/>
      </w:rPr>
      <w:t>poznámky</w:t>
    </w:r>
    <w:proofErr w:type="spellEnd"/>
    <w:r>
      <w:rPr>
        <w:color w:val="7F7F7F"/>
        <w:sz w:val="16"/>
      </w:rPr>
      <w:t xml:space="preserve"> </w:t>
    </w:r>
    <w:proofErr w:type="spellStart"/>
    <w:r>
      <w:rPr>
        <w:color w:val="7F7F7F"/>
        <w:sz w:val="16"/>
      </w:rPr>
      <w:t>na</w:t>
    </w:r>
    <w:proofErr w:type="spellEnd"/>
    <w:r>
      <w:rPr>
        <w:color w:val="7F7F7F"/>
        <w:sz w:val="16"/>
      </w:rPr>
      <w:t xml:space="preserve"> </w:t>
    </w:r>
    <w:proofErr w:type="spellStart"/>
    <w:r>
      <w:rPr>
        <w:color w:val="7F7F7F"/>
        <w:sz w:val="16"/>
      </w:rPr>
      <w:t>štátnice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D5CFC" w14:textId="77777777" w:rsidR="00CB6B6C" w:rsidRDefault="00CB6B6C">
      <w:pPr>
        <w:spacing w:after="0" w:line="240" w:lineRule="auto"/>
      </w:pPr>
      <w:r>
        <w:separator/>
      </w:r>
    </w:p>
  </w:footnote>
  <w:footnote w:type="continuationSeparator" w:id="0">
    <w:p w14:paraId="4AC0A946" w14:textId="77777777" w:rsidR="00CB6B6C" w:rsidRDefault="00CB6B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CC545674"/>
    <w:lvl w:ilvl="0">
      <w:start w:val="1"/>
      <w:numFmt w:val="bullet"/>
      <w:pStyle w:val="Zoznamsodrkami"/>
      <w:lvlText w:val=""/>
      <w:lvlJc w:val="left"/>
      <w:pPr>
        <w:tabs>
          <w:tab w:val="num" w:pos="360"/>
        </w:tabs>
        <w:ind w:left="360" w:hanging="360"/>
      </w:pPr>
      <w:rPr>
        <w:rFonts w:ascii="Symbol" w:hAnsi="Symbol" w:hint="default"/>
      </w:rPr>
    </w:lvl>
  </w:abstractNum>
  <w:num w:numId="1" w16cid:durableId="2119448761">
    <w:abstractNumId w:val="8"/>
  </w:num>
  <w:num w:numId="2" w16cid:durableId="246690079">
    <w:abstractNumId w:val="6"/>
  </w:num>
  <w:num w:numId="3" w16cid:durableId="62804372">
    <w:abstractNumId w:val="5"/>
  </w:num>
  <w:num w:numId="4" w16cid:durableId="1495409682">
    <w:abstractNumId w:val="4"/>
  </w:num>
  <w:num w:numId="5" w16cid:durableId="49114882">
    <w:abstractNumId w:val="7"/>
  </w:num>
  <w:num w:numId="6" w16cid:durableId="229656039">
    <w:abstractNumId w:val="3"/>
  </w:num>
  <w:num w:numId="7" w16cid:durableId="1483690012">
    <w:abstractNumId w:val="2"/>
  </w:num>
  <w:num w:numId="8" w16cid:durableId="1007244933">
    <w:abstractNumId w:val="1"/>
  </w:num>
  <w:num w:numId="9" w16cid:durableId="1994479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4D1"/>
    <w:rsid w:val="00AA1D8D"/>
    <w:rsid w:val="00AD6DE4"/>
    <w:rsid w:val="00B47730"/>
    <w:rsid w:val="00CB0664"/>
    <w:rsid w:val="00CB6B6C"/>
    <w:rsid w:val="00DD1780"/>
    <w:rsid w:val="00E313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98BF4"/>
  <w14:defaultImageDpi w14:val="300"/>
  <w15:docId w15:val="{77776D94-8AB7-4489-A565-53B10F472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rPr>
      <w:rFonts w:ascii="Calibri" w:eastAsia="Calibri" w:hAnsi="Calibri"/>
      <w:sz w:val="20"/>
    </w:rPr>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12</Pages>
  <Words>4430</Words>
  <Characters>25255</Characters>
  <Application>Microsoft Office Word</Application>
  <DocSecurity>0</DocSecurity>
  <Lines>210</Lines>
  <Paragraphs>59</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kosovsky</cp:lastModifiedBy>
  <cp:revision>2</cp:revision>
  <dcterms:created xsi:type="dcterms:W3CDTF">2013-12-23T23:15:00Z</dcterms:created>
  <dcterms:modified xsi:type="dcterms:W3CDTF">2026-05-29T19:53:00Z</dcterms:modified>
  <cp:category/>
</cp:coreProperties>
</file>