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069B" w14:textId="10F293E1" w:rsidR="0002083B" w:rsidRDefault="0002083B" w:rsidP="0002083B">
      <w:r>
        <w:t xml:space="preserve">Storing incident documentation. </w:t>
      </w:r>
      <w:r>
        <w:br/>
      </w:r>
      <w:r>
        <w:br/>
        <w:t xml:space="preserve">Risk Analysis Template - </w:t>
      </w:r>
      <w:r w:rsidRPr="0002083B">
        <w:t>https://goo.gl/bnsPj7</w:t>
      </w:r>
    </w:p>
    <w:p w14:paraId="49B3762D" w14:textId="77777777" w:rsidR="0002083B" w:rsidRDefault="0002083B" w:rsidP="0002083B"/>
    <w:p w14:paraId="0F3D2B47" w14:textId="504A33D6" w:rsidR="0002083B" w:rsidRDefault="0002083B" w:rsidP="0002083B">
      <w:r>
        <w:t xml:space="preserve">As an SRE, it is essential to have a central location to store </w:t>
      </w:r>
      <w:r>
        <w:t>post-mortems</w:t>
      </w:r>
      <w:r>
        <w:t xml:space="preserve"> and document incidents. </w:t>
      </w:r>
    </w:p>
    <w:p w14:paraId="38B1F55F" w14:textId="77777777" w:rsidR="0002083B" w:rsidRDefault="0002083B" w:rsidP="0002083B"/>
    <w:p w14:paraId="1E1F084B" w14:textId="77777777" w:rsidR="0002083B" w:rsidRDefault="0002083B" w:rsidP="0002083B">
      <w:r>
        <w:t>This location should be easily accessible to all members of the SRE team and other relevant stakeholders. Here are some steps to create this central location:</w:t>
      </w:r>
    </w:p>
    <w:p w14:paraId="278DE35D" w14:textId="77777777" w:rsidR="0002083B" w:rsidRDefault="0002083B" w:rsidP="0002083B"/>
    <w:p w14:paraId="09583085" w14:textId="77777777" w:rsidR="0002083B" w:rsidRDefault="0002083B" w:rsidP="0002083B">
      <w:r>
        <w:t>Choose a platform: Decide on a platform to store incident documentation, such as a wiki, shared drive, or incident management platform.</w:t>
      </w:r>
    </w:p>
    <w:p w14:paraId="174A079B" w14:textId="77777777" w:rsidR="0002083B" w:rsidRDefault="0002083B" w:rsidP="0002083B"/>
    <w:p w14:paraId="0E127C02" w14:textId="77777777" w:rsidR="0002083B" w:rsidRDefault="0002083B" w:rsidP="0002083B">
      <w:r>
        <w:t>Define the incident template: Create a standardized template for documenting incidents. This template should include details such as the incident severity, time of occurrence, root cause, and resolution steps.</w:t>
      </w:r>
    </w:p>
    <w:p w14:paraId="762C2321" w14:textId="77777777" w:rsidR="0002083B" w:rsidRDefault="0002083B" w:rsidP="0002083B"/>
    <w:p w14:paraId="164C90FE" w14:textId="77777777" w:rsidR="0002083B" w:rsidRDefault="0002083B" w:rsidP="0002083B">
      <w:r>
        <w:t>Establish access controls: Set up access controls to ensure that only authorized personnel can access and edit incident documentation.</w:t>
      </w:r>
    </w:p>
    <w:p w14:paraId="1263183F" w14:textId="77777777" w:rsidR="0002083B" w:rsidRDefault="0002083B" w:rsidP="0002083B"/>
    <w:p w14:paraId="7EA5F6A9" w14:textId="7D58CEA0" w:rsidR="0002083B" w:rsidRDefault="0002083B" w:rsidP="0002083B">
      <w:r>
        <w:t xml:space="preserve">Create a </w:t>
      </w:r>
      <w:r>
        <w:t>post-mortem</w:t>
      </w:r>
      <w:r>
        <w:t xml:space="preserve"> process: Establish a </w:t>
      </w:r>
      <w:r>
        <w:t>post-mortem</w:t>
      </w:r>
      <w:r>
        <w:t xml:space="preserve"> process that requires teams to document all major incidents, regardless of severity. This process should also outline the steps for conducting a </w:t>
      </w:r>
      <w:r>
        <w:t>post-mortem</w:t>
      </w:r>
      <w:r>
        <w:t xml:space="preserve"> analysis and documenting findings.</w:t>
      </w:r>
    </w:p>
    <w:p w14:paraId="3FF4A010" w14:textId="77777777" w:rsidR="0002083B" w:rsidRDefault="0002083B" w:rsidP="0002083B"/>
    <w:p w14:paraId="6C9FD424" w14:textId="69546DC2" w:rsidR="0022767B" w:rsidRDefault="0002083B" w:rsidP="0002083B">
      <w:r>
        <w:t xml:space="preserve">Encourage collaboration: Encourage collaboration among teams involved in incident management. This can include sharing incident documentation and </w:t>
      </w:r>
      <w:r>
        <w:t>post-mortem</w:t>
      </w:r>
      <w:r>
        <w:t xml:space="preserve"> reports to foster cross-functional learning.</w:t>
      </w:r>
    </w:p>
    <w:sectPr w:rsidR="0022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3B"/>
    <w:rsid w:val="0002083B"/>
    <w:rsid w:val="0014540D"/>
    <w:rsid w:val="0022767B"/>
    <w:rsid w:val="00976B9B"/>
    <w:rsid w:val="00A45C5D"/>
    <w:rsid w:val="00C5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6BF9"/>
  <w15:chartTrackingRefBased/>
  <w15:docId w15:val="{15C15E99-DF9F-4873-AFF1-BA4269F4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Prothero</dc:creator>
  <cp:keywords/>
  <dc:description/>
  <cp:lastModifiedBy>Robert Prothero</cp:lastModifiedBy>
  <cp:revision>1</cp:revision>
  <dcterms:created xsi:type="dcterms:W3CDTF">2023-04-04T10:08:00Z</dcterms:created>
  <dcterms:modified xsi:type="dcterms:W3CDTF">2023-04-04T10:11:00Z</dcterms:modified>
</cp:coreProperties>
</file>