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EEDD7" w14:textId="6C1F6402" w:rsidR="009167DD" w:rsidRPr="003473E5" w:rsidRDefault="009167DD" w:rsidP="009167DD">
      <w:pPr>
        <w:bidi/>
        <w:jc w:val="center"/>
        <w:rPr>
          <w:b/>
          <w:bCs/>
          <w:rtl/>
          <w:lang w:val="en-US"/>
        </w:rPr>
      </w:pPr>
      <w:r w:rsidRPr="003473E5">
        <w:rPr>
          <w:rFonts w:hint="cs"/>
          <w:b/>
          <w:bCs/>
          <w:rtl/>
          <w:lang w:val="en-US"/>
        </w:rPr>
        <w:t xml:space="preserve">ניתוח דאטה </w:t>
      </w:r>
      <w:r w:rsidRPr="003473E5">
        <w:rPr>
          <w:b/>
          <w:bCs/>
          <w:rtl/>
          <w:lang w:val="en-US"/>
        </w:rPr>
        <w:t>–</w:t>
      </w:r>
      <w:r w:rsidRPr="003473E5">
        <w:rPr>
          <w:rFonts w:hint="cs"/>
          <w:b/>
          <w:bCs/>
          <w:rtl/>
          <w:lang w:val="en-US"/>
        </w:rPr>
        <w:t xml:space="preserve"> מעבדה יפעת פרוט</w:t>
      </w:r>
    </w:p>
    <w:p w14:paraId="11824D5B" w14:textId="7056DBEB" w:rsidR="009167DD" w:rsidRPr="003473E5" w:rsidRDefault="009167DD" w:rsidP="009167DD">
      <w:pPr>
        <w:bidi/>
        <w:jc w:val="center"/>
        <w:rPr>
          <w:b/>
          <w:bCs/>
          <w:rtl/>
          <w:lang w:val="en-US"/>
        </w:rPr>
      </w:pPr>
      <w:r w:rsidRPr="003473E5">
        <w:rPr>
          <w:rFonts w:hint="cs"/>
          <w:b/>
          <w:bCs/>
          <w:rtl/>
          <w:lang w:val="en-US"/>
        </w:rPr>
        <w:t>ע"י מעיין שני 319111886</w:t>
      </w:r>
    </w:p>
    <w:p w14:paraId="335C15C2" w14:textId="77777777" w:rsidR="009167DD" w:rsidRDefault="009167DD" w:rsidP="009167DD">
      <w:pPr>
        <w:bidi/>
        <w:rPr>
          <w:rtl/>
          <w:lang w:val="en-US"/>
        </w:rPr>
      </w:pPr>
    </w:p>
    <w:p w14:paraId="3C4E7736" w14:textId="77777777" w:rsidR="0091609D" w:rsidRPr="003473E5" w:rsidRDefault="0091609D" w:rsidP="0091609D">
      <w:pPr>
        <w:pStyle w:val="ListParagraph"/>
        <w:numPr>
          <w:ilvl w:val="0"/>
          <w:numId w:val="2"/>
        </w:numPr>
        <w:bidi/>
        <w:rPr>
          <w:b/>
          <w:bCs/>
        </w:rPr>
      </w:pPr>
      <w:r w:rsidRPr="003473E5">
        <w:rPr>
          <w:b/>
          <w:bCs/>
          <w:rtl/>
        </w:rPr>
        <w:t>רקע מחקרי</w:t>
      </w:r>
      <w:r w:rsidRPr="003473E5">
        <w:rPr>
          <w:b/>
          <w:bCs/>
        </w:rPr>
        <w:t>:</w:t>
      </w:r>
    </w:p>
    <w:p w14:paraId="29402497" w14:textId="3170E724" w:rsidR="0091609D" w:rsidRPr="003473E5" w:rsidRDefault="0091609D" w:rsidP="0091609D">
      <w:pPr>
        <w:bidi/>
      </w:pPr>
      <w:r w:rsidRPr="003473E5">
        <w:rPr>
          <w:rtl/>
        </w:rPr>
        <w:t>במעבדה יש מחקר המתמקד בתרומת הצרבלום למוטוריקה עדינה וכיצד הביצועים משתפרים במצבים מסוימים. המחקר כולל הוכחות רבות, כמו המחקר של חן קרמר ויפעת פרוט, שמראה את השפעת פעילות הצרבלום במטלות ספציפיות</w:t>
      </w:r>
      <w:r w:rsidRPr="003473E5">
        <w:t>.</w:t>
      </w:r>
    </w:p>
    <w:p w14:paraId="1CC883C2" w14:textId="103B7B25" w:rsidR="0091609D" w:rsidRPr="003473E5" w:rsidRDefault="0091609D" w:rsidP="0091609D">
      <w:pPr>
        <w:bidi/>
      </w:pPr>
      <w:r w:rsidRPr="003473E5">
        <w:rPr>
          <w:rtl/>
        </w:rPr>
        <w:t>עם זאת, אותי סקרן הצד ההפוך</w:t>
      </w:r>
      <w:r w:rsidRPr="003473E5">
        <w:t>:</w:t>
      </w:r>
    </w:p>
    <w:p w14:paraId="53736737" w14:textId="6ABD9B16" w:rsidR="0091609D" w:rsidRPr="003473E5" w:rsidRDefault="0091609D" w:rsidP="0091609D">
      <w:pPr>
        <w:numPr>
          <w:ilvl w:val="0"/>
          <w:numId w:val="3"/>
        </w:numPr>
        <w:bidi/>
      </w:pPr>
      <w:r w:rsidRPr="003473E5">
        <w:rPr>
          <w:rtl/>
        </w:rPr>
        <w:t>האם ייתכן שישנם מנגנונים במוח שאנו מניחים כי הם תורמים לפעילות, אך בפועל, דיכוי שלהם עשוי דווקא לשפר ביצועים</w:t>
      </w:r>
      <w:r w:rsidRPr="003473E5">
        <w:t>?</w:t>
      </w:r>
    </w:p>
    <w:p w14:paraId="0D4B9C99" w14:textId="34357C83" w:rsidR="0091609D" w:rsidRPr="003473E5" w:rsidRDefault="0091609D" w:rsidP="0091609D">
      <w:pPr>
        <w:numPr>
          <w:ilvl w:val="0"/>
          <w:numId w:val="3"/>
        </w:numPr>
        <w:bidi/>
      </w:pPr>
      <w:r w:rsidRPr="003473E5">
        <w:rPr>
          <w:rtl/>
        </w:rPr>
        <w:t>האם דיכוי הצרבלום (או אזורים אחרים במוח) יכול להוביל לתוצאות טובות יותר בביצוע מטלות</w:t>
      </w:r>
      <w:r w:rsidRPr="003473E5">
        <w:t>?</w:t>
      </w:r>
    </w:p>
    <w:p w14:paraId="1049BA67" w14:textId="0234AC5A" w:rsidR="0091609D" w:rsidRPr="0091609D" w:rsidRDefault="0091609D" w:rsidP="0091609D">
      <w:pPr>
        <w:numPr>
          <w:ilvl w:val="0"/>
          <w:numId w:val="3"/>
        </w:numPr>
        <w:bidi/>
      </w:pPr>
      <w:r w:rsidRPr="003473E5">
        <w:rPr>
          <w:rtl/>
        </w:rPr>
        <w:t>האם ייתכן שה"מחשבה יתרה</w:t>
      </w:r>
      <w:r w:rsidRPr="003473E5">
        <w:t xml:space="preserve">" (over-analysis) </w:t>
      </w:r>
      <w:r w:rsidRPr="003473E5">
        <w:rPr>
          <w:rtl/>
        </w:rPr>
        <w:t>שאנו עושים במוח לעיתים מיותרת</w:t>
      </w:r>
      <w:r w:rsidRPr="003473E5">
        <w:t>?</w:t>
      </w:r>
    </w:p>
    <w:p w14:paraId="22CD62A7" w14:textId="5D3B34C2" w:rsidR="0091609D" w:rsidRDefault="0091609D" w:rsidP="0091609D">
      <w:pPr>
        <w:pStyle w:val="ListParagraph"/>
        <w:bidi/>
        <w:rPr>
          <w:b/>
          <w:bCs/>
          <w:lang w:val="en-US"/>
        </w:rPr>
      </w:pPr>
    </w:p>
    <w:p w14:paraId="5230E012" w14:textId="77777777" w:rsidR="00C1241F" w:rsidRPr="00C1241F" w:rsidRDefault="00C1241F" w:rsidP="00C1241F">
      <w:pPr>
        <w:pStyle w:val="ListParagraph"/>
        <w:bidi/>
        <w:rPr>
          <w:b/>
          <w:bCs/>
          <w:lang w:val="en-US"/>
        </w:rPr>
      </w:pPr>
    </w:p>
    <w:p w14:paraId="16348BD0" w14:textId="525DAF14" w:rsidR="003473E5" w:rsidRPr="003473E5" w:rsidRDefault="003473E5" w:rsidP="0091609D">
      <w:pPr>
        <w:pStyle w:val="ListParagraph"/>
        <w:numPr>
          <w:ilvl w:val="0"/>
          <w:numId w:val="2"/>
        </w:numPr>
        <w:bidi/>
        <w:rPr>
          <w:b/>
          <w:bCs/>
        </w:rPr>
      </w:pPr>
      <w:r w:rsidRPr="003473E5">
        <w:rPr>
          <w:b/>
          <w:bCs/>
          <w:rtl/>
          <w:lang w:val="en-US"/>
        </w:rPr>
        <w:t>ממצאים ראשוניים</w:t>
      </w:r>
      <w:r w:rsidRPr="003473E5">
        <w:rPr>
          <w:b/>
          <w:bCs/>
        </w:rPr>
        <w:t>:</w:t>
      </w:r>
    </w:p>
    <w:p w14:paraId="78E471BE" w14:textId="7FDEB266" w:rsidR="003473E5" w:rsidRPr="003473E5" w:rsidRDefault="003473E5" w:rsidP="003473E5">
      <w:pPr>
        <w:bidi/>
        <w:rPr>
          <w:lang w:val="en-US"/>
        </w:rPr>
      </w:pPr>
      <w:r w:rsidRPr="003473E5">
        <w:rPr>
          <w:rtl/>
          <w:lang w:val="en-US"/>
        </w:rPr>
        <w:t>בסקירה ראשונית של הנתונים, זיהיתי שהזמנים לפתרון הקופסאות אינם קורלטיביים בין קבוצת הביקורת</w:t>
      </w:r>
      <w:r w:rsidRPr="003473E5">
        <w:t xml:space="preserve"> (Control) </w:t>
      </w:r>
      <w:r w:rsidRPr="003473E5">
        <w:rPr>
          <w:rtl/>
          <w:lang w:val="en-US"/>
        </w:rPr>
        <w:t>לבין קבוצת ה</w:t>
      </w:r>
      <w:r w:rsidRPr="003473E5">
        <w:t xml:space="preserve">-HFS. </w:t>
      </w:r>
      <w:r w:rsidRPr="003473E5">
        <w:rPr>
          <w:rtl/>
          <w:lang w:val="en-US"/>
        </w:rPr>
        <w:t>כל קבוצה מייצגת ניסויים של אותו קוף לאורך שני ימים</w:t>
      </w:r>
      <w:r w:rsidRPr="003473E5">
        <w:t>.</w:t>
      </w:r>
    </w:p>
    <w:p w14:paraId="6EEC754A" w14:textId="52C27C91" w:rsidR="003473E5" w:rsidRDefault="003473E5" w:rsidP="003473E5">
      <w:pPr>
        <w:bidi/>
        <w:rPr>
          <w:lang w:val="en-US"/>
        </w:rPr>
      </w:pPr>
      <w:r w:rsidRPr="003473E5">
        <w:rPr>
          <w:rtl/>
          <w:lang w:val="en-US"/>
        </w:rPr>
        <w:t xml:space="preserve">מכיוון שהתוצאה נראתה מעניינת, החלטתי לבדוק אותה לעומק. חישבתי את ממוצעי זמני הביצוע עבור כל קופסה והשוויתי בין הקבוצות. תוצאות הניתוח אכן איששו את ההשערה שלי, </w:t>
      </w:r>
      <w:r w:rsidR="00F25C07">
        <w:rPr>
          <w:rFonts w:hint="cs"/>
          <w:rtl/>
          <w:lang w:val="en-US"/>
        </w:rPr>
        <w:t>ובכך</w:t>
      </w:r>
      <w:r w:rsidRPr="003473E5">
        <w:rPr>
          <w:rtl/>
          <w:lang w:val="en-US"/>
        </w:rPr>
        <w:t xml:space="preserve"> יצאתי לדרך המחקר</w:t>
      </w:r>
      <w:r w:rsidRPr="003473E5">
        <w:t>.</w:t>
      </w:r>
    </w:p>
    <w:p w14:paraId="7C68B57C" w14:textId="01CDE538" w:rsidR="00C1241F" w:rsidRPr="00C1241F" w:rsidRDefault="00C1241F" w:rsidP="00C1241F">
      <w:pPr>
        <w:bidi/>
        <w:rPr>
          <w:rFonts w:hint="cs"/>
          <w:rtl/>
          <w:lang w:val="en-US"/>
        </w:rPr>
      </w:pPr>
      <w:r>
        <w:rPr>
          <w:rFonts w:hint="cs"/>
          <w:rtl/>
          <w:lang w:val="en-US"/>
        </w:rPr>
        <w:t>מצורפות תמונות בעמוד הבא.</w:t>
      </w:r>
    </w:p>
    <w:p w14:paraId="1A1DACB7" w14:textId="7F77B1C2" w:rsidR="00383CAF" w:rsidRDefault="00383CAF">
      <w:pPr>
        <w:rPr>
          <w:lang w:val="en-US"/>
        </w:rPr>
      </w:pPr>
      <w:r>
        <w:rPr>
          <w:lang w:val="en-US"/>
        </w:rPr>
        <w:br w:type="page"/>
      </w:r>
    </w:p>
    <w:p w14:paraId="2DEB520B" w14:textId="77777777" w:rsidR="00383CAF" w:rsidRPr="00383CAF" w:rsidRDefault="00383CAF" w:rsidP="00383CAF">
      <w:pPr>
        <w:bidi/>
        <w:rPr>
          <w:rtl/>
          <w:lang w:val="en-US"/>
        </w:rPr>
      </w:pPr>
    </w:p>
    <w:p w14:paraId="77B7CE4A" w14:textId="58E0727F" w:rsidR="008052E6" w:rsidRDefault="00FE75DF" w:rsidP="008052E6">
      <w:pPr>
        <w:bidi/>
        <w:rPr>
          <w:lang w:val="en-US"/>
        </w:rPr>
      </w:pPr>
      <w:r w:rsidRPr="00FE75DF">
        <w:rPr>
          <w:rFonts w:cs="Arial"/>
          <w:rtl/>
          <w:lang w:val="en-US"/>
        </w:rPr>
        <w:drawing>
          <wp:inline distT="0" distB="0" distL="0" distR="0" wp14:anchorId="359558F0" wp14:editId="57BA76A2">
            <wp:extent cx="5731510" cy="3820795"/>
            <wp:effectExtent l="0" t="0" r="2540" b="8255"/>
            <wp:docPr id="9147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2693" name=""/>
                    <pic:cNvPicPr/>
                  </pic:nvPicPr>
                  <pic:blipFill>
                    <a:blip r:embed="rId5"/>
                    <a:stretch>
                      <a:fillRect/>
                    </a:stretch>
                  </pic:blipFill>
                  <pic:spPr>
                    <a:xfrm>
                      <a:off x="0" y="0"/>
                      <a:ext cx="5731510" cy="3820795"/>
                    </a:xfrm>
                    <a:prstGeom prst="rect">
                      <a:avLst/>
                    </a:prstGeom>
                  </pic:spPr>
                </pic:pic>
              </a:graphicData>
            </a:graphic>
          </wp:inline>
        </w:drawing>
      </w:r>
      <w:r w:rsidR="00200753">
        <w:rPr>
          <w:rFonts w:cs="Arial"/>
          <w:lang w:val="en-US"/>
        </w:rPr>
        <w:t xml:space="preserve"> </w:t>
      </w:r>
    </w:p>
    <w:p w14:paraId="3C0D820B" w14:textId="00A87EBE" w:rsidR="004C284A" w:rsidRDefault="004C284A" w:rsidP="004C284A">
      <w:pPr>
        <w:bidi/>
        <w:rPr>
          <w:lang w:val="en-US"/>
        </w:rPr>
      </w:pPr>
      <w:r w:rsidRPr="00200753">
        <w:rPr>
          <w:rFonts w:cs="Arial"/>
          <w:rtl/>
          <w:lang w:val="en-US"/>
        </w:rPr>
        <w:drawing>
          <wp:inline distT="0" distB="0" distL="0" distR="0" wp14:anchorId="0199822C" wp14:editId="24AAA8F5">
            <wp:extent cx="5932768" cy="2974643"/>
            <wp:effectExtent l="0" t="0" r="0" b="0"/>
            <wp:docPr id="48890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500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1777" cy="2984174"/>
                    </a:xfrm>
                    <a:prstGeom prst="rect">
                      <a:avLst/>
                    </a:prstGeom>
                  </pic:spPr>
                </pic:pic>
              </a:graphicData>
            </a:graphic>
          </wp:inline>
        </w:drawing>
      </w:r>
    </w:p>
    <w:p w14:paraId="31AF91A2" w14:textId="051D6647" w:rsidR="004C284A" w:rsidRDefault="004C284A" w:rsidP="004C284A">
      <w:pPr>
        <w:bidi/>
        <w:rPr>
          <w:lang w:val="en-US"/>
        </w:rPr>
      </w:pPr>
    </w:p>
    <w:p w14:paraId="7C104C83" w14:textId="6D42AB39" w:rsidR="008052E6" w:rsidRDefault="00F25C07" w:rsidP="004C284A">
      <w:pPr>
        <w:bidi/>
        <w:rPr>
          <w:rtl/>
        </w:rPr>
      </w:pPr>
      <w:r w:rsidRPr="008052E6">
        <w:lastRenderedPageBreak/>
        <w:drawing>
          <wp:inline distT="0" distB="0" distL="0" distR="0" wp14:anchorId="5DBECECC" wp14:editId="79FFA049">
            <wp:extent cx="5731510" cy="2004060"/>
            <wp:effectExtent l="0" t="0" r="2540" b="0"/>
            <wp:docPr id="156604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519" b="11676"/>
                    <a:stretch/>
                  </pic:blipFill>
                  <pic:spPr bwMode="auto">
                    <a:xfrm>
                      <a:off x="0" y="0"/>
                      <a:ext cx="573151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2E3DE7CF" w14:textId="79B18808" w:rsidR="008052E6" w:rsidRPr="008052E6" w:rsidRDefault="008052E6" w:rsidP="008052E6">
      <w:pPr>
        <w:bidi/>
        <w:rPr>
          <w:b/>
          <w:bCs/>
        </w:rPr>
      </w:pPr>
      <w:r w:rsidRPr="008052E6">
        <w:rPr>
          <w:b/>
          <w:bCs/>
          <w:rtl/>
        </w:rPr>
        <w:t>ניתוח מורחב</w:t>
      </w:r>
      <w:r>
        <w:rPr>
          <w:rFonts w:hint="cs"/>
          <w:b/>
          <w:bCs/>
          <w:rtl/>
        </w:rPr>
        <w:t xml:space="preserve"> - </w:t>
      </w:r>
      <w:r w:rsidRPr="008052E6">
        <w:rPr>
          <w:b/>
          <w:bCs/>
          <w:rtl/>
        </w:rPr>
        <w:t>השוואה בין הקופסאות לזמני הביצוע</w:t>
      </w:r>
      <w:r w:rsidRPr="008052E6">
        <w:rPr>
          <w:b/>
          <w:bCs/>
        </w:rPr>
        <w:t>:</w:t>
      </w:r>
    </w:p>
    <w:p w14:paraId="17F2C133" w14:textId="024B115C" w:rsidR="008052E6" w:rsidRPr="008052E6" w:rsidRDefault="008052E6" w:rsidP="008052E6">
      <w:pPr>
        <w:numPr>
          <w:ilvl w:val="0"/>
          <w:numId w:val="5"/>
        </w:numPr>
        <w:bidi/>
      </w:pPr>
      <w:r w:rsidRPr="008052E6">
        <w:rPr>
          <w:b/>
          <w:bCs/>
          <w:rtl/>
        </w:rPr>
        <w:t>קופסה 1</w:t>
      </w:r>
      <w:r w:rsidRPr="008052E6">
        <w:rPr>
          <w:b/>
          <w:bCs/>
        </w:rPr>
        <w:t xml:space="preserve"> (Dovetail):</w:t>
      </w:r>
    </w:p>
    <w:p w14:paraId="56EA8290" w14:textId="4FFC3527" w:rsidR="008052E6" w:rsidRPr="008052E6" w:rsidRDefault="008052E6" w:rsidP="008052E6">
      <w:pPr>
        <w:numPr>
          <w:ilvl w:val="1"/>
          <w:numId w:val="5"/>
        </w:numPr>
        <w:bidi/>
      </w:pPr>
      <w:r w:rsidRPr="008052E6">
        <w:rPr>
          <w:rtl/>
        </w:rPr>
        <w:t>זוהי הקופסה הפשוטה ביותר מבחינה מכנית, הנפתחת באמצעות דחיפה פשוטה</w:t>
      </w:r>
      <w:r w:rsidRPr="008052E6">
        <w:t>.</w:t>
      </w:r>
    </w:p>
    <w:p w14:paraId="7D9FC1A0" w14:textId="07607E21" w:rsidR="008052E6" w:rsidRPr="008052E6" w:rsidRDefault="008052E6" w:rsidP="008052E6">
      <w:pPr>
        <w:numPr>
          <w:ilvl w:val="1"/>
          <w:numId w:val="5"/>
        </w:numPr>
        <w:bidi/>
      </w:pPr>
      <w:r w:rsidRPr="008052E6">
        <w:rPr>
          <w:rtl/>
        </w:rPr>
        <w:t>זמני הביצוע שלה אכן נמוכים, מה שמחזק את ההשערה שמדובר בפעולה אינטואיטיבית שאינה דורשת ניתוח מורכב מצד הקוף</w:t>
      </w:r>
      <w:r w:rsidRPr="008052E6">
        <w:t>.</w:t>
      </w:r>
    </w:p>
    <w:p w14:paraId="74D405DE" w14:textId="77777777" w:rsidR="008052E6" w:rsidRPr="008052E6" w:rsidRDefault="008052E6" w:rsidP="008052E6">
      <w:pPr>
        <w:numPr>
          <w:ilvl w:val="1"/>
          <w:numId w:val="5"/>
        </w:numPr>
        <w:bidi/>
        <w:rPr>
          <w:highlight w:val="yellow"/>
        </w:rPr>
      </w:pPr>
      <w:r w:rsidRPr="008052E6">
        <w:rPr>
          <w:highlight w:val="yellow"/>
          <w:rtl/>
        </w:rPr>
        <w:t>ניתן לשער שזמני הפתיחה הארוכים יחסית בקבוצת ה</w:t>
      </w:r>
      <w:r w:rsidRPr="008052E6">
        <w:rPr>
          <w:highlight w:val="yellow"/>
        </w:rPr>
        <w:t xml:space="preserve">-Control </w:t>
      </w:r>
      <w:r w:rsidRPr="008052E6">
        <w:rPr>
          <w:highlight w:val="yellow"/>
          <w:rtl/>
        </w:rPr>
        <w:t>נובעים מחוסר מיקוד או מגבלות מוטוריות, בעוד שבקבוצת ה</w:t>
      </w:r>
      <w:r w:rsidRPr="008052E6">
        <w:rPr>
          <w:highlight w:val="yellow"/>
        </w:rPr>
        <w:t xml:space="preserve">-HFS, </w:t>
      </w:r>
      <w:r w:rsidRPr="008052E6">
        <w:rPr>
          <w:highlight w:val="yellow"/>
          <w:rtl/>
        </w:rPr>
        <w:t>דיכוי האזור המוחי אפשר פעולה ישירה יותר</w:t>
      </w:r>
      <w:r w:rsidRPr="008052E6">
        <w:rPr>
          <w:highlight w:val="yellow"/>
        </w:rPr>
        <w:t>.</w:t>
      </w:r>
    </w:p>
    <w:p w14:paraId="04F20179" w14:textId="60F5DC55" w:rsidR="008052E6" w:rsidRPr="008052E6" w:rsidRDefault="008052E6" w:rsidP="008052E6">
      <w:pPr>
        <w:numPr>
          <w:ilvl w:val="0"/>
          <w:numId w:val="5"/>
        </w:numPr>
        <w:bidi/>
      </w:pPr>
      <w:r w:rsidRPr="008052E6">
        <w:rPr>
          <w:b/>
          <w:bCs/>
          <w:rtl/>
        </w:rPr>
        <w:t>קופסה 2</w:t>
      </w:r>
      <w:r w:rsidRPr="008052E6">
        <w:rPr>
          <w:b/>
          <w:bCs/>
        </w:rPr>
        <w:t xml:space="preserve"> (Present):</w:t>
      </w:r>
    </w:p>
    <w:p w14:paraId="532F411E" w14:textId="55795101" w:rsidR="008052E6" w:rsidRPr="008052E6" w:rsidRDefault="008052E6" w:rsidP="008052E6">
      <w:pPr>
        <w:numPr>
          <w:ilvl w:val="1"/>
          <w:numId w:val="5"/>
        </w:numPr>
        <w:bidi/>
      </w:pPr>
      <w:r w:rsidRPr="008052E6">
        <w:rPr>
          <w:rtl/>
        </w:rPr>
        <w:t>הקופסה פועלת בצורה של "מכסה מתנה</w:t>
      </w:r>
      <w:r w:rsidRPr="008052E6">
        <w:t>".</w:t>
      </w:r>
    </w:p>
    <w:p w14:paraId="56E204A6" w14:textId="65FAB0C6" w:rsidR="008052E6" w:rsidRPr="008052E6" w:rsidRDefault="008052E6" w:rsidP="008052E6">
      <w:pPr>
        <w:numPr>
          <w:ilvl w:val="1"/>
          <w:numId w:val="5"/>
        </w:numPr>
        <w:bidi/>
      </w:pPr>
      <w:r w:rsidRPr="008052E6">
        <w:rPr>
          <w:rtl/>
        </w:rPr>
        <w:t>זמני הביצוע הקצרים במיוחד בקבוצת ה</w:t>
      </w:r>
      <w:r w:rsidRPr="008052E6">
        <w:t>-H</w:t>
      </w:r>
      <w:r>
        <w:rPr>
          <w:lang w:val="en-US"/>
        </w:rPr>
        <w:t>FS</w:t>
      </w:r>
      <w:r w:rsidRPr="008052E6">
        <w:t xml:space="preserve"> </w:t>
      </w:r>
      <w:r w:rsidRPr="008052E6">
        <w:rPr>
          <w:rtl/>
        </w:rPr>
        <w:t>יחד עם שונות נמוכה מאוד, מצביעים על כך שהקוף כנראה ביצע פעולה חזרתית פשוטה כמו הפלת המכסה באופן אוטומטי</w:t>
      </w:r>
      <w:r w:rsidRPr="008052E6">
        <w:t>.</w:t>
      </w:r>
    </w:p>
    <w:p w14:paraId="37D92B99" w14:textId="0181D822" w:rsidR="008052E6" w:rsidRDefault="008052E6" w:rsidP="008052E6">
      <w:pPr>
        <w:numPr>
          <w:ilvl w:val="1"/>
          <w:numId w:val="5"/>
        </w:numPr>
        <w:bidi/>
      </w:pPr>
      <w:r w:rsidRPr="008052E6">
        <w:rPr>
          <w:rtl/>
        </w:rPr>
        <w:t>ניתן להסיק שדיכוי הצרבלום</w:t>
      </w:r>
      <w:r w:rsidRPr="008052E6">
        <w:t xml:space="preserve"> (</w:t>
      </w:r>
      <w:r w:rsidRPr="008052E6">
        <w:rPr>
          <w:rtl/>
        </w:rPr>
        <w:t>באמצעות</w:t>
      </w:r>
      <w:r w:rsidRPr="008052E6">
        <w:t xml:space="preserve"> HF</w:t>
      </w:r>
      <w:r>
        <w:rPr>
          <w:lang w:val="en-US"/>
        </w:rPr>
        <w:t>S</w:t>
      </w:r>
      <w:r w:rsidRPr="008052E6">
        <w:t xml:space="preserve"> </w:t>
      </w:r>
      <w:r w:rsidRPr="008052E6">
        <w:rPr>
          <w:rtl/>
        </w:rPr>
        <w:t>תרם לכך שהקוף השתמש בגישה ישירה ללא ניתוח עודף של הפעולה</w:t>
      </w:r>
      <w:r w:rsidRPr="008052E6">
        <w:t>.</w:t>
      </w:r>
    </w:p>
    <w:p w14:paraId="1425249B" w14:textId="6B37A138" w:rsidR="008052E6" w:rsidRPr="008052E6" w:rsidRDefault="008052E6" w:rsidP="008052E6">
      <w:pPr>
        <w:pStyle w:val="ListParagraph"/>
        <w:bidi/>
        <w:rPr>
          <w:b/>
          <w:bCs/>
        </w:rPr>
      </w:pPr>
      <w:r w:rsidRPr="008052E6">
        <w:rPr>
          <w:b/>
          <w:bCs/>
          <w:rtl/>
        </w:rPr>
        <w:t>קופסה 3</w:t>
      </w:r>
      <w:r w:rsidRPr="008052E6">
        <w:rPr>
          <w:b/>
          <w:bCs/>
        </w:rPr>
        <w:t xml:space="preserve"> (Half a Spin):</w:t>
      </w:r>
    </w:p>
    <w:p w14:paraId="6FFA0CDF" w14:textId="43D3DCD5" w:rsidR="008052E6" w:rsidRPr="008052E6" w:rsidRDefault="008052E6" w:rsidP="008052E6">
      <w:pPr>
        <w:numPr>
          <w:ilvl w:val="1"/>
          <w:numId w:val="5"/>
        </w:numPr>
        <w:bidi/>
      </w:pPr>
      <w:r w:rsidRPr="008052E6">
        <w:rPr>
          <w:rtl/>
        </w:rPr>
        <w:t>דורשת חצי סיבוב לפתיחה, מה שמוסיף מורכבות לעומת קופסאות 1 ו-2</w:t>
      </w:r>
      <w:r w:rsidRPr="008052E6">
        <w:t>.</w:t>
      </w:r>
    </w:p>
    <w:p w14:paraId="66CCBA8D" w14:textId="77777777" w:rsidR="008052E6" w:rsidRPr="008052E6" w:rsidRDefault="008052E6" w:rsidP="008052E6">
      <w:pPr>
        <w:numPr>
          <w:ilvl w:val="1"/>
          <w:numId w:val="5"/>
        </w:numPr>
        <w:bidi/>
      </w:pPr>
      <w:r w:rsidRPr="008052E6">
        <w:rPr>
          <w:rtl/>
        </w:rPr>
        <w:t>זמני הביצוע עבור קבוצה זו מראים שונות גבוהה יותר, מה שמעיד על כך שייתכן שהמשימה הצריכה שילוב של ניתוח תנועות מוטוריות ואינטואיציה</w:t>
      </w:r>
      <w:r w:rsidRPr="008052E6">
        <w:t>.</w:t>
      </w:r>
    </w:p>
    <w:p w14:paraId="571D90A8" w14:textId="6CEC402D" w:rsidR="008052E6" w:rsidRDefault="008052E6" w:rsidP="008052E6">
      <w:pPr>
        <w:numPr>
          <w:ilvl w:val="1"/>
          <w:numId w:val="5"/>
        </w:numPr>
        <w:bidi/>
      </w:pPr>
      <w:r w:rsidRPr="008052E6">
        <w:rPr>
          <w:rtl/>
        </w:rPr>
        <w:t>קבוצת ה</w:t>
      </w:r>
      <w:r>
        <w:rPr>
          <w:rFonts w:hint="cs"/>
          <w:rtl/>
        </w:rPr>
        <w:t>ביקורת</w:t>
      </w:r>
      <w:r w:rsidRPr="008052E6">
        <w:t xml:space="preserve"> </w:t>
      </w:r>
      <w:r w:rsidRPr="008052E6">
        <w:rPr>
          <w:rtl/>
        </w:rPr>
        <w:t>מראה יתרון קל בזמני הביצוע</w:t>
      </w:r>
      <w:r>
        <w:rPr>
          <w:rFonts w:hint="cs"/>
          <w:rtl/>
        </w:rPr>
        <w:t xml:space="preserve"> לעומת ה</w:t>
      </w:r>
      <w:r>
        <w:rPr>
          <w:lang w:val="en-US"/>
        </w:rPr>
        <w:t>HFS</w:t>
      </w:r>
      <w:r w:rsidRPr="008052E6">
        <w:rPr>
          <w:rtl/>
        </w:rPr>
        <w:t>, אך לא משמעותי מספיק כדי להצביע על שיפור ברור</w:t>
      </w:r>
      <w:r w:rsidRPr="008052E6">
        <w:t>.</w:t>
      </w:r>
    </w:p>
    <w:p w14:paraId="625F6193" w14:textId="77777777" w:rsidR="0028149C" w:rsidRDefault="0028149C" w:rsidP="0028149C">
      <w:pPr>
        <w:pStyle w:val="ListParagraph"/>
        <w:bidi/>
        <w:rPr>
          <w:b/>
          <w:bCs/>
          <w:rtl/>
        </w:rPr>
      </w:pPr>
      <w:r w:rsidRPr="0028149C">
        <w:rPr>
          <w:b/>
          <w:bCs/>
          <w:rtl/>
        </w:rPr>
        <w:t>קופסה 4</w:t>
      </w:r>
      <w:r w:rsidRPr="0028149C">
        <w:rPr>
          <w:b/>
          <w:bCs/>
        </w:rPr>
        <w:t xml:space="preserve"> (2.5 Spins):</w:t>
      </w:r>
    </w:p>
    <w:p w14:paraId="002F3E9D" w14:textId="77777777" w:rsidR="0028149C" w:rsidRPr="0028149C" w:rsidRDefault="0028149C" w:rsidP="0028149C">
      <w:pPr>
        <w:numPr>
          <w:ilvl w:val="1"/>
          <w:numId w:val="5"/>
        </w:numPr>
        <w:bidi/>
      </w:pPr>
      <w:r w:rsidRPr="0028149C">
        <w:rPr>
          <w:rtl/>
        </w:rPr>
        <w:t>הקופסה המורכבת ביותר, שדורשת סיבוב שלם פעמיים וחצי לפתיחה</w:t>
      </w:r>
      <w:r w:rsidRPr="0028149C">
        <w:t>.</w:t>
      </w:r>
    </w:p>
    <w:p w14:paraId="2F81CA54" w14:textId="77777777" w:rsidR="0028149C" w:rsidRPr="0028149C" w:rsidRDefault="0028149C" w:rsidP="0028149C">
      <w:pPr>
        <w:numPr>
          <w:ilvl w:val="1"/>
          <w:numId w:val="5"/>
        </w:numPr>
        <w:bidi/>
      </w:pPr>
      <w:r w:rsidRPr="0028149C">
        <w:rPr>
          <w:rtl/>
        </w:rPr>
        <w:t>זמני הביצוע הארוכים, יחד עם שונות גבוהה במיוחד, תומכים באיכות הנתונים ובמסקנה שהמורכבות הפיזית של המשימה השפיעה באופן משמעותי</w:t>
      </w:r>
      <w:r w:rsidRPr="0028149C">
        <w:t>.</w:t>
      </w:r>
    </w:p>
    <w:p w14:paraId="213BC253" w14:textId="77777777" w:rsidR="0028149C" w:rsidRPr="0028149C" w:rsidRDefault="0028149C" w:rsidP="0028149C">
      <w:pPr>
        <w:numPr>
          <w:ilvl w:val="1"/>
          <w:numId w:val="5"/>
        </w:numPr>
        <w:bidi/>
      </w:pPr>
      <w:r w:rsidRPr="0028149C">
        <w:rPr>
          <w:rtl/>
        </w:rPr>
        <w:t>בקבוצת ה</w:t>
      </w:r>
      <w:r w:rsidRPr="0028149C">
        <w:t xml:space="preserve">-HFS, </w:t>
      </w:r>
      <w:r w:rsidRPr="0028149C">
        <w:rPr>
          <w:rtl/>
        </w:rPr>
        <w:t>ניתן לראות שהזמן מעט ארוך יותר, ייתכן כי דיכוי האזור המוחי המעורב במוטוריקה עדינה גרם לירידה בדיוק של הביצוע</w:t>
      </w:r>
      <w:r w:rsidRPr="0028149C">
        <w:t>.</w:t>
      </w:r>
    </w:p>
    <w:p w14:paraId="3C13146F" w14:textId="2E6A16D9" w:rsidR="003473E5" w:rsidRDefault="003473E5" w:rsidP="003473E5">
      <w:pPr>
        <w:bidi/>
        <w:rPr>
          <w:rtl/>
        </w:rPr>
      </w:pPr>
    </w:p>
    <w:p w14:paraId="5FFBED59" w14:textId="45D9699A" w:rsidR="003473E5" w:rsidRPr="003473E5" w:rsidRDefault="003473E5" w:rsidP="003473E5">
      <w:pPr>
        <w:pStyle w:val="ListParagraph"/>
        <w:numPr>
          <w:ilvl w:val="0"/>
          <w:numId w:val="2"/>
        </w:numPr>
        <w:bidi/>
        <w:rPr>
          <w:b/>
          <w:bCs/>
        </w:rPr>
      </w:pPr>
      <w:r w:rsidRPr="003473E5">
        <w:rPr>
          <w:b/>
          <w:bCs/>
          <w:rtl/>
        </w:rPr>
        <w:t>שאלת מחקר</w:t>
      </w:r>
      <w:r w:rsidRPr="003473E5">
        <w:rPr>
          <w:b/>
          <w:bCs/>
        </w:rPr>
        <w:t>:</w:t>
      </w:r>
    </w:p>
    <w:p w14:paraId="5ECD554F" w14:textId="23822DB3" w:rsidR="003473E5" w:rsidRDefault="003473E5" w:rsidP="003473E5">
      <w:pPr>
        <w:bidi/>
        <w:rPr>
          <w:rtl/>
        </w:rPr>
      </w:pPr>
      <w:r w:rsidRPr="003473E5">
        <w:rPr>
          <w:rtl/>
        </w:rPr>
        <w:lastRenderedPageBreak/>
        <w:t>בהשראת הממצאים, יצאתי לבדוק האם דיכוי הצרבלום, באמצעות גירוי חשמלי בתדירות גבוהה</w:t>
      </w:r>
      <w:r w:rsidRPr="003473E5">
        <w:t xml:space="preserve"> (HFS), </w:t>
      </w:r>
      <w:r w:rsidRPr="003473E5">
        <w:rPr>
          <w:rtl/>
        </w:rPr>
        <w:t>עשוי לשפר את הביצועים במטלות קוגניטיביות, כגון פתרון קופסאות, לעומת מצב ביקורת שבו הצרבלום פועל באופן רגיל</w:t>
      </w:r>
      <w:r w:rsidRPr="003473E5">
        <w:t>.</w:t>
      </w:r>
      <w:r w:rsidR="006D6CFF">
        <w:rPr>
          <w:rFonts w:hint="cs"/>
          <w:rtl/>
        </w:rPr>
        <w:t xml:space="preserve"> בעצם, לשפר הינה שאלה ספציפית, ומדויק יותר יהיה לראות מה ההשפעה. הניסוח שבחרנו יפעת ואני הוא :</w:t>
      </w:r>
    </w:p>
    <w:p w14:paraId="2C078BD9" w14:textId="77777777" w:rsidR="006D6CFF" w:rsidRPr="00F80902" w:rsidRDefault="006D6CFF" w:rsidP="006D6CFF">
      <w:pPr>
        <w:pStyle w:val="ListParagraph"/>
        <w:numPr>
          <w:ilvl w:val="0"/>
          <w:numId w:val="9"/>
        </w:numPr>
        <w:rPr>
          <w:rFonts w:ascii="Calibri" w:hAnsi="Calibri" w:cs="Calibri"/>
          <w:b/>
          <w:bCs/>
        </w:rPr>
      </w:pPr>
      <w:r w:rsidRPr="00F80902">
        <w:rPr>
          <w:rFonts w:ascii="Calibri" w:hAnsi="Calibri" w:cs="Calibri"/>
          <w:b/>
          <w:bCs/>
          <w:sz w:val="24"/>
          <w:szCs w:val="24"/>
        </w:rPr>
        <w:t>Research Question</w:t>
      </w:r>
      <w:r w:rsidRPr="00F80902">
        <w:rPr>
          <w:rFonts w:ascii="Calibri" w:hAnsi="Calibri" w:cs="Calibri"/>
          <w:b/>
          <w:bCs/>
          <w:sz w:val="24"/>
          <w:szCs w:val="24"/>
          <w:lang w:val="en-US"/>
        </w:rPr>
        <w:t>:</w:t>
      </w:r>
    </w:p>
    <w:p w14:paraId="388CDE45" w14:textId="77777777" w:rsidR="006D6CFF" w:rsidRPr="00CC52D8" w:rsidRDefault="006D6CFF" w:rsidP="006D6CFF">
      <w:pPr>
        <w:pStyle w:val="ListParagraph"/>
        <w:rPr>
          <w:rFonts w:ascii="Calibri" w:hAnsi="Calibri" w:cs="Calibri"/>
        </w:rPr>
      </w:pPr>
      <w:r>
        <w:rPr>
          <w:rFonts w:ascii="Calibri" w:hAnsi="Calibri" w:cs="Calibri"/>
          <w:sz w:val="24"/>
          <w:szCs w:val="24"/>
          <w:lang w:val="en-US"/>
        </w:rPr>
        <w:t>What is the role of cerebellar impact on adaptive dexterous behavior</w:t>
      </w:r>
      <w:r w:rsidRPr="00CC52D8">
        <w:rPr>
          <w:rFonts w:ascii="Calibri" w:hAnsi="Calibri" w:cs="Calibri"/>
        </w:rPr>
        <w:t>?</w:t>
      </w:r>
    </w:p>
    <w:p w14:paraId="0F37E020" w14:textId="77777777" w:rsidR="006D6CFF" w:rsidRPr="00CC52D8" w:rsidRDefault="006D6CFF" w:rsidP="006D6CFF">
      <w:pPr>
        <w:pStyle w:val="ListParagraph"/>
        <w:rPr>
          <w:rFonts w:ascii="Calibri" w:hAnsi="Calibri" w:cs="Calibri"/>
          <w:sz w:val="24"/>
          <w:szCs w:val="24"/>
        </w:rPr>
      </w:pPr>
    </w:p>
    <w:p w14:paraId="6D9DE40B" w14:textId="77777777" w:rsidR="006D6CFF" w:rsidRPr="00CC52D8" w:rsidRDefault="006D6CFF" w:rsidP="006D6CFF">
      <w:pPr>
        <w:pStyle w:val="ListParagraph"/>
        <w:numPr>
          <w:ilvl w:val="0"/>
          <w:numId w:val="9"/>
        </w:numPr>
        <w:rPr>
          <w:rFonts w:ascii="Calibri" w:hAnsi="Calibri" w:cs="Calibri"/>
          <w:sz w:val="24"/>
          <w:szCs w:val="24"/>
        </w:rPr>
      </w:pPr>
      <w:r w:rsidRPr="00F80902">
        <w:rPr>
          <w:rFonts w:ascii="Calibri" w:hAnsi="Calibri" w:cs="Calibri"/>
          <w:b/>
          <w:bCs/>
          <w:sz w:val="24"/>
          <w:szCs w:val="24"/>
        </w:rPr>
        <w:t>Experimental Question</w:t>
      </w:r>
      <w:r w:rsidRPr="00F80902">
        <w:rPr>
          <w:rFonts w:ascii="Calibri" w:hAnsi="Calibri" w:cs="Calibri"/>
          <w:b/>
          <w:bCs/>
          <w:sz w:val="24"/>
          <w:szCs w:val="24"/>
          <w:lang w:val="en-US"/>
        </w:rPr>
        <w:t>:</w:t>
      </w:r>
      <w:r>
        <w:rPr>
          <w:rFonts w:ascii="Calibri" w:hAnsi="Calibri" w:cs="Calibri"/>
          <w:sz w:val="24"/>
          <w:szCs w:val="24"/>
          <w:lang w:val="en-US"/>
        </w:rPr>
        <w:br/>
      </w:r>
      <w:r>
        <w:rPr>
          <w:rFonts w:ascii="Calibri" w:hAnsi="Calibri" w:cs="Calibri"/>
          <w:sz w:val="24"/>
          <w:szCs w:val="24"/>
        </w:rPr>
        <w:t xml:space="preserve">What is the effect of blocking cerebellar output using </w:t>
      </w:r>
      <w:r w:rsidRPr="00CC52D8">
        <w:rPr>
          <w:rFonts w:ascii="Calibri" w:hAnsi="Calibri" w:cs="Calibri"/>
          <w:sz w:val="24"/>
          <w:szCs w:val="24"/>
        </w:rPr>
        <w:t xml:space="preserve">high-frequency stimulation (HFS) </w:t>
      </w:r>
      <w:r>
        <w:rPr>
          <w:rFonts w:ascii="Calibri" w:hAnsi="Calibri" w:cs="Calibri"/>
          <w:sz w:val="24"/>
          <w:szCs w:val="24"/>
        </w:rPr>
        <w:t xml:space="preserve">on performing a task which requires fine </w:t>
      </w:r>
      <w:r w:rsidRPr="00E52449">
        <w:rPr>
          <w:rFonts w:ascii="Calibri" w:hAnsi="Calibri" w:cs="Calibri"/>
          <w:sz w:val="24"/>
          <w:szCs w:val="24"/>
        </w:rPr>
        <w:t>dexterous</w:t>
      </w:r>
      <w:r>
        <w:rPr>
          <w:rFonts w:ascii="Calibri" w:hAnsi="Calibri" w:cs="Calibri"/>
          <w:sz w:val="24"/>
          <w:szCs w:val="24"/>
        </w:rPr>
        <w:t xml:space="preserve"> control compared to</w:t>
      </w:r>
      <w:r w:rsidRPr="00CC52D8">
        <w:rPr>
          <w:rFonts w:ascii="Calibri" w:hAnsi="Calibri" w:cs="Calibri"/>
          <w:sz w:val="24"/>
          <w:szCs w:val="24"/>
        </w:rPr>
        <w:t xml:space="preserve"> control </w:t>
      </w:r>
      <w:r>
        <w:rPr>
          <w:rFonts w:ascii="Calibri" w:hAnsi="Calibri" w:cs="Calibri"/>
          <w:sz w:val="24"/>
          <w:szCs w:val="24"/>
        </w:rPr>
        <w:t>conditions.</w:t>
      </w:r>
    </w:p>
    <w:p w14:paraId="68D37DBF" w14:textId="77777777" w:rsidR="006D6CFF" w:rsidRPr="003473E5" w:rsidRDefault="006D6CFF" w:rsidP="006D6CFF">
      <w:pPr>
        <w:bidi/>
        <w:jc w:val="right"/>
      </w:pPr>
    </w:p>
    <w:p w14:paraId="0FEBA0DA" w14:textId="77777777" w:rsidR="003473E5" w:rsidRPr="003473E5" w:rsidRDefault="003473E5" w:rsidP="003473E5">
      <w:pPr>
        <w:bidi/>
      </w:pPr>
    </w:p>
    <w:sectPr w:rsidR="003473E5" w:rsidRPr="003473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EF0"/>
    <w:multiLevelType w:val="hybridMultilevel"/>
    <w:tmpl w:val="133404BC"/>
    <w:lvl w:ilvl="0" w:tplc="913E944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0C7174B"/>
    <w:multiLevelType w:val="multilevel"/>
    <w:tmpl w:val="A54CE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6EBE"/>
    <w:multiLevelType w:val="hybridMultilevel"/>
    <w:tmpl w:val="7D9AFA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5A16E53"/>
    <w:multiLevelType w:val="hybridMultilevel"/>
    <w:tmpl w:val="2CFE5638"/>
    <w:lvl w:ilvl="0" w:tplc="388229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BD3DA8"/>
    <w:multiLevelType w:val="multilevel"/>
    <w:tmpl w:val="0AE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87730"/>
    <w:multiLevelType w:val="multilevel"/>
    <w:tmpl w:val="5C7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7788D"/>
    <w:multiLevelType w:val="hybridMultilevel"/>
    <w:tmpl w:val="01F67D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00F5157"/>
    <w:multiLevelType w:val="multilevel"/>
    <w:tmpl w:val="92961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A80E2C"/>
    <w:multiLevelType w:val="multilevel"/>
    <w:tmpl w:val="E55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28077">
    <w:abstractNumId w:val="2"/>
  </w:num>
  <w:num w:numId="2" w16cid:durableId="1688210388">
    <w:abstractNumId w:val="6"/>
  </w:num>
  <w:num w:numId="3" w16cid:durableId="56976298">
    <w:abstractNumId w:val="5"/>
  </w:num>
  <w:num w:numId="4" w16cid:durableId="51588710">
    <w:abstractNumId w:val="0"/>
  </w:num>
  <w:num w:numId="5" w16cid:durableId="142358191">
    <w:abstractNumId w:val="1"/>
  </w:num>
  <w:num w:numId="6" w16cid:durableId="1158309006">
    <w:abstractNumId w:val="4"/>
  </w:num>
  <w:num w:numId="7" w16cid:durableId="2012026223">
    <w:abstractNumId w:val="7"/>
  </w:num>
  <w:num w:numId="8" w16cid:durableId="1121996432">
    <w:abstractNumId w:val="8"/>
  </w:num>
  <w:num w:numId="9" w16cid:durableId="5591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DA"/>
    <w:rsid w:val="001E69F6"/>
    <w:rsid w:val="00200753"/>
    <w:rsid w:val="0028149C"/>
    <w:rsid w:val="002E6EEC"/>
    <w:rsid w:val="003473E5"/>
    <w:rsid w:val="00383CAF"/>
    <w:rsid w:val="004C284A"/>
    <w:rsid w:val="00500524"/>
    <w:rsid w:val="00520629"/>
    <w:rsid w:val="005767AA"/>
    <w:rsid w:val="005A5B69"/>
    <w:rsid w:val="00610DD0"/>
    <w:rsid w:val="006D6CFF"/>
    <w:rsid w:val="007A762D"/>
    <w:rsid w:val="008052E6"/>
    <w:rsid w:val="0091609D"/>
    <w:rsid w:val="009167DD"/>
    <w:rsid w:val="009449DA"/>
    <w:rsid w:val="00C1241F"/>
    <w:rsid w:val="00D60061"/>
    <w:rsid w:val="00F25C07"/>
    <w:rsid w:val="00FE75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A0"/>
  <w15:chartTrackingRefBased/>
  <w15:docId w15:val="{539E8091-64FE-4D3C-9851-CFD6E0BF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A"/>
    <w:rPr>
      <w:rFonts w:eastAsiaTheme="majorEastAsia" w:cstheme="majorBidi"/>
      <w:color w:val="272727" w:themeColor="text1" w:themeTint="D8"/>
    </w:rPr>
  </w:style>
  <w:style w:type="paragraph" w:styleId="Title">
    <w:name w:val="Title"/>
    <w:basedOn w:val="Normal"/>
    <w:next w:val="Normal"/>
    <w:link w:val="TitleChar"/>
    <w:uiPriority w:val="10"/>
    <w:qFormat/>
    <w:rsid w:val="0094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A"/>
    <w:rPr>
      <w:i/>
      <w:iCs/>
      <w:color w:val="404040" w:themeColor="text1" w:themeTint="BF"/>
    </w:rPr>
  </w:style>
  <w:style w:type="paragraph" w:styleId="ListParagraph">
    <w:name w:val="List Paragraph"/>
    <w:basedOn w:val="Normal"/>
    <w:uiPriority w:val="34"/>
    <w:qFormat/>
    <w:rsid w:val="009449DA"/>
    <w:pPr>
      <w:ind w:left="720"/>
      <w:contextualSpacing/>
    </w:pPr>
  </w:style>
  <w:style w:type="character" w:styleId="IntenseEmphasis">
    <w:name w:val="Intense Emphasis"/>
    <w:basedOn w:val="DefaultParagraphFont"/>
    <w:uiPriority w:val="21"/>
    <w:qFormat/>
    <w:rsid w:val="009449DA"/>
    <w:rPr>
      <w:i/>
      <w:iCs/>
      <w:color w:val="0F4761" w:themeColor="accent1" w:themeShade="BF"/>
    </w:rPr>
  </w:style>
  <w:style w:type="paragraph" w:styleId="IntenseQuote">
    <w:name w:val="Intense Quote"/>
    <w:basedOn w:val="Normal"/>
    <w:next w:val="Normal"/>
    <w:link w:val="IntenseQuoteChar"/>
    <w:uiPriority w:val="30"/>
    <w:qFormat/>
    <w:rsid w:val="0094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A"/>
    <w:rPr>
      <w:i/>
      <w:iCs/>
      <w:color w:val="0F4761" w:themeColor="accent1" w:themeShade="BF"/>
    </w:rPr>
  </w:style>
  <w:style w:type="character" w:styleId="IntenseReference">
    <w:name w:val="Intense Reference"/>
    <w:basedOn w:val="DefaultParagraphFont"/>
    <w:uiPriority w:val="32"/>
    <w:qFormat/>
    <w:rsid w:val="009449DA"/>
    <w:rPr>
      <w:b/>
      <w:bCs/>
      <w:smallCaps/>
      <w:color w:val="0F4761" w:themeColor="accent1" w:themeShade="BF"/>
      <w:spacing w:val="5"/>
    </w:rPr>
  </w:style>
  <w:style w:type="paragraph" w:styleId="NormalWeb">
    <w:name w:val="Normal (Web)"/>
    <w:basedOn w:val="Normal"/>
    <w:uiPriority w:val="99"/>
    <w:semiHidden/>
    <w:unhideWhenUsed/>
    <w:rsid w:val="008052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0221">
      <w:bodyDiv w:val="1"/>
      <w:marLeft w:val="0"/>
      <w:marRight w:val="0"/>
      <w:marTop w:val="0"/>
      <w:marBottom w:val="0"/>
      <w:divBdr>
        <w:top w:val="none" w:sz="0" w:space="0" w:color="auto"/>
        <w:left w:val="none" w:sz="0" w:space="0" w:color="auto"/>
        <w:bottom w:val="none" w:sz="0" w:space="0" w:color="auto"/>
        <w:right w:val="none" w:sz="0" w:space="0" w:color="auto"/>
      </w:divBdr>
    </w:div>
    <w:div w:id="133135573">
      <w:bodyDiv w:val="1"/>
      <w:marLeft w:val="0"/>
      <w:marRight w:val="0"/>
      <w:marTop w:val="0"/>
      <w:marBottom w:val="0"/>
      <w:divBdr>
        <w:top w:val="none" w:sz="0" w:space="0" w:color="auto"/>
        <w:left w:val="none" w:sz="0" w:space="0" w:color="auto"/>
        <w:bottom w:val="none" w:sz="0" w:space="0" w:color="auto"/>
        <w:right w:val="none" w:sz="0" w:space="0" w:color="auto"/>
      </w:divBdr>
    </w:div>
    <w:div w:id="423962365">
      <w:bodyDiv w:val="1"/>
      <w:marLeft w:val="0"/>
      <w:marRight w:val="0"/>
      <w:marTop w:val="0"/>
      <w:marBottom w:val="0"/>
      <w:divBdr>
        <w:top w:val="none" w:sz="0" w:space="0" w:color="auto"/>
        <w:left w:val="none" w:sz="0" w:space="0" w:color="auto"/>
        <w:bottom w:val="none" w:sz="0" w:space="0" w:color="auto"/>
        <w:right w:val="none" w:sz="0" w:space="0" w:color="auto"/>
      </w:divBdr>
    </w:div>
    <w:div w:id="435172378">
      <w:bodyDiv w:val="1"/>
      <w:marLeft w:val="0"/>
      <w:marRight w:val="0"/>
      <w:marTop w:val="0"/>
      <w:marBottom w:val="0"/>
      <w:divBdr>
        <w:top w:val="none" w:sz="0" w:space="0" w:color="auto"/>
        <w:left w:val="none" w:sz="0" w:space="0" w:color="auto"/>
        <w:bottom w:val="none" w:sz="0" w:space="0" w:color="auto"/>
        <w:right w:val="none" w:sz="0" w:space="0" w:color="auto"/>
      </w:divBdr>
    </w:div>
    <w:div w:id="451679604">
      <w:bodyDiv w:val="1"/>
      <w:marLeft w:val="0"/>
      <w:marRight w:val="0"/>
      <w:marTop w:val="0"/>
      <w:marBottom w:val="0"/>
      <w:divBdr>
        <w:top w:val="none" w:sz="0" w:space="0" w:color="auto"/>
        <w:left w:val="none" w:sz="0" w:space="0" w:color="auto"/>
        <w:bottom w:val="none" w:sz="0" w:space="0" w:color="auto"/>
        <w:right w:val="none" w:sz="0" w:space="0" w:color="auto"/>
      </w:divBdr>
    </w:div>
    <w:div w:id="688681399">
      <w:bodyDiv w:val="1"/>
      <w:marLeft w:val="0"/>
      <w:marRight w:val="0"/>
      <w:marTop w:val="0"/>
      <w:marBottom w:val="0"/>
      <w:divBdr>
        <w:top w:val="none" w:sz="0" w:space="0" w:color="auto"/>
        <w:left w:val="none" w:sz="0" w:space="0" w:color="auto"/>
        <w:bottom w:val="none" w:sz="0" w:space="0" w:color="auto"/>
        <w:right w:val="none" w:sz="0" w:space="0" w:color="auto"/>
      </w:divBdr>
    </w:div>
    <w:div w:id="818112962">
      <w:bodyDiv w:val="1"/>
      <w:marLeft w:val="0"/>
      <w:marRight w:val="0"/>
      <w:marTop w:val="0"/>
      <w:marBottom w:val="0"/>
      <w:divBdr>
        <w:top w:val="none" w:sz="0" w:space="0" w:color="auto"/>
        <w:left w:val="none" w:sz="0" w:space="0" w:color="auto"/>
        <w:bottom w:val="none" w:sz="0" w:space="0" w:color="auto"/>
        <w:right w:val="none" w:sz="0" w:space="0" w:color="auto"/>
      </w:divBdr>
    </w:div>
    <w:div w:id="825558511">
      <w:bodyDiv w:val="1"/>
      <w:marLeft w:val="0"/>
      <w:marRight w:val="0"/>
      <w:marTop w:val="0"/>
      <w:marBottom w:val="0"/>
      <w:divBdr>
        <w:top w:val="none" w:sz="0" w:space="0" w:color="auto"/>
        <w:left w:val="none" w:sz="0" w:space="0" w:color="auto"/>
        <w:bottom w:val="none" w:sz="0" w:space="0" w:color="auto"/>
        <w:right w:val="none" w:sz="0" w:space="0" w:color="auto"/>
      </w:divBdr>
    </w:div>
    <w:div w:id="928659321">
      <w:bodyDiv w:val="1"/>
      <w:marLeft w:val="0"/>
      <w:marRight w:val="0"/>
      <w:marTop w:val="0"/>
      <w:marBottom w:val="0"/>
      <w:divBdr>
        <w:top w:val="none" w:sz="0" w:space="0" w:color="auto"/>
        <w:left w:val="none" w:sz="0" w:space="0" w:color="auto"/>
        <w:bottom w:val="none" w:sz="0" w:space="0" w:color="auto"/>
        <w:right w:val="none" w:sz="0" w:space="0" w:color="auto"/>
      </w:divBdr>
    </w:div>
    <w:div w:id="952173474">
      <w:bodyDiv w:val="1"/>
      <w:marLeft w:val="0"/>
      <w:marRight w:val="0"/>
      <w:marTop w:val="0"/>
      <w:marBottom w:val="0"/>
      <w:divBdr>
        <w:top w:val="none" w:sz="0" w:space="0" w:color="auto"/>
        <w:left w:val="none" w:sz="0" w:space="0" w:color="auto"/>
        <w:bottom w:val="none" w:sz="0" w:space="0" w:color="auto"/>
        <w:right w:val="none" w:sz="0" w:space="0" w:color="auto"/>
      </w:divBdr>
    </w:div>
    <w:div w:id="953824000">
      <w:bodyDiv w:val="1"/>
      <w:marLeft w:val="0"/>
      <w:marRight w:val="0"/>
      <w:marTop w:val="0"/>
      <w:marBottom w:val="0"/>
      <w:divBdr>
        <w:top w:val="none" w:sz="0" w:space="0" w:color="auto"/>
        <w:left w:val="none" w:sz="0" w:space="0" w:color="auto"/>
        <w:bottom w:val="none" w:sz="0" w:space="0" w:color="auto"/>
        <w:right w:val="none" w:sz="0" w:space="0" w:color="auto"/>
      </w:divBdr>
    </w:div>
    <w:div w:id="962003069">
      <w:bodyDiv w:val="1"/>
      <w:marLeft w:val="0"/>
      <w:marRight w:val="0"/>
      <w:marTop w:val="0"/>
      <w:marBottom w:val="0"/>
      <w:divBdr>
        <w:top w:val="none" w:sz="0" w:space="0" w:color="auto"/>
        <w:left w:val="none" w:sz="0" w:space="0" w:color="auto"/>
        <w:bottom w:val="none" w:sz="0" w:space="0" w:color="auto"/>
        <w:right w:val="none" w:sz="0" w:space="0" w:color="auto"/>
      </w:divBdr>
    </w:div>
    <w:div w:id="992681327">
      <w:bodyDiv w:val="1"/>
      <w:marLeft w:val="0"/>
      <w:marRight w:val="0"/>
      <w:marTop w:val="0"/>
      <w:marBottom w:val="0"/>
      <w:divBdr>
        <w:top w:val="none" w:sz="0" w:space="0" w:color="auto"/>
        <w:left w:val="none" w:sz="0" w:space="0" w:color="auto"/>
        <w:bottom w:val="none" w:sz="0" w:space="0" w:color="auto"/>
        <w:right w:val="none" w:sz="0" w:space="0" w:color="auto"/>
      </w:divBdr>
    </w:div>
    <w:div w:id="1004552553">
      <w:bodyDiv w:val="1"/>
      <w:marLeft w:val="0"/>
      <w:marRight w:val="0"/>
      <w:marTop w:val="0"/>
      <w:marBottom w:val="0"/>
      <w:divBdr>
        <w:top w:val="none" w:sz="0" w:space="0" w:color="auto"/>
        <w:left w:val="none" w:sz="0" w:space="0" w:color="auto"/>
        <w:bottom w:val="none" w:sz="0" w:space="0" w:color="auto"/>
        <w:right w:val="none" w:sz="0" w:space="0" w:color="auto"/>
      </w:divBdr>
    </w:div>
    <w:div w:id="1040395019">
      <w:bodyDiv w:val="1"/>
      <w:marLeft w:val="0"/>
      <w:marRight w:val="0"/>
      <w:marTop w:val="0"/>
      <w:marBottom w:val="0"/>
      <w:divBdr>
        <w:top w:val="none" w:sz="0" w:space="0" w:color="auto"/>
        <w:left w:val="none" w:sz="0" w:space="0" w:color="auto"/>
        <w:bottom w:val="none" w:sz="0" w:space="0" w:color="auto"/>
        <w:right w:val="none" w:sz="0" w:space="0" w:color="auto"/>
      </w:divBdr>
    </w:div>
    <w:div w:id="1066956484">
      <w:bodyDiv w:val="1"/>
      <w:marLeft w:val="0"/>
      <w:marRight w:val="0"/>
      <w:marTop w:val="0"/>
      <w:marBottom w:val="0"/>
      <w:divBdr>
        <w:top w:val="none" w:sz="0" w:space="0" w:color="auto"/>
        <w:left w:val="none" w:sz="0" w:space="0" w:color="auto"/>
        <w:bottom w:val="none" w:sz="0" w:space="0" w:color="auto"/>
        <w:right w:val="none" w:sz="0" w:space="0" w:color="auto"/>
      </w:divBdr>
    </w:div>
    <w:div w:id="1281952683">
      <w:bodyDiv w:val="1"/>
      <w:marLeft w:val="0"/>
      <w:marRight w:val="0"/>
      <w:marTop w:val="0"/>
      <w:marBottom w:val="0"/>
      <w:divBdr>
        <w:top w:val="none" w:sz="0" w:space="0" w:color="auto"/>
        <w:left w:val="none" w:sz="0" w:space="0" w:color="auto"/>
        <w:bottom w:val="none" w:sz="0" w:space="0" w:color="auto"/>
        <w:right w:val="none" w:sz="0" w:space="0" w:color="auto"/>
      </w:divBdr>
    </w:div>
    <w:div w:id="1648582774">
      <w:bodyDiv w:val="1"/>
      <w:marLeft w:val="0"/>
      <w:marRight w:val="0"/>
      <w:marTop w:val="0"/>
      <w:marBottom w:val="0"/>
      <w:divBdr>
        <w:top w:val="none" w:sz="0" w:space="0" w:color="auto"/>
        <w:left w:val="none" w:sz="0" w:space="0" w:color="auto"/>
        <w:bottom w:val="none" w:sz="0" w:space="0" w:color="auto"/>
        <w:right w:val="none" w:sz="0" w:space="0" w:color="auto"/>
      </w:divBdr>
    </w:div>
    <w:div w:id="1819150760">
      <w:bodyDiv w:val="1"/>
      <w:marLeft w:val="0"/>
      <w:marRight w:val="0"/>
      <w:marTop w:val="0"/>
      <w:marBottom w:val="0"/>
      <w:divBdr>
        <w:top w:val="none" w:sz="0" w:space="0" w:color="auto"/>
        <w:left w:val="none" w:sz="0" w:space="0" w:color="auto"/>
        <w:bottom w:val="none" w:sz="0" w:space="0" w:color="auto"/>
        <w:right w:val="none" w:sz="0" w:space="0" w:color="auto"/>
      </w:divBdr>
    </w:div>
    <w:div w:id="1851866972">
      <w:bodyDiv w:val="1"/>
      <w:marLeft w:val="0"/>
      <w:marRight w:val="0"/>
      <w:marTop w:val="0"/>
      <w:marBottom w:val="0"/>
      <w:divBdr>
        <w:top w:val="none" w:sz="0" w:space="0" w:color="auto"/>
        <w:left w:val="none" w:sz="0" w:space="0" w:color="auto"/>
        <w:bottom w:val="none" w:sz="0" w:space="0" w:color="auto"/>
        <w:right w:val="none" w:sz="0" w:space="0" w:color="auto"/>
      </w:divBdr>
    </w:div>
    <w:div w:id="1946882927">
      <w:bodyDiv w:val="1"/>
      <w:marLeft w:val="0"/>
      <w:marRight w:val="0"/>
      <w:marTop w:val="0"/>
      <w:marBottom w:val="0"/>
      <w:divBdr>
        <w:top w:val="none" w:sz="0" w:space="0" w:color="auto"/>
        <w:left w:val="none" w:sz="0" w:space="0" w:color="auto"/>
        <w:bottom w:val="none" w:sz="0" w:space="0" w:color="auto"/>
        <w:right w:val="none" w:sz="0" w:space="0" w:color="auto"/>
      </w:divBdr>
    </w:div>
    <w:div w:id="2075618971">
      <w:bodyDiv w:val="1"/>
      <w:marLeft w:val="0"/>
      <w:marRight w:val="0"/>
      <w:marTop w:val="0"/>
      <w:marBottom w:val="0"/>
      <w:divBdr>
        <w:top w:val="none" w:sz="0" w:space="0" w:color="auto"/>
        <w:left w:val="none" w:sz="0" w:space="0" w:color="auto"/>
        <w:bottom w:val="none" w:sz="0" w:space="0" w:color="auto"/>
        <w:right w:val="none" w:sz="0" w:space="0" w:color="auto"/>
      </w:divBdr>
    </w:div>
    <w:div w:id="2098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18</cp:revision>
  <dcterms:created xsi:type="dcterms:W3CDTF">2024-12-31T08:45:00Z</dcterms:created>
  <dcterms:modified xsi:type="dcterms:W3CDTF">2024-12-31T12:53:00Z</dcterms:modified>
</cp:coreProperties>
</file>