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B4272" w14:textId="1D92EB29" w:rsidR="002E6EEC" w:rsidRDefault="00A57BB6" w:rsidP="00A57BB6">
      <w:pPr>
        <w:bidi/>
        <w:jc w:val="center"/>
        <w:rPr>
          <w:lang w:val="en-US"/>
        </w:rPr>
      </w:pPr>
      <w:r w:rsidRPr="00A57BB6">
        <w:rPr>
          <w:rtl/>
        </w:rPr>
        <w:t>מטלה -3 קורס פרויקט מחקר עצמאי- תוצאות</w:t>
      </w:r>
    </w:p>
    <w:p w14:paraId="4F4E9ABA" w14:textId="41C8C440" w:rsidR="00A57BB6" w:rsidRDefault="00A57BB6" w:rsidP="00A57BB6">
      <w:pPr>
        <w:bidi/>
        <w:jc w:val="center"/>
        <w:rPr>
          <w:rtl/>
          <w:lang w:val="en-US"/>
        </w:rPr>
      </w:pPr>
      <w:r>
        <w:rPr>
          <w:rFonts w:hint="cs"/>
          <w:rtl/>
          <w:lang w:val="en-US"/>
        </w:rPr>
        <w:t>מעיין שני 319111886</w:t>
      </w:r>
    </w:p>
    <w:p w14:paraId="0EABD0BE" w14:textId="07D640E3" w:rsidR="007B46DF" w:rsidRDefault="007B46DF" w:rsidP="007B46DF">
      <w:pPr>
        <w:bidi/>
        <w:rPr>
          <w:rtl/>
          <w:lang w:val="en-US"/>
        </w:rPr>
      </w:pPr>
    </w:p>
    <w:p w14:paraId="7073B168" w14:textId="77777777" w:rsidR="007B46DF" w:rsidRPr="00EC6913" w:rsidRDefault="007B46DF" w:rsidP="007B46DF">
      <w:pPr>
        <w:pStyle w:val="ListParagraph"/>
        <w:numPr>
          <w:ilvl w:val="0"/>
          <w:numId w:val="1"/>
        </w:numPr>
        <w:rPr>
          <w:b/>
          <w:bCs/>
          <w:lang w:val="en-US"/>
        </w:rPr>
      </w:pPr>
      <w:r w:rsidRPr="00EC6913">
        <w:rPr>
          <w:b/>
          <w:bCs/>
          <w:lang w:val="en-US"/>
        </w:rPr>
        <w:t>Research Question:</w:t>
      </w:r>
    </w:p>
    <w:p w14:paraId="2169DF50" w14:textId="77777777" w:rsidR="007B46DF" w:rsidRDefault="007B46DF" w:rsidP="007B46DF">
      <w:pPr>
        <w:pStyle w:val="ListParagraph"/>
        <w:rPr>
          <w:rFonts w:ascii="Calibri" w:hAnsi="Calibri" w:cs="Calibri"/>
          <w:rtl/>
        </w:rPr>
      </w:pPr>
      <w:r>
        <w:rPr>
          <w:rFonts w:ascii="Calibri" w:hAnsi="Calibri" w:cs="Calibri"/>
          <w:sz w:val="24"/>
          <w:szCs w:val="24"/>
          <w:lang w:val="en-US"/>
        </w:rPr>
        <w:t xml:space="preserve">What is the role of cerebellar impact on </w:t>
      </w:r>
      <w:r w:rsidRPr="00FD6B0A">
        <w:rPr>
          <w:rFonts w:ascii="Calibri" w:hAnsi="Calibri" w:cs="Calibri"/>
          <w:sz w:val="24"/>
          <w:szCs w:val="24"/>
        </w:rPr>
        <w:t>adaptive skilled</w:t>
      </w:r>
      <w:r>
        <w:rPr>
          <w:rFonts w:ascii="Calibri" w:hAnsi="Calibri" w:cs="Calibri"/>
          <w:sz w:val="24"/>
          <w:szCs w:val="24"/>
          <w:lang w:val="en-US"/>
        </w:rPr>
        <w:t xml:space="preserve"> </w:t>
      </w:r>
      <w:proofErr w:type="gramStart"/>
      <w:r>
        <w:rPr>
          <w:rFonts w:ascii="Calibri" w:hAnsi="Calibri" w:cs="Calibri"/>
          <w:sz w:val="24"/>
          <w:szCs w:val="24"/>
          <w:lang w:val="en-US"/>
        </w:rPr>
        <w:t xml:space="preserve">behavior </w:t>
      </w:r>
      <w:r w:rsidRPr="00CC52D8">
        <w:rPr>
          <w:rFonts w:ascii="Calibri" w:hAnsi="Calibri" w:cs="Calibri"/>
        </w:rPr>
        <w:t>?</w:t>
      </w:r>
      <w:proofErr w:type="gramEnd"/>
    </w:p>
    <w:p w14:paraId="7CF1242D" w14:textId="77777777" w:rsidR="007B46DF" w:rsidRDefault="007B46DF" w:rsidP="007B46DF">
      <w:pPr>
        <w:pStyle w:val="ListParagraph"/>
        <w:rPr>
          <w:rFonts w:ascii="Calibri" w:hAnsi="Calibri" w:cs="Calibri"/>
          <w:rtl/>
        </w:rPr>
      </w:pPr>
    </w:p>
    <w:p w14:paraId="7F8DB75A" w14:textId="47CF88FA" w:rsidR="000B0883" w:rsidRPr="000B0883" w:rsidRDefault="007B46DF" w:rsidP="000B0883">
      <w:pPr>
        <w:pStyle w:val="ListParagraph"/>
        <w:numPr>
          <w:ilvl w:val="0"/>
          <w:numId w:val="1"/>
        </w:numPr>
        <w:bidi/>
        <w:jc w:val="both"/>
        <w:rPr>
          <w:rFonts w:ascii="Calibri" w:hAnsi="Calibri" w:cs="Calibri"/>
          <w:lang w:val="en-US"/>
        </w:rPr>
      </w:pPr>
      <w:r w:rsidRPr="000B0883">
        <w:rPr>
          <w:rFonts w:ascii="Calibri" w:hAnsi="Calibri" w:cs="Calibri" w:hint="cs"/>
          <w:rtl/>
          <w:lang w:val="en-US"/>
        </w:rPr>
        <w:t xml:space="preserve">במעבדה </w:t>
      </w:r>
      <w:r w:rsidR="000B0883" w:rsidRPr="000B0883">
        <w:rPr>
          <w:rFonts w:ascii="Calibri" w:hAnsi="Calibri" w:cs="Calibri" w:hint="cs"/>
          <w:rtl/>
          <w:lang w:val="en-US"/>
        </w:rPr>
        <w:t>נערכו</w:t>
      </w:r>
      <w:r w:rsidRPr="000B0883">
        <w:rPr>
          <w:rFonts w:ascii="Calibri" w:hAnsi="Calibri" w:cs="Calibri" w:hint="cs"/>
          <w:rtl/>
          <w:lang w:val="en-US"/>
        </w:rPr>
        <w:t xml:space="preserve"> ניסויים </w:t>
      </w:r>
      <w:r w:rsidR="000B0883" w:rsidRPr="000B0883">
        <w:rPr>
          <w:rFonts w:ascii="Calibri" w:hAnsi="Calibri" w:cs="Calibri" w:hint="cs"/>
          <w:rtl/>
          <w:lang w:val="en-US"/>
        </w:rPr>
        <w:t>ב</w:t>
      </w:r>
      <w:r w:rsidRPr="000B0883">
        <w:rPr>
          <w:rFonts w:ascii="Calibri" w:hAnsi="Calibri" w:cs="Calibri" w:hint="cs"/>
          <w:rtl/>
          <w:lang w:val="en-US"/>
        </w:rPr>
        <w:t xml:space="preserve">קופים </w:t>
      </w:r>
      <w:r w:rsidR="000B0883" w:rsidRPr="000B0883">
        <w:rPr>
          <w:rFonts w:ascii="Calibri" w:hAnsi="Calibri" w:cs="Calibri" w:hint="cs"/>
          <w:rtl/>
          <w:lang w:val="en-US"/>
        </w:rPr>
        <w:t>תוך שימוש ב-</w:t>
      </w:r>
      <w:r w:rsidRPr="000B0883">
        <w:rPr>
          <w:rFonts w:ascii="Calibri" w:hAnsi="Calibri" w:cs="Calibri" w:hint="cs"/>
          <w:rtl/>
          <w:lang w:val="en-US"/>
        </w:rPr>
        <w:t xml:space="preserve"> </w:t>
      </w:r>
      <w:r w:rsidRPr="000B0883">
        <w:rPr>
          <w:rFonts w:ascii="Calibri" w:hAnsi="Calibri" w:cs="Calibri"/>
          <w:lang w:val="en-US"/>
        </w:rPr>
        <w:t>HFS</w:t>
      </w:r>
      <w:r w:rsidRPr="000B0883">
        <w:rPr>
          <w:rFonts w:ascii="Calibri" w:hAnsi="Calibri" w:cs="Calibri" w:hint="cs"/>
          <w:rtl/>
          <w:lang w:val="en-US"/>
        </w:rPr>
        <w:t xml:space="preserve"> (</w:t>
      </w:r>
      <w:r w:rsidRPr="000B0883">
        <w:rPr>
          <w:rFonts w:ascii="Calibri" w:hAnsi="Calibri" w:cs="Calibri"/>
          <w:lang w:val="en-US"/>
        </w:rPr>
        <w:t>high frequency stimulation</w:t>
      </w:r>
      <w:r w:rsidRPr="000B0883">
        <w:rPr>
          <w:rFonts w:ascii="Calibri" w:hAnsi="Calibri" w:cs="Calibri" w:hint="cs"/>
          <w:rtl/>
          <w:lang w:val="en-US"/>
        </w:rPr>
        <w:t xml:space="preserve">), </w:t>
      </w:r>
      <w:r w:rsidR="000B0883" w:rsidRPr="000B0883">
        <w:rPr>
          <w:rFonts w:ascii="Calibri" w:hAnsi="Calibri" w:cs="Calibri" w:hint="cs"/>
          <w:rtl/>
          <w:lang w:val="en-US"/>
        </w:rPr>
        <w:t>שיטה המשבשת זמנית את פעילות הצרבלום</w:t>
      </w:r>
      <w:r w:rsidRPr="000B0883">
        <w:rPr>
          <w:rFonts w:ascii="Calibri" w:hAnsi="Calibri" w:cs="Calibri" w:hint="cs"/>
          <w:rtl/>
          <w:lang w:val="en-US"/>
        </w:rPr>
        <w:t xml:space="preserve">. </w:t>
      </w:r>
      <w:r w:rsidR="000B0883" w:rsidRPr="000B0883">
        <w:rPr>
          <w:rFonts w:ascii="Calibri" w:hAnsi="Calibri" w:cs="Calibri"/>
          <w:rtl/>
          <w:lang w:val="en-US"/>
        </w:rPr>
        <w:t>קופים עברו אימון מוקדם לפתיחת קופסאות, ובמהלך הניסוי שימשו כקבוצת ביקורת של עצמם: תחילה פתחו את הקופסאות במצב רגיל, ולאחר מכן לאחר הפעלת</w:t>
      </w:r>
      <w:r w:rsidR="000B0883" w:rsidRPr="000B0883">
        <w:rPr>
          <w:rFonts w:ascii="Calibri" w:hAnsi="Calibri" w:cs="Calibri"/>
        </w:rPr>
        <w:t xml:space="preserve"> </w:t>
      </w:r>
      <w:r w:rsidR="000B0883">
        <w:rPr>
          <w:rFonts w:ascii="Calibri" w:hAnsi="Calibri" w:cs="Calibri" w:hint="cs"/>
          <w:rtl/>
        </w:rPr>
        <w:t xml:space="preserve"> </w:t>
      </w:r>
      <w:r w:rsidR="000B0883">
        <w:rPr>
          <w:rFonts w:ascii="Calibri" w:hAnsi="Calibri" w:cs="Calibri"/>
          <w:lang w:val="en-US"/>
        </w:rPr>
        <w:t>HFS</w:t>
      </w:r>
      <w:r w:rsidR="000B0883">
        <w:rPr>
          <w:rFonts w:ascii="Calibri" w:hAnsi="Calibri" w:cs="Calibri" w:hint="cs"/>
          <w:rtl/>
          <w:lang w:val="en-US"/>
        </w:rPr>
        <w:t>.</w:t>
      </w:r>
    </w:p>
    <w:p w14:paraId="7DC13473" w14:textId="77777777" w:rsidR="008B2EA4" w:rsidRDefault="008B2EA4" w:rsidP="008B2EA4">
      <w:pPr>
        <w:pStyle w:val="ListParagraph"/>
        <w:bidi/>
        <w:jc w:val="both"/>
        <w:rPr>
          <w:rFonts w:ascii="Calibri" w:hAnsi="Calibri" w:cs="Calibri"/>
          <w:rtl/>
        </w:rPr>
      </w:pPr>
      <w:r w:rsidRPr="008B2EA4">
        <w:rPr>
          <w:rFonts w:ascii="Calibri" w:hAnsi="Calibri" w:cs="Calibri"/>
          <w:rtl/>
          <w:lang w:val="en-US"/>
        </w:rPr>
        <w:t>הניתוח הסטטיסטי יתבסס על מיקומי 11 מפרקים (כגון שורש כף היד, אמצע האצבע וקצה האצבע) שנמדדו לאורך זמן במהלך הניסוי</w:t>
      </w:r>
      <w:r w:rsidRPr="008B2EA4">
        <w:rPr>
          <w:rFonts w:ascii="Calibri" w:hAnsi="Calibri" w:cs="Calibri"/>
        </w:rPr>
        <w:t>.</w:t>
      </w:r>
    </w:p>
    <w:p w14:paraId="5B668494" w14:textId="601F17DB" w:rsidR="005B1D11" w:rsidRPr="008B2EA4" w:rsidRDefault="008B2EA4" w:rsidP="008B2EA4">
      <w:pPr>
        <w:pStyle w:val="ListParagraph"/>
        <w:bidi/>
        <w:jc w:val="both"/>
        <w:rPr>
          <w:rFonts w:ascii="Calibri" w:hAnsi="Calibri" w:cs="Calibri"/>
          <w:rtl/>
        </w:rPr>
      </w:pPr>
      <w:r w:rsidRPr="008B2EA4">
        <w:rPr>
          <w:rFonts w:ascii="Calibri" w:hAnsi="Calibri" w:cs="Calibri"/>
          <w:rtl/>
          <w:lang w:val="en-US"/>
        </w:rPr>
        <w:t>תהליך העיבוד יתבצע לפי הפייפליין הבא</w:t>
      </w:r>
      <w:r w:rsidRPr="008B2EA4">
        <w:rPr>
          <w:rFonts w:ascii="Calibri" w:hAnsi="Calibri" w:cs="Calibri"/>
        </w:rPr>
        <w:t>:</w:t>
      </w:r>
    </w:p>
    <w:p w14:paraId="66984C14" w14:textId="45218ED9" w:rsidR="007B46DF" w:rsidRDefault="008B2EA4" w:rsidP="008B2EA4">
      <w:pPr>
        <w:pStyle w:val="ListParagraph"/>
        <w:numPr>
          <w:ilvl w:val="0"/>
          <w:numId w:val="2"/>
        </w:numPr>
        <w:bidi/>
        <w:jc w:val="both"/>
        <w:rPr>
          <w:rFonts w:ascii="Calibri" w:hAnsi="Calibri" w:cs="Calibri"/>
          <w:rtl/>
          <w:lang w:val="en-US"/>
        </w:rPr>
      </w:pPr>
      <w:r w:rsidRPr="008B2EA4">
        <w:rPr>
          <w:rFonts w:ascii="Calibri" w:hAnsi="Calibri" w:cs="Calibri"/>
          <w:rtl/>
          <w:lang w:val="en-US"/>
        </w:rPr>
        <w:t>החלקת נתוני המיקום באמצעות חלונות זמן משתנים לצורך זיהוי פרמטרים אופטימליי</w:t>
      </w:r>
      <w:r>
        <w:rPr>
          <w:rFonts w:ascii="Calibri" w:hAnsi="Calibri" w:cs="Calibri" w:hint="cs"/>
          <w:rtl/>
          <w:lang w:val="en-US"/>
        </w:rPr>
        <w:t>ם.</w:t>
      </w:r>
    </w:p>
    <w:p w14:paraId="2C01CBA0" w14:textId="5C636EFA" w:rsidR="005B1D11" w:rsidRDefault="008B2EA4" w:rsidP="008B2EA4">
      <w:pPr>
        <w:pStyle w:val="ListParagraph"/>
        <w:numPr>
          <w:ilvl w:val="0"/>
          <w:numId w:val="2"/>
        </w:numPr>
        <w:bidi/>
        <w:jc w:val="both"/>
        <w:rPr>
          <w:rFonts w:ascii="Calibri" w:hAnsi="Calibri" w:cs="Calibri"/>
          <w:lang w:val="en-US"/>
        </w:rPr>
      </w:pPr>
      <w:r w:rsidRPr="008B2EA4">
        <w:rPr>
          <w:rFonts w:ascii="Calibri" w:hAnsi="Calibri" w:cs="Calibri"/>
          <w:rtl/>
          <w:lang w:val="en-US"/>
        </w:rPr>
        <w:t>המרת מיקומי</w:t>
      </w:r>
      <w:r w:rsidRPr="008B2EA4">
        <w:rPr>
          <w:rFonts w:ascii="Calibri" w:hAnsi="Calibri" w:cs="Calibri"/>
        </w:rPr>
        <w:t xml:space="preserve"> X </w:t>
      </w:r>
      <w:r w:rsidRPr="008B2EA4">
        <w:rPr>
          <w:rFonts w:ascii="Calibri" w:hAnsi="Calibri" w:cs="Calibri"/>
          <w:rtl/>
          <w:lang w:val="en-US"/>
        </w:rPr>
        <w:t>ו</w:t>
      </w:r>
      <w:r>
        <w:rPr>
          <w:rFonts w:ascii="Calibri" w:hAnsi="Calibri" w:cs="Calibri" w:hint="cs"/>
          <w:rtl/>
        </w:rPr>
        <w:t>-</w:t>
      </w:r>
      <w:r>
        <w:rPr>
          <w:rFonts w:ascii="Calibri" w:hAnsi="Calibri" w:cs="Calibri"/>
          <w:lang w:val="en-US"/>
        </w:rPr>
        <w:t>Y</w:t>
      </w:r>
      <w:r>
        <w:rPr>
          <w:rFonts w:ascii="Calibri" w:hAnsi="Calibri" w:cs="Calibri" w:hint="cs"/>
          <w:rtl/>
          <w:lang w:val="en-US"/>
        </w:rPr>
        <w:t xml:space="preserve"> </w:t>
      </w:r>
      <w:r w:rsidRPr="008B2EA4">
        <w:rPr>
          <w:rFonts w:ascii="Calibri" w:hAnsi="Calibri" w:cs="Calibri"/>
          <w:rtl/>
          <w:lang w:val="en-US"/>
        </w:rPr>
        <w:t>למהירות סקלרית</w:t>
      </w:r>
      <w:r w:rsidRPr="008B2EA4">
        <w:rPr>
          <w:rFonts w:ascii="Calibri" w:hAnsi="Calibri" w:cs="Calibri"/>
        </w:rPr>
        <w:t>.</w:t>
      </w:r>
    </w:p>
    <w:p w14:paraId="472D0375" w14:textId="2EBBF40F" w:rsidR="005B1D11" w:rsidRPr="005B1D11" w:rsidRDefault="008B2EA4" w:rsidP="008B2EA4">
      <w:pPr>
        <w:pStyle w:val="ListParagraph"/>
        <w:numPr>
          <w:ilvl w:val="0"/>
          <w:numId w:val="2"/>
        </w:numPr>
        <w:bidi/>
        <w:jc w:val="both"/>
        <w:rPr>
          <w:rFonts w:ascii="Calibri" w:eastAsiaTheme="minorEastAsia" w:hAnsi="Calibri" w:cs="Calibri"/>
          <w:lang w:val="en-US"/>
        </w:rPr>
      </w:pPr>
      <w:r w:rsidRPr="008B2EA4">
        <w:rPr>
          <w:rFonts w:ascii="Calibri" w:hAnsi="Calibri" w:cs="Calibri"/>
          <w:rtl/>
          <w:lang w:val="en-US"/>
        </w:rPr>
        <w:t>חישוב מהירות התנועה הכללית של כל מפרק באמצעות הנוסחה</w:t>
      </w:r>
      <w:r w:rsidR="005B1D11">
        <w:rPr>
          <w:rFonts w:ascii="Calibri" w:hAnsi="Calibri" w:cs="Calibri" w:hint="cs"/>
          <w:rtl/>
          <w:lang w:val="en-US"/>
        </w:rPr>
        <w:t xml:space="preserve"> </w:t>
      </w:r>
      <m:oMath>
        <m:rad>
          <m:radPr>
            <m:degHide m:val="1"/>
            <m:ctrlPr>
              <w:rPr>
                <w:rFonts w:ascii="Cambria Math" w:hAnsi="Cambria Math" w:cs="Calibri"/>
                <w:lang w:val=""/>
              </w:rPr>
            </m:ctrlPr>
          </m:radPr>
          <m:deg/>
          <m:e>
            <m:r>
              <m:rPr>
                <m:sty m:val="p"/>
              </m:rPr>
              <w:rPr>
                <w:rFonts w:ascii="Cambria Math" w:hAnsi="Cambria Math" w:cs="Calibri"/>
                <w:lang w:val=""/>
              </w:rPr>
              <m:t>(</m:t>
            </m:r>
            <m:r>
              <w:rPr>
                <w:rFonts w:ascii="Cambria Math" w:hAnsi="Cambria Math" w:cs="Calibri"/>
                <w:lang w:val=""/>
              </w:rPr>
              <m:t>V</m:t>
            </m:r>
            <m:sSup>
              <m:sSupPr>
                <m:ctrlPr>
                  <w:rPr>
                    <w:rFonts w:ascii="Cambria Math" w:hAnsi="Cambria Math" w:cs="Calibri"/>
                    <w:lang w:val=""/>
                  </w:rPr>
                </m:ctrlPr>
              </m:sSupPr>
              <m:e>
                <m:r>
                  <w:rPr>
                    <w:rFonts w:ascii="Cambria Math" w:hAnsi="Cambria Math" w:cs="Calibri"/>
                    <w:lang w:val=""/>
                  </w:rPr>
                  <m:t>x</m:t>
                </m:r>
              </m:e>
              <m:sup>
                <m:r>
                  <m:rPr>
                    <m:sty m:val="p"/>
                  </m:rPr>
                  <w:rPr>
                    <w:rFonts w:ascii="Cambria Math" w:hAnsi="Cambria Math" w:cs="Calibri"/>
                    <w:lang w:val=""/>
                  </w:rPr>
                  <m:t>2</m:t>
                </m:r>
              </m:sup>
            </m:sSup>
          </m:e>
        </m:rad>
        <m:r>
          <m:rPr>
            <m:sty m:val="p"/>
          </m:rPr>
          <w:rPr>
            <w:rFonts w:ascii="Cambria Math" w:hAnsi="Cambria Math" w:cs="Calibri"/>
            <w:lang w:val=""/>
          </w:rPr>
          <m:t>+</m:t>
        </m:r>
        <m:r>
          <w:rPr>
            <w:rFonts w:ascii="Cambria Math" w:hAnsi="Cambria Math" w:cs="Calibri"/>
            <w:lang w:val=""/>
          </w:rPr>
          <m:t>V</m:t>
        </m:r>
        <m:sSup>
          <m:sSupPr>
            <m:ctrlPr>
              <w:rPr>
                <w:rFonts w:ascii="Cambria Math" w:hAnsi="Cambria Math" w:cs="Calibri"/>
                <w:lang w:val=""/>
              </w:rPr>
            </m:ctrlPr>
          </m:sSupPr>
          <m:e>
            <m:r>
              <w:rPr>
                <w:rFonts w:ascii="Cambria Math" w:hAnsi="Cambria Math" w:cs="Calibri"/>
                <w:lang w:val=""/>
              </w:rPr>
              <m:t>y</m:t>
            </m:r>
          </m:e>
          <m:sup>
            <m:r>
              <m:rPr>
                <m:sty m:val="p"/>
              </m:rPr>
              <w:rPr>
                <w:rFonts w:ascii="Cambria Math" w:hAnsi="Cambria Math" w:cs="Calibri"/>
                <w:lang w:val=""/>
              </w:rPr>
              <m:t>2</m:t>
            </m:r>
          </m:sup>
        </m:sSup>
        <m:r>
          <m:rPr>
            <m:sty m:val="p"/>
          </m:rPr>
          <w:rPr>
            <w:rFonts w:ascii="Cambria Math" w:hAnsi="Cambria Math" w:cs="Calibri"/>
            <w:lang w:val=""/>
          </w:rPr>
          <m:t>)</m:t>
        </m:r>
      </m:oMath>
    </w:p>
    <w:p w14:paraId="5B0883EF" w14:textId="67EA86A4" w:rsidR="005B1D11" w:rsidRDefault="008B2EA4" w:rsidP="008B2EA4">
      <w:pPr>
        <w:pStyle w:val="ListParagraph"/>
        <w:numPr>
          <w:ilvl w:val="0"/>
          <w:numId w:val="2"/>
        </w:numPr>
        <w:bidi/>
        <w:jc w:val="both"/>
        <w:rPr>
          <w:rFonts w:ascii="Calibri" w:eastAsiaTheme="minorEastAsia" w:hAnsi="Calibri" w:cs="Calibri"/>
          <w:lang w:val="en-US"/>
        </w:rPr>
      </w:pPr>
      <w:r w:rsidRPr="008B2EA4">
        <w:rPr>
          <w:rFonts w:ascii="Calibri" w:eastAsiaTheme="minorEastAsia" w:hAnsi="Calibri" w:cs="Calibri"/>
          <w:rtl/>
          <w:lang w:val="en-US"/>
        </w:rPr>
        <w:t>ביצוע ניתוח רכיבים עיקריים</w:t>
      </w:r>
      <w:r>
        <w:rPr>
          <w:rFonts w:ascii="Calibri" w:eastAsiaTheme="minorEastAsia" w:hAnsi="Calibri" w:cs="Calibri" w:hint="cs"/>
          <w:rtl/>
        </w:rPr>
        <w:t xml:space="preserve"> </w:t>
      </w:r>
      <w:r>
        <w:rPr>
          <w:rFonts w:ascii="Calibri" w:eastAsiaTheme="minorEastAsia" w:hAnsi="Calibri" w:cs="Calibri"/>
          <w:lang w:val="en-US"/>
        </w:rPr>
        <w:t>(PCA)</w:t>
      </w:r>
      <w:r>
        <w:rPr>
          <w:rFonts w:ascii="Calibri" w:eastAsiaTheme="minorEastAsia" w:hAnsi="Calibri" w:cs="Calibri" w:hint="cs"/>
          <w:rtl/>
          <w:lang w:val="en-US"/>
        </w:rPr>
        <w:t>.</w:t>
      </w:r>
    </w:p>
    <w:p w14:paraId="15D77691" w14:textId="4AD05884" w:rsidR="00644F03" w:rsidRDefault="00014677" w:rsidP="00014677">
      <w:pPr>
        <w:bidi/>
        <w:ind w:left="720"/>
        <w:jc w:val="both"/>
        <w:rPr>
          <w:rFonts w:ascii="Calibri" w:eastAsiaTheme="minorEastAsia" w:hAnsi="Calibri" w:cs="Calibri"/>
          <w:rtl/>
          <w:lang w:val="en-US"/>
        </w:rPr>
      </w:pPr>
      <w:r w:rsidRPr="00014677">
        <w:rPr>
          <w:rFonts w:ascii="Calibri" w:eastAsiaTheme="minorEastAsia" w:hAnsi="Calibri" w:cs="Calibri"/>
          <w:rtl/>
          <w:lang w:val="en-US"/>
        </w:rPr>
        <w:t>ה</w:t>
      </w:r>
      <w:r w:rsidRPr="00014677">
        <w:rPr>
          <w:rFonts w:ascii="Calibri" w:eastAsiaTheme="minorEastAsia" w:hAnsi="Calibri" w:cs="Calibri"/>
        </w:rPr>
        <w:t xml:space="preserve">-PCA </w:t>
      </w:r>
      <w:r w:rsidRPr="00014677">
        <w:rPr>
          <w:rFonts w:ascii="Calibri" w:eastAsiaTheme="minorEastAsia" w:hAnsi="Calibri" w:cs="Calibri"/>
          <w:rtl/>
          <w:lang w:val="en-US"/>
        </w:rPr>
        <w:t>יבוצע על כל אחד מהניסויים, ונבחן את אחוז השונות המוסברת בכל מקרה. בנוסף, נשווה בין וקטורי ה</w:t>
      </w:r>
      <w:r w:rsidRPr="00014677">
        <w:rPr>
          <w:rFonts w:ascii="Calibri" w:eastAsiaTheme="minorEastAsia" w:hAnsi="Calibri" w:cs="Calibri"/>
        </w:rPr>
        <w:t xml:space="preserve">-PCA </w:t>
      </w:r>
      <w:r w:rsidRPr="00014677">
        <w:rPr>
          <w:rFonts w:ascii="Calibri" w:eastAsiaTheme="minorEastAsia" w:hAnsi="Calibri" w:cs="Calibri"/>
          <w:rtl/>
          <w:lang w:val="en-US"/>
        </w:rPr>
        <w:t>של קבוצת הביקורת ואלו של ניסויי ה</w:t>
      </w:r>
      <w:r w:rsidRPr="00014677">
        <w:rPr>
          <w:rFonts w:ascii="Calibri" w:eastAsiaTheme="minorEastAsia" w:hAnsi="Calibri" w:cs="Calibri"/>
        </w:rPr>
        <w:t xml:space="preserve">-HFS </w:t>
      </w:r>
      <w:r w:rsidRPr="00014677">
        <w:rPr>
          <w:rFonts w:ascii="Calibri" w:eastAsiaTheme="minorEastAsia" w:hAnsi="Calibri" w:cs="Calibri"/>
          <w:rtl/>
          <w:lang w:val="en-US"/>
        </w:rPr>
        <w:t>על מנת לבחון את מידת ההבדל בדפוסי התנועה</w:t>
      </w:r>
      <w:r>
        <w:rPr>
          <w:rFonts w:ascii="Calibri" w:eastAsiaTheme="minorEastAsia" w:hAnsi="Calibri" w:cs="Calibri" w:hint="cs"/>
          <w:rtl/>
          <w:lang w:val="en-US"/>
        </w:rPr>
        <w:t>.</w:t>
      </w:r>
    </w:p>
    <w:p w14:paraId="74DFDE89" w14:textId="023215C8" w:rsidR="00F24094" w:rsidRPr="00F24094" w:rsidRDefault="00F24094" w:rsidP="00F24094">
      <w:pPr>
        <w:pStyle w:val="ListParagraph"/>
        <w:bidi/>
        <w:jc w:val="both"/>
        <w:rPr>
          <w:rFonts w:ascii="Calibri" w:eastAsiaTheme="minorEastAsia" w:hAnsi="Calibri" w:cs="Calibri"/>
        </w:rPr>
      </w:pPr>
    </w:p>
    <w:p w14:paraId="743EF3F6" w14:textId="77777777" w:rsidR="00F24094" w:rsidRDefault="00F24094" w:rsidP="00F24094">
      <w:pPr>
        <w:pStyle w:val="ListParagraph"/>
        <w:numPr>
          <w:ilvl w:val="0"/>
          <w:numId w:val="6"/>
        </w:numPr>
        <w:bidi/>
        <w:jc w:val="both"/>
        <w:rPr>
          <w:rFonts w:ascii="Calibri" w:eastAsiaTheme="minorEastAsia" w:hAnsi="Calibri" w:cs="Calibri"/>
        </w:rPr>
      </w:pPr>
      <w:r w:rsidRPr="00F24094">
        <w:rPr>
          <w:rFonts w:ascii="Calibri" w:eastAsiaTheme="minorEastAsia" w:hAnsi="Calibri" w:cs="Calibri"/>
          <w:b/>
          <w:bCs/>
          <w:rtl/>
          <w:lang w:val="en-US"/>
        </w:rPr>
        <w:t>השערת המחקר</w:t>
      </w:r>
      <w:r w:rsidRPr="00F24094">
        <w:rPr>
          <w:rFonts w:ascii="Calibri" w:eastAsiaTheme="minorEastAsia" w:hAnsi="Calibri" w:cs="Calibri"/>
        </w:rPr>
        <w:t>:</w:t>
      </w:r>
    </w:p>
    <w:p w14:paraId="4B691D6A" w14:textId="2D4CBEC2" w:rsidR="00F24094" w:rsidRPr="00F24094" w:rsidRDefault="00F24094" w:rsidP="00F24094">
      <w:pPr>
        <w:pStyle w:val="ListParagraph"/>
        <w:bidi/>
        <w:jc w:val="both"/>
        <w:rPr>
          <w:rFonts w:ascii="Calibri" w:eastAsiaTheme="minorEastAsia" w:hAnsi="Calibri" w:cs="Calibri"/>
        </w:rPr>
      </w:pPr>
      <w:r w:rsidRPr="00F24094">
        <w:rPr>
          <w:rFonts w:ascii="Calibri" w:eastAsiaTheme="minorEastAsia" w:hAnsi="Calibri" w:cs="Calibri"/>
          <w:rtl/>
          <w:lang w:val="en-US"/>
        </w:rPr>
        <w:t>להערכתי, השונות המוסברת תהיה נמוכה יותר בקבוצת הביקורת בהשוואה לקבוצת ה</w:t>
      </w:r>
      <w:r w:rsidRPr="00F24094">
        <w:rPr>
          <w:rFonts w:ascii="Calibri" w:eastAsiaTheme="minorEastAsia" w:hAnsi="Calibri" w:cs="Calibri"/>
        </w:rPr>
        <w:t xml:space="preserve">-HFS. </w:t>
      </w:r>
      <w:r w:rsidRPr="00F24094">
        <w:rPr>
          <w:rFonts w:ascii="Calibri" w:eastAsiaTheme="minorEastAsia" w:hAnsi="Calibri" w:cs="Calibri"/>
          <w:rtl/>
          <w:lang w:val="en-US"/>
        </w:rPr>
        <w:t>שונות מוסברת נמוכה משמעה שכל מפרק פועל בצורה עצמאית ומדויקת יותר, כלומר קיימת מוטוריקה עדינה גבוהה. בהתאם לכך, אני מצפה כי בקבוצת הביקורת תידרש כמות גדולה יותר של רכיבי</w:t>
      </w:r>
      <w:r w:rsidRPr="00F24094">
        <w:rPr>
          <w:rFonts w:ascii="Calibri" w:eastAsiaTheme="minorEastAsia" w:hAnsi="Calibri" w:cs="Calibri"/>
        </w:rPr>
        <w:t xml:space="preserve"> PCA </w:t>
      </w:r>
      <w:r w:rsidRPr="00F24094">
        <w:rPr>
          <w:rFonts w:ascii="Calibri" w:eastAsiaTheme="minorEastAsia" w:hAnsi="Calibri" w:cs="Calibri"/>
          <w:rtl/>
          <w:lang w:val="en-US"/>
        </w:rPr>
        <w:t>כדי להסביר את כלל דפוסי התנועה של האצבעות לאורך הניסוי – דבר שמעיד על שליטה מורכבת ומדויקת יותר בתנועה</w:t>
      </w:r>
      <w:r w:rsidRPr="00F24094">
        <w:rPr>
          <w:rFonts w:ascii="Calibri" w:eastAsiaTheme="minorEastAsia" w:hAnsi="Calibri" w:cs="Calibri"/>
        </w:rPr>
        <w:t>.</w:t>
      </w:r>
    </w:p>
    <w:p w14:paraId="5714AE31" w14:textId="77777777" w:rsidR="006F2A59" w:rsidRPr="00F24094" w:rsidRDefault="006F2A59" w:rsidP="006F2A59">
      <w:pPr>
        <w:pStyle w:val="ListParagraph"/>
        <w:bidi/>
        <w:jc w:val="both"/>
        <w:rPr>
          <w:rFonts w:ascii="Calibri" w:eastAsiaTheme="minorEastAsia" w:hAnsi="Calibri" w:cs="Calibri"/>
        </w:rPr>
      </w:pPr>
    </w:p>
    <w:p w14:paraId="269141A4" w14:textId="65DE65D2" w:rsidR="00D35B77" w:rsidRDefault="00D35B77" w:rsidP="009C1CDD">
      <w:pPr>
        <w:pStyle w:val="ListParagraph"/>
        <w:numPr>
          <w:ilvl w:val="0"/>
          <w:numId w:val="6"/>
        </w:numPr>
        <w:bidi/>
        <w:jc w:val="both"/>
        <w:rPr>
          <w:rFonts w:ascii="Calibri" w:eastAsiaTheme="minorEastAsia" w:hAnsi="Calibri" w:cs="Calibri"/>
          <w:lang w:val="en-US"/>
        </w:rPr>
      </w:pPr>
      <w:r>
        <w:rPr>
          <w:rFonts w:ascii="Calibri" w:eastAsiaTheme="minorEastAsia" w:hAnsi="Calibri" w:cs="Calibri" w:hint="cs"/>
          <w:rtl/>
          <w:lang w:val="en-US"/>
        </w:rPr>
        <w:t>הדאטה של הניסוי מתבסס על קו</w:t>
      </w:r>
      <w:r w:rsidR="0096789B">
        <w:rPr>
          <w:rFonts w:ascii="Calibri" w:eastAsiaTheme="minorEastAsia" w:hAnsi="Calibri" w:cs="Calibri" w:hint="cs"/>
          <w:rtl/>
          <w:lang w:val="en-US"/>
        </w:rPr>
        <w:t>ף</w:t>
      </w:r>
      <w:r>
        <w:rPr>
          <w:rFonts w:ascii="Calibri" w:eastAsiaTheme="minorEastAsia" w:hAnsi="Calibri" w:cs="Calibri" w:hint="cs"/>
          <w:rtl/>
          <w:lang w:val="en-US"/>
        </w:rPr>
        <w:t xml:space="preserve"> אח</w:t>
      </w:r>
      <w:r w:rsidR="0096789B">
        <w:rPr>
          <w:rFonts w:ascii="Calibri" w:eastAsiaTheme="minorEastAsia" w:hAnsi="Calibri" w:cs="Calibri" w:hint="cs"/>
          <w:rtl/>
          <w:lang w:val="en-US"/>
        </w:rPr>
        <w:t>ד.</w:t>
      </w:r>
    </w:p>
    <w:p w14:paraId="7B387C09" w14:textId="7926CCC6" w:rsidR="00DE09F7" w:rsidRPr="00DE09F7" w:rsidRDefault="00DE09F7" w:rsidP="00D35B77">
      <w:pPr>
        <w:pStyle w:val="ListParagraph"/>
        <w:bidi/>
        <w:jc w:val="both"/>
        <w:rPr>
          <w:rFonts w:ascii="Calibri" w:eastAsiaTheme="minorEastAsia" w:hAnsi="Calibri" w:cs="Calibri"/>
          <w:lang w:val="en-US"/>
        </w:rPr>
      </w:pPr>
      <w:r w:rsidRPr="00DE09F7">
        <w:rPr>
          <w:rFonts w:ascii="Calibri" w:eastAsiaTheme="minorEastAsia" w:hAnsi="Calibri" w:cs="Calibri"/>
          <w:rtl/>
          <w:lang w:val="en-US"/>
        </w:rPr>
        <w:t xml:space="preserve">בניסוי זה, </w:t>
      </w:r>
      <w:r>
        <w:rPr>
          <w:rFonts w:ascii="Calibri" w:eastAsiaTheme="minorEastAsia" w:hAnsi="Calibri" w:cs="Calibri" w:hint="cs"/>
          <w:rtl/>
          <w:lang w:val="en-US"/>
        </w:rPr>
        <w:t>ה</w:t>
      </w:r>
      <w:r w:rsidRPr="00DE09F7">
        <w:rPr>
          <w:rFonts w:ascii="Calibri" w:eastAsiaTheme="minorEastAsia" w:hAnsi="Calibri" w:cs="Calibri"/>
          <w:rtl/>
          <w:lang w:val="en-US"/>
        </w:rPr>
        <w:t>קו</w:t>
      </w:r>
      <w:r w:rsidR="00214754">
        <w:rPr>
          <w:rFonts w:ascii="Calibri" w:eastAsiaTheme="minorEastAsia" w:hAnsi="Calibri" w:cs="Calibri" w:hint="cs"/>
          <w:rtl/>
          <w:lang w:val="en-US"/>
        </w:rPr>
        <w:t>ף</w:t>
      </w:r>
      <w:r w:rsidRPr="00DE09F7">
        <w:rPr>
          <w:rFonts w:ascii="Calibri" w:eastAsiaTheme="minorEastAsia" w:hAnsi="Calibri" w:cs="Calibri"/>
          <w:rtl/>
          <w:lang w:val="en-US"/>
        </w:rPr>
        <w:t xml:space="preserve"> מתבקש לפתוח </w:t>
      </w:r>
      <w:r>
        <w:rPr>
          <w:rFonts w:ascii="Calibri" w:eastAsiaTheme="minorEastAsia" w:hAnsi="Calibri" w:cs="Calibri" w:hint="cs"/>
          <w:rtl/>
          <w:lang w:val="en-US"/>
        </w:rPr>
        <w:t>ארבע</w:t>
      </w:r>
      <w:r w:rsidRPr="00DE09F7">
        <w:rPr>
          <w:rFonts w:ascii="Calibri" w:eastAsiaTheme="minorEastAsia" w:hAnsi="Calibri" w:cs="Calibri"/>
          <w:rtl/>
          <w:lang w:val="en-US"/>
        </w:rPr>
        <w:t xml:space="preserve"> קופסאות פאזל</w:t>
      </w:r>
      <w:r>
        <w:rPr>
          <w:rFonts w:ascii="Calibri" w:eastAsiaTheme="minorEastAsia" w:hAnsi="Calibri" w:cs="Calibri" w:hint="cs"/>
          <w:rtl/>
          <w:lang w:val="en-US"/>
        </w:rPr>
        <w:t xml:space="preserve"> </w:t>
      </w:r>
      <w:r w:rsidRPr="00DE09F7">
        <w:rPr>
          <w:rFonts w:ascii="Calibri" w:eastAsiaTheme="minorEastAsia" w:hAnsi="Calibri" w:cs="Calibri"/>
          <w:rtl/>
          <w:lang w:val="en-US"/>
        </w:rPr>
        <w:t xml:space="preserve">שכל אחת מהן נפתחת במנגנון שונה, ובתוכן יש </w:t>
      </w:r>
      <w:r w:rsidR="00254055">
        <w:rPr>
          <w:rFonts w:ascii="Calibri" w:eastAsiaTheme="minorEastAsia" w:hAnsi="Calibri" w:cs="Calibri" w:hint="cs"/>
          <w:rtl/>
          <w:lang w:val="en-US"/>
        </w:rPr>
        <w:t>אוכל</w:t>
      </w:r>
      <w:r w:rsidRPr="00DE09F7">
        <w:rPr>
          <w:rFonts w:ascii="Calibri" w:eastAsiaTheme="minorEastAsia" w:hAnsi="Calibri" w:cs="Calibri"/>
          <w:rtl/>
          <w:lang w:val="en-US"/>
        </w:rPr>
        <w:t xml:space="preserve"> כפרס. הקופים שעברו הכשרה מתאימה עוברים ניתוח בו מותקנת קופסת הקלטה מעל הקורטקס המוטורי בצד הנגדי, מחזיק ראש, ותא גישה למסלול היציאה מהמוחון באותו צד</w:t>
      </w:r>
      <w:r w:rsidRPr="00DE09F7">
        <w:rPr>
          <w:rFonts w:ascii="Calibri" w:eastAsiaTheme="minorEastAsia" w:hAnsi="Calibri" w:cs="Calibri"/>
        </w:rPr>
        <w:t>.</w:t>
      </w:r>
    </w:p>
    <w:p w14:paraId="40FB66BF" w14:textId="77777777" w:rsidR="00DE09F7" w:rsidRPr="00DE09F7" w:rsidRDefault="00DE09F7" w:rsidP="00DE09F7">
      <w:pPr>
        <w:pStyle w:val="ListParagraph"/>
        <w:bidi/>
        <w:jc w:val="both"/>
        <w:rPr>
          <w:rFonts w:ascii="Calibri" w:eastAsiaTheme="minorEastAsia" w:hAnsi="Calibri" w:cs="Calibri"/>
        </w:rPr>
      </w:pPr>
      <w:r w:rsidRPr="00DE09F7">
        <w:rPr>
          <w:rFonts w:ascii="Calibri" w:eastAsiaTheme="minorEastAsia" w:hAnsi="Calibri" w:cs="Calibri"/>
          <w:rtl/>
          <w:lang w:val="en-US"/>
        </w:rPr>
        <w:t>לאחר ההתאוששות והכשרה מחדש, מתבצעת הקלטה חוץ-תאית של פעילות המוח באמצעות שתי שיטות</w:t>
      </w:r>
      <w:r w:rsidRPr="00DE09F7">
        <w:rPr>
          <w:rFonts w:ascii="Calibri" w:eastAsiaTheme="minorEastAsia" w:hAnsi="Calibri" w:cs="Calibri"/>
        </w:rPr>
        <w:t>:</w:t>
      </w:r>
    </w:p>
    <w:p w14:paraId="07A1826F" w14:textId="1F96C8DA" w:rsidR="00DE09F7" w:rsidRPr="00DE09F7" w:rsidRDefault="00DE09F7" w:rsidP="00DE09F7">
      <w:pPr>
        <w:pStyle w:val="ListParagraph"/>
        <w:numPr>
          <w:ilvl w:val="0"/>
          <w:numId w:val="3"/>
        </w:numPr>
        <w:bidi/>
        <w:jc w:val="both"/>
        <w:rPr>
          <w:rFonts w:ascii="Calibri" w:eastAsiaTheme="minorEastAsia" w:hAnsi="Calibri" w:cs="Calibri"/>
        </w:rPr>
      </w:pPr>
      <w:r>
        <w:rPr>
          <w:rFonts w:ascii="Calibri" w:eastAsiaTheme="minorEastAsia" w:hAnsi="Calibri" w:cs="Calibri"/>
          <w:b/>
          <w:bCs/>
          <w:lang w:val="en-US"/>
        </w:rPr>
        <w:t>EPS</w:t>
      </w:r>
      <w:r>
        <w:rPr>
          <w:rFonts w:ascii="Calibri" w:eastAsiaTheme="minorEastAsia" w:hAnsi="Calibri" w:cs="Calibri" w:hint="cs"/>
          <w:b/>
          <w:bCs/>
          <w:rtl/>
          <w:lang w:val="en-US"/>
        </w:rPr>
        <w:t xml:space="preserve"> -</w:t>
      </w:r>
      <w:r>
        <w:rPr>
          <w:rFonts w:ascii="Calibri" w:eastAsiaTheme="minorEastAsia" w:hAnsi="Calibri" w:cs="Calibri" w:hint="cs"/>
          <w:rtl/>
        </w:rPr>
        <w:t xml:space="preserve"> </w:t>
      </w:r>
      <w:r w:rsidRPr="00DE09F7">
        <w:rPr>
          <w:rFonts w:ascii="Calibri" w:eastAsiaTheme="minorEastAsia" w:hAnsi="Calibri" w:cs="Calibri"/>
          <w:rtl/>
          <w:lang w:val="en-US"/>
        </w:rPr>
        <w:t>שימוש באלקטרודות מצופות זכוכית המוחדרות לשכבות הקורטקס, עם אפשרות למדוד מאזורים שונים במקביל (כמו כתף, מרפק, כף יד, אצבעות ופנים)</w:t>
      </w:r>
      <w:r w:rsidRPr="00DE09F7">
        <w:rPr>
          <w:rFonts w:ascii="Calibri" w:eastAsiaTheme="minorEastAsia" w:hAnsi="Calibri" w:cs="Calibri"/>
        </w:rPr>
        <w:t>.</w:t>
      </w:r>
    </w:p>
    <w:p w14:paraId="5A159605" w14:textId="321D6734" w:rsidR="00DE09F7" w:rsidRPr="00DE09F7" w:rsidRDefault="00DE09F7" w:rsidP="00DE09F7">
      <w:pPr>
        <w:pStyle w:val="ListParagraph"/>
        <w:numPr>
          <w:ilvl w:val="0"/>
          <w:numId w:val="3"/>
        </w:numPr>
        <w:bidi/>
        <w:jc w:val="both"/>
        <w:rPr>
          <w:rFonts w:ascii="Calibri" w:eastAsiaTheme="minorEastAsia" w:hAnsi="Calibri" w:cs="Calibri"/>
        </w:rPr>
      </w:pPr>
      <w:r>
        <w:rPr>
          <w:rFonts w:ascii="Calibri" w:eastAsiaTheme="minorEastAsia" w:hAnsi="Calibri" w:cs="Calibri"/>
          <w:b/>
          <w:bCs/>
          <w:lang w:val="en-US"/>
        </w:rPr>
        <w:t>Probe</w:t>
      </w:r>
      <w:r>
        <w:rPr>
          <w:rFonts w:ascii="Calibri" w:eastAsiaTheme="minorEastAsia" w:hAnsi="Calibri" w:cs="Calibri" w:hint="cs"/>
          <w:b/>
          <w:bCs/>
          <w:rtl/>
          <w:lang w:val="en-US"/>
        </w:rPr>
        <w:t xml:space="preserve"> - </w:t>
      </w:r>
      <w:r w:rsidRPr="00DE09F7">
        <w:rPr>
          <w:rFonts w:ascii="Calibri" w:eastAsiaTheme="minorEastAsia" w:hAnsi="Calibri" w:cs="Calibri"/>
          <w:rtl/>
          <w:lang w:val="en-US"/>
        </w:rPr>
        <w:t>אלקטרודה ליניארית עם 32 או 128 ערוצים למדידה בשכבות שונות של הקורטקס, המשדרת פעילות חשמלית מסוג</w:t>
      </w:r>
      <w:r w:rsidRPr="00DE09F7">
        <w:rPr>
          <w:rFonts w:ascii="Calibri" w:eastAsiaTheme="minorEastAsia" w:hAnsi="Calibri" w:cs="Calibri"/>
        </w:rPr>
        <w:t xml:space="preserve"> LFP </w:t>
      </w:r>
      <w:r w:rsidRPr="00DE09F7">
        <w:rPr>
          <w:rFonts w:ascii="Calibri" w:eastAsiaTheme="minorEastAsia" w:hAnsi="Calibri" w:cs="Calibri"/>
          <w:rtl/>
          <w:lang w:val="en-US"/>
        </w:rPr>
        <w:t>ו</w:t>
      </w:r>
      <w:r w:rsidR="00495B3A">
        <w:rPr>
          <w:rFonts w:ascii="Calibri" w:eastAsiaTheme="minorEastAsia" w:hAnsi="Calibri" w:cs="Calibri" w:hint="cs"/>
          <w:rtl/>
        </w:rPr>
        <w:t xml:space="preserve">- </w:t>
      </w:r>
      <w:r w:rsidR="00495B3A">
        <w:rPr>
          <w:rFonts w:ascii="Calibri" w:eastAsiaTheme="minorEastAsia" w:hAnsi="Calibri" w:cs="Calibri"/>
          <w:lang w:val="en-US"/>
        </w:rPr>
        <w:t>MUA</w:t>
      </w:r>
      <w:r w:rsidR="00495B3A">
        <w:rPr>
          <w:rFonts w:ascii="Calibri" w:eastAsiaTheme="minorEastAsia" w:hAnsi="Calibri" w:cs="Calibri" w:hint="cs"/>
          <w:rtl/>
          <w:lang w:val="en-US"/>
        </w:rPr>
        <w:t>.</w:t>
      </w:r>
    </w:p>
    <w:p w14:paraId="0929126A" w14:textId="08FC8C57" w:rsidR="00DE09F7" w:rsidRPr="00DE09F7" w:rsidRDefault="00DE09F7" w:rsidP="00DE09F7">
      <w:pPr>
        <w:pStyle w:val="ListParagraph"/>
        <w:bidi/>
        <w:jc w:val="both"/>
        <w:rPr>
          <w:rFonts w:ascii="Calibri" w:eastAsiaTheme="minorEastAsia" w:hAnsi="Calibri" w:cs="Calibri"/>
        </w:rPr>
      </w:pPr>
      <w:r w:rsidRPr="00DE09F7">
        <w:rPr>
          <w:rFonts w:ascii="Calibri" w:eastAsiaTheme="minorEastAsia" w:hAnsi="Calibri" w:cs="Calibri"/>
          <w:rtl/>
          <w:lang w:val="en-US"/>
        </w:rPr>
        <w:t>בניסוי האחיזה</w:t>
      </w:r>
      <w:r w:rsidRPr="00DE09F7">
        <w:rPr>
          <w:rFonts w:ascii="Calibri" w:eastAsiaTheme="minorEastAsia" w:hAnsi="Calibri" w:cs="Calibri"/>
        </w:rPr>
        <w:t xml:space="preserve"> ("Grasp") </w:t>
      </w:r>
      <w:r w:rsidRPr="00DE09F7">
        <w:rPr>
          <w:rFonts w:ascii="Calibri" w:eastAsiaTheme="minorEastAsia" w:hAnsi="Calibri" w:cs="Calibri"/>
          <w:rtl/>
          <w:lang w:val="en-US"/>
        </w:rPr>
        <w:t>תועדה תנועת היד של הקוף בשתי מצלמות. התנועה נותחה באמצעות תוכנות</w:t>
      </w:r>
      <w:r w:rsidRPr="00DE09F7">
        <w:rPr>
          <w:rFonts w:ascii="Calibri" w:eastAsiaTheme="minorEastAsia" w:hAnsi="Calibri" w:cs="Calibri"/>
        </w:rPr>
        <w:t xml:space="preserve"> DeepLabCut </w:t>
      </w:r>
      <w:r w:rsidRPr="00DE09F7">
        <w:rPr>
          <w:rFonts w:ascii="Calibri" w:eastAsiaTheme="minorEastAsia" w:hAnsi="Calibri" w:cs="Calibri"/>
          <w:rtl/>
          <w:lang w:val="en-US"/>
        </w:rPr>
        <w:t>ו</w:t>
      </w:r>
      <w:r w:rsidR="00340228">
        <w:rPr>
          <w:rFonts w:ascii="Calibri" w:eastAsiaTheme="minorEastAsia" w:hAnsi="Calibri" w:cs="Calibri" w:hint="cs"/>
          <w:rtl/>
        </w:rPr>
        <w:t xml:space="preserve">- </w:t>
      </w:r>
      <w:r w:rsidR="00340228">
        <w:rPr>
          <w:rFonts w:ascii="Calibri" w:eastAsiaTheme="minorEastAsia" w:hAnsi="Calibri" w:cs="Calibri"/>
          <w:lang w:val="en-US"/>
        </w:rPr>
        <w:t>SLEAP</w:t>
      </w:r>
      <w:r w:rsidR="00340228">
        <w:rPr>
          <w:rFonts w:ascii="Calibri" w:eastAsiaTheme="minorEastAsia" w:hAnsi="Calibri" w:cs="Calibri" w:hint="cs"/>
          <w:rtl/>
          <w:lang w:val="en-US"/>
        </w:rPr>
        <w:t xml:space="preserve"> </w:t>
      </w:r>
      <w:r w:rsidRPr="00DE09F7">
        <w:rPr>
          <w:rFonts w:ascii="Calibri" w:eastAsiaTheme="minorEastAsia" w:hAnsi="Calibri" w:cs="Calibri"/>
          <w:rtl/>
          <w:lang w:val="en-US"/>
        </w:rPr>
        <w:t>שאומנו לזהות תנועות מפרקים, קצות אצבעות ושורש כף היד</w:t>
      </w:r>
      <w:r w:rsidRPr="00DE09F7">
        <w:rPr>
          <w:rFonts w:ascii="Calibri" w:eastAsiaTheme="minorEastAsia" w:hAnsi="Calibri" w:cs="Calibri"/>
        </w:rPr>
        <w:t>.</w:t>
      </w:r>
    </w:p>
    <w:p w14:paraId="07B422C2" w14:textId="77777777" w:rsidR="00DE09F7" w:rsidRPr="00DE09F7" w:rsidRDefault="00DE09F7" w:rsidP="00DE09F7">
      <w:pPr>
        <w:pStyle w:val="ListParagraph"/>
        <w:bidi/>
        <w:jc w:val="both"/>
        <w:rPr>
          <w:rFonts w:ascii="Calibri" w:eastAsiaTheme="minorEastAsia" w:hAnsi="Calibri" w:cs="Calibri"/>
        </w:rPr>
      </w:pPr>
      <w:r w:rsidRPr="00DE09F7">
        <w:rPr>
          <w:rFonts w:ascii="Calibri" w:eastAsiaTheme="minorEastAsia" w:hAnsi="Calibri" w:cs="Calibri"/>
          <w:rtl/>
          <w:lang w:val="en-US"/>
        </w:rPr>
        <w:t>יום ההקלטה כלל ניסוי של תנועות חופשיות ולאחריו שלושה מקטעים של פתיחת הקופסאות</w:t>
      </w:r>
      <w:r w:rsidRPr="00DE09F7">
        <w:rPr>
          <w:rFonts w:ascii="Calibri" w:eastAsiaTheme="minorEastAsia" w:hAnsi="Calibri" w:cs="Calibri"/>
        </w:rPr>
        <w:t>:</w:t>
      </w:r>
    </w:p>
    <w:p w14:paraId="24A63370" w14:textId="77777777" w:rsidR="00DE09F7" w:rsidRPr="00DE09F7" w:rsidRDefault="00DE09F7" w:rsidP="00DE09F7">
      <w:pPr>
        <w:pStyle w:val="ListParagraph"/>
        <w:numPr>
          <w:ilvl w:val="0"/>
          <w:numId w:val="4"/>
        </w:numPr>
        <w:bidi/>
        <w:jc w:val="both"/>
        <w:rPr>
          <w:rFonts w:ascii="Calibri" w:eastAsiaTheme="minorEastAsia" w:hAnsi="Calibri" w:cs="Calibri"/>
        </w:rPr>
      </w:pPr>
      <w:r w:rsidRPr="00DE09F7">
        <w:rPr>
          <w:rFonts w:ascii="Calibri" w:eastAsiaTheme="minorEastAsia" w:hAnsi="Calibri" w:cs="Calibri"/>
          <w:b/>
          <w:bCs/>
          <w:rtl/>
          <w:lang w:val="en-US"/>
        </w:rPr>
        <w:t>ללא גירוי</w:t>
      </w:r>
      <w:r w:rsidRPr="00DE09F7">
        <w:rPr>
          <w:rFonts w:ascii="Calibri" w:eastAsiaTheme="minorEastAsia" w:hAnsi="Calibri" w:cs="Calibri"/>
          <w:rtl/>
          <w:lang w:val="en-US"/>
        </w:rPr>
        <w:t xml:space="preserve"> </w:t>
      </w:r>
      <w:r w:rsidRPr="00DE09F7">
        <w:rPr>
          <w:rFonts w:ascii="Calibri" w:eastAsiaTheme="minorEastAsia" w:hAnsi="Calibri" w:cs="Calibri"/>
        </w:rPr>
        <w:t xml:space="preserve">– </w:t>
      </w:r>
      <w:r w:rsidRPr="00DE09F7">
        <w:rPr>
          <w:rFonts w:ascii="Calibri" w:eastAsiaTheme="minorEastAsia" w:hAnsi="Calibri" w:cs="Calibri"/>
          <w:rtl/>
          <w:lang w:val="en-US"/>
        </w:rPr>
        <w:t>קבוצת ביקורת</w:t>
      </w:r>
      <w:r w:rsidRPr="00DE09F7">
        <w:rPr>
          <w:rFonts w:ascii="Calibri" w:eastAsiaTheme="minorEastAsia" w:hAnsi="Calibri" w:cs="Calibri"/>
        </w:rPr>
        <w:t>.</w:t>
      </w:r>
    </w:p>
    <w:p w14:paraId="171003B1" w14:textId="2C31AED0" w:rsidR="00DE09F7" w:rsidRPr="00DE09F7" w:rsidRDefault="00DE09F7" w:rsidP="00DE09F7">
      <w:pPr>
        <w:pStyle w:val="ListParagraph"/>
        <w:numPr>
          <w:ilvl w:val="0"/>
          <w:numId w:val="4"/>
        </w:numPr>
        <w:bidi/>
        <w:jc w:val="both"/>
        <w:rPr>
          <w:rFonts w:ascii="Calibri" w:eastAsiaTheme="minorEastAsia" w:hAnsi="Calibri" w:cs="Calibri"/>
        </w:rPr>
      </w:pPr>
      <w:r w:rsidRPr="00DE09F7">
        <w:rPr>
          <w:rFonts w:ascii="Calibri" w:eastAsiaTheme="minorEastAsia" w:hAnsi="Calibri" w:cs="Calibri"/>
          <w:b/>
          <w:bCs/>
          <w:rtl/>
          <w:lang w:val="en-US"/>
        </w:rPr>
        <w:t>עם חסימת מעבר האותות מהמוחון</w:t>
      </w:r>
      <w:r w:rsidRPr="00DE09F7">
        <w:rPr>
          <w:rFonts w:ascii="Calibri" w:eastAsiaTheme="minorEastAsia" w:hAnsi="Calibri" w:cs="Calibri"/>
          <w:b/>
          <w:bCs/>
        </w:rPr>
        <w:t xml:space="preserve"> (SCP) </w:t>
      </w:r>
      <w:r w:rsidRPr="00DE09F7">
        <w:rPr>
          <w:rFonts w:ascii="Calibri" w:eastAsiaTheme="minorEastAsia" w:hAnsi="Calibri" w:cs="Calibri"/>
          <w:b/>
          <w:bCs/>
          <w:rtl/>
          <w:lang w:val="en-US"/>
        </w:rPr>
        <w:t>באמצעות גירוי חשמלי בתדירות גבוהה</w:t>
      </w:r>
      <w:r w:rsidR="00984083">
        <w:rPr>
          <w:rFonts w:ascii="Calibri" w:eastAsiaTheme="minorEastAsia" w:hAnsi="Calibri" w:cs="Calibri" w:hint="cs"/>
          <w:b/>
          <w:bCs/>
          <w:rtl/>
          <w:lang w:val="en-US"/>
        </w:rPr>
        <w:t>.</w:t>
      </w:r>
    </w:p>
    <w:p w14:paraId="5C6A5306" w14:textId="3A64E490" w:rsidR="00DE09F7" w:rsidRPr="00DE09F7" w:rsidRDefault="00DE09F7" w:rsidP="00DE09F7">
      <w:pPr>
        <w:pStyle w:val="ListParagraph"/>
        <w:numPr>
          <w:ilvl w:val="0"/>
          <w:numId w:val="4"/>
        </w:numPr>
        <w:bidi/>
        <w:jc w:val="both"/>
        <w:rPr>
          <w:rFonts w:ascii="Calibri" w:eastAsiaTheme="minorEastAsia" w:hAnsi="Calibri" w:cs="Calibri"/>
        </w:rPr>
      </w:pPr>
      <w:r w:rsidRPr="00DE09F7">
        <w:rPr>
          <w:rFonts w:ascii="Calibri" w:eastAsiaTheme="minorEastAsia" w:hAnsi="Calibri" w:cs="Calibri"/>
          <w:b/>
          <w:bCs/>
        </w:rPr>
        <w:t>"Washout"</w:t>
      </w:r>
      <w:r w:rsidRPr="00DE09F7">
        <w:rPr>
          <w:rFonts w:ascii="Calibri" w:eastAsiaTheme="minorEastAsia" w:hAnsi="Calibri" w:cs="Calibri"/>
        </w:rPr>
        <w:t xml:space="preserve"> </w:t>
      </w:r>
      <w:r w:rsidR="00984083">
        <w:rPr>
          <w:rFonts w:ascii="Calibri" w:eastAsiaTheme="minorEastAsia" w:hAnsi="Calibri" w:cs="Calibri" w:hint="cs"/>
          <w:rtl/>
        </w:rPr>
        <w:t xml:space="preserve"> - </w:t>
      </w:r>
      <w:r w:rsidRPr="00DE09F7">
        <w:rPr>
          <w:rFonts w:ascii="Calibri" w:eastAsiaTheme="minorEastAsia" w:hAnsi="Calibri" w:cs="Calibri"/>
          <w:rtl/>
          <w:lang w:val="en-US"/>
        </w:rPr>
        <w:t>ניסויים ללא גירוי, במטרה לבדוק את דעיכת השפעת הגירוי</w:t>
      </w:r>
      <w:r w:rsidRPr="00DE09F7">
        <w:rPr>
          <w:rFonts w:ascii="Calibri" w:eastAsiaTheme="minorEastAsia" w:hAnsi="Calibri" w:cs="Calibri"/>
        </w:rPr>
        <w:t>.</w:t>
      </w:r>
    </w:p>
    <w:p w14:paraId="37D19D4D" w14:textId="77777777" w:rsidR="00DE09F7" w:rsidRPr="00DE09F7" w:rsidRDefault="00DE09F7" w:rsidP="00DE09F7">
      <w:pPr>
        <w:pStyle w:val="ListParagraph"/>
        <w:bidi/>
        <w:jc w:val="both"/>
        <w:rPr>
          <w:rFonts w:ascii="Calibri" w:eastAsiaTheme="minorEastAsia" w:hAnsi="Calibri" w:cs="Calibri"/>
        </w:rPr>
      </w:pPr>
    </w:p>
    <w:p w14:paraId="74D221F5" w14:textId="0743D5F7" w:rsidR="006F2A59" w:rsidRPr="00DE09F7" w:rsidRDefault="006F2A59" w:rsidP="006F2A59">
      <w:pPr>
        <w:bidi/>
        <w:ind w:left="720"/>
        <w:jc w:val="both"/>
        <w:rPr>
          <w:rFonts w:ascii="Calibri" w:eastAsiaTheme="minorEastAsia" w:hAnsi="Calibri" w:cs="Calibri" w:hint="cs"/>
          <w:rtl/>
        </w:rPr>
      </w:pPr>
    </w:p>
    <w:p w14:paraId="13E68FF4" w14:textId="77777777" w:rsidR="00E03837" w:rsidRDefault="00E03837">
      <w:pPr>
        <w:rPr>
          <w:rFonts w:ascii="Calibri" w:hAnsi="Calibri" w:cs="Calibri"/>
          <w:rtl/>
          <w:lang w:val="en-US"/>
        </w:rPr>
      </w:pPr>
      <w:r>
        <w:rPr>
          <w:rFonts w:ascii="Calibri" w:hAnsi="Calibri" w:cs="Calibri"/>
          <w:rtl/>
          <w:lang w:val="en-US"/>
        </w:rPr>
        <w:br w:type="page"/>
      </w:r>
    </w:p>
    <w:p w14:paraId="4FA641B7" w14:textId="4FC95EEC" w:rsidR="0066509A" w:rsidRDefault="0066509A" w:rsidP="009C1CDD">
      <w:pPr>
        <w:pStyle w:val="ListParagraph"/>
        <w:numPr>
          <w:ilvl w:val="0"/>
          <w:numId w:val="6"/>
        </w:numPr>
        <w:bidi/>
        <w:jc w:val="both"/>
        <w:rPr>
          <w:rFonts w:ascii="Calibri" w:hAnsi="Calibri" w:cs="Calibri"/>
          <w:lang w:val="en-US"/>
        </w:rPr>
      </w:pPr>
      <w:r>
        <w:rPr>
          <w:rFonts w:ascii="Calibri" w:hAnsi="Calibri" w:cs="Calibri" w:hint="cs"/>
          <w:rtl/>
          <w:lang w:val="en-US"/>
        </w:rPr>
        <w:lastRenderedPageBreak/>
        <w:t>שלושה גרפים נבחרים:</w:t>
      </w:r>
    </w:p>
    <w:p w14:paraId="42593DDA" w14:textId="0221EF0E" w:rsidR="005B1D11" w:rsidRPr="001F011F" w:rsidRDefault="000B1D18" w:rsidP="001F011F">
      <w:pPr>
        <w:pStyle w:val="ListParagraph"/>
        <w:numPr>
          <w:ilvl w:val="1"/>
          <w:numId w:val="6"/>
        </w:numPr>
        <w:bidi/>
        <w:jc w:val="both"/>
        <w:rPr>
          <w:rFonts w:ascii="Calibri" w:hAnsi="Calibri" w:cs="Calibri"/>
          <w:rtl/>
          <w:lang w:val="en-US"/>
        </w:rPr>
      </w:pPr>
      <w:r w:rsidRPr="001F011F">
        <w:rPr>
          <w:rFonts w:ascii="Calibri" w:hAnsi="Calibri" w:cs="Calibri" w:hint="cs"/>
          <w:rtl/>
          <w:lang w:val="en-US"/>
        </w:rPr>
        <w:t>גרף החלקה</w:t>
      </w:r>
      <w:r w:rsidR="0017698B" w:rsidRPr="001F011F">
        <w:rPr>
          <w:rFonts w:ascii="Calibri" w:hAnsi="Calibri" w:cs="Calibri" w:hint="cs"/>
          <w:rtl/>
          <w:lang w:val="en-US"/>
        </w:rPr>
        <w:t xml:space="preserve">: </w:t>
      </w:r>
      <w:r w:rsidR="001F011F" w:rsidRPr="001F011F">
        <w:rPr>
          <w:rFonts w:ascii="Calibri" w:hAnsi="Calibri" w:cs="Calibri"/>
          <w:rtl/>
          <w:lang w:val="en-US"/>
        </w:rPr>
        <w:t>המטרה בגרף זה היא להדגים את שלב ההחלקה בתהליך עיבוד הנתונים – צעד קריטי לפני חישוב מהירות ותנועת מפרקים. ניתן לראות כי ככל שגודל החלון גדל, הנתונים הופכים חלקים יותר אך גם מאבדים פרטים עדינים. לכן, חשוב לבחור גודל חלון מאוזן – כזה שמפחית רעש אך שומר על תכונות התנועה</w:t>
      </w:r>
      <w:r w:rsidR="001F011F" w:rsidRPr="001F011F">
        <w:rPr>
          <w:rFonts w:ascii="Calibri" w:hAnsi="Calibri" w:cs="Calibri"/>
        </w:rPr>
        <w:t>.</w:t>
      </w:r>
      <w:r w:rsidR="005B1D11" w:rsidRPr="001F011F">
        <w:rPr>
          <w:rFonts w:ascii="Calibri" w:hAnsi="Calibri" w:cs="Calibri"/>
          <w:rtl/>
          <w:lang w:val="en-US"/>
        </w:rPr>
        <w:tab/>
      </w:r>
      <w:r w:rsidR="005B1D11" w:rsidRPr="001F011F">
        <w:rPr>
          <w:rFonts w:ascii="Calibri" w:hAnsi="Calibri" w:cs="Calibri"/>
          <w:rtl/>
          <w:lang w:val="en-US"/>
        </w:rPr>
        <w:tab/>
      </w:r>
      <w:r w:rsidR="005B1D11" w:rsidRPr="001F011F">
        <w:rPr>
          <w:rFonts w:ascii="Calibri" w:hAnsi="Calibri" w:cs="Calibri"/>
          <w:rtl/>
          <w:lang w:val="en-US"/>
        </w:rPr>
        <w:tab/>
      </w:r>
      <w:r w:rsidR="005B1D11" w:rsidRPr="001F011F">
        <w:rPr>
          <w:rFonts w:ascii="Calibri" w:hAnsi="Calibri" w:cs="Calibri"/>
          <w:rtl/>
          <w:lang w:val="en-US"/>
        </w:rPr>
        <w:tab/>
      </w:r>
    </w:p>
    <w:p w14:paraId="75F97E48" w14:textId="52291344" w:rsidR="000B1D18" w:rsidRDefault="00F00291" w:rsidP="000B1D18">
      <w:pPr>
        <w:pStyle w:val="ListParagraph"/>
        <w:bidi/>
        <w:jc w:val="both"/>
        <w:rPr>
          <w:rFonts w:ascii="Calibri" w:hAnsi="Calibri" w:cs="Calibri"/>
          <w:rtl/>
          <w:lang w:val="en-US"/>
        </w:rPr>
      </w:pPr>
      <w:r w:rsidRPr="000B1D18">
        <w:rPr>
          <w:rFonts w:ascii="Calibri" w:hAnsi="Calibri" w:cs="Calibri"/>
          <w:rtl/>
          <w:lang w:val="en-US"/>
        </w:rPr>
        <w:drawing>
          <wp:anchor distT="0" distB="0" distL="114300" distR="114300" simplePos="0" relativeHeight="251658240" behindDoc="1" locked="0" layoutInCell="1" allowOverlap="1" wp14:anchorId="6F3CDAD2" wp14:editId="7FFB69DF">
            <wp:simplePos x="0" y="0"/>
            <wp:positionH relativeFrom="column">
              <wp:posOffset>152399</wp:posOffset>
            </wp:positionH>
            <wp:positionV relativeFrom="paragraph">
              <wp:posOffset>5080</wp:posOffset>
            </wp:positionV>
            <wp:extent cx="4799685" cy="3292566"/>
            <wp:effectExtent l="0" t="0" r="1270" b="3175"/>
            <wp:wrapNone/>
            <wp:docPr id="138710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8807" name=""/>
                    <pic:cNvPicPr/>
                  </pic:nvPicPr>
                  <pic:blipFill>
                    <a:blip r:embed="rId5">
                      <a:extLst>
                        <a:ext uri="{28A0092B-C50C-407E-A947-70E740481C1C}">
                          <a14:useLocalDpi xmlns:a14="http://schemas.microsoft.com/office/drawing/2010/main" val="0"/>
                        </a:ext>
                      </a:extLst>
                    </a:blip>
                    <a:stretch>
                      <a:fillRect/>
                    </a:stretch>
                  </pic:blipFill>
                  <pic:spPr>
                    <a:xfrm>
                      <a:off x="0" y="0"/>
                      <a:ext cx="4804028" cy="3295546"/>
                    </a:xfrm>
                    <a:prstGeom prst="rect">
                      <a:avLst/>
                    </a:prstGeom>
                  </pic:spPr>
                </pic:pic>
              </a:graphicData>
            </a:graphic>
            <wp14:sizeRelH relativeFrom="margin">
              <wp14:pctWidth>0</wp14:pctWidth>
            </wp14:sizeRelH>
            <wp14:sizeRelV relativeFrom="margin">
              <wp14:pctHeight>0</wp14:pctHeight>
            </wp14:sizeRelV>
          </wp:anchor>
        </w:drawing>
      </w:r>
    </w:p>
    <w:p w14:paraId="6886774C" w14:textId="2220BAF3" w:rsidR="000B1D18" w:rsidRDefault="000B1D18" w:rsidP="000B1D18">
      <w:pPr>
        <w:pStyle w:val="ListParagraph"/>
        <w:bidi/>
        <w:jc w:val="both"/>
        <w:rPr>
          <w:rFonts w:ascii="Calibri" w:hAnsi="Calibri" w:cs="Calibri"/>
          <w:rtl/>
          <w:lang w:val="en-US"/>
        </w:rPr>
      </w:pPr>
    </w:p>
    <w:p w14:paraId="2DEF93DD" w14:textId="3581DDDC" w:rsidR="000B1D18" w:rsidRDefault="000B1D18" w:rsidP="000B1D18">
      <w:pPr>
        <w:pStyle w:val="ListParagraph"/>
        <w:bidi/>
        <w:jc w:val="both"/>
        <w:rPr>
          <w:rFonts w:ascii="Calibri" w:hAnsi="Calibri" w:cs="Calibri"/>
          <w:rtl/>
          <w:lang w:val="en-US"/>
        </w:rPr>
      </w:pPr>
    </w:p>
    <w:p w14:paraId="22B06975" w14:textId="09B678EC" w:rsidR="000B1D18" w:rsidRDefault="000B1D18">
      <w:pPr>
        <w:rPr>
          <w:rFonts w:ascii="Calibri" w:hAnsi="Calibri" w:cs="Calibri"/>
          <w:lang w:val="en-US"/>
        </w:rPr>
      </w:pPr>
      <w:r>
        <w:rPr>
          <w:rFonts w:ascii="Calibri" w:hAnsi="Calibri" w:cs="Calibri"/>
          <w:lang w:val="en-US"/>
        </w:rPr>
        <w:br w:type="page"/>
      </w:r>
    </w:p>
    <w:p w14:paraId="3B5D68BB" w14:textId="24B0F2A4" w:rsidR="000B1D18" w:rsidRPr="004959DE" w:rsidRDefault="00F5073C" w:rsidP="009E2C37">
      <w:pPr>
        <w:pStyle w:val="ListParagraph"/>
        <w:numPr>
          <w:ilvl w:val="1"/>
          <w:numId w:val="6"/>
        </w:numPr>
        <w:bidi/>
        <w:rPr>
          <w:rFonts w:ascii="Calibri" w:hAnsi="Calibri" w:cs="Calibri"/>
          <w:rtl/>
          <w:lang w:val="en-US"/>
        </w:rPr>
      </w:pPr>
      <w:r w:rsidRPr="000B1D18">
        <w:rPr>
          <w:rtl/>
          <w:lang w:val="en-US"/>
        </w:rPr>
        <w:lastRenderedPageBreak/>
        <w:drawing>
          <wp:anchor distT="0" distB="0" distL="114300" distR="114300" simplePos="0" relativeHeight="251659264" behindDoc="0" locked="0" layoutInCell="1" allowOverlap="1" wp14:anchorId="79299BAF" wp14:editId="0F608649">
            <wp:simplePos x="0" y="0"/>
            <wp:positionH relativeFrom="margin">
              <wp:posOffset>-271811</wp:posOffset>
            </wp:positionH>
            <wp:positionV relativeFrom="paragraph">
              <wp:posOffset>1042830</wp:posOffset>
            </wp:positionV>
            <wp:extent cx="5731510" cy="2452370"/>
            <wp:effectExtent l="0" t="0" r="2540" b="5080"/>
            <wp:wrapSquare wrapText="bothSides"/>
            <wp:docPr id="165017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9286"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anchor>
        </w:drawing>
      </w:r>
      <w:r w:rsidR="009E2C37" w:rsidRPr="009E2C37">
        <w:rPr>
          <w:rtl/>
          <w:lang w:val="en-US"/>
        </w:rPr>
        <w:t>בגרף ניתן לראות את מהירויות התנועה של 11 המפרקים לאורך זמן עבור קבוצת הביקורת. ניתן לראות כי יש עלייה וירידה מחזורית במהירות, כאשר לעיתים המפרקים נעים יחד ובקצב דומה (קורלציה גבוהה), ולעיתים מופיעה הפרדה בין הקווים – כלומר כל מפרק פועל בקצב שונה (מוטוריקה עצמאית יותר). נקודות אלו ישמשו בהמשך לביצוע ניתוח</w:t>
      </w:r>
      <w:r w:rsidR="009E2C37" w:rsidRPr="009E2C37">
        <w:t xml:space="preserve"> PCA </w:t>
      </w:r>
      <w:r w:rsidR="009E2C37" w:rsidRPr="009E2C37">
        <w:rPr>
          <w:rtl/>
          <w:lang w:val="en-US"/>
        </w:rPr>
        <w:t>לצורך מדידת מורכבות התנועה והשונות המוסברת</w:t>
      </w:r>
      <w:r w:rsidR="009E2C37" w:rsidRPr="009E2C37">
        <w:t>.</w:t>
      </w:r>
      <w:r w:rsidR="000B1D18" w:rsidRPr="004959DE">
        <w:rPr>
          <w:rFonts w:ascii="Calibri" w:hAnsi="Calibri" w:cs="Calibri"/>
          <w:rtl/>
          <w:lang w:val="en-US"/>
        </w:rPr>
        <w:br/>
      </w:r>
    </w:p>
    <w:p w14:paraId="102281C8" w14:textId="77777777" w:rsidR="004959DE" w:rsidRDefault="000B1D18" w:rsidP="00042016">
      <w:pPr>
        <w:pStyle w:val="ListParagraph"/>
        <w:numPr>
          <w:ilvl w:val="1"/>
          <w:numId w:val="6"/>
        </w:numPr>
        <w:bidi/>
        <w:rPr>
          <w:rFonts w:ascii="Calibri" w:hAnsi="Calibri" w:cs="Calibri"/>
          <w:lang w:val="en-US"/>
        </w:rPr>
      </w:pPr>
      <w:r w:rsidRPr="004959DE">
        <w:rPr>
          <w:rFonts w:ascii="Calibri" w:hAnsi="Calibri" w:cs="Calibri"/>
          <w:lang w:val="en-US"/>
        </w:rPr>
        <w:t>PCA</w:t>
      </w:r>
    </w:p>
    <w:p w14:paraId="3849A218" w14:textId="38AB6610" w:rsidR="000B1D18" w:rsidRPr="000B1D18" w:rsidRDefault="00E50501" w:rsidP="00E50501">
      <w:pPr>
        <w:pStyle w:val="ListParagraph"/>
        <w:bidi/>
        <w:ind w:left="1440"/>
        <w:rPr>
          <w:rFonts w:ascii="Calibri" w:hAnsi="Calibri" w:cs="Calibri" w:hint="cs"/>
          <w:rtl/>
          <w:lang w:val="en-US"/>
        </w:rPr>
      </w:pPr>
      <w:r w:rsidRPr="00F013AE">
        <w:rPr>
          <w:rFonts w:cs="Arial"/>
          <w:b/>
          <w:bCs/>
          <w:rtl/>
          <w:lang w:val="en-US"/>
        </w:rPr>
        <w:drawing>
          <wp:anchor distT="0" distB="0" distL="114300" distR="114300" simplePos="0" relativeHeight="251660288" behindDoc="0" locked="0" layoutInCell="1" allowOverlap="1" wp14:anchorId="1E0C21DB" wp14:editId="53A855B0">
            <wp:simplePos x="0" y="0"/>
            <wp:positionH relativeFrom="margin">
              <wp:posOffset>-227860</wp:posOffset>
            </wp:positionH>
            <wp:positionV relativeFrom="paragraph">
              <wp:posOffset>822960</wp:posOffset>
            </wp:positionV>
            <wp:extent cx="5731510" cy="2765425"/>
            <wp:effectExtent l="0" t="0" r="2540" b="0"/>
            <wp:wrapSquare wrapText="bothSides"/>
            <wp:docPr id="13158736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7365" name="Picture 1" descr="A graph with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anchor>
        </w:drawing>
      </w:r>
      <w:r w:rsidRPr="00E50501">
        <w:rPr>
          <w:rFonts w:ascii="Calibri" w:hAnsi="Calibri" w:cs="Calibri"/>
          <w:rtl/>
          <w:lang w:val="en-US"/>
        </w:rPr>
        <w:t>בגרף ניתן לראות את אחוז השונות שהוסבר על ידי כל אחד מהרכיבים הראשיים</w:t>
      </w:r>
      <w:r w:rsidRPr="00E50501">
        <w:rPr>
          <w:rFonts w:ascii="Calibri" w:hAnsi="Calibri" w:cs="Calibri"/>
        </w:rPr>
        <w:t xml:space="preserve"> (Principal Components) </w:t>
      </w:r>
      <w:r w:rsidRPr="00E50501">
        <w:rPr>
          <w:rFonts w:ascii="Calibri" w:hAnsi="Calibri" w:cs="Calibri"/>
          <w:rtl/>
          <w:lang w:val="en-US"/>
        </w:rPr>
        <w:t>בניתוח</w:t>
      </w:r>
      <w:r w:rsidRPr="00E50501">
        <w:rPr>
          <w:rFonts w:ascii="Calibri" w:hAnsi="Calibri" w:cs="Calibri"/>
        </w:rPr>
        <w:t xml:space="preserve"> PCA </w:t>
      </w:r>
      <w:r w:rsidRPr="00E50501">
        <w:rPr>
          <w:rFonts w:ascii="Calibri" w:hAnsi="Calibri" w:cs="Calibri"/>
          <w:rtl/>
          <w:lang w:val="en-US"/>
        </w:rPr>
        <w:t>עבור קבוצת הביקורת. הרכיב הראשון לבדו מסביר כ-91% מהשונות בנתונים – מה שמעיד על תנועה מתואמת מאוד בין המפרקים</w:t>
      </w:r>
      <w:r w:rsidRPr="00E50501">
        <w:rPr>
          <w:rFonts w:ascii="Calibri" w:hAnsi="Calibri" w:cs="Calibri"/>
        </w:rPr>
        <w:t>.</w:t>
      </w:r>
      <w:r w:rsidR="000B1D18">
        <w:rPr>
          <w:rFonts w:ascii="Calibri" w:hAnsi="Calibri" w:cs="Calibri" w:hint="cs"/>
          <w:rtl/>
          <w:lang w:val="en-US"/>
        </w:rPr>
        <w:t xml:space="preserve"> </w:t>
      </w:r>
    </w:p>
    <w:sectPr w:rsidR="000B1D18" w:rsidRPr="000B1D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152"/>
    <w:multiLevelType w:val="hybridMultilevel"/>
    <w:tmpl w:val="64C454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6BD1873"/>
    <w:multiLevelType w:val="multilevel"/>
    <w:tmpl w:val="38FA4B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A5F6F66"/>
    <w:multiLevelType w:val="multilevel"/>
    <w:tmpl w:val="C212CB0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5D51A39"/>
    <w:multiLevelType w:val="multilevel"/>
    <w:tmpl w:val="35766794"/>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31845"/>
    <w:multiLevelType w:val="multilevel"/>
    <w:tmpl w:val="9D6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107FB"/>
    <w:multiLevelType w:val="hybridMultilevel"/>
    <w:tmpl w:val="674E70F2"/>
    <w:lvl w:ilvl="0" w:tplc="F18875EC">
      <w:start w:val="1"/>
      <w:numFmt w:val="decimal"/>
      <w:lvlText w:val="%1."/>
      <w:lvlJc w:val="left"/>
      <w:pPr>
        <w:ind w:left="1944" w:hanging="360"/>
      </w:pPr>
      <w:rPr>
        <w:rFonts w:hint="default"/>
      </w:rPr>
    </w:lvl>
    <w:lvl w:ilvl="1" w:tplc="10000019" w:tentative="1">
      <w:start w:val="1"/>
      <w:numFmt w:val="lowerLetter"/>
      <w:lvlText w:val="%2."/>
      <w:lvlJc w:val="left"/>
      <w:pPr>
        <w:ind w:left="2664" w:hanging="360"/>
      </w:pPr>
    </w:lvl>
    <w:lvl w:ilvl="2" w:tplc="1000001B" w:tentative="1">
      <w:start w:val="1"/>
      <w:numFmt w:val="lowerRoman"/>
      <w:lvlText w:val="%3."/>
      <w:lvlJc w:val="right"/>
      <w:pPr>
        <w:ind w:left="3384" w:hanging="180"/>
      </w:pPr>
    </w:lvl>
    <w:lvl w:ilvl="3" w:tplc="1000000F" w:tentative="1">
      <w:start w:val="1"/>
      <w:numFmt w:val="decimal"/>
      <w:lvlText w:val="%4."/>
      <w:lvlJc w:val="left"/>
      <w:pPr>
        <w:ind w:left="4104" w:hanging="360"/>
      </w:pPr>
    </w:lvl>
    <w:lvl w:ilvl="4" w:tplc="10000019" w:tentative="1">
      <w:start w:val="1"/>
      <w:numFmt w:val="lowerLetter"/>
      <w:lvlText w:val="%5."/>
      <w:lvlJc w:val="left"/>
      <w:pPr>
        <w:ind w:left="4824" w:hanging="360"/>
      </w:pPr>
    </w:lvl>
    <w:lvl w:ilvl="5" w:tplc="1000001B" w:tentative="1">
      <w:start w:val="1"/>
      <w:numFmt w:val="lowerRoman"/>
      <w:lvlText w:val="%6."/>
      <w:lvlJc w:val="right"/>
      <w:pPr>
        <w:ind w:left="5544" w:hanging="180"/>
      </w:pPr>
    </w:lvl>
    <w:lvl w:ilvl="6" w:tplc="1000000F" w:tentative="1">
      <w:start w:val="1"/>
      <w:numFmt w:val="decimal"/>
      <w:lvlText w:val="%7."/>
      <w:lvlJc w:val="left"/>
      <w:pPr>
        <w:ind w:left="6264" w:hanging="360"/>
      </w:pPr>
    </w:lvl>
    <w:lvl w:ilvl="7" w:tplc="10000019" w:tentative="1">
      <w:start w:val="1"/>
      <w:numFmt w:val="lowerLetter"/>
      <w:lvlText w:val="%8."/>
      <w:lvlJc w:val="left"/>
      <w:pPr>
        <w:ind w:left="6984" w:hanging="360"/>
      </w:pPr>
    </w:lvl>
    <w:lvl w:ilvl="8" w:tplc="1000001B" w:tentative="1">
      <w:start w:val="1"/>
      <w:numFmt w:val="lowerRoman"/>
      <w:lvlText w:val="%9."/>
      <w:lvlJc w:val="right"/>
      <w:pPr>
        <w:ind w:left="7704" w:hanging="180"/>
      </w:pPr>
    </w:lvl>
  </w:abstractNum>
  <w:num w:numId="1" w16cid:durableId="2089884754">
    <w:abstractNumId w:val="0"/>
  </w:num>
  <w:num w:numId="2" w16cid:durableId="746146176">
    <w:abstractNumId w:val="5"/>
  </w:num>
  <w:num w:numId="3" w16cid:durableId="452138509">
    <w:abstractNumId w:val="2"/>
  </w:num>
  <w:num w:numId="4" w16cid:durableId="438765196">
    <w:abstractNumId w:val="1"/>
  </w:num>
  <w:num w:numId="5" w16cid:durableId="79761605">
    <w:abstractNumId w:val="4"/>
  </w:num>
  <w:num w:numId="6" w16cid:durableId="1443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B6"/>
    <w:rsid w:val="00014677"/>
    <w:rsid w:val="00045149"/>
    <w:rsid w:val="000523E0"/>
    <w:rsid w:val="000B0883"/>
    <w:rsid w:val="000B1D18"/>
    <w:rsid w:val="0017698B"/>
    <w:rsid w:val="001F011F"/>
    <w:rsid w:val="00214754"/>
    <w:rsid w:val="00254055"/>
    <w:rsid w:val="002E6EEC"/>
    <w:rsid w:val="00314EA7"/>
    <w:rsid w:val="00340228"/>
    <w:rsid w:val="00427F5C"/>
    <w:rsid w:val="004959DE"/>
    <w:rsid w:val="00495B3A"/>
    <w:rsid w:val="005B1D11"/>
    <w:rsid w:val="005D473D"/>
    <w:rsid w:val="006379A9"/>
    <w:rsid w:val="00644F03"/>
    <w:rsid w:val="0066509A"/>
    <w:rsid w:val="006945E1"/>
    <w:rsid w:val="00694659"/>
    <w:rsid w:val="006F2A59"/>
    <w:rsid w:val="007B46DF"/>
    <w:rsid w:val="008B2EA4"/>
    <w:rsid w:val="0096789B"/>
    <w:rsid w:val="00984083"/>
    <w:rsid w:val="009C1CDD"/>
    <w:rsid w:val="009E2C37"/>
    <w:rsid w:val="00A5079E"/>
    <w:rsid w:val="00A57BB6"/>
    <w:rsid w:val="00B63BD6"/>
    <w:rsid w:val="00CA11A8"/>
    <w:rsid w:val="00D35B77"/>
    <w:rsid w:val="00D60061"/>
    <w:rsid w:val="00D8115F"/>
    <w:rsid w:val="00DE09F7"/>
    <w:rsid w:val="00E03837"/>
    <w:rsid w:val="00E50501"/>
    <w:rsid w:val="00EC6913"/>
    <w:rsid w:val="00ED6B78"/>
    <w:rsid w:val="00F00291"/>
    <w:rsid w:val="00F24094"/>
    <w:rsid w:val="00F5073C"/>
    <w:rsid w:val="00F561E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878C"/>
  <w15:chartTrackingRefBased/>
  <w15:docId w15:val="{55B657ED-9EE5-43A8-8E76-71124FDA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BB6"/>
    <w:rPr>
      <w:rFonts w:eastAsiaTheme="majorEastAsia" w:cstheme="majorBidi"/>
      <w:color w:val="272727" w:themeColor="text1" w:themeTint="D8"/>
    </w:rPr>
  </w:style>
  <w:style w:type="paragraph" w:styleId="Title">
    <w:name w:val="Title"/>
    <w:basedOn w:val="Normal"/>
    <w:next w:val="Normal"/>
    <w:link w:val="TitleChar"/>
    <w:uiPriority w:val="10"/>
    <w:qFormat/>
    <w:rsid w:val="00A57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BB6"/>
    <w:pPr>
      <w:spacing w:before="160"/>
      <w:jc w:val="center"/>
    </w:pPr>
    <w:rPr>
      <w:i/>
      <w:iCs/>
      <w:color w:val="404040" w:themeColor="text1" w:themeTint="BF"/>
    </w:rPr>
  </w:style>
  <w:style w:type="character" w:customStyle="1" w:styleId="QuoteChar">
    <w:name w:val="Quote Char"/>
    <w:basedOn w:val="DefaultParagraphFont"/>
    <w:link w:val="Quote"/>
    <w:uiPriority w:val="29"/>
    <w:rsid w:val="00A57BB6"/>
    <w:rPr>
      <w:i/>
      <w:iCs/>
      <w:color w:val="404040" w:themeColor="text1" w:themeTint="BF"/>
    </w:rPr>
  </w:style>
  <w:style w:type="paragraph" w:styleId="ListParagraph">
    <w:name w:val="List Paragraph"/>
    <w:basedOn w:val="Normal"/>
    <w:uiPriority w:val="34"/>
    <w:qFormat/>
    <w:rsid w:val="00A57BB6"/>
    <w:pPr>
      <w:ind w:left="720"/>
      <w:contextualSpacing/>
    </w:pPr>
  </w:style>
  <w:style w:type="character" w:styleId="IntenseEmphasis">
    <w:name w:val="Intense Emphasis"/>
    <w:basedOn w:val="DefaultParagraphFont"/>
    <w:uiPriority w:val="21"/>
    <w:qFormat/>
    <w:rsid w:val="00A57BB6"/>
    <w:rPr>
      <w:i/>
      <w:iCs/>
      <w:color w:val="0F4761" w:themeColor="accent1" w:themeShade="BF"/>
    </w:rPr>
  </w:style>
  <w:style w:type="paragraph" w:styleId="IntenseQuote">
    <w:name w:val="Intense Quote"/>
    <w:basedOn w:val="Normal"/>
    <w:next w:val="Normal"/>
    <w:link w:val="IntenseQuoteChar"/>
    <w:uiPriority w:val="30"/>
    <w:qFormat/>
    <w:rsid w:val="00A57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BB6"/>
    <w:rPr>
      <w:i/>
      <w:iCs/>
      <w:color w:val="0F4761" w:themeColor="accent1" w:themeShade="BF"/>
    </w:rPr>
  </w:style>
  <w:style w:type="character" w:styleId="IntenseReference">
    <w:name w:val="Intense Reference"/>
    <w:basedOn w:val="DefaultParagraphFont"/>
    <w:uiPriority w:val="32"/>
    <w:qFormat/>
    <w:rsid w:val="00A57B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5030">
      <w:bodyDiv w:val="1"/>
      <w:marLeft w:val="0"/>
      <w:marRight w:val="0"/>
      <w:marTop w:val="0"/>
      <w:marBottom w:val="0"/>
      <w:divBdr>
        <w:top w:val="none" w:sz="0" w:space="0" w:color="auto"/>
        <w:left w:val="none" w:sz="0" w:space="0" w:color="auto"/>
        <w:bottom w:val="none" w:sz="0" w:space="0" w:color="auto"/>
        <w:right w:val="none" w:sz="0" w:space="0" w:color="auto"/>
      </w:divBdr>
    </w:div>
    <w:div w:id="453062646">
      <w:bodyDiv w:val="1"/>
      <w:marLeft w:val="0"/>
      <w:marRight w:val="0"/>
      <w:marTop w:val="0"/>
      <w:marBottom w:val="0"/>
      <w:divBdr>
        <w:top w:val="none" w:sz="0" w:space="0" w:color="auto"/>
        <w:left w:val="none" w:sz="0" w:space="0" w:color="auto"/>
        <w:bottom w:val="none" w:sz="0" w:space="0" w:color="auto"/>
        <w:right w:val="none" w:sz="0" w:space="0" w:color="auto"/>
      </w:divBdr>
    </w:div>
    <w:div w:id="578371756">
      <w:bodyDiv w:val="1"/>
      <w:marLeft w:val="0"/>
      <w:marRight w:val="0"/>
      <w:marTop w:val="0"/>
      <w:marBottom w:val="0"/>
      <w:divBdr>
        <w:top w:val="none" w:sz="0" w:space="0" w:color="auto"/>
        <w:left w:val="none" w:sz="0" w:space="0" w:color="auto"/>
        <w:bottom w:val="none" w:sz="0" w:space="0" w:color="auto"/>
        <w:right w:val="none" w:sz="0" w:space="0" w:color="auto"/>
      </w:divBdr>
    </w:div>
    <w:div w:id="812528455">
      <w:bodyDiv w:val="1"/>
      <w:marLeft w:val="0"/>
      <w:marRight w:val="0"/>
      <w:marTop w:val="0"/>
      <w:marBottom w:val="0"/>
      <w:divBdr>
        <w:top w:val="none" w:sz="0" w:space="0" w:color="auto"/>
        <w:left w:val="none" w:sz="0" w:space="0" w:color="auto"/>
        <w:bottom w:val="none" w:sz="0" w:space="0" w:color="auto"/>
        <w:right w:val="none" w:sz="0" w:space="0" w:color="auto"/>
      </w:divBdr>
    </w:div>
    <w:div w:id="1288315226">
      <w:bodyDiv w:val="1"/>
      <w:marLeft w:val="0"/>
      <w:marRight w:val="0"/>
      <w:marTop w:val="0"/>
      <w:marBottom w:val="0"/>
      <w:divBdr>
        <w:top w:val="none" w:sz="0" w:space="0" w:color="auto"/>
        <w:left w:val="none" w:sz="0" w:space="0" w:color="auto"/>
        <w:bottom w:val="none" w:sz="0" w:space="0" w:color="auto"/>
        <w:right w:val="none" w:sz="0" w:space="0" w:color="auto"/>
      </w:divBdr>
    </w:div>
    <w:div w:id="1330519513">
      <w:bodyDiv w:val="1"/>
      <w:marLeft w:val="0"/>
      <w:marRight w:val="0"/>
      <w:marTop w:val="0"/>
      <w:marBottom w:val="0"/>
      <w:divBdr>
        <w:top w:val="none" w:sz="0" w:space="0" w:color="auto"/>
        <w:left w:val="none" w:sz="0" w:space="0" w:color="auto"/>
        <w:bottom w:val="none" w:sz="0" w:space="0" w:color="auto"/>
        <w:right w:val="none" w:sz="0" w:space="0" w:color="auto"/>
      </w:divBdr>
    </w:div>
    <w:div w:id="1386760574">
      <w:bodyDiv w:val="1"/>
      <w:marLeft w:val="0"/>
      <w:marRight w:val="0"/>
      <w:marTop w:val="0"/>
      <w:marBottom w:val="0"/>
      <w:divBdr>
        <w:top w:val="none" w:sz="0" w:space="0" w:color="auto"/>
        <w:left w:val="none" w:sz="0" w:space="0" w:color="auto"/>
        <w:bottom w:val="none" w:sz="0" w:space="0" w:color="auto"/>
        <w:right w:val="none" w:sz="0" w:space="0" w:color="auto"/>
      </w:divBdr>
    </w:div>
    <w:div w:id="1523936963">
      <w:bodyDiv w:val="1"/>
      <w:marLeft w:val="0"/>
      <w:marRight w:val="0"/>
      <w:marTop w:val="0"/>
      <w:marBottom w:val="0"/>
      <w:divBdr>
        <w:top w:val="none" w:sz="0" w:space="0" w:color="auto"/>
        <w:left w:val="none" w:sz="0" w:space="0" w:color="auto"/>
        <w:bottom w:val="none" w:sz="0" w:space="0" w:color="auto"/>
        <w:right w:val="none" w:sz="0" w:space="0" w:color="auto"/>
      </w:divBdr>
    </w:div>
    <w:div w:id="1649897622">
      <w:bodyDiv w:val="1"/>
      <w:marLeft w:val="0"/>
      <w:marRight w:val="0"/>
      <w:marTop w:val="0"/>
      <w:marBottom w:val="0"/>
      <w:divBdr>
        <w:top w:val="none" w:sz="0" w:space="0" w:color="auto"/>
        <w:left w:val="none" w:sz="0" w:space="0" w:color="auto"/>
        <w:bottom w:val="none" w:sz="0" w:space="0" w:color="auto"/>
        <w:right w:val="none" w:sz="0" w:space="0" w:color="auto"/>
      </w:divBdr>
    </w:div>
    <w:div w:id="1871406632">
      <w:bodyDiv w:val="1"/>
      <w:marLeft w:val="0"/>
      <w:marRight w:val="0"/>
      <w:marTop w:val="0"/>
      <w:marBottom w:val="0"/>
      <w:divBdr>
        <w:top w:val="none" w:sz="0" w:space="0" w:color="auto"/>
        <w:left w:val="none" w:sz="0" w:space="0" w:color="auto"/>
        <w:bottom w:val="none" w:sz="0" w:space="0" w:color="auto"/>
        <w:right w:val="none" w:sz="0" w:space="0" w:color="auto"/>
      </w:divBdr>
    </w:div>
    <w:div w:id="199059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46</cp:revision>
  <dcterms:created xsi:type="dcterms:W3CDTF">2025-05-13T13:55:00Z</dcterms:created>
  <dcterms:modified xsi:type="dcterms:W3CDTF">2025-05-13T18:07:00Z</dcterms:modified>
</cp:coreProperties>
</file>