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B5D9" w14:textId="77777777" w:rsidR="00704E43" w:rsidRDefault="00704E43">
      <w:pPr>
        <w:pStyle w:val="IntenseQuote"/>
        <w:ind w:left="0" w:right="0"/>
      </w:pPr>
      <w:r>
        <w:rPr>
          <w:sz w:val="48"/>
          <w:szCs w:val="48"/>
        </w:rPr>
        <w:t>API Quota Management System</w:t>
      </w:r>
    </w:p>
    <w:p w14:paraId="0632E395" w14:textId="77777777" w:rsidR="00155037" w:rsidRPr="00155037" w:rsidRDefault="00155037" w:rsidP="00155037"/>
    <w:p w14:paraId="61336929" w14:textId="77777777" w:rsidR="00704E43" w:rsidRDefault="00704E43">
      <w:pPr>
        <w:pStyle w:val="Quote"/>
      </w:pPr>
      <w:r>
        <w:rPr>
          <w:sz w:val="28"/>
          <w:szCs w:val="28"/>
        </w:rPr>
        <w:t>Advanced Database Systems (MongoDB)</w:t>
      </w:r>
    </w:p>
    <w:p w14:paraId="752C413D" w14:textId="77777777" w:rsidR="00155037" w:rsidRDefault="00155037" w:rsidP="00155037"/>
    <w:p w14:paraId="7F171137" w14:textId="77777777" w:rsidR="00704E43" w:rsidRDefault="00704E43">
      <w:pPr>
        <w:pStyle w:val="Heading1"/>
        <w:rPr>
          <w:rFonts w:cstheme="minorBidi"/>
        </w:rPr>
      </w:pPr>
      <w:bookmarkStart w:id="0" w:name="_Toc229086956"/>
      <w:r>
        <w:rPr>
          <w:rFonts w:cstheme="minorBidi"/>
        </w:rPr>
        <w:t>Overview</w:t>
      </w:r>
      <w:bookmarkEnd w:id="0"/>
    </w:p>
    <w:p w14:paraId="16EFB7AD" w14:textId="77777777" w:rsidR="00704E43" w:rsidRDefault="00704E43">
      <w:pPr>
        <w:pStyle w:val="Heading2"/>
        <w:divId w:val="1208033491"/>
        <w:rPr>
          <w:rFonts w:cstheme="minorBidi"/>
        </w:rPr>
      </w:pPr>
      <w:bookmarkStart w:id="1" w:name="_Toc229086957"/>
      <w:r>
        <w:rPr>
          <w:rFonts w:cstheme="minorBidi"/>
        </w:rPr>
        <w:t>Tasks</w:t>
      </w:r>
      <w:bookmarkEnd w:id="1"/>
    </w:p>
    <w:p w14:paraId="0566255E" w14:textId="77777777" w:rsidR="00704E43" w:rsidRDefault="00704E43" w:rsidP="00704E43">
      <w:pPr>
        <w:pStyle w:val="ListParagraph"/>
        <w:numPr>
          <w:ilvl w:val="0"/>
          <w:numId w:val="10"/>
        </w:numPr>
        <w:divId w:val="1208033491"/>
      </w:pPr>
      <w:r>
        <w:t>Design collections and insert sample data.</w:t>
      </w:r>
    </w:p>
    <w:p w14:paraId="3AB43F7F" w14:textId="77777777" w:rsidR="00704E43" w:rsidRDefault="00704E43" w:rsidP="00704E43">
      <w:pPr>
        <w:pStyle w:val="ListParagraph"/>
        <w:numPr>
          <w:ilvl w:val="0"/>
          <w:numId w:val="10"/>
        </w:numPr>
        <w:divId w:val="1208033491"/>
      </w:pPr>
      <w:r>
        <w:t>Implement CRUD operations for core entities.</w:t>
      </w:r>
    </w:p>
    <w:p w14:paraId="2FF4B564" w14:textId="77777777" w:rsidR="00704E43" w:rsidRDefault="00704E43" w:rsidP="00704E43">
      <w:pPr>
        <w:pStyle w:val="ListParagraph"/>
        <w:numPr>
          <w:ilvl w:val="0"/>
          <w:numId w:val="10"/>
        </w:numPr>
        <w:divId w:val="1208033491"/>
      </w:pPr>
      <w:r>
        <w:t>Write filter and sort queries for operational reporting.</w:t>
      </w:r>
    </w:p>
    <w:p w14:paraId="59DF9764" w14:textId="77777777" w:rsidR="00704E43" w:rsidRDefault="00704E43" w:rsidP="00704E43">
      <w:pPr>
        <w:pStyle w:val="ListParagraph"/>
        <w:numPr>
          <w:ilvl w:val="0"/>
          <w:numId w:val="10"/>
        </w:numPr>
        <w:divId w:val="1208033491"/>
      </w:pPr>
      <w:r>
        <w:t>Build aggregation pipelines for analytics.</w:t>
      </w:r>
    </w:p>
    <w:p w14:paraId="6D83C5C4" w14:textId="77777777" w:rsidR="00155037" w:rsidRPr="00155037" w:rsidRDefault="00155037" w:rsidP="00155037"/>
    <w:p w14:paraId="57C99636" w14:textId="77777777" w:rsidR="00704E43" w:rsidRDefault="00704E43">
      <w:pPr>
        <w:pStyle w:val="Heading2"/>
        <w:rPr>
          <w:rFonts w:cstheme="minorBidi"/>
        </w:rPr>
      </w:pPr>
      <w:bookmarkStart w:id="2" w:name="_Toc229086958"/>
      <w:r>
        <w:rPr>
          <w:rFonts w:cstheme="minorBidi"/>
        </w:rPr>
        <w:t>Group Members</w:t>
      </w:r>
      <w:bookmarkEnd w:id="2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4E43" w14:paraId="695ADABA" w14:textId="77777777" w:rsidTr="00450142">
        <w:tc>
          <w:tcPr>
            <w:tcW w:w="4675" w:type="dxa"/>
          </w:tcPr>
          <w:p w14:paraId="588D83C1" w14:textId="5B30F7E4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BCSF24M007</w:t>
            </w:r>
          </w:p>
        </w:tc>
        <w:tc>
          <w:tcPr>
            <w:tcW w:w="4675" w:type="dxa"/>
          </w:tcPr>
          <w:p w14:paraId="480455C2" w14:textId="09D539DA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Maaz Bin Asif</w:t>
            </w:r>
          </w:p>
        </w:tc>
      </w:tr>
      <w:tr w:rsidR="00704E43" w14:paraId="29799A7B" w14:textId="77777777" w:rsidTr="00450142">
        <w:tc>
          <w:tcPr>
            <w:tcW w:w="4675" w:type="dxa"/>
          </w:tcPr>
          <w:p w14:paraId="5D85F6F2" w14:textId="2855AF24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BCSF24M033</w:t>
            </w:r>
          </w:p>
        </w:tc>
        <w:tc>
          <w:tcPr>
            <w:tcW w:w="4675" w:type="dxa"/>
          </w:tcPr>
          <w:p w14:paraId="775F98E6" w14:textId="44AF162F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Syed Ahmad Raza</w:t>
            </w:r>
          </w:p>
        </w:tc>
      </w:tr>
      <w:tr w:rsidR="00704E43" w14:paraId="7160AAB1" w14:textId="77777777" w:rsidTr="00450142">
        <w:tc>
          <w:tcPr>
            <w:tcW w:w="4675" w:type="dxa"/>
          </w:tcPr>
          <w:p w14:paraId="39281BF4" w14:textId="3EA0AF08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BCSF24M021</w:t>
            </w:r>
          </w:p>
        </w:tc>
        <w:tc>
          <w:tcPr>
            <w:tcW w:w="4675" w:type="dxa"/>
          </w:tcPr>
          <w:p w14:paraId="52C52D1E" w14:textId="613B0C01" w:rsidR="00704E43" w:rsidRPr="004D3BCF" w:rsidRDefault="00704E43" w:rsidP="00450142">
            <w:pPr>
              <w:rPr>
                <w:sz w:val="44"/>
                <w:szCs w:val="44"/>
              </w:rPr>
            </w:pPr>
            <w:r w:rsidRPr="004D3BCF">
              <w:rPr>
                <w:sz w:val="44"/>
                <w:szCs w:val="44"/>
              </w:rPr>
              <w:t>Hafiz Abdul Rahman</w:t>
            </w:r>
          </w:p>
        </w:tc>
      </w:tr>
    </w:tbl>
    <w:p w14:paraId="503169BF" w14:textId="77777777" w:rsidR="00704E43" w:rsidRDefault="00704E43" w:rsidP="00704E43">
      <w:pPr>
        <w:rPr>
          <w:rStyle w:val="Strong"/>
          <w:sz w:val="48"/>
          <w:szCs w:val="48"/>
        </w:rPr>
      </w:pPr>
    </w:p>
    <w:p w14:paraId="1557DD3B" w14:textId="77777777" w:rsidR="00155037" w:rsidRDefault="00155037" w:rsidP="00155037">
      <w:pPr>
        <w:jc w:val="center"/>
        <w:rPr>
          <w:rStyle w:val="Strong"/>
          <w:sz w:val="48"/>
          <w:szCs w:val="48"/>
        </w:rPr>
      </w:pPr>
    </w:p>
    <w:p w14:paraId="2B1C9B5B" w14:textId="77777777" w:rsidR="00155037" w:rsidRDefault="00155037" w:rsidP="00155037">
      <w:pPr>
        <w:jc w:val="center"/>
        <w:rPr>
          <w:rStyle w:val="Strong"/>
          <w:sz w:val="48"/>
          <w:szCs w:val="48"/>
        </w:rPr>
      </w:pPr>
    </w:p>
    <w:p w14:paraId="42025601" w14:textId="265BB4F3" w:rsidR="00155037" w:rsidRPr="004D3BCF" w:rsidRDefault="00704E43" w:rsidP="004D3BCF">
      <w:pPr>
        <w:jc w:val="center"/>
        <w:rPr>
          <w:rStyle w:val="Strong"/>
          <w:b w:val="0"/>
          <w:bCs w:val="0"/>
        </w:rPr>
      </w:pPr>
      <w:r>
        <w:rPr>
          <w:rStyle w:val="Strong"/>
          <w:sz w:val="48"/>
          <w:szCs w:val="48"/>
        </w:rPr>
        <w:t>7 May 2026</w:t>
      </w:r>
    </w:p>
    <w:sdt>
      <w:sdtPr>
        <w:id w:val="9374096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669D720" w14:textId="2A87DB1C" w:rsidR="00704E43" w:rsidRDefault="00704E43">
          <w:pPr>
            <w:pStyle w:val="TOCHeading"/>
          </w:pPr>
          <w:r>
            <w:t>Table of Contents</w:t>
          </w:r>
        </w:p>
        <w:p w14:paraId="40FB909E" w14:textId="56EA7BD8" w:rsidR="00704E43" w:rsidRDefault="00704E4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6956" w:history="1">
            <w:r w:rsidRPr="003137C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C5B5" w14:textId="54BEE555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57" w:history="1">
            <w:r w:rsidRPr="003137C7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6F19" w14:textId="123AC013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58" w:history="1">
            <w:r w:rsidRPr="003137C7">
              <w:rPr>
                <w:rStyle w:val="Hyperlink"/>
                <w:noProof/>
              </w:rPr>
              <w:t>Group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CA5A" w14:textId="2CE8C83E" w:rsidR="00704E43" w:rsidRDefault="00704E4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6959" w:history="1">
            <w:r w:rsidRPr="003137C7">
              <w:rPr>
                <w:rStyle w:val="Hyperlink"/>
                <w:b/>
                <w:bCs/>
                <w:noProof/>
              </w:rPr>
              <w:t>Project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C857" w14:textId="0E5E8654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60" w:history="1">
            <w:r w:rsidRPr="003137C7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B627" w14:textId="3F01A116" w:rsidR="00704E43" w:rsidRDefault="00704E4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6961" w:history="1">
            <w:r w:rsidRPr="003137C7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DC73" w14:textId="1D5F7D13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62" w:history="1">
            <w:r w:rsidRPr="003137C7">
              <w:rPr>
                <w:rStyle w:val="Hyperlink"/>
                <w:noProof/>
              </w:rPr>
              <w:t>Directory and File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D901" w14:textId="1412B626" w:rsidR="00704E43" w:rsidRDefault="00704E4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6963" w:history="1">
            <w:r w:rsidRPr="003137C7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E22A" w14:textId="0C6B0973" w:rsidR="00704E43" w:rsidRDefault="00704E4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6964" w:history="1">
            <w:r w:rsidRPr="003137C7">
              <w:rPr>
                <w:rStyle w:val="Hyperlink"/>
                <w:noProof/>
              </w:rPr>
              <w:t>Query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4731" w14:textId="60E64CE4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65" w:history="1">
            <w:r w:rsidRPr="003137C7">
              <w:rPr>
                <w:rStyle w:val="Hyperlink"/>
                <w:noProof/>
              </w:rPr>
              <w:t>5.1 CRUD Scripts (Queries/CRUD/)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E5CA" w14:textId="463C0C30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66" w:history="1">
            <w:r w:rsidRPr="003137C7">
              <w:rPr>
                <w:rStyle w:val="Hyperlink"/>
                <w:noProof/>
              </w:rPr>
              <w:t>developer.js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38B3" w14:textId="56B87AD9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67" w:history="1">
            <w:r w:rsidRPr="003137C7">
              <w:rPr>
                <w:rStyle w:val="Hyperlink"/>
                <w:noProof/>
              </w:rPr>
              <w:t>quota_plans.js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0D4FE" w14:textId="04EFCEA0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68" w:history="1">
            <w:r w:rsidRPr="003137C7">
              <w:rPr>
                <w:rStyle w:val="Hyperlink"/>
                <w:noProof/>
              </w:rPr>
              <w:t>api_key.js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BCF6" w14:textId="089464D3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69" w:history="1">
            <w:r w:rsidRPr="003137C7">
              <w:rPr>
                <w:rStyle w:val="Hyperlink"/>
                <w:noProof/>
              </w:rPr>
              <w:t>usage_bucket.js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F50B" w14:textId="75FB82A8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70" w:history="1">
            <w:r w:rsidRPr="003137C7">
              <w:rPr>
                <w:rStyle w:val="Hyperlink"/>
                <w:noProof/>
              </w:rPr>
              <w:t>overage_event.js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925F" w14:textId="6F5D99D7" w:rsidR="00704E43" w:rsidRDefault="00704E4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086971" w:history="1">
            <w:r w:rsidRPr="003137C7">
              <w:rPr>
                <w:rStyle w:val="Hyperlink"/>
                <w:noProof/>
              </w:rPr>
              <w:t>audit_log.js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053A" w14:textId="5D7CB897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72" w:history="1">
            <w:r w:rsidRPr="003137C7">
              <w:rPr>
                <w:rStyle w:val="Hyperlink"/>
                <w:noProof/>
              </w:rPr>
              <w:t>5.2 Filter and Sort (filter_and_sort.js)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5D2F" w14:textId="02DC0F70" w:rsidR="00704E43" w:rsidRDefault="00704E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086973" w:history="1">
            <w:r w:rsidRPr="003137C7">
              <w:rPr>
                <w:rStyle w:val="Hyperlink"/>
                <w:noProof/>
              </w:rPr>
              <w:t>5.3 Aggregation (aggregation.js)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46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ECA95" w14:textId="629C8ADB" w:rsidR="00704E43" w:rsidRDefault="00704E43">
          <w:r>
            <w:rPr>
              <w:b/>
              <w:bCs/>
              <w:noProof/>
            </w:rPr>
            <w:fldChar w:fldCharType="end"/>
          </w:r>
        </w:p>
      </w:sdtContent>
    </w:sdt>
    <w:p w14:paraId="5FD94834" w14:textId="77777777" w:rsidR="00704E43" w:rsidRDefault="00704E43">
      <w:pPr>
        <w:rPr>
          <w:rStyle w:val="Strong"/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Style w:val="Strong"/>
          <w:sz w:val="36"/>
          <w:szCs w:val="36"/>
        </w:rPr>
        <w:br w:type="page"/>
      </w:r>
    </w:p>
    <w:p w14:paraId="02F70491" w14:textId="31853F47" w:rsidR="00155037" w:rsidRDefault="00155037" w:rsidP="00155037">
      <w:pPr>
        <w:pStyle w:val="Heading1"/>
        <w:rPr>
          <w:rStyle w:val="Strong"/>
          <w:sz w:val="36"/>
          <w:szCs w:val="36"/>
        </w:rPr>
      </w:pPr>
      <w:bookmarkStart w:id="3" w:name="_Toc229086959"/>
      <w:r>
        <w:rPr>
          <w:rStyle w:val="Strong"/>
          <w:sz w:val="36"/>
          <w:szCs w:val="36"/>
        </w:rPr>
        <w:lastRenderedPageBreak/>
        <w:t>Project Introduction</w:t>
      </w:r>
      <w:bookmarkEnd w:id="3"/>
    </w:p>
    <w:p w14:paraId="79B76613" w14:textId="3A73C24C" w:rsidR="00704E43" w:rsidRDefault="00704E43">
      <w:pPr>
        <w:jc w:val="both"/>
      </w:pPr>
      <w:r>
        <w:t xml:space="preserve">This project implements an </w:t>
      </w:r>
      <w:r>
        <w:rPr>
          <w:b/>
          <w:bCs/>
        </w:rPr>
        <w:t>API quota and rate</w:t>
      </w:r>
      <w:r w:rsidR="004E46CA">
        <w:rPr>
          <w:b/>
          <w:bCs/>
        </w:rPr>
        <w:t xml:space="preserve"> </w:t>
      </w:r>
      <w:r>
        <w:rPr>
          <w:b/>
          <w:bCs/>
        </w:rPr>
        <w:t>limiting system</w:t>
      </w:r>
      <w:r>
        <w:t xml:space="preserve"> using MongoDB. It includes a complete data model plus a set of scripts that you can run directly in </w:t>
      </w:r>
      <w:proofErr w:type="spellStart"/>
      <w:r>
        <w:rPr>
          <w:b/>
          <w:bCs/>
        </w:rPr>
        <w:t>mongosh</w:t>
      </w:r>
      <w:proofErr w:type="spellEnd"/>
      <w:r>
        <w:t xml:space="preserve"> to enforce quotas, track usage, handle overages, and maintain full audit traceability.</w:t>
      </w:r>
    </w:p>
    <w:p w14:paraId="30F2EB54" w14:textId="77777777" w:rsidR="00704E43" w:rsidRDefault="00704E43">
      <w:pPr>
        <w:pStyle w:val="Heading2"/>
        <w:divId w:val="1917477634"/>
        <w:rPr>
          <w:rFonts w:cstheme="minorBidi"/>
        </w:rPr>
      </w:pPr>
      <w:bookmarkStart w:id="4" w:name="_Toc229086960"/>
      <w:r>
        <w:rPr>
          <w:rFonts w:cstheme="minorBidi"/>
        </w:rPr>
        <w:t>Key Features</w:t>
      </w:r>
      <w:bookmarkEnd w:id="4"/>
    </w:p>
    <w:p w14:paraId="723AB474" w14:textId="77777777" w:rsidR="00704E43" w:rsidRDefault="00704E43" w:rsidP="00704E43">
      <w:pPr>
        <w:pStyle w:val="ListParagraph"/>
        <w:numPr>
          <w:ilvl w:val="0"/>
          <w:numId w:val="6"/>
        </w:numPr>
        <w:divId w:val="1917477634"/>
      </w:pPr>
      <w:r w:rsidRPr="00704E43">
        <w:rPr>
          <w:b/>
          <w:bCs/>
        </w:rPr>
        <w:t>Strict schema validation</w:t>
      </w:r>
      <w:r>
        <w:t xml:space="preserve"> for developers, API keys, and quota plans.</w:t>
      </w:r>
    </w:p>
    <w:p w14:paraId="5129B628" w14:textId="242EB2ED" w:rsidR="00704E43" w:rsidRDefault="00704E43" w:rsidP="00704E43">
      <w:pPr>
        <w:pStyle w:val="ListParagraph"/>
        <w:numPr>
          <w:ilvl w:val="0"/>
          <w:numId w:val="6"/>
        </w:numPr>
        <w:divId w:val="1917477634"/>
      </w:pPr>
      <w:r>
        <w:rPr>
          <w:b/>
          <w:bCs/>
        </w:rPr>
        <w:t>Time-bucketed usage counters</w:t>
      </w:r>
      <w:r>
        <w:t xml:space="preserve"> for </w:t>
      </w:r>
      <w:r w:rsidR="004E46CA">
        <w:t>per minute</w:t>
      </w:r>
      <w:r>
        <w:t>, per-hour, and per-day windows.</w:t>
      </w:r>
    </w:p>
    <w:p w14:paraId="483E0BA6" w14:textId="77777777" w:rsidR="00704E43" w:rsidRDefault="00704E43" w:rsidP="00704E43">
      <w:pPr>
        <w:pStyle w:val="ListParagraph"/>
        <w:numPr>
          <w:ilvl w:val="0"/>
          <w:numId w:val="6"/>
        </w:numPr>
        <w:divId w:val="1917477634"/>
      </w:pPr>
      <w:r>
        <w:rPr>
          <w:b/>
          <w:bCs/>
        </w:rPr>
        <w:t>Overage handling</w:t>
      </w:r>
      <w:r>
        <w:t>, including throttling, warnings, and key revocation, recorded as events.</w:t>
      </w:r>
    </w:p>
    <w:p w14:paraId="0F51C775" w14:textId="77777777" w:rsidR="00704E43" w:rsidRDefault="00704E43" w:rsidP="00704E43">
      <w:pPr>
        <w:pStyle w:val="ListParagraph"/>
        <w:numPr>
          <w:ilvl w:val="0"/>
          <w:numId w:val="6"/>
        </w:numPr>
        <w:divId w:val="1917477634"/>
      </w:pPr>
      <w:r>
        <w:rPr>
          <w:b/>
          <w:bCs/>
        </w:rPr>
        <w:t>Audit trail</w:t>
      </w:r>
      <w:r>
        <w:t xml:space="preserve"> for operational and security actions in a dedicated </w:t>
      </w:r>
      <w:proofErr w:type="spellStart"/>
      <w:r>
        <w:rPr>
          <w:b/>
          <w:bCs/>
        </w:rPr>
        <w:t>audit_logs</w:t>
      </w:r>
      <w:proofErr w:type="spellEnd"/>
      <w:r>
        <w:t xml:space="preserve"> collection.</w:t>
      </w:r>
    </w:p>
    <w:p w14:paraId="4F5D9969" w14:textId="77777777" w:rsidR="00704E43" w:rsidRDefault="00704E43" w:rsidP="00704E43">
      <w:pPr>
        <w:pStyle w:val="ListParagraph"/>
        <w:numPr>
          <w:ilvl w:val="0"/>
          <w:numId w:val="6"/>
        </w:numPr>
        <w:divId w:val="1917477634"/>
      </w:pPr>
      <w:r>
        <w:rPr>
          <w:b/>
          <w:bCs/>
        </w:rPr>
        <w:t>Realistic sample dataset</w:t>
      </w:r>
      <w:r>
        <w:t xml:space="preserve"> with 25 developers across 4 plan tiers, including active and revoked keys.</w:t>
      </w:r>
    </w:p>
    <w:p w14:paraId="11F5B440" w14:textId="77777777" w:rsidR="00704E43" w:rsidRDefault="00704E43">
      <w:r>
        <w:rPr>
          <w:b/>
          <w:bCs/>
        </w:rPr>
        <w:t>Deliverable:</w:t>
      </w:r>
      <w:r>
        <w:t xml:space="preserve"> Ready-to-run </w:t>
      </w:r>
      <w:proofErr w:type="spellStart"/>
      <w:r>
        <w:t>mongosh</w:t>
      </w:r>
      <w:proofErr w:type="spellEnd"/>
      <w:r>
        <w:t xml:space="preserve"> examples covering CRUD, filter/sort reporting, and aggregation analytics.</w:t>
      </w:r>
    </w:p>
    <w:p w14:paraId="533FE35F" w14:textId="77777777" w:rsidR="00704E43" w:rsidRDefault="00704E43" w:rsidP="00704E43">
      <w:pPr>
        <w:pStyle w:val="Heading1"/>
        <w:rPr>
          <w:rFonts w:cstheme="minorBidi"/>
        </w:rPr>
      </w:pPr>
      <w:bookmarkStart w:id="5" w:name="_Toc229086961"/>
      <w:r>
        <w:rPr>
          <w:rFonts w:cstheme="minorBidi"/>
        </w:rPr>
        <w:t>Technology Stack</w:t>
      </w:r>
      <w:bookmarkEnd w:id="5"/>
    </w:p>
    <w:tbl>
      <w:tblPr>
        <w:tblStyle w:val="TableGrid"/>
        <w:tblW w:w="6556" w:type="dxa"/>
        <w:jc w:val="center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3320"/>
      </w:tblGrid>
      <w:tr w:rsidR="00155037" w14:paraId="5BC2168F" w14:textId="77777777" w:rsidTr="00155037">
        <w:trPr>
          <w:trHeight w:val="440"/>
          <w:jc w:val="center"/>
        </w:trPr>
        <w:tc>
          <w:tcPr>
            <w:tcW w:w="32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06DD1ADB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Component</w:t>
            </w:r>
          </w:p>
        </w:tc>
        <w:tc>
          <w:tcPr>
            <w:tcW w:w="332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6B5BF6A8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Technology</w:t>
            </w:r>
          </w:p>
        </w:tc>
      </w:tr>
      <w:tr w:rsidR="00155037" w14:paraId="036B8EBA" w14:textId="77777777" w:rsidTr="00155037">
        <w:trPr>
          <w:trHeight w:val="440"/>
          <w:jc w:val="center"/>
        </w:trPr>
        <w:tc>
          <w:tcPr>
            <w:tcW w:w="32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3FE865A2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Database</w:t>
            </w:r>
          </w:p>
        </w:tc>
        <w:tc>
          <w:tcPr>
            <w:tcW w:w="332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518FD117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MongoDB</w:t>
            </w:r>
          </w:p>
        </w:tc>
      </w:tr>
      <w:tr w:rsidR="00155037" w14:paraId="218D514C" w14:textId="77777777" w:rsidTr="00155037">
        <w:trPr>
          <w:trHeight w:val="440"/>
          <w:jc w:val="center"/>
        </w:trPr>
        <w:tc>
          <w:tcPr>
            <w:tcW w:w="32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504F1A6F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Shell</w:t>
            </w:r>
          </w:p>
        </w:tc>
        <w:tc>
          <w:tcPr>
            <w:tcW w:w="332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05B5FC41" w14:textId="77777777" w:rsidR="00155037" w:rsidRDefault="00155037" w:rsidP="00450142">
            <w:pPr>
              <w:spacing w:line="259" w:lineRule="auto"/>
            </w:pPr>
            <w:proofErr w:type="spellStart"/>
            <w:r>
              <w:rPr>
                <w:color w:val="000000"/>
                <w:sz w:val="18"/>
              </w:rPr>
              <w:t>mongosh</w:t>
            </w:r>
            <w:proofErr w:type="spellEnd"/>
          </w:p>
        </w:tc>
      </w:tr>
      <w:tr w:rsidR="00155037" w14:paraId="23288763" w14:textId="77777777" w:rsidTr="00155037">
        <w:trPr>
          <w:trHeight w:val="440"/>
          <w:jc w:val="center"/>
        </w:trPr>
        <w:tc>
          <w:tcPr>
            <w:tcW w:w="32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4574988A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w="332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250CCE5C" w14:textId="57160450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JavaScript</w:t>
            </w:r>
            <w:r w:rsidR="004E46CA">
              <w:rPr>
                <w:color w:val="000000"/>
                <w:sz w:val="18"/>
              </w:rPr>
              <w:t xml:space="preserve"> (supported by </w:t>
            </w:r>
            <w:proofErr w:type="spellStart"/>
            <w:r w:rsidR="004E46CA">
              <w:rPr>
                <w:color w:val="000000"/>
                <w:sz w:val="18"/>
              </w:rPr>
              <w:t>mongoDB</w:t>
            </w:r>
            <w:proofErr w:type="spellEnd"/>
            <w:r w:rsidR="004E46CA">
              <w:rPr>
                <w:color w:val="000000"/>
                <w:sz w:val="18"/>
              </w:rPr>
              <w:t>)</w:t>
            </w:r>
          </w:p>
        </w:tc>
      </w:tr>
      <w:tr w:rsidR="00155037" w14:paraId="2145856C" w14:textId="77777777" w:rsidTr="00155037">
        <w:trPr>
          <w:trHeight w:val="440"/>
          <w:jc w:val="center"/>
        </w:trPr>
        <w:tc>
          <w:tcPr>
            <w:tcW w:w="32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64DEAA78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Validation</w:t>
            </w:r>
          </w:p>
        </w:tc>
        <w:tc>
          <w:tcPr>
            <w:tcW w:w="332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4D3E9EB3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MongoDB JSON Schema</w:t>
            </w:r>
          </w:p>
        </w:tc>
      </w:tr>
    </w:tbl>
    <w:p w14:paraId="66C1BFBB" w14:textId="77777777" w:rsidR="004D3BCF" w:rsidRDefault="004D3BCF" w:rsidP="004D3BCF">
      <w:pPr>
        <w:spacing w:after="0"/>
        <w:rPr>
          <w:b/>
          <w:bCs/>
          <w:color w:val="000000"/>
        </w:rPr>
      </w:pPr>
    </w:p>
    <w:p w14:paraId="1D1D541E" w14:textId="09539682" w:rsidR="00704E43" w:rsidRDefault="00704E43" w:rsidP="004D3BCF">
      <w:pPr>
        <w:pStyle w:val="Heading1"/>
      </w:pPr>
      <w:r>
        <w:t>Directory Structure</w:t>
      </w:r>
    </w:p>
    <w:p w14:paraId="5D28B02F" w14:textId="0F31CDA1" w:rsidR="004D3BCF" w:rsidRDefault="004D3BCF">
      <w:pPr>
        <w:shd w:val="clear" w:color="auto" w:fill="E8E8E8"/>
        <w:spacing w:after="0"/>
        <w:rPr>
          <w:rFonts w:ascii="Consolas" w:hAnsi="Consolas"/>
          <w:color w:val="000000"/>
        </w:rPr>
      </w:pPr>
      <w:proofErr w:type="spellStart"/>
      <w:r w:rsidRPr="004D3BCF">
        <w:rPr>
          <w:rFonts w:ascii="Consolas" w:hAnsi="Consolas"/>
          <w:color w:val="000000"/>
        </w:rPr>
        <w:t>api_rate_limit_quota_db</w:t>
      </w:r>
      <w:proofErr w:type="spellEnd"/>
    </w:p>
    <w:p w14:paraId="36008677" w14:textId="74683791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COMPLETE.js</w:t>
      </w:r>
    </w:p>
    <w:p w14:paraId="5C6BBD06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readme.md</w:t>
      </w:r>
    </w:p>
    <w:p w14:paraId="7DB060D5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Queries/</w:t>
      </w:r>
    </w:p>
    <w:p w14:paraId="70B8E20F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aggregation.js</w:t>
      </w:r>
    </w:p>
    <w:p w14:paraId="3D8D17CA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filter_and_sort.js</w:t>
      </w:r>
    </w:p>
    <w:p w14:paraId="41EBD551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\-- CRUD/</w:t>
      </w:r>
    </w:p>
    <w:p w14:paraId="3E291C92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api_key.js</w:t>
      </w:r>
    </w:p>
    <w:p w14:paraId="16A6EFCF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audit_log.js</w:t>
      </w:r>
    </w:p>
    <w:p w14:paraId="722B9742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developer.js</w:t>
      </w:r>
    </w:p>
    <w:p w14:paraId="5760C06F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overage_event.js</w:t>
      </w:r>
    </w:p>
    <w:p w14:paraId="59936D87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lastRenderedPageBreak/>
        <w:t>| |-- quota_plans.js</w:t>
      </w:r>
    </w:p>
    <w:p w14:paraId="40C4A720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\-- usage_bucket.js</w:t>
      </w:r>
    </w:p>
    <w:p w14:paraId="2FEF47C5" w14:textId="77777777" w:rsidR="00155037" w:rsidRPr="00155037" w:rsidRDefault="00155037" w:rsidP="00155037">
      <w:pPr>
        <w:shd w:val="clear" w:color="auto" w:fill="E8E8E8" w:themeFill="background2"/>
        <w:spacing w:after="0"/>
        <w:rPr>
          <w:rFonts w:ascii="Consolas" w:hAnsi="Consolas"/>
        </w:rPr>
      </w:pPr>
      <w:r w:rsidRPr="00155037">
        <w:rPr>
          <w:rFonts w:ascii="Consolas" w:hAnsi="Consolas"/>
        </w:rPr>
        <w:t>|           usage_bucket.js</w:t>
      </w:r>
    </w:p>
    <w:p w14:paraId="1B85B024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 xml:space="preserve">|-- </w:t>
      </w:r>
      <w:proofErr w:type="spellStart"/>
      <w:r>
        <w:rPr>
          <w:rFonts w:ascii="Consolas" w:hAnsi="Consolas"/>
          <w:color w:val="000000"/>
        </w:rPr>
        <w:t>sample_data</w:t>
      </w:r>
      <w:proofErr w:type="spellEnd"/>
      <w:r>
        <w:rPr>
          <w:rFonts w:ascii="Consolas" w:hAnsi="Consolas"/>
          <w:color w:val="000000"/>
        </w:rPr>
        <w:t>/</w:t>
      </w:r>
    </w:p>
    <w:p w14:paraId="0059A08E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api_keys.js</w:t>
      </w:r>
    </w:p>
    <w:p w14:paraId="6EA5DDB5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audit_logs.js</w:t>
      </w:r>
    </w:p>
    <w:p w14:paraId="493D538E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developers.js</w:t>
      </w:r>
    </w:p>
    <w:p w14:paraId="482CE4F7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overage_events.js</w:t>
      </w:r>
    </w:p>
    <w:p w14:paraId="13178AEE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|-- quota_plans.js</w:t>
      </w:r>
    </w:p>
    <w:p w14:paraId="3FE5BBC7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 \-- usage_bucket.js</w:t>
      </w:r>
    </w:p>
    <w:p w14:paraId="55C598D3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\-- schema/</w:t>
      </w:r>
    </w:p>
    <w:p w14:paraId="0E9EDF65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api_keys.js</w:t>
      </w:r>
    </w:p>
    <w:p w14:paraId="360F23DB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audit_logs.js</w:t>
      </w:r>
    </w:p>
    <w:p w14:paraId="65CCD2E8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developers.js</w:t>
      </w:r>
    </w:p>
    <w:p w14:paraId="13D1CBFB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overage_events.js</w:t>
      </w:r>
    </w:p>
    <w:p w14:paraId="0A4A9230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quota_plans.js</w:t>
      </w:r>
    </w:p>
    <w:p w14:paraId="2FAF6763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|-- usage_buckets.js</w:t>
      </w:r>
    </w:p>
    <w:p w14:paraId="6F8A3EB4" w14:textId="77777777" w:rsidR="00704E43" w:rsidRDefault="00704E43">
      <w:pPr>
        <w:shd w:val="clear" w:color="auto" w:fill="E8E8E8"/>
        <w:spacing w:after="0"/>
      </w:pPr>
      <w:r>
        <w:rPr>
          <w:rFonts w:ascii="Consolas" w:hAnsi="Consolas"/>
          <w:color w:val="000000"/>
        </w:rPr>
        <w:t>\-- schema.md</w:t>
      </w:r>
    </w:p>
    <w:p w14:paraId="4F1CECD4" w14:textId="77777777" w:rsidR="00155037" w:rsidRPr="00155037" w:rsidRDefault="00155037" w:rsidP="00155037">
      <w:pPr>
        <w:shd w:val="clear" w:color="auto" w:fill="E8E8E8" w:themeFill="background2"/>
        <w:spacing w:after="0"/>
        <w:rPr>
          <w:rFonts w:ascii="Consolas" w:hAnsi="Consolas"/>
        </w:rPr>
      </w:pPr>
      <w:r w:rsidRPr="00155037">
        <w:rPr>
          <w:rFonts w:ascii="Consolas" w:hAnsi="Consolas"/>
        </w:rPr>
        <w:t xml:space="preserve">        overage_events.js</w:t>
      </w:r>
    </w:p>
    <w:p w14:paraId="23B65D8E" w14:textId="77777777" w:rsidR="00155037" w:rsidRPr="00155037" w:rsidRDefault="00155037" w:rsidP="00155037">
      <w:pPr>
        <w:shd w:val="clear" w:color="auto" w:fill="E8E8E8" w:themeFill="background2"/>
        <w:spacing w:after="0"/>
        <w:rPr>
          <w:rFonts w:ascii="Consolas" w:hAnsi="Consolas"/>
        </w:rPr>
      </w:pPr>
      <w:r w:rsidRPr="00155037">
        <w:rPr>
          <w:rFonts w:ascii="Consolas" w:hAnsi="Consolas"/>
        </w:rPr>
        <w:t xml:space="preserve">        quota_plans.js</w:t>
      </w:r>
    </w:p>
    <w:p w14:paraId="262FD094" w14:textId="77777777" w:rsidR="00155037" w:rsidRPr="00155037" w:rsidRDefault="00155037" w:rsidP="00155037">
      <w:pPr>
        <w:shd w:val="clear" w:color="auto" w:fill="E8E8E8" w:themeFill="background2"/>
        <w:spacing w:after="0"/>
        <w:rPr>
          <w:rFonts w:ascii="Consolas" w:hAnsi="Consolas"/>
        </w:rPr>
      </w:pPr>
      <w:r w:rsidRPr="00155037">
        <w:rPr>
          <w:rFonts w:ascii="Consolas" w:hAnsi="Consolas"/>
        </w:rPr>
        <w:t xml:space="preserve">        schema.md</w:t>
      </w:r>
    </w:p>
    <w:p w14:paraId="727F6879" w14:textId="136175E4" w:rsidR="00155037" w:rsidRPr="00155037" w:rsidRDefault="00155037" w:rsidP="00155037">
      <w:pPr>
        <w:shd w:val="clear" w:color="auto" w:fill="E8E8E8" w:themeFill="background2"/>
        <w:spacing w:after="0"/>
        <w:rPr>
          <w:rFonts w:ascii="Consolas" w:hAnsi="Consolas"/>
        </w:rPr>
      </w:pPr>
      <w:r w:rsidRPr="00155037">
        <w:rPr>
          <w:rFonts w:ascii="Consolas" w:hAnsi="Consolas"/>
        </w:rPr>
        <w:t xml:space="preserve">        usage_buckets.js</w:t>
      </w:r>
    </w:p>
    <w:p w14:paraId="6D2EE308" w14:textId="77777777" w:rsidR="00704E43" w:rsidRDefault="00704E43" w:rsidP="00704E43">
      <w:pPr>
        <w:pStyle w:val="Heading2"/>
        <w:spacing w:after="0"/>
        <w:rPr>
          <w:rFonts w:cstheme="minorBidi"/>
        </w:rPr>
      </w:pPr>
      <w:bookmarkStart w:id="6" w:name="_Toc229086962"/>
      <w:r>
        <w:rPr>
          <w:rFonts w:cstheme="minorBidi"/>
        </w:rPr>
        <w:t>Directory and File Functions</w:t>
      </w:r>
      <w:bookmarkEnd w:id="6"/>
    </w:p>
    <w:tbl>
      <w:tblPr>
        <w:tblStyle w:val="TableGrid"/>
        <w:tblW w:w="10574" w:type="dxa"/>
        <w:tblInd w:w="-588" w:type="dxa"/>
        <w:tblCellMar>
          <w:top w:w="0" w:type="dxa"/>
          <w:left w:w="1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7838"/>
      </w:tblGrid>
      <w:tr w:rsidR="00155037" w14:paraId="35B09278" w14:textId="77777777" w:rsidTr="00155037">
        <w:trPr>
          <w:trHeight w:val="480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7ED5E0D3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Directory / File</w:t>
            </w:r>
          </w:p>
        </w:tc>
        <w:tc>
          <w:tcPr>
            <w:tcW w:w="7838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6E1EFBD8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Function</w:t>
            </w:r>
          </w:p>
        </w:tc>
      </w:tr>
      <w:tr w:rsidR="00155037" w14:paraId="676CD6D3" w14:textId="77777777" w:rsidTr="00155037">
        <w:trPr>
          <w:trHeight w:val="480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51EFC8F4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schema/</w:t>
            </w:r>
          </w:p>
        </w:tc>
        <w:tc>
          <w:tcPr>
            <w:tcW w:w="7838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181FEE37" w14:textId="77777777" w:rsidR="00704E43" w:rsidRDefault="00704E43">
            <w:pPr>
              <w:spacing w:line="256" w:lineRule="auto"/>
              <w:jc w:val="both"/>
            </w:pPr>
            <w:r>
              <w:rPr>
                <w:color w:val="000000"/>
                <w:sz w:val="18"/>
                <w:szCs w:val="18"/>
              </w:rPr>
              <w:t>Contains one JavaScript file per collection, each defining a MongoDB JSON Schema validator.</w:t>
            </w:r>
          </w:p>
          <w:p w14:paraId="76FD1DCA" w14:textId="24DB9CED" w:rsidR="00155037" w:rsidRDefault="00155037" w:rsidP="00155037">
            <w:pPr>
              <w:spacing w:line="259" w:lineRule="auto"/>
              <w:ind w:right="-703"/>
              <w:jc w:val="both"/>
            </w:pPr>
          </w:p>
        </w:tc>
      </w:tr>
      <w:tr w:rsidR="00155037" w14:paraId="036554BB" w14:textId="77777777" w:rsidTr="00155037">
        <w:trPr>
          <w:trHeight w:val="480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557A5403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schema/schema.md</w:t>
            </w:r>
          </w:p>
        </w:tc>
        <w:tc>
          <w:tcPr>
            <w:tcW w:w="7838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50F5DE7D" w14:textId="03FFE024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ocumentation of every field constraint and enumeration for all six collections.</w:t>
            </w:r>
          </w:p>
        </w:tc>
      </w:tr>
      <w:tr w:rsidR="00155037" w14:paraId="348BE8CB" w14:textId="77777777" w:rsidTr="00155037">
        <w:trPr>
          <w:trHeight w:val="480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61702BF3" w14:textId="77777777" w:rsidR="00155037" w:rsidRDefault="00155037" w:rsidP="00450142">
            <w:pPr>
              <w:spacing w:line="259" w:lineRule="auto"/>
            </w:pPr>
            <w:proofErr w:type="spellStart"/>
            <w:r>
              <w:rPr>
                <w:color w:val="000000"/>
                <w:sz w:val="18"/>
              </w:rPr>
              <w:t>sample_data</w:t>
            </w:r>
            <w:proofErr w:type="spellEnd"/>
            <w:r>
              <w:rPr>
                <w:color w:val="000000"/>
                <w:sz w:val="18"/>
              </w:rPr>
              <w:t>/</w:t>
            </w:r>
          </w:p>
        </w:tc>
        <w:tc>
          <w:tcPr>
            <w:tcW w:w="7838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7E8A12A5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Seed scripts that insert realistic documents into each collection.</w:t>
            </w:r>
          </w:p>
          <w:p w14:paraId="2752F4F3" w14:textId="5A76117F" w:rsidR="00155037" w:rsidRDefault="00155037" w:rsidP="00450142">
            <w:pPr>
              <w:spacing w:line="259" w:lineRule="auto"/>
              <w:ind w:right="-614"/>
            </w:pPr>
          </w:p>
        </w:tc>
      </w:tr>
    </w:tbl>
    <w:p w14:paraId="45AF4141" w14:textId="77777777" w:rsidR="00155037" w:rsidRDefault="00155037" w:rsidP="00155037"/>
    <w:tbl>
      <w:tblPr>
        <w:tblStyle w:val="TableGrid"/>
        <w:tblW w:w="11016" w:type="dxa"/>
        <w:jc w:val="center"/>
        <w:tblInd w:w="0" w:type="dxa"/>
        <w:tblCellMar>
          <w:top w:w="0" w:type="dxa"/>
          <w:left w:w="1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8280"/>
      </w:tblGrid>
      <w:tr w:rsidR="00155037" w14:paraId="76126B47" w14:textId="77777777" w:rsidTr="00704E43">
        <w:trPr>
          <w:trHeight w:val="480"/>
          <w:jc w:val="center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3B39713F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Directory / File</w:t>
            </w:r>
          </w:p>
        </w:tc>
        <w:tc>
          <w:tcPr>
            <w:tcW w:w="828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25BA45BF" w14:textId="77777777" w:rsidR="00155037" w:rsidRDefault="00155037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Function</w:t>
            </w:r>
          </w:p>
        </w:tc>
      </w:tr>
      <w:tr w:rsidR="00155037" w14:paraId="743ABADC" w14:textId="77777777" w:rsidTr="00704E43">
        <w:trPr>
          <w:trHeight w:val="480"/>
          <w:jc w:val="center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3BAA7A28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Queries/CRUD/</w:t>
            </w:r>
          </w:p>
        </w:tc>
        <w:tc>
          <w:tcPr>
            <w:tcW w:w="828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4B1B6411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CRUD scripts (create, read, update, delete) for each collection, using valid cross-collection references.</w:t>
            </w:r>
          </w:p>
          <w:p w14:paraId="161D11A6" w14:textId="4ABCE148" w:rsidR="00155037" w:rsidRDefault="00155037" w:rsidP="00450142">
            <w:pPr>
              <w:spacing w:line="259" w:lineRule="auto"/>
              <w:ind w:right="-634"/>
            </w:pPr>
          </w:p>
        </w:tc>
      </w:tr>
      <w:tr w:rsidR="00155037" w14:paraId="423D5F5C" w14:textId="77777777" w:rsidTr="00704E43">
        <w:trPr>
          <w:trHeight w:val="480"/>
          <w:jc w:val="center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0C1F748C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Queries/filter_and_sort.js</w:t>
            </w:r>
          </w:p>
        </w:tc>
        <w:tc>
          <w:tcPr>
            <w:tcW w:w="828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34898AF0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Examples such as recently onboarded developers, active keys by plan, top daily usage buckets, and recent enforcement actions.</w:t>
            </w:r>
          </w:p>
          <w:p w14:paraId="2DC6E49E" w14:textId="34C63FC7" w:rsidR="00155037" w:rsidRDefault="00155037" w:rsidP="00450142">
            <w:pPr>
              <w:spacing w:line="259" w:lineRule="auto"/>
              <w:ind w:right="-624"/>
            </w:pPr>
          </w:p>
        </w:tc>
      </w:tr>
      <w:tr w:rsidR="00155037" w14:paraId="5553E6F1" w14:textId="77777777" w:rsidTr="00704E43">
        <w:trPr>
          <w:trHeight w:val="480"/>
          <w:jc w:val="center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47801DB8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Queries/aggregation.js</w:t>
            </w:r>
          </w:p>
        </w:tc>
        <w:tc>
          <w:tcPr>
            <w:tcW w:w="828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27FA1463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Aggregation pipelines (e.g., top developers by today’s usage and active-key plan distribution).</w:t>
            </w:r>
          </w:p>
          <w:p w14:paraId="1900F8C2" w14:textId="297FD423" w:rsidR="00155037" w:rsidRDefault="00155037" w:rsidP="00450142">
            <w:pPr>
              <w:spacing w:line="259" w:lineRule="auto"/>
              <w:ind w:right="-698"/>
            </w:pPr>
          </w:p>
        </w:tc>
      </w:tr>
      <w:tr w:rsidR="00155037" w14:paraId="7218C9B2" w14:textId="77777777" w:rsidTr="00704E43">
        <w:trPr>
          <w:trHeight w:val="480"/>
          <w:jc w:val="center"/>
        </w:trPr>
        <w:tc>
          <w:tcPr>
            <w:tcW w:w="2736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0ECF9BCC" w14:textId="77777777" w:rsidR="00155037" w:rsidRDefault="00155037" w:rsidP="00450142">
            <w:pPr>
              <w:spacing w:line="259" w:lineRule="auto"/>
            </w:pPr>
            <w:r>
              <w:rPr>
                <w:color w:val="000000"/>
                <w:sz w:val="18"/>
              </w:rPr>
              <w:t>COMPLETE.js (root)</w:t>
            </w:r>
          </w:p>
        </w:tc>
        <w:tc>
          <w:tcPr>
            <w:tcW w:w="8280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4D989855" w14:textId="379DC43E" w:rsidR="00155037" w:rsidRDefault="00704E43" w:rsidP="00450142">
            <w:pPr>
              <w:spacing w:line="259" w:lineRule="auto"/>
              <w:ind w:right="-624"/>
            </w:pPr>
            <w:r>
              <w:rPr>
                <w:color w:val="000000"/>
                <w:sz w:val="18"/>
              </w:rPr>
              <w:t>Global</w:t>
            </w:r>
            <w:r w:rsidR="00155037">
              <w:rPr>
                <w:color w:val="000000"/>
                <w:sz w:val="18"/>
              </w:rPr>
              <w:t xml:space="preserve"> script. Loads and executes schema/, </w:t>
            </w:r>
            <w:proofErr w:type="spellStart"/>
            <w:r w:rsidR="00155037">
              <w:rPr>
                <w:color w:val="000000"/>
                <w:sz w:val="18"/>
              </w:rPr>
              <w:t>sample_data</w:t>
            </w:r>
            <w:proofErr w:type="spellEnd"/>
            <w:r w:rsidR="00155037">
              <w:rPr>
                <w:color w:val="000000"/>
                <w:sz w:val="18"/>
              </w:rPr>
              <w:t>/, and Queries/ files in order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108A7682" w14:textId="77777777" w:rsidR="00704E43" w:rsidRDefault="00704E43" w:rsidP="00704E43">
      <w:pPr>
        <w:pStyle w:val="Heading1"/>
        <w:spacing w:after="353"/>
        <w:rPr>
          <w:rFonts w:cstheme="minorBidi"/>
        </w:rPr>
      </w:pPr>
      <w:bookmarkStart w:id="7" w:name="_Toc229086963"/>
      <w:r>
        <w:rPr>
          <w:rFonts w:cstheme="minorBidi"/>
        </w:rPr>
        <w:lastRenderedPageBreak/>
        <w:t>Data Model</w:t>
      </w:r>
      <w:bookmarkEnd w:id="7"/>
    </w:p>
    <w:tbl>
      <w:tblPr>
        <w:tblStyle w:val="TableGrid"/>
        <w:tblW w:w="11016" w:type="dxa"/>
        <w:tblInd w:w="-588" w:type="dxa"/>
        <w:tblCellMar>
          <w:top w:w="0" w:type="dxa"/>
          <w:left w:w="16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8712"/>
      </w:tblGrid>
      <w:tr w:rsidR="00704E43" w14:paraId="7A6C6CB5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7EC332BA" w14:textId="77777777" w:rsidR="00704E43" w:rsidRDefault="00704E43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Collection</w:t>
            </w:r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0D1B2A"/>
            <w:vAlign w:val="center"/>
          </w:tcPr>
          <w:p w14:paraId="217E0401" w14:textId="77777777" w:rsidR="00704E43" w:rsidRDefault="00704E43" w:rsidP="00450142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Purpose</w:t>
            </w:r>
          </w:p>
        </w:tc>
      </w:tr>
      <w:tr w:rsidR="00704E43" w14:paraId="62268C14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2C934D7F" w14:textId="77777777" w:rsidR="00704E43" w:rsidRDefault="00704E43" w:rsidP="00450142">
            <w:pPr>
              <w:spacing w:line="259" w:lineRule="auto"/>
            </w:pPr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developers</w:t>
            </w:r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2A10D0CA" w14:textId="77777777" w:rsidR="00704E43" w:rsidRDefault="00704E43" w:rsidP="00450142">
            <w:pPr>
              <w:spacing w:line="259" w:lineRule="auto"/>
            </w:pPr>
            <w:r>
              <w:rPr>
                <w:color w:val="000000"/>
                <w:sz w:val="18"/>
              </w:rPr>
              <w:t xml:space="preserve">Represents API consumers — individuals or teams. </w:t>
            </w:r>
            <w:proofErr w:type="gramStart"/>
            <w:r>
              <w:rPr>
                <w:color w:val="000000"/>
                <w:sz w:val="18"/>
              </w:rPr>
              <w:t>Stores</w:t>
            </w:r>
            <w:proofErr w:type="gramEnd"/>
            <w:r>
              <w:rPr>
                <w:color w:val="000000"/>
                <w:sz w:val="18"/>
              </w:rPr>
              <w:t xml:space="preserve"> identity, </w:t>
            </w:r>
            <w:proofErr w:type="spellStart"/>
            <w:r>
              <w:rPr>
                <w:color w:val="000000"/>
                <w:sz w:val="18"/>
              </w:rPr>
              <w:t>organisation</w:t>
            </w:r>
            <w:proofErr w:type="spellEnd"/>
            <w:r>
              <w:rPr>
                <w:color w:val="000000"/>
                <w:sz w:val="18"/>
              </w:rPr>
              <w:t>, and account status.</w:t>
            </w:r>
          </w:p>
        </w:tc>
      </w:tr>
      <w:tr w:rsidR="00704E43" w14:paraId="06FF409F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7BD8CC08" w14:textId="77777777" w:rsidR="00704E43" w:rsidRDefault="00704E43" w:rsidP="00450142">
            <w:pPr>
              <w:spacing w:line="259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quota_plans</w:t>
            </w:r>
            <w:proofErr w:type="spellEnd"/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1CCD7D32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 xml:space="preserve">Named plan tiers (Free, Basic, Pro, Enterprise) with rate-limit rules such as </w:t>
            </w:r>
            <w:proofErr w:type="spellStart"/>
            <w:r>
              <w:rPr>
                <w:color w:val="000000"/>
                <w:sz w:val="18"/>
                <w:szCs w:val="18"/>
              </w:rPr>
              <w:t>requestsPerMinute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requestsPerHour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000000"/>
                <w:sz w:val="18"/>
                <w:szCs w:val="18"/>
              </w:rPr>
              <w:t>requestsPerDay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471836E8" w14:textId="3E2E99C2" w:rsidR="00704E43" w:rsidRDefault="00704E43" w:rsidP="00450142">
            <w:pPr>
              <w:spacing w:line="259" w:lineRule="auto"/>
              <w:ind w:right="-631"/>
            </w:pPr>
          </w:p>
        </w:tc>
      </w:tr>
      <w:tr w:rsidR="00704E43" w14:paraId="27916C60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095EBB2D" w14:textId="77777777" w:rsidR="00704E43" w:rsidRDefault="00704E43" w:rsidP="00450142">
            <w:pPr>
              <w:spacing w:line="259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api_keys</w:t>
            </w:r>
            <w:proofErr w:type="spellEnd"/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123F75A8" w14:textId="77777777" w:rsidR="00704E43" w:rsidRDefault="00704E43" w:rsidP="00450142">
            <w:pPr>
              <w:spacing w:line="259" w:lineRule="auto"/>
              <w:ind w:right="-432"/>
            </w:pPr>
            <w:r>
              <w:rPr>
                <w:color w:val="000000"/>
                <w:sz w:val="18"/>
              </w:rPr>
              <w:t>Credentials issued to developers. Linked to a developer and a plan. Tracks active/revoked state and timestamps.</w:t>
            </w:r>
          </w:p>
        </w:tc>
      </w:tr>
      <w:tr w:rsidR="00704E43" w14:paraId="0491208B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10F75726" w14:textId="77777777" w:rsidR="00704E43" w:rsidRDefault="00704E43" w:rsidP="00450142">
            <w:pPr>
              <w:spacing w:line="259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usage_buckets</w:t>
            </w:r>
            <w:proofErr w:type="spellEnd"/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7E6FD64E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Time-windowed request counters per API key. Supports minute, hour, and day period types to enable rolling-window enforcement.</w:t>
            </w:r>
          </w:p>
          <w:p w14:paraId="7BD71016" w14:textId="3222DC72" w:rsidR="00704E43" w:rsidRDefault="00704E43" w:rsidP="00450142">
            <w:pPr>
              <w:spacing w:line="259" w:lineRule="auto"/>
              <w:ind w:right="-632"/>
            </w:pPr>
          </w:p>
        </w:tc>
      </w:tr>
      <w:tr w:rsidR="00704E43" w14:paraId="0DD06E3B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4E9A3469" w14:textId="77777777" w:rsidR="00704E43" w:rsidRDefault="00704E43" w:rsidP="00450142">
            <w:pPr>
              <w:spacing w:line="259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overage_events</w:t>
            </w:r>
            <w:proofErr w:type="spellEnd"/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FFFFF"/>
            <w:vAlign w:val="center"/>
          </w:tcPr>
          <w:p w14:paraId="5530ADAB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Records each policy violation: which key exceeded which limit, by how much, and what enforcement action was taken.</w:t>
            </w:r>
          </w:p>
          <w:p w14:paraId="0CD977AA" w14:textId="3AC29090" w:rsidR="00704E43" w:rsidRDefault="00704E43" w:rsidP="00450142">
            <w:pPr>
              <w:spacing w:line="259" w:lineRule="auto"/>
              <w:ind w:right="-712"/>
            </w:pPr>
          </w:p>
        </w:tc>
      </w:tr>
      <w:tr w:rsidR="00704E43" w14:paraId="2DFB34FF" w14:textId="77777777" w:rsidTr="00450142">
        <w:trPr>
          <w:trHeight w:val="480"/>
        </w:trPr>
        <w:tc>
          <w:tcPr>
            <w:tcW w:w="2304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10218D20" w14:textId="77777777" w:rsidR="00704E43" w:rsidRDefault="00704E43" w:rsidP="00450142">
            <w:pPr>
              <w:spacing w:line="259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  <w:sz w:val="18"/>
              </w:rPr>
              <w:t>audit_logs</w:t>
            </w:r>
            <w:proofErr w:type="spellEnd"/>
          </w:p>
        </w:tc>
        <w:tc>
          <w:tcPr>
            <w:tcW w:w="8712" w:type="dxa"/>
            <w:tcBorders>
              <w:top w:val="single" w:sz="3" w:space="0" w:color="AEB6BF"/>
              <w:left w:val="single" w:sz="3" w:space="0" w:color="AEB6BF"/>
              <w:bottom w:val="single" w:sz="3" w:space="0" w:color="AEB6BF"/>
              <w:right w:val="single" w:sz="3" w:space="0" w:color="AEB6BF"/>
            </w:tcBorders>
            <w:shd w:val="clear" w:color="auto" w:fill="F4F6F7"/>
            <w:vAlign w:val="center"/>
          </w:tcPr>
          <w:p w14:paraId="5F1C5E00" w14:textId="77777777" w:rsidR="00704E43" w:rsidRDefault="00704E43">
            <w:pPr>
              <w:spacing w:line="256" w:lineRule="auto"/>
            </w:pPr>
            <w:r>
              <w:rPr>
                <w:color w:val="000000"/>
                <w:sz w:val="18"/>
                <w:szCs w:val="18"/>
              </w:rPr>
              <w:t>Append-only operational and security log. Captures actor (admin/system/developer), action, target entity, timestamp, and relevant metadata.</w:t>
            </w:r>
          </w:p>
          <w:p w14:paraId="722FC73C" w14:textId="06009337" w:rsidR="00704E43" w:rsidRDefault="00704E43" w:rsidP="00450142">
            <w:pPr>
              <w:spacing w:line="259" w:lineRule="auto"/>
              <w:ind w:right="-662"/>
            </w:pPr>
          </w:p>
        </w:tc>
      </w:tr>
    </w:tbl>
    <w:p w14:paraId="768398AE" w14:textId="5DB46F29" w:rsidR="00704E43" w:rsidRDefault="00B86F17" w:rsidP="00B86F17">
      <w:pPr>
        <w:pStyle w:val="Heading1"/>
        <w:rPr>
          <w:rFonts w:cstheme="minorBidi"/>
        </w:rPr>
      </w:pPr>
      <w:r>
        <w:rPr>
          <w:rFonts w:cstheme="minorBidi"/>
        </w:rPr>
        <w:t>How to run</w:t>
      </w:r>
    </w:p>
    <w:p w14:paraId="6E192083" w14:textId="435A8C9B" w:rsidR="00B86F17" w:rsidRDefault="00B86F17" w:rsidP="00B86F17">
      <w:pPr>
        <w:shd w:val="clear" w:color="auto" w:fill="156082" w:themeFill="accent1"/>
        <w:rPr>
          <w:rFonts w:ascii="Consolas" w:hAnsi="Consolas"/>
          <w:b/>
          <w:bCs/>
          <w:color w:val="FFFFFF" w:themeColor="background1"/>
        </w:rPr>
      </w:pPr>
      <w:r w:rsidRPr="00B86F17">
        <w:rPr>
          <w:rFonts w:ascii="Consolas" w:hAnsi="Consolas"/>
          <w:color w:val="FFFFFF" w:themeColor="background1"/>
        </w:rPr>
        <w:t>$hell&gt;</w:t>
      </w:r>
      <w:r>
        <w:rPr>
          <w:rFonts w:ascii="Consolas" w:hAnsi="Consolas"/>
          <w:b/>
          <w:bCs/>
          <w:color w:val="FFFFFF" w:themeColor="background1"/>
        </w:rPr>
        <w:t xml:space="preserve"> </w:t>
      </w:r>
      <w:proofErr w:type="spellStart"/>
      <w:r w:rsidRPr="00B86F17">
        <w:rPr>
          <w:rFonts w:ascii="Consolas" w:hAnsi="Consolas"/>
          <w:b/>
          <w:bCs/>
          <w:color w:val="FFFFFF" w:themeColor="background1"/>
        </w:rPr>
        <w:t>mongosh</w:t>
      </w:r>
      <w:proofErr w:type="spellEnd"/>
      <w:r w:rsidRPr="00B86F17">
        <w:rPr>
          <w:rFonts w:ascii="Consolas" w:hAnsi="Consolas"/>
          <w:b/>
          <w:bCs/>
          <w:color w:val="FFFFFF" w:themeColor="background1"/>
        </w:rPr>
        <w:t xml:space="preserve"> COMPLETE.js</w:t>
      </w:r>
    </w:p>
    <w:p w14:paraId="15813D62" w14:textId="32DEDE56" w:rsidR="00B86F17" w:rsidRDefault="00B86F17" w:rsidP="00B86F17">
      <w:pPr>
        <w:pStyle w:val="Heading1"/>
        <w:rPr>
          <w:rFonts w:cstheme="minorBidi"/>
        </w:rPr>
      </w:pPr>
      <w:r>
        <w:rPr>
          <w:rFonts w:ascii="Consolas" w:hAnsi="Consolas"/>
          <w:b/>
          <w:bCs/>
          <w:color w:val="FFFFFF" w:themeColor="background1"/>
        </w:rPr>
        <w:br w:type="page"/>
      </w:r>
      <w:r>
        <w:rPr>
          <w:rFonts w:cstheme="minorBidi"/>
        </w:rPr>
        <w:lastRenderedPageBreak/>
        <w:t>Query Screenshots</w:t>
      </w:r>
    </w:p>
    <w:p w14:paraId="48C12BE1" w14:textId="1B5A4B09" w:rsidR="00B86F17" w:rsidRPr="00B86F17" w:rsidRDefault="00B86F17" w:rsidP="00B86F17">
      <w:r>
        <w:t xml:space="preserve">CRUD for </w:t>
      </w:r>
      <w:proofErr w:type="spellStart"/>
      <w:r>
        <w:t>usage_bucket</w:t>
      </w:r>
      <w:proofErr w:type="spellEnd"/>
      <w:r>
        <w:t xml:space="preserve">, </w:t>
      </w:r>
      <w:proofErr w:type="spellStart"/>
      <w:r>
        <w:t>overage_event</w:t>
      </w:r>
      <w:proofErr w:type="spellEnd"/>
      <w:r>
        <w:t xml:space="preserve">, </w:t>
      </w:r>
      <w:proofErr w:type="spellStart"/>
      <w:r>
        <w:t>api_key</w:t>
      </w:r>
      <w:proofErr w:type="spellEnd"/>
    </w:p>
    <w:p w14:paraId="2745FF29" w14:textId="7B6CB343" w:rsidR="00B86F17" w:rsidRDefault="00B86F17" w:rsidP="00B86F17">
      <w:pPr>
        <w:rPr>
          <w:rFonts w:ascii="Consolas" w:hAnsi="Consolas"/>
          <w:b/>
          <w:bCs/>
        </w:rPr>
      </w:pPr>
      <w:r w:rsidRPr="00B86F17">
        <w:rPr>
          <w:rFonts w:ascii="Consolas" w:hAnsi="Consolas"/>
          <w:b/>
          <w:bCs/>
        </w:rPr>
        <w:drawing>
          <wp:inline distT="0" distB="0" distL="0" distR="0" wp14:anchorId="14260E19" wp14:editId="12F79932">
            <wp:extent cx="5073911" cy="5131064"/>
            <wp:effectExtent l="0" t="0" r="0" b="0"/>
            <wp:docPr id="12358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4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59FA" w14:textId="77777777" w:rsidR="00B86F17" w:rsidRDefault="00B86F1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br w:type="page"/>
      </w:r>
    </w:p>
    <w:p w14:paraId="1DFF082C" w14:textId="4DF44192" w:rsidR="00B86F17" w:rsidRPr="00B86F17" w:rsidRDefault="00B86F17" w:rsidP="00B86F17">
      <w:proofErr w:type="spellStart"/>
      <w:r w:rsidRPr="00B86F17">
        <w:lastRenderedPageBreak/>
        <w:t>Quota_plans</w:t>
      </w:r>
      <w:proofErr w:type="spellEnd"/>
      <w:r w:rsidRPr="00B86F17">
        <w:t xml:space="preserve"> and Developers</w:t>
      </w:r>
    </w:p>
    <w:p w14:paraId="36C528C1" w14:textId="2FD5669F" w:rsidR="00B86F17" w:rsidRDefault="00B86F17" w:rsidP="00B86F17">
      <w:pPr>
        <w:rPr>
          <w:rFonts w:ascii="Consolas" w:hAnsi="Consolas"/>
          <w:b/>
          <w:bCs/>
        </w:rPr>
      </w:pPr>
      <w:r w:rsidRPr="00B86F17">
        <w:rPr>
          <w:rFonts w:ascii="Consolas" w:hAnsi="Consolas"/>
          <w:b/>
          <w:bCs/>
        </w:rPr>
        <w:drawing>
          <wp:inline distT="0" distB="0" distL="0" distR="0" wp14:anchorId="28CE9FA7" wp14:editId="19CFA4DC">
            <wp:extent cx="4750044" cy="4254719"/>
            <wp:effectExtent l="0" t="0" r="0" b="0"/>
            <wp:docPr id="54879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64B9" w14:textId="77777777" w:rsidR="00B86F17" w:rsidRDefault="00B86F1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br w:type="page"/>
      </w:r>
    </w:p>
    <w:p w14:paraId="4E23A606" w14:textId="00899BBD" w:rsidR="00B86F17" w:rsidRDefault="00B86F17" w:rsidP="00B86F1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Filtering Api Keys</w:t>
      </w:r>
    </w:p>
    <w:p w14:paraId="1AA901E3" w14:textId="0728CB29" w:rsidR="00B86F17" w:rsidRDefault="00B86F17" w:rsidP="00B86F17">
      <w:pPr>
        <w:rPr>
          <w:rFonts w:ascii="Consolas" w:hAnsi="Consolas"/>
          <w:b/>
          <w:bCs/>
        </w:rPr>
      </w:pPr>
      <w:r w:rsidRPr="00B86F17">
        <w:rPr>
          <w:rFonts w:ascii="Consolas" w:hAnsi="Consolas"/>
          <w:b/>
          <w:bCs/>
        </w:rPr>
        <w:drawing>
          <wp:inline distT="0" distB="0" distL="0" distR="0" wp14:anchorId="43068AEF" wp14:editId="07FC9916">
            <wp:extent cx="1708238" cy="5518434"/>
            <wp:effectExtent l="0" t="0" r="6350" b="6350"/>
            <wp:docPr id="6295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55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5114" w14:textId="14B1A109" w:rsidR="00B86F17" w:rsidRDefault="00B86F17" w:rsidP="00B86F1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Api Keys with Quota</w:t>
      </w:r>
    </w:p>
    <w:p w14:paraId="0521C51D" w14:textId="2AEE8957" w:rsidR="00B86F17" w:rsidRPr="00B86F17" w:rsidRDefault="00B86F17" w:rsidP="00B86F17">
      <w:pPr>
        <w:rPr>
          <w:rFonts w:ascii="Consolas" w:hAnsi="Consolas"/>
          <w:b/>
          <w:bCs/>
        </w:rPr>
      </w:pPr>
      <w:r w:rsidRPr="00B86F17">
        <w:rPr>
          <w:rFonts w:ascii="Consolas" w:hAnsi="Consolas"/>
          <w:b/>
          <w:bCs/>
        </w:rPr>
        <w:drawing>
          <wp:inline distT="0" distB="0" distL="0" distR="0" wp14:anchorId="79C7A33D" wp14:editId="237CB38F">
            <wp:extent cx="5742369" cy="2198789"/>
            <wp:effectExtent l="0" t="0" r="0" b="0"/>
            <wp:docPr id="12407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584" cy="22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F17" w:rsidRPr="00B86F17" w:rsidSect="00B86F17">
      <w:pgSz w:w="12240" w:h="15840"/>
      <w:pgMar w:top="1440" w:right="1440" w:bottom="72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B03"/>
    <w:multiLevelType w:val="multilevel"/>
    <w:tmpl w:val="E99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51901"/>
    <w:multiLevelType w:val="hybridMultilevel"/>
    <w:tmpl w:val="DA78DFBA"/>
    <w:lvl w:ilvl="0" w:tplc="69D6BA64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C259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A44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86B2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F0D5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F2AC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899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30C9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E25A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A4C5A"/>
    <w:multiLevelType w:val="multilevel"/>
    <w:tmpl w:val="C58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8A7"/>
    <w:multiLevelType w:val="hybridMultilevel"/>
    <w:tmpl w:val="CAF8410C"/>
    <w:lvl w:ilvl="0" w:tplc="AA725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06A9F"/>
    <w:multiLevelType w:val="hybridMultilevel"/>
    <w:tmpl w:val="3140ED0C"/>
    <w:lvl w:ilvl="0" w:tplc="911459C6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5099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8CDF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3E72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A8F8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285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F4E6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EBE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C0DF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783ECF"/>
    <w:multiLevelType w:val="hybridMultilevel"/>
    <w:tmpl w:val="7932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A0B82"/>
    <w:multiLevelType w:val="multilevel"/>
    <w:tmpl w:val="4EE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E1B55"/>
    <w:multiLevelType w:val="multilevel"/>
    <w:tmpl w:val="6FA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23DB6"/>
    <w:multiLevelType w:val="hybridMultilevel"/>
    <w:tmpl w:val="62BC4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92A15"/>
    <w:multiLevelType w:val="multilevel"/>
    <w:tmpl w:val="5DF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3050E2"/>
    <w:multiLevelType w:val="hybridMultilevel"/>
    <w:tmpl w:val="50F0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158CA"/>
    <w:multiLevelType w:val="hybridMultilevel"/>
    <w:tmpl w:val="32323880"/>
    <w:lvl w:ilvl="0" w:tplc="19287C40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528A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93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325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A85E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5E28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50A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E6C4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082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2C3E5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2581729">
    <w:abstractNumId w:val="9"/>
  </w:num>
  <w:num w:numId="2" w16cid:durableId="2098405633">
    <w:abstractNumId w:val="0"/>
  </w:num>
  <w:num w:numId="3" w16cid:durableId="2125729843">
    <w:abstractNumId w:val="5"/>
  </w:num>
  <w:num w:numId="4" w16cid:durableId="375858323">
    <w:abstractNumId w:val="10"/>
  </w:num>
  <w:num w:numId="5" w16cid:durableId="1600525695">
    <w:abstractNumId w:val="8"/>
  </w:num>
  <w:num w:numId="6" w16cid:durableId="1534921760">
    <w:abstractNumId w:val="1"/>
  </w:num>
  <w:num w:numId="7" w16cid:durableId="546452101">
    <w:abstractNumId w:val="3"/>
  </w:num>
  <w:num w:numId="8" w16cid:durableId="883902923">
    <w:abstractNumId w:val="4"/>
  </w:num>
  <w:num w:numId="9" w16cid:durableId="1790123479">
    <w:abstractNumId w:val="11"/>
  </w:num>
  <w:num w:numId="10" w16cid:durableId="267665413">
    <w:abstractNumId w:val="2"/>
  </w:num>
  <w:num w:numId="11" w16cid:durableId="1584099567">
    <w:abstractNumId w:val="7"/>
  </w:num>
  <w:num w:numId="12" w16cid:durableId="1498617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37"/>
    <w:rsid w:val="00155037"/>
    <w:rsid w:val="004D3BCF"/>
    <w:rsid w:val="004E46CA"/>
    <w:rsid w:val="00704E43"/>
    <w:rsid w:val="00AE0E91"/>
    <w:rsid w:val="00B8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8ABB"/>
  <w15:chartTrackingRefBased/>
  <w15:docId w15:val="{B5C80063-3FC1-46BF-9703-FB3DBF5A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037"/>
    <w:rPr>
      <w:b/>
      <w:bCs/>
    </w:rPr>
  </w:style>
  <w:style w:type="table" w:customStyle="1" w:styleId="TableGrid">
    <w:name w:val="TableGrid"/>
    <w:rsid w:val="0015503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04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04E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4E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E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4E4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04E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3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A6FEB-238C-41B7-9B42-308177D40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782</Words>
  <Characters>4693</Characters>
  <Application>Microsoft Office Word</Application>
  <DocSecurity>0</DocSecurity>
  <Lines>195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Bin Asif</dc:creator>
  <cp:keywords/>
  <dc:description/>
  <cp:lastModifiedBy>Maaz Bin Asif</cp:lastModifiedBy>
  <cp:revision>1</cp:revision>
  <dcterms:created xsi:type="dcterms:W3CDTF">2026-05-07T17:33:00Z</dcterms:created>
  <dcterms:modified xsi:type="dcterms:W3CDTF">2026-05-07T18:27:00Z</dcterms:modified>
</cp:coreProperties>
</file>