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 to Natural Language Processing</w:t>
      </w:r>
    </w:p>
    <w:p>
      <w:r>
        <w:t xml:space="preserve">Natural Language Processing (NLP) is a field of Artificial Intelligence that focuses on the interaction between computers and human language.</w:t>
      </w:r>
    </w:p>
    <w:p>
      <w:r>
        <w:t xml:space="preserve">It combines computational linguistics with statistical and machine learning models.</w:t>
      </w:r>
    </w:p>
    <w:p/>
    <w:p>
      <w:pPr>
        <w:pStyle w:val="Heading1"/>
      </w:pPr>
      <w:r>
        <w:t xml:space="preserve">Applications of NLP</w:t>
      </w:r>
    </w:p>
    <w:p>
      <w:r>
        <w:t xml:space="preserve">NLP is used in many real-world applications, including chatbots, machine translation, and sentiment analysis.</w:t>
      </w:r>
    </w:p>
    <w:p>
      <w:r>
        <w:t xml:space="preserve">Search engines also rely heavily on NLP techniques to understand user queries.</w:t>
      </w:r>
    </w:p>
    <w:p/>
    <w:p>
      <w:pPr>
        <w:pStyle w:val="Heading2"/>
      </w:pPr>
      <w:r>
        <w:t xml:space="preserve">Text Preprocessing</w:t>
      </w:r>
    </w:p>
    <w:p>
      <w:r>
        <w:t xml:space="preserve">Before any analysis, raw text usually needs to be cleaned and normalized.</w:t>
      </w:r>
    </w:p>
    <w:p>
      <w:r>
        <w:t xml:space="preserve">Common preprocessing steps include lowercasing, removing punctuation, and tokenization.</w:t>
      </w:r>
    </w:p>
    <w:p/>
    <w:p>
      <w:pPr>
        <w:pStyle w:val="Heading1"/>
      </w:pPr>
      <w:r>
        <w:t xml:space="preserve">Conclusion</w:t>
      </w:r>
    </w:p>
    <w:p>
      <w:r>
        <w:t xml:space="preserve">NLP continues to grow rapidly, powering many of the tools we use every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2026-09-29T11:31:43.254Z</dcterms:created>
  <dcterms:modified xsi:type="dcterms:W3CDTF">2026-09-29T11:31:43.270Z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