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E436" w14:textId="4C28D048" w:rsidR="00A61BF8" w:rsidRDefault="00A61BF8" w:rsidP="00A61BF8">
      <w:pPr>
        <w:jc w:val="center"/>
        <w:rPr>
          <w:b/>
          <w:bCs/>
          <w:sz w:val="26"/>
          <w:szCs w:val="26"/>
        </w:rPr>
      </w:pPr>
      <w:r w:rsidRPr="00A61BF8">
        <w:rPr>
          <w:b/>
          <w:bCs/>
          <w:sz w:val="26"/>
          <w:szCs w:val="26"/>
        </w:rPr>
        <w:t>List of valid entries in credit and debit fields</w:t>
      </w:r>
      <w:r>
        <w:rPr>
          <w:b/>
          <w:bCs/>
          <w:sz w:val="26"/>
          <w:szCs w:val="26"/>
        </w:rPr>
        <w:t>:</w:t>
      </w:r>
    </w:p>
    <w:p w14:paraId="3733E38D" w14:textId="4B50FD83" w:rsidR="00A61BF8" w:rsidRPr="00A61BF8" w:rsidRDefault="00A61BF8" w:rsidP="00A61BF8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{ All</w:t>
      </w:r>
      <w:proofErr w:type="gramEnd"/>
      <w:r>
        <w:rPr>
          <w:sz w:val="20"/>
          <w:szCs w:val="20"/>
        </w:rPr>
        <w:t xml:space="preserve"> values are case in sensitive }</w:t>
      </w:r>
    </w:p>
    <w:p w14:paraId="2DF13452" w14:textId="589BA4B7" w:rsidR="00A61BF8" w:rsidRPr="00A61BF8" w:rsidRDefault="00A61BF8" w:rsidP="00A61BF8">
      <w:pPr>
        <w:rPr>
          <w:b/>
          <w:bCs/>
        </w:rPr>
      </w:pPr>
      <w:r>
        <w:rPr>
          <w:b/>
          <w:bCs/>
        </w:rPr>
        <w:t>Assets:</w:t>
      </w:r>
    </w:p>
    <w:p w14:paraId="1115300D" w14:textId="77777777" w:rsidR="00A61BF8" w:rsidRDefault="00A61BF8" w:rsidP="00A61BF8">
      <w:r>
        <w:t>- subscribed but unpaid capital</w:t>
      </w:r>
    </w:p>
    <w:p w14:paraId="74E11572" w14:textId="77777777" w:rsidR="00A61BF8" w:rsidRDefault="00A61BF8" w:rsidP="00A61BF8">
      <w:r>
        <w:t>- intangible assets</w:t>
      </w:r>
    </w:p>
    <w:p w14:paraId="7A00B57D" w14:textId="77777777" w:rsidR="00A61BF8" w:rsidRDefault="00A61BF8" w:rsidP="00A61BF8">
      <w:r>
        <w:t>- property, plant, and equipment</w:t>
      </w:r>
    </w:p>
    <w:p w14:paraId="083F7F04" w14:textId="77777777" w:rsidR="00A61BF8" w:rsidRDefault="00A61BF8" w:rsidP="00A61BF8">
      <w:r>
        <w:t>- long-term financial assets</w:t>
      </w:r>
    </w:p>
    <w:p w14:paraId="06F860A6" w14:textId="77777777" w:rsidR="00A61BF8" w:rsidRDefault="00A61BF8" w:rsidP="00A61BF8">
      <w:r>
        <w:t>- deferred taxes</w:t>
      </w:r>
    </w:p>
    <w:p w14:paraId="01A06985" w14:textId="77777777" w:rsidR="00A61BF8" w:rsidRDefault="00A61BF8" w:rsidP="00A61BF8">
      <w:r>
        <w:t>- inventory</w:t>
      </w:r>
    </w:p>
    <w:p w14:paraId="01FCC30D" w14:textId="77777777" w:rsidR="00A61BF8" w:rsidRDefault="00A61BF8" w:rsidP="00A61BF8">
      <w:r>
        <w:t>- receivables</w:t>
      </w:r>
    </w:p>
    <w:p w14:paraId="58D371E2" w14:textId="77777777" w:rsidR="00A61BF8" w:rsidRDefault="00A61BF8" w:rsidP="00A61BF8">
      <w:r>
        <w:t>- receivables over one year</w:t>
      </w:r>
    </w:p>
    <w:p w14:paraId="42C4DE3A" w14:textId="77777777" w:rsidR="00A61BF8" w:rsidRDefault="00A61BF8" w:rsidP="00A61BF8">
      <w:r>
        <w:t>- investments</w:t>
      </w:r>
    </w:p>
    <w:p w14:paraId="158E309D" w14:textId="77777777" w:rsidR="00A61BF8" w:rsidRDefault="00A61BF8" w:rsidP="00A61BF8">
      <w:r>
        <w:t>- cash</w:t>
      </w:r>
    </w:p>
    <w:p w14:paraId="7585865B" w14:textId="0AEBACD6" w:rsidR="00A61BF8" w:rsidRDefault="00A61BF8" w:rsidP="00A61BF8">
      <w:r>
        <w:t>- prepaid expenses</w:t>
      </w:r>
    </w:p>
    <w:p w14:paraId="0703F758" w14:textId="32350FD4" w:rsidR="00A61BF8" w:rsidRPr="00A61BF8" w:rsidRDefault="00A61BF8" w:rsidP="00A61BF8">
      <w:pPr>
        <w:rPr>
          <w:b/>
          <w:sz w:val="24"/>
          <w:szCs w:val="24"/>
        </w:rPr>
      </w:pPr>
      <w:r w:rsidRPr="00A61BF8">
        <w:rPr>
          <w:b/>
          <w:sz w:val="24"/>
          <w:szCs w:val="24"/>
        </w:rPr>
        <w:t>Liabilities:</w:t>
      </w:r>
    </w:p>
    <w:p w14:paraId="2EA2EF6D" w14:textId="41DDD01B" w:rsidR="00A61BF8" w:rsidRDefault="00A61BF8" w:rsidP="00A61BF8">
      <w:r>
        <w:t>- issued capital</w:t>
      </w:r>
    </w:p>
    <w:p w14:paraId="3BC7F77F" w14:textId="77777777" w:rsidR="00A61BF8" w:rsidRDefault="00A61BF8" w:rsidP="00A61BF8">
      <w:r>
        <w:t>- share premiums</w:t>
      </w:r>
    </w:p>
    <w:p w14:paraId="016EA73F" w14:textId="77777777" w:rsidR="00A61BF8" w:rsidRDefault="00A61BF8" w:rsidP="00A61BF8">
      <w:r>
        <w:t>- revaluation reserve</w:t>
      </w:r>
    </w:p>
    <w:p w14:paraId="0D12C2C7" w14:textId="77777777" w:rsidR="00A61BF8" w:rsidRDefault="00A61BF8" w:rsidP="00A61BF8">
      <w:r>
        <w:t>- reserves</w:t>
      </w:r>
    </w:p>
    <w:p w14:paraId="23C70A30" w14:textId="77777777" w:rsidR="00A61BF8" w:rsidRDefault="00A61BF8" w:rsidP="00A61BF8">
      <w:r>
        <w:t>- retained earnings</w:t>
      </w:r>
    </w:p>
    <w:p w14:paraId="25DE93C4" w14:textId="77777777" w:rsidR="00A61BF8" w:rsidRDefault="00A61BF8" w:rsidP="00A61BF8">
      <w:r>
        <w:t>- current profit/loss</w:t>
      </w:r>
    </w:p>
    <w:p w14:paraId="66D78A80" w14:textId="77777777" w:rsidR="00A61BF8" w:rsidRDefault="00A61BF8" w:rsidP="00A61BF8">
      <w:r>
        <w:t>- provisions</w:t>
      </w:r>
    </w:p>
    <w:p w14:paraId="75E92CD9" w14:textId="77777777" w:rsidR="00A61BF8" w:rsidRDefault="00A61BF8" w:rsidP="00A61BF8">
      <w:r>
        <w:t>- liabilities under one year</w:t>
      </w:r>
    </w:p>
    <w:p w14:paraId="0D6A68FC" w14:textId="77777777" w:rsidR="00A61BF8" w:rsidRDefault="00A61BF8" w:rsidP="00A61BF8">
      <w:r>
        <w:t>- liabilities over one year</w:t>
      </w:r>
    </w:p>
    <w:p w14:paraId="464A519B" w14:textId="77777777" w:rsidR="00A61BF8" w:rsidRDefault="00A61BF8" w:rsidP="00A61BF8">
      <w:r>
        <w:t>- deferred income</w:t>
      </w:r>
    </w:p>
    <w:p w14:paraId="2C297AC8" w14:textId="77777777" w:rsidR="00A61BF8" w:rsidRDefault="00A61BF8" w:rsidP="00A61BF8">
      <w:r>
        <w:t xml:space="preserve">- </w:t>
      </w:r>
      <w:proofErr w:type="spellStart"/>
      <w:r>
        <w:t>deffered</w:t>
      </w:r>
      <w:proofErr w:type="spellEnd"/>
      <w:r>
        <w:t xml:space="preserve"> income</w:t>
      </w:r>
    </w:p>
    <w:p w14:paraId="4E580B78" w14:textId="77777777" w:rsidR="00A61BF8" w:rsidRDefault="00A61BF8" w:rsidP="00A61BF8">
      <w:r>
        <w:t>- liabilities debit</w:t>
      </w:r>
    </w:p>
    <w:p w14:paraId="358B2187" w14:textId="22BCD901" w:rsidR="006B0468" w:rsidRDefault="00A61BF8" w:rsidP="00A61BF8">
      <w:r>
        <w:t>- liabilities credit</w:t>
      </w:r>
    </w:p>
    <w:p w14:paraId="49FEA69B" w14:textId="77777777" w:rsidR="00A61BF8" w:rsidRDefault="00A61BF8" w:rsidP="00A61BF8"/>
    <w:p w14:paraId="475629F3" w14:textId="2BC1FD8D" w:rsidR="00A61BF8" w:rsidRDefault="00A61BF8" w:rsidP="00A61BF8">
      <w:pPr>
        <w:jc w:val="center"/>
        <w:rPr>
          <w:b/>
          <w:bCs/>
          <w:sz w:val="26"/>
          <w:szCs w:val="26"/>
        </w:rPr>
      </w:pPr>
      <w:r w:rsidRPr="00A61BF8">
        <w:rPr>
          <w:b/>
          <w:bCs/>
          <w:sz w:val="26"/>
          <w:szCs w:val="26"/>
        </w:rPr>
        <w:t>For Income Sheet</w:t>
      </w:r>
      <w:r>
        <w:rPr>
          <w:b/>
          <w:bCs/>
          <w:sz w:val="26"/>
          <w:szCs w:val="26"/>
        </w:rPr>
        <w:t>:</w:t>
      </w:r>
    </w:p>
    <w:p w14:paraId="156160A3" w14:textId="77777777" w:rsidR="00A61BF8" w:rsidRDefault="00A61BF8" w:rsidP="00A61BF8">
      <w:r>
        <w:t>- raw materials, supplies, and external services expenses</w:t>
      </w:r>
    </w:p>
    <w:p w14:paraId="53C51D50" w14:textId="77777777" w:rsidR="00A61BF8" w:rsidRDefault="00A61BF8" w:rsidP="00A61BF8">
      <w:r>
        <w:lastRenderedPageBreak/>
        <w:t>- personnel expenses</w:t>
      </w:r>
    </w:p>
    <w:p w14:paraId="4C026692" w14:textId="77777777" w:rsidR="00A61BF8" w:rsidRDefault="00A61BF8" w:rsidP="00A61BF8">
      <w:r>
        <w:t>- depreciation expenses</w:t>
      </w:r>
    </w:p>
    <w:p w14:paraId="1325C715" w14:textId="77777777" w:rsidR="00A61BF8" w:rsidRDefault="00A61BF8" w:rsidP="00A61BF8">
      <w:r>
        <w:t>- other expenses</w:t>
      </w:r>
    </w:p>
    <w:p w14:paraId="2B533484" w14:textId="77777777" w:rsidR="00A61BF8" w:rsidRDefault="00A61BF8" w:rsidP="00A61BF8">
      <w:r>
        <w:t>- tax expenses</w:t>
      </w:r>
    </w:p>
    <w:p w14:paraId="32127529" w14:textId="77777777" w:rsidR="00A61BF8" w:rsidRDefault="00A61BF8" w:rsidP="00A61BF8">
      <w:r>
        <w:t>- net sales revenue</w:t>
      </w:r>
    </w:p>
    <w:p w14:paraId="11A23A4E" w14:textId="09256B22" w:rsidR="00A61BF8" w:rsidRPr="00A61BF8" w:rsidRDefault="00A61BF8" w:rsidP="00A61BF8">
      <w:r>
        <w:t>- other revenue</w:t>
      </w:r>
    </w:p>
    <w:sectPr w:rsidR="00A61BF8" w:rsidRPr="00A6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F8"/>
    <w:rsid w:val="006B0468"/>
    <w:rsid w:val="00823D49"/>
    <w:rsid w:val="00A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4196"/>
  <w15:chartTrackingRefBased/>
  <w15:docId w15:val="{9C879A86-829A-4E54-9847-AA28C388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Siddique</dc:creator>
  <cp:keywords/>
  <dc:description/>
  <cp:lastModifiedBy>Umer Siddique</cp:lastModifiedBy>
  <cp:revision>1</cp:revision>
  <dcterms:created xsi:type="dcterms:W3CDTF">2024-12-09T11:05:00Z</dcterms:created>
  <dcterms:modified xsi:type="dcterms:W3CDTF">2024-12-09T11:10:00Z</dcterms:modified>
</cp:coreProperties>
</file>