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הנסיך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הקטן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מתקלקל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אכזופרי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mfjo56xhm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האיש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שמאחורי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הנסיך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הקטן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אנטואן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אכזופרי</w:t>
      </w:r>
      <w:r w:rsidDel="00000000" w:rsidR="00000000" w:rsidRPr="00000000">
        <w:rPr>
          <w:rtl w:val="1"/>
        </w:rPr>
        <w:t xml:space="preserve"> (1900–1944)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עיתונאי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הנסיך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f7n2qks7bx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כשהמציאות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לסיפור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1935,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אכזופרי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והמכונאי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שחולצו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הנסיך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הקטן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מתקלקל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המטוס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שסנט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אכזופרי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kp05kt1246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שנכתב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הרחק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מהבית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אכזופרי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ממולדתו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וגעגועים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הנסיך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הקטן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1943, </w:t>
      </w:r>
      <w:r w:rsidDel="00000000" w:rsidR="00000000" w:rsidRPr="00000000">
        <w:rPr>
          <w:rtl w:val="1"/>
        </w:rPr>
        <w:t xml:space="preserve">בצרפתית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ובאנגלית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1946, </w:t>
      </w:r>
      <w:r w:rsidDel="00000000" w:rsidR="00000000" w:rsidRPr="00000000">
        <w:rPr>
          <w:rtl w:val="1"/>
        </w:rPr>
        <w:t xml:space="preserve">כשנתיים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אכזופרי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בגעגוע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08rfo3flle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הטיסה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האחרונה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סנט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אכזופרי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־31 </w:t>
      </w:r>
      <w:r w:rsidDel="00000000" w:rsidR="00000000" w:rsidRPr="00000000">
        <w:rPr>
          <w:rtl w:val="1"/>
        </w:rPr>
        <w:t xml:space="preserve">ביולי</w:t>
      </w:r>
      <w:r w:rsidDel="00000000" w:rsidR="00000000" w:rsidRPr="00000000">
        <w:rPr>
          <w:rtl w:val="1"/>
        </w:rPr>
        <w:t xml:space="preserve"> 1944 </w:t>
      </w:r>
      <w:r w:rsidDel="00000000" w:rsidR="00000000" w:rsidRPr="00000000">
        <w:rPr>
          <w:rtl w:val="1"/>
        </w:rPr>
        <w:t xml:space="preserve">המריא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מרסיי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סנט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אכזופרי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44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pwz9z5l91e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שאין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גיל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הנסיך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הקטן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ואובדן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הנסיך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הקטן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