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1943. </w:t>
      </w:r>
      <w:r w:rsidDel="00000000" w:rsidR="00000000" w:rsidRPr="00000000">
        <w:rPr>
          <w:rtl w:val="1"/>
        </w:rPr>
        <w:t xml:space="preserve">במסעו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אליגון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רוז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אסטרונומיה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וסימולציות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סטריאוטיפים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