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2FA Token Solution on AWS</w:t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2FA Token Architecture Overview: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ECS Fatgate for generating and validating tokens.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DynamoDB for storing tokens.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SNS sends tokens to users via Notification.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API Gateway provides RESTful endpoints for users to request or validate tokens.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IAM manages access and ensures system security.</w:t>
      </w:r>
    </w:p>
    <w:p w:rsidR="00000000" w:rsidDel="00000000" w:rsidP="00000000" w:rsidRDefault="00000000" w:rsidRPr="00000000" w14:paraId="00000008">
      <w:pPr>
        <w:spacing w:after="20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https://github.com/Mabdullahofficial/KR91-2FA-Cybernetic-Controls-Limited-Asseessment.git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2FA Token Architecture Diagram</w:t>
      </w:r>
    </w:p>
    <w:p w:rsidR="00000000" w:rsidDel="00000000" w:rsidP="00000000" w:rsidRDefault="00000000" w:rsidRPr="00000000" w14:paraId="0000000A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161925</wp:posOffset>
            </wp:positionV>
            <wp:extent cx="6967538" cy="472172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721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200" w:before="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 of the Components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Exposes two endpoints: /generate-token and /validate-token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with ECS Fargate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ECS Fargate:</w:t>
        <w:br w:type="textWrapping"/>
      </w:r>
      <w:r w:rsidDel="00000000" w:rsidR="00000000" w:rsidRPr="00000000">
        <w:rPr>
          <w:rtl w:val="0"/>
        </w:rPr>
        <w:t xml:space="preserve"> a. Token Generation Service: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token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token in DynamoDB with expiration time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hd w:fill="ffffff" w:val="clear"/>
        <w:spacing w:after="20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token via SNS</w:t>
      </w:r>
    </w:p>
    <w:p w:rsidR="00000000" w:rsidDel="00000000" w:rsidP="00000000" w:rsidRDefault="00000000" w:rsidRPr="00000000" w14:paraId="00000014">
      <w:pPr>
        <w:shd w:fill="ffffff" w:val="clear"/>
        <w:spacing w:after="200" w:before="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b. Token Validation Service: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Receives token from user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token validity in DynamoDB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 token if valid (single-use)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DynamoDB: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validation token in table.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SNS: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send SNS Notifications with tokens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IAM 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hd w:fill="ffffff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permissions for secure access.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CloudWatch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hd w:fill="ffffff" w:val="clear"/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Monitors the application and logs critical events like token generation, validation requests, and service health.</w:t>
      </w:r>
    </w:p>
    <w:p w:rsidR="00000000" w:rsidDel="00000000" w:rsidP="00000000" w:rsidRDefault="00000000" w:rsidRPr="00000000" w14:paraId="00000020">
      <w:pPr>
        <w:shd w:fill="ffffff" w:val="clear"/>
        <w:spacing w:after="20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before="0" w:line="276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Implementation Concept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after="200" w:before="0" w:line="276" w:lineRule="auto"/>
        <w:ind w:left="270" w:hanging="360"/>
        <w:rPr>
          <w:b w:val="1"/>
        </w:rPr>
      </w:pPr>
      <w:bookmarkStart w:colFirst="0" w:colLast="0" w:name="_t0hvov56mwhj" w:id="0"/>
      <w:bookmarkEnd w:id="0"/>
      <w:r w:rsidDel="00000000" w:rsidR="00000000" w:rsidRPr="00000000">
        <w:rPr>
          <w:b w:val="1"/>
          <w:color w:val="000000"/>
          <w:rtl w:val="0"/>
        </w:rPr>
        <w:t xml:space="preserve">Token Generation Service on ECS Fargate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Token-generation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.py (Token Generation Service)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Flask, request, jsonify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boto3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os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datetime  </w:t>
              <w:br w:type="textWrapping"/>
              <w:br w:type="textWrapping"/>
              <w:t xml:space="preserve">app = Flask(__name__)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= boto3.resource(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'dynamodb'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table = dynamodb.Table(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@app.route('/generate_token', methods=['POST'])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generate_token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():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if request JSON has required keys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'Missing user_id or 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user_id = request.json[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 </w:t>
              <w:br w:type="textWrapping"/>
              <w:t xml:space="preserve">    phone_number = request.json[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Generate 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expiration_time = datetime.datetime.utcnow() + datetime.timedelta(minutes=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token = jwt.encode({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user_id,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'exp'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expiration_time}, os.environ[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'SECRET_KEY'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], algorithm=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'HS256'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Store token in 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</w:t>
              <w:br w:type="textWrapping"/>
              <w:t xml:space="preserve">        table.put_item(Item={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user_id,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'unused'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'expiration'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expiration_time.timestamp()})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str(e)}),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Send token via SNS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sns = boto3.client(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'sns'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</w:t>
              <w:br w:type="textWrapping"/>
              <w:t xml:space="preserve">        sns.publish(PhoneNumber=phone_number, Message=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f'Your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token is: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{token}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str(e)}),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'success'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sent'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port=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before="20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of Token Generation: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Use a specific version of Python for consistency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3.9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-slim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the working directory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/app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requirements file first for better caching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requirements.txt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pip install --no-cache-dir -r requirements.txt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rest of your application code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.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Expose the port the app runs 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environment variables (optional, can also be set at runtime)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ENV SECRET_KEY=your_secret_key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after="200" w:before="200" w:line="276" w:lineRule="auto"/>
        <w:ind w:left="270" w:hanging="360"/>
        <w:rPr>
          <w:b w:val="1"/>
          <w:sz w:val="24"/>
          <w:szCs w:val="24"/>
        </w:rPr>
      </w:pPr>
      <w:bookmarkStart w:colFirst="0" w:colLast="0" w:name="_7p8rhgrku8ua" w:id="1"/>
      <w:bookmarkEnd w:id="1"/>
      <w:r w:rsidDel="00000000" w:rsidR="00000000" w:rsidRPr="00000000">
        <w:rPr>
          <w:b w:val="1"/>
          <w:color w:val="000000"/>
          <w:rtl w:val="0"/>
        </w:rPr>
        <w:t xml:space="preserve">Token Validation Service on ECS Fargate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Token-validation.py (Token Validation Service)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Flask, request,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jsonify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boto3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os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logging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up logging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logging.basicConfig(level=logging.INFO)</w:t>
              <w:br w:type="textWrapping"/>
              <w:br w:type="textWrapping"/>
              <w:t xml:space="preserve">app = Flask(__name__)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= boto3.resource('dynamodb')  </w:t>
              <w:br w:type="textWrapping"/>
              <w:t xml:space="preserve">table = dynamodb.Table('Tokens')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@app.route('/validate_token', methods=['POST'])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validate_token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():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if the request has a JSON body and contains the 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'token'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request.json:</w:t>
              <w:br w:type="textWrapping"/>
              <w:t xml:space="preserve">        logging.error('Missing token in request')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jsonify({'status': 'fail', 'message': 'Missing token'}), 400</w:t>
              <w:br w:type="textWrapping"/>
              <w:br w:type="textWrapping"/>
              <w:t xml:space="preserve">    token = request.json['token']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Decode and validate the token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decoded = jwt.decode(token, os.environ['SECRET_KEY'], algorithms=['HS256'])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token status in DynamoDB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response = table.get_item(Key={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token})  </w:t>
              <w:br w:type="textWrapping"/>
              <w:t xml:space="preserve">        item = response.get(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'Item'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item[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'unused'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Mark token as used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    table.update_item(  </w:t>
              <w:br w:type="textWrapping"/>
              <w:t xml:space="preserve">                Key={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token},   </w:t>
              <w:br w:type="textWrapping"/>
              <w:t xml:space="preserve">                UpdateExpression=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"set #status = :s"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  </w:t>
              <w:br w:type="textWrapping"/>
              <w:t xml:space="preserve">                ExpressionAttributeNames={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'#status'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},   </w:t>
              <w:br w:type="textWrapping"/>
              <w:t xml:space="preserve">                ExpressionAttributeValues={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':s'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  </w:t>
              <w:br w:type="textWrapping"/>
              <w:t xml:space="preserve">            )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'success'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valid'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invalid or already 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jwt.ExpiredSignatureError: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has expired'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has expired'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jwt.InvalidTokenError: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'Invalid 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invalid'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f'An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error occurred: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'An error occurred during validation'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port=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00" w:before="20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of Token Validation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Use a specific version of Python for consistency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3.9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-slim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the working directory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/app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requirements file first to leverage Docker's caching mechanism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requirements.txt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pip install --no-cache-dir -r requirements.txt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rest of your application code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.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Expose the port the app runs 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00" w:before="0" w:line="276" w:lineRule="auto"/>
        <w:jc w:val="center"/>
        <w:rPr>
          <w:b w:val="1"/>
          <w:color w:val="000000"/>
        </w:rPr>
      </w:pPr>
      <w:bookmarkStart w:colFirst="0" w:colLast="0" w:name="_m3zo79ehq8wq" w:id="2"/>
      <w:bookmarkEnd w:id="2"/>
      <w:r w:rsidDel="00000000" w:rsidR="00000000" w:rsidRPr="00000000">
        <w:rPr>
          <w:b w:val="1"/>
          <w:color w:val="000000"/>
          <w:rtl w:val="0"/>
        </w:rPr>
        <w:t xml:space="preserve">Deployment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iqhc8yf9kxgp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ECS Setup</w:t>
      </w:r>
    </w:p>
    <w:p w:rsidR="00000000" w:rsidDel="00000000" w:rsidP="00000000" w:rsidRDefault="00000000" w:rsidRPr="00000000" w14:paraId="0000002F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defined two ECS Fargate services in the cluster, one for token generation and one for token validation.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1fv0xhz9ywtt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Definitions</w:t>
      </w:r>
    </w:p>
    <w:p w:rsidR="00000000" w:rsidDel="00000000" w:rsidP="00000000" w:rsidRDefault="00000000" w:rsidRPr="00000000" w14:paraId="00000031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created task definitions for each service, specifying Docker images and resource requirements (CPU, memory).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lzr6rgpj4hrn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Deploy and Test</w:t>
      </w:r>
    </w:p>
    <w:p w:rsidR="00000000" w:rsidDel="00000000" w:rsidP="00000000" w:rsidRDefault="00000000" w:rsidRPr="00000000" w14:paraId="00000033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deployed the services and ensured they could communicate with necessary AWS resources like DynamoDB and SNS, testing their functionality.</w:t>
      </w:r>
    </w:p>
    <w:p w:rsidR="00000000" w:rsidDel="00000000" w:rsidP="00000000" w:rsidRDefault="00000000" w:rsidRPr="00000000" w14:paraId="00000034">
      <w:pPr>
        <w:spacing w:after="200" w:before="0" w:line="276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CloudFormation Template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AWSTemplateFormatVersion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: '2010-09-09'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: CloudFormation Template for 2FA Token Solution on AWS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Parameters: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VPC: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AWS::EC2::VPC::Id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services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List&lt;AWS::EC2::Subnet::Id&gt;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tasks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SecretKey: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NoEcho: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JWT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Resources: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IAM Roles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ECSFargateExecutionRole: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AWS::IAM::Role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AssumeRolePolicyDocument: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Statement: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- Effect: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Principal: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ecs-tasks.amazonaws.com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Action: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sts:AssumeRole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Policies: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PolicyName: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ECSFargateTaskPolicy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PolicyDocument: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Statement: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- Effect: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Action: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dynamodb: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sns: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Publish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CreateLogGroup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CreateLogStream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PutLogEvents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DynamoDB 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TokenTable: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AWS::DynamoDB::Table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TableName: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AttributeDefinitions: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AttributeName: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AttributeType: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KeySchema: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AttributeName: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KeyType: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HASH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ProvisionedThroughput: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ReadCapacityUnits: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WriteCapacityUnits: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SNS 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SNSTopic: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AWS::SNS::Topic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DisplayName: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Notifications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ECSCluster: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FATokenCluster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Task Definitions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TokenGenerationTask: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AWS::ECS::TaskDefinition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Family: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NetworkMode: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RequiresCompatibilities: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Cpu: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Memory: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ExecutionRoleArn: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ECSFargateExecutionRole.Arn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ContainerDefinitions: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Image: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your-docker-image-url/token-generation-service:latest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PortMappings: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ContainerPort: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Environment: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SECRET_KEY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DYNAMODB_TABLE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SNS_TOPIC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SNSTopic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TokenValidationTask: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AWS::ECS::TaskDefinition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Family: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NetworkMode: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RequiresCompatibilities: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Cpu: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Memory: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ExecutionRoleArn: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ECSFargateExecutionRole.Arn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ContainerDefinitions: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Image: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your-docker-image-url/token-validation-service:latest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PortMappings: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ContainerPort: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Environment: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SECRET_KEY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DYNAMODB_TABLE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Services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TokenGenerationService: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DesiredCount: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LaunchType: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TaskDefinition: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TokenGenerationTask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AwsvpcConfiguration: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AssignPublicIp: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TokenValidationService: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DesiredCount: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LaunchType: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TaskDefinition: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TokenValidationTask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AwsvpcConfiguration: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AssignPublicIp: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API 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APIGateway: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AWS::ApiGateway::RestApi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FA-API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GenerateTokenResource: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ParentId: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APIGateway.RootResourceId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PathPart: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generate-token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ValidateTokenResource: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ParentId: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APIGateway.RootResourceId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PathPart: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validate-token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GenerateTokenMethod: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AWS::ApiGateway::Method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ResourceId: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GenerateTokenResource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AuthorizationType: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Integration: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Uri: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"http://${TokenGenerationService.Arn}:5000/generate-token"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IntegrationHttpMethod: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ValidateTokenMethod: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AWS::ApiGateway::Method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ResourceId: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ValidateTokenResource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AuthorizationType: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Integration: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Type: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Uri: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"http://${TokenValidationService.Arn}:5001/validate-token"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IntegrationHttpMethod: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Outputs: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APIGatewayURL: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API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Value: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"https://${APIGateway}.execute-api.${AWS::Region}.amazonaws.com/prod"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before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Best Practices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Apply least privilege IAM roles for ECS Fargate.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Enable DynamoDB encryption at rest.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HTTPS for API Gateway.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API Gateway rate limiting.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Protect against common web exploits with AWS WAF.</w:t>
      </w:r>
    </w:p>
    <w:p w:rsidR="00000000" w:rsidDel="00000000" w:rsidP="00000000" w:rsidRDefault="00000000" w:rsidRPr="00000000" w14:paraId="0000003C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Health/Performance Metrics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Monitor Architecture using CloudWatch: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ECS Fargate Task Invocation Count &amp; Duration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API Gateway Request Count &amp; Latency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DynamoDB Read/Write Capacity Utilization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SNS Message Delivery Rate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X-Ray for Cross-Service Request Tracing</w:t>
      </w:r>
    </w:p>
    <w:p w:rsidR="00000000" w:rsidDel="00000000" w:rsidP="00000000" w:rsidRDefault="00000000" w:rsidRPr="00000000" w14:paraId="00000043">
      <w:pPr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Resilience &amp; Modularity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Deploy DynamoDB Across Multiple AZs for improved availability.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Retry Logic in ECS Fargate for enhanced reliability.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DynamoDB Global Tables for multi-region resilience.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Separate ECS Fargate Tasks for token generation and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Overview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Fully serverless, built on AWS (ECS Fargate, DynamoDB, SNS).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Resilient with multi-AZ and multi-region support.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Modular design with distinct ECS Fargate for generation and validation.</w:t>
      </w:r>
    </w:p>
    <w:p w:rsidR="00000000" w:rsidDel="00000000" w:rsidP="00000000" w:rsidRDefault="00000000" w:rsidRPr="00000000" w14:paraId="0000004C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bdullahofficial/KR91-2FA-Cybernetic-Controls-Limited-Asseessment.git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