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y468x4dqpnjm" w:id="0"/>
      <w:bookmarkEnd w:id="0"/>
      <w:r w:rsidDel="00000000" w:rsidR="00000000" w:rsidRPr="00000000">
        <w:rPr>
          <w:b w:val="1"/>
          <w:rtl w:val="0"/>
        </w:rPr>
        <w:t xml:space="preserve">Digital Marketing: Perfect To Follow.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Businesses all over the world have made the revolutionary switch from billboard ads to digital marketing in an online-based age when the huge majority of sales are made online.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Digital marketing is the most effective marketing method to date, and it is not just a trend. It is more than just traditional marketing.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Everywhere, businesses have been successful thanks to the wonders of modern technology. However, this raises questions about the precise characteristics of digital marketing. What are the fundamental tenets and elements of this marketing wonder?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67h6cpyqouij" w:id="1"/>
      <w:bookmarkEnd w:id="1"/>
      <w:r w:rsidDel="00000000" w:rsidR="00000000" w:rsidRPr="00000000">
        <w:rPr>
          <w:rtl w:val="0"/>
        </w:rPr>
        <w:t xml:space="preserve">Let's start by defining digital marketing.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b w:val="1"/>
        </w:rPr>
      </w:pPr>
      <w:bookmarkStart w:colFirst="0" w:colLast="0" w:name="_lyiuic95e97y" w:id="2"/>
      <w:bookmarkEnd w:id="2"/>
      <w:r w:rsidDel="00000000" w:rsidR="00000000" w:rsidRPr="00000000">
        <w:rPr>
          <w:b w:val="1"/>
          <w:rtl w:val="0"/>
        </w:rPr>
        <w:t xml:space="preserve">What is Digital Marketing?</w:t>
      </w:r>
    </w:p>
    <w:p w:rsidR="00000000" w:rsidDel="00000000" w:rsidP="00000000" w:rsidRDefault="00000000" w:rsidRPr="00000000" w14:paraId="0000000E">
      <w:pPr>
        <w:rPr/>
      </w:pPr>
      <w:r w:rsidDel="00000000" w:rsidR="00000000" w:rsidRPr="00000000">
        <w:rPr>
          <w:rtl w:val="0"/>
        </w:rPr>
        <w:t xml:space="preserve">Digital marketing is the distribution of advertisements and information through various digital channels.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Search results, social networks, emails, smartphones, websites, and any other modern electronic channels that might develop with the prospect of advertising are all included in digital marketing. Additionally, it covers offline channels that use digital media.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nbop2kyvjwad" w:id="3"/>
      <w:bookmarkEnd w:id="3"/>
      <w:r w:rsidDel="00000000" w:rsidR="00000000" w:rsidRPr="00000000">
        <w:rPr>
          <w:b w:val="1"/>
          <w:rtl w:val="0"/>
        </w:rPr>
        <w:t xml:space="preserve">Techniques of Digital Marketing</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following are a number of the most commonly used digital marketing techniques: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Search Engine Optimization (SEO)</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Pay-per-click advertising (PPC)</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Website Marketing</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Content Marketing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Social Media Marketing (SMM)</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Email Marketing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Affiliate Marketing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b w:val="1"/>
        </w:rPr>
      </w:pPr>
      <w:bookmarkStart w:colFirst="0" w:colLast="0" w:name="_j9fec95qzlx9" w:id="4"/>
      <w:bookmarkEnd w:id="4"/>
      <w:r w:rsidDel="00000000" w:rsidR="00000000" w:rsidRPr="00000000">
        <w:rPr>
          <w:b w:val="1"/>
          <w:rtl w:val="0"/>
        </w:rPr>
        <w:t xml:space="preserve">Benefits of Digital Marketing: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Internet exposure and global reach</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Targeting success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Boosts the effectiveness of offline marketing strategies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Cost-effective digital marketing techniques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Different forms of content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Faster analytics and optimization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Faster analytics and optimization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Simple to start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