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yeidr5l5ppza" w:id="0"/>
      <w:bookmarkEnd w:id="0"/>
      <w:r w:rsidDel="00000000" w:rsidR="00000000" w:rsidRPr="00000000">
        <w:rPr>
          <w:b w:val="1"/>
          <w:rtl w:val="0"/>
        </w:rPr>
        <w:t xml:space="preserve">Services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b w:val="1"/>
        </w:rPr>
      </w:pPr>
      <w:bookmarkStart w:colFirst="0" w:colLast="0" w:name="_ytv5fiqki5nx" w:id="1"/>
      <w:bookmarkEnd w:id="1"/>
      <w:r w:rsidDel="00000000" w:rsidR="00000000" w:rsidRPr="00000000">
        <w:rPr>
          <w:b w:val="1"/>
          <w:rtl w:val="0"/>
        </w:rPr>
        <w:t xml:space="preserve">Stunning Web Development services in PHP and Laravel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are a company that develops websites. We offer PHP  development. With the aid of frameworks like Symfony, Laravel, React, Vue.js, and Node.js, let us assist you in creating a fantastic product.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b w:val="1"/>
        </w:rPr>
      </w:pPr>
      <w:bookmarkStart w:colFirst="0" w:colLast="0" w:name="_acyzkomxjrdi" w:id="2"/>
      <w:bookmarkEnd w:id="2"/>
      <w:r w:rsidDel="00000000" w:rsidR="00000000" w:rsidRPr="00000000">
        <w:rPr>
          <w:b w:val="1"/>
          <w:rtl w:val="0"/>
        </w:rPr>
        <w:t xml:space="preserve">Professional Web Development Services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We've acquired significant expertise in developing cutting-edge web applications. Our team can create a product that perfectly fits the market by utilizing the greatest website development techniques and the appropriate tools. We will help you at every stage of this journey, from envisioning your idea to production and app maintenance, as developing a product is a hard process.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popular scripting language PHP is ideal for creating websites. It recently established itself as a key participant in the sector and is simple to embed into HTML code. PHP is used to develop dynamic designs, web-based applications, and beautiful websites. Additionally, as it is a free language, the overall cost of producing the project is lower than it would be with another one. PHP offers an excellent opportunity for creating beautiful, user-friendly, highly functional, and secure online applications.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b w:val="1"/>
        </w:rPr>
      </w:pPr>
      <w:bookmarkStart w:colFirst="0" w:colLast="0" w:name="_oopj1n1jbw8p" w:id="3"/>
      <w:bookmarkEnd w:id="3"/>
      <w:r w:rsidDel="00000000" w:rsidR="00000000" w:rsidRPr="00000000">
        <w:rPr>
          <w:b w:val="1"/>
          <w:rtl w:val="0"/>
        </w:rPr>
        <w:t xml:space="preserve">Laravel Web Development Services</w:t>
      </w:r>
    </w:p>
    <w:p w:rsidR="00000000" w:rsidDel="00000000" w:rsidP="00000000" w:rsidRDefault="00000000" w:rsidRPr="00000000" w14:paraId="00000010">
      <w:pPr>
        <w:rPr/>
      </w:pPr>
      <w:r w:rsidDel="00000000" w:rsidR="00000000" w:rsidRPr="00000000">
        <w:rPr>
          <w:rtl w:val="0"/>
        </w:rPr>
        <w:t xml:space="preserve">Using the Laravel framework, we create PHP web apps that are robust in high-level functionality and sophisticated in their functionalities.</w:t>
      </w:r>
    </w:p>
    <w:p w:rsidR="00000000" w:rsidDel="00000000" w:rsidP="00000000" w:rsidRDefault="00000000" w:rsidRPr="00000000" w14:paraId="00000011">
      <w:pPr>
        <w:rPr/>
      </w:pPr>
      <w:r w:rsidDel="00000000" w:rsidR="00000000" w:rsidRPr="00000000">
        <w:rPr>
          <w:rtl w:val="0"/>
        </w:rPr>
        <w:t xml:space="preserve">The open-source PHP framework Laravel is ideal for creating web applications of all sizes with flawless aesthetics and breathtaking features.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b w:val="1"/>
        </w:rPr>
      </w:pPr>
      <w:bookmarkStart w:colFirst="0" w:colLast="0" w:name="_na8503n9464" w:id="4"/>
      <w:bookmarkEnd w:id="4"/>
      <w:r w:rsidDel="00000000" w:rsidR="00000000" w:rsidRPr="00000000">
        <w:rPr>
          <w:b w:val="1"/>
          <w:rtl w:val="0"/>
        </w:rPr>
        <w:t xml:space="preserve">Why did We choose Laravel?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On GitHub, the Laravel framework presently has 38,000+ ratings.</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It is a well-liked framework among developers since it allows for modular and stress-free coding.</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Perfect for all projects, whether they are small projects or large projects with enterprise-level solutions.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With third-party tools, plugins, and extensions, it is simple to integrate.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Over the past 4 years, Microbeck Private Limited has shared its experience with a wide range of industry sectors. Over the last ten years, we have developed a loyal and diverse clientele that covers 15 different industry verticals and three continents. Our customers keep choosing us because of our dedication to excellence, customer-focused methodology, and cutting-edge solutions.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b w:val="1"/>
        </w:rPr>
      </w:pPr>
      <w:bookmarkStart w:colFirst="0" w:colLast="0" w:name="_nrn9gqd86bu6" w:id="5"/>
      <w:bookmarkEnd w:id="5"/>
      <w:r w:rsidDel="00000000" w:rsidR="00000000" w:rsidRPr="00000000">
        <w:rPr>
          <w:b w:val="1"/>
          <w:rtl w:val="0"/>
        </w:rPr>
        <w:t xml:space="preserve">Wordpress Web Development Services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When it comes to creating WordPress websites, we are at the forefront of our industry. These websites not only have stunning UI/UX but are also equipped with cutting-edge features that don't interfere with the speed and efficiency level of the solutions.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WordPress is a versatile CMS that includes a broad array of functions, themes, and plugins.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This open-source CMS powers 7.5 million websites, or over 24% of all active websites.</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This platform is flexible and incredibly user-friendly, making it ideal for websites of various sizes and themes.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WordPress includes more than 50,000 plugins that can be utilized to significantly improve any website's functionality.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When it comes to setup and maintenance, WordPress is less expensive than alternative CMS like Php and Drupal, according to Devious Media</w:t>
      </w:r>
    </w:p>
    <w:p w:rsidR="00000000" w:rsidDel="00000000" w:rsidP="00000000" w:rsidRDefault="00000000" w:rsidRPr="00000000" w14:paraId="0000002C">
      <w:pPr>
        <w:ind w:left="720" w:firstLine="0"/>
        <w:rPr/>
      </w:pPr>
      <w:r w:rsidDel="00000000" w:rsidR="00000000" w:rsidRPr="00000000">
        <w:rPr>
          <w:rtl w:val="0"/>
        </w:rPr>
        <w:t xml:space="preserve">.</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WordPress is used by well-known organisations like TechCrunch, Disney, BBC, MTV, The New Yorker, and others to manage their online presence.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b w:val="1"/>
        </w:rPr>
      </w:pPr>
      <w:bookmarkStart w:colFirst="0" w:colLast="0" w:name="_bpjmcz98sl61" w:id="6"/>
      <w:bookmarkEnd w:id="6"/>
      <w:r w:rsidDel="00000000" w:rsidR="00000000" w:rsidRPr="00000000">
        <w:rPr>
          <w:rtl w:val="0"/>
        </w:rPr>
      </w:r>
    </w:p>
    <w:p w:rsidR="00000000" w:rsidDel="00000000" w:rsidP="00000000" w:rsidRDefault="00000000" w:rsidRPr="00000000" w14:paraId="00000031">
      <w:pPr>
        <w:pStyle w:val="Heading1"/>
        <w:rPr>
          <w:b w:val="1"/>
        </w:rPr>
      </w:pPr>
      <w:bookmarkStart w:colFirst="0" w:colLast="0" w:name="_gsdzugp11cox" w:id="7"/>
      <w:bookmarkEnd w:id="7"/>
      <w:r w:rsidDel="00000000" w:rsidR="00000000" w:rsidRPr="00000000">
        <w:rPr>
          <w:b w:val="1"/>
          <w:rtl w:val="0"/>
        </w:rPr>
        <w:t xml:space="preserve">SQA Services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Modern software testing sites and advice are something that Microbeck is known for providing. Our committed services strategy is shown in our quality engineering, persistent testing, and successful cloud testing. We assist startups and established businesses in redefining themselves on the technical front thanks to our considerable experience in SQA solutions and testing.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quality assurance team at Microbeck uses advanced tool knowledge along with client- and domain-specific methodologies. Why? We aspire to provide dependable and high-quality solutions to help our clients with their digital transformation journeys. Leading tech companies from a variety of industries vouch for our product testing services because of this.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b w:val="1"/>
        </w:rPr>
      </w:pPr>
      <w:bookmarkStart w:colFirst="0" w:colLast="0" w:name="_mg5nixa2law7" w:id="8"/>
      <w:bookmarkEnd w:id="8"/>
      <w:r w:rsidDel="00000000" w:rsidR="00000000" w:rsidRPr="00000000">
        <w:rPr>
          <w:b w:val="1"/>
          <w:rtl w:val="0"/>
        </w:rPr>
        <w:t xml:space="preserve">Content Writing Services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We provide professional content writing services that are guaranteed to be successful because we know how important it is to convert your target audience into a devoted following of your business through powerful reader-oriented and engaging content.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According to IBM, around 3 out of 5 marketers think that tailored content encourages higher engagement rates.</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Leaders in content marketing receive nearly seven times more visitors than the rest of the industry.</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Our content writers produce original, high-quality content that is thoroughly searching engine optimised, using the right amount of pertinent keywords and LSI, strong calls to action and suitable keyword density.</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4"/>
        </w:numPr>
        <w:ind w:left="720" w:hanging="360"/>
      </w:pPr>
      <w:r w:rsidDel="00000000" w:rsidR="00000000" w:rsidRPr="00000000">
        <w:rPr>
          <w:rtl w:val="0"/>
        </w:rPr>
        <w:t xml:space="preserve">The knowledgeable staff at Microbeck make sure that all written material is carefully examined and studied to determine its calibre and audience relevance.</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4"/>
        </w:numPr>
        <w:ind w:left="720" w:hanging="360"/>
      </w:pPr>
      <w:r w:rsidDel="00000000" w:rsidR="00000000" w:rsidRPr="00000000">
        <w:rPr>
          <w:rtl w:val="0"/>
        </w:rPr>
        <w:t xml:space="preserve">Good content makes a value promise and keeps it by providing pertinent information. The likelihood of content appearing high on the SERPs increases when it is produced with the audience in mind.</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4"/>
        </w:numPr>
        <w:ind w:left="720" w:hanging="360"/>
      </w:pPr>
      <w:r w:rsidDel="00000000" w:rsidR="00000000" w:rsidRPr="00000000">
        <w:rPr>
          <w:rtl w:val="0"/>
        </w:rPr>
        <w:t xml:space="preserve">The experienced content writers at Microbeck design thorough content strategies using collaborative methods with our clients, which aid in producing content that is appealing and generates results due to its quality.</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4"/>
        </w:numPr>
        <w:ind w:left="720" w:hanging="360"/>
      </w:pPr>
      <w:r w:rsidDel="00000000" w:rsidR="00000000" w:rsidRPr="00000000">
        <w:rPr>
          <w:rtl w:val="0"/>
        </w:rPr>
        <w:t xml:space="preserve">Our content is expertly arranged and formatted by the most recent SEO techniques and content trends. The informative posts and blog posts aim to influence a particular attitude, which results in a considerable rise in traffic, page views, and bounce rate.</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4"/>
        </w:numPr>
        <w:ind w:left="720" w:hanging="360"/>
      </w:pPr>
      <w:r w:rsidDel="00000000" w:rsidR="00000000" w:rsidRPr="00000000">
        <w:rPr>
          <w:rtl w:val="0"/>
        </w:rPr>
        <w:t xml:space="preserve">Your content is the reason you rule the internet space. For this reason, our content writers create and curate material for various platforms, including blogs, websites, official statements, guest posts, social media, infographics, and more.</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