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4、“登记收存”中增加按关键字搜索功能；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5、惊喜按钮是否可再优化（太小，点击别扭 = =！）；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6、“借出”中增加“核准人”（意思是核准人允许因某事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借出给某单位某人X本）；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7、归还里增设“是否归还”，如归还，则设置“预计归还时间”，同时增加“后台自动提醒”功能；</w:t>
      </w:r>
    </w:p>
    <w:p w:rsidR="00516B37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8、</w:t>
      </w:r>
    </w:p>
    <w:p w:rsidR="00384C6B" w:rsidRPr="00803496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9、</w:t>
      </w:r>
      <w:r w:rsidRPr="00803496">
        <w:rPr>
          <w:rFonts w:ascii="仿宋" w:eastAsia="仿宋" w:hAnsi="仿宋" w:hint="eastAsia"/>
          <w:color w:val="FF0000"/>
          <w:sz w:val="30"/>
          <w:szCs w:val="30"/>
        </w:rPr>
        <w:t>关闭窗口时，如未保存，则提醒“未保存是否关闭”，类似于office软件）（录了半天资料误操作退出，未保存）</w:t>
      </w:r>
    </w:p>
    <w:p w:rsidR="00384C6B" w:rsidRPr="00803496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803496">
        <w:rPr>
          <w:rFonts w:ascii="仿宋" w:eastAsia="仿宋" w:hAnsi="仿宋" w:hint="eastAsia"/>
          <w:color w:val="FF0000"/>
          <w:sz w:val="30"/>
          <w:szCs w:val="30"/>
        </w:rPr>
        <w:t xml:space="preserve">  2018年1月22日11:53:09</w:t>
      </w:r>
    </w:p>
    <w:p w:rsidR="00384C6B" w:rsidRPr="008A7064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10、收存里增加“资料日期”、“备注”</w:t>
      </w:r>
    </w:p>
    <w:p w:rsidR="00384C6B" w:rsidRPr="008A7064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11、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12、如总份数为1，借出1份，再次修改除份数外的资料借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出信息时，还是显示“数量不够，修改数量”</w:t>
      </w:r>
    </w:p>
    <w:p w:rsidR="00384C6B" w:rsidRPr="008A7064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13、</w:t>
      </w:r>
      <w:r w:rsidRPr="00F96C77">
        <w:rPr>
          <w:rFonts w:ascii="仿宋" w:eastAsia="仿宋" w:hAnsi="仿宋" w:hint="eastAsia"/>
          <w:color w:val="FF0000"/>
          <w:sz w:val="30"/>
          <w:szCs w:val="30"/>
        </w:rPr>
        <w:t>收存里资料名称修改后，借出/归还里资料名称不会自</w:t>
      </w:r>
      <w:r w:rsidRPr="00F96C77">
        <w:rPr>
          <w:rFonts w:ascii="仿宋" w:eastAsia="仿宋" w:hAnsi="仿宋" w:hint="eastAsia"/>
          <w:color w:val="FF0000"/>
          <w:sz w:val="30"/>
          <w:szCs w:val="30"/>
        </w:rPr>
        <w:cr/>
        <w:t>动更新。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15、BUG：项目1和项目2中资料名称一样，项目1借出，则在项目2中存在借出记录</w:t>
      </w:r>
    </w:p>
    <w:p w:rsidR="00384C6B" w:rsidRPr="004806CA" w:rsidRDefault="00384C6B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4806CA">
        <w:rPr>
          <w:rFonts w:ascii="仿宋" w:eastAsia="仿宋" w:hAnsi="仿宋" w:hint="eastAsia"/>
          <w:color w:val="FF0000"/>
          <w:sz w:val="30"/>
          <w:szCs w:val="30"/>
        </w:rPr>
        <w:t>16、借出里，需归还和不归还无法正常使用</w:t>
      </w:r>
    </w:p>
    <w:p w:rsidR="00384C6B" w:rsidRDefault="00384C6B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t>17、软件新增“未归还统计”功能，思路：只统计“需归还”，根据借出人和归还人的名称核对。“不归还”不列入“未归还统计清单”</w:t>
      </w:r>
    </w:p>
    <w:p w:rsidR="000E733E" w:rsidRPr="008A7064" w:rsidRDefault="000E733E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4358AB" w:rsidRPr="008A7064" w:rsidRDefault="002B3BE0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8A7064">
        <w:rPr>
          <w:rFonts w:ascii="仿宋" w:eastAsia="仿宋" w:hAnsi="仿宋" w:hint="eastAsia"/>
          <w:sz w:val="30"/>
          <w:szCs w:val="30"/>
        </w:rPr>
        <w:lastRenderedPageBreak/>
        <w:t>清单样表</w:t>
      </w:r>
      <w:r w:rsidR="00901F81" w:rsidRPr="008A7064">
        <w:rPr>
          <w:rFonts w:ascii="仿宋" w:eastAsia="仿宋" w:hAnsi="仿宋" w:hint="eastAsia"/>
          <w:sz w:val="30"/>
          <w:szCs w:val="30"/>
        </w:rPr>
        <w:t>，供参考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668"/>
        <w:gridCol w:w="1559"/>
        <w:gridCol w:w="850"/>
        <w:gridCol w:w="1134"/>
        <w:gridCol w:w="1985"/>
        <w:gridCol w:w="1134"/>
      </w:tblGrid>
      <w:tr w:rsidR="00D47ACA" w:rsidRPr="008A7064" w:rsidTr="00E52672">
        <w:trPr>
          <w:trHeight w:val="927"/>
        </w:trPr>
        <w:tc>
          <w:tcPr>
            <w:tcW w:w="1668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项目名称</w:t>
            </w:r>
          </w:p>
        </w:tc>
        <w:tc>
          <w:tcPr>
            <w:tcW w:w="1559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资料名称</w:t>
            </w:r>
          </w:p>
        </w:tc>
        <w:tc>
          <w:tcPr>
            <w:tcW w:w="850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份数</w:t>
            </w:r>
          </w:p>
        </w:tc>
        <w:tc>
          <w:tcPr>
            <w:tcW w:w="1134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借出人</w:t>
            </w:r>
          </w:p>
        </w:tc>
        <w:tc>
          <w:tcPr>
            <w:tcW w:w="1985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电话号码</w:t>
            </w:r>
          </w:p>
        </w:tc>
        <w:tc>
          <w:tcPr>
            <w:tcW w:w="1134" w:type="dxa"/>
          </w:tcPr>
          <w:p w:rsidR="00D47ACA" w:rsidRPr="008A7064" w:rsidRDefault="00D47ACA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……</w:t>
            </w:r>
          </w:p>
        </w:tc>
      </w:tr>
      <w:tr w:rsidR="00AF7B35" w:rsidRPr="008A7064" w:rsidTr="00E52672">
        <w:trPr>
          <w:trHeight w:val="505"/>
        </w:trPr>
        <w:tc>
          <w:tcPr>
            <w:tcW w:w="1668" w:type="dxa"/>
            <w:vMerge w:val="restart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项目1</w:t>
            </w: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资料1</w:t>
            </w: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AF7B35" w:rsidRPr="008A7064" w:rsidTr="00E52672">
        <w:trPr>
          <w:trHeight w:val="652"/>
        </w:trPr>
        <w:tc>
          <w:tcPr>
            <w:tcW w:w="1668" w:type="dxa"/>
            <w:vMerge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资料2</w:t>
            </w: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AF7B35" w:rsidRPr="008A7064" w:rsidTr="00E52672">
        <w:trPr>
          <w:trHeight w:val="652"/>
        </w:trPr>
        <w:tc>
          <w:tcPr>
            <w:tcW w:w="1668" w:type="dxa"/>
            <w:vMerge w:val="restart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项目2</w:t>
            </w: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资料2</w:t>
            </w: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AF7B35" w:rsidRPr="008A7064" w:rsidTr="00E52672">
        <w:trPr>
          <w:trHeight w:val="652"/>
        </w:trPr>
        <w:tc>
          <w:tcPr>
            <w:tcW w:w="1668" w:type="dxa"/>
            <w:vMerge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资料2</w:t>
            </w: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AF7B35" w:rsidRPr="008A7064" w:rsidTr="00E52672">
        <w:trPr>
          <w:trHeight w:val="687"/>
        </w:trPr>
        <w:tc>
          <w:tcPr>
            <w:tcW w:w="1668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  <w:r w:rsidRPr="008A7064">
              <w:rPr>
                <w:rFonts w:ascii="仿宋" w:eastAsia="仿宋" w:hAnsi="仿宋" w:hint="eastAsia"/>
                <w:sz w:val="30"/>
                <w:szCs w:val="30"/>
              </w:rPr>
              <w:t>……</w:t>
            </w:r>
          </w:p>
        </w:tc>
        <w:tc>
          <w:tcPr>
            <w:tcW w:w="1559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985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35" w:rsidRPr="008A7064" w:rsidRDefault="00AF7B35" w:rsidP="008A7064">
            <w:pPr>
              <w:spacing w:line="5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</w:tbl>
    <w:p w:rsidR="000E733E" w:rsidRDefault="000E733E" w:rsidP="008A7064">
      <w:pPr>
        <w:spacing w:after="0" w:line="560" w:lineRule="exact"/>
        <w:rPr>
          <w:rFonts w:ascii="仿宋" w:eastAsia="仿宋" w:hAnsi="仿宋"/>
          <w:color w:val="4F81BD" w:themeColor="accent1"/>
          <w:sz w:val="30"/>
          <w:szCs w:val="30"/>
        </w:rPr>
      </w:pPr>
    </w:p>
    <w:p w:rsidR="00BF2B3D" w:rsidRPr="001B6D81" w:rsidRDefault="00B332F7">
      <w:pPr>
        <w:adjustRightInd/>
        <w:snapToGrid/>
        <w:spacing w:line="220" w:lineRule="atLeast"/>
        <w:rPr>
          <w:rFonts w:ascii="仿宋" w:eastAsia="仿宋" w:hAnsi="仿宋"/>
          <w:sz w:val="30"/>
          <w:szCs w:val="30"/>
        </w:rPr>
      </w:pPr>
      <w:r w:rsidRPr="001B6D81">
        <w:rPr>
          <w:rFonts w:ascii="仿宋" w:eastAsia="仿宋" w:hAnsi="仿宋" w:hint="eastAsia"/>
          <w:sz w:val="30"/>
          <w:szCs w:val="30"/>
        </w:rPr>
        <w:t>18、录入时按TAB可直接输入数据</w:t>
      </w:r>
    </w:p>
    <w:p w:rsidR="00B21D3A" w:rsidRDefault="00BF2B3D">
      <w:pPr>
        <w:adjustRightInd/>
        <w:snapToGrid/>
        <w:spacing w:line="220" w:lineRule="atLeast"/>
        <w:rPr>
          <w:rFonts w:ascii="仿宋" w:eastAsia="仿宋" w:hAnsi="仿宋"/>
          <w:sz w:val="30"/>
          <w:szCs w:val="30"/>
        </w:rPr>
      </w:pPr>
      <w:r w:rsidRPr="001B6D81">
        <w:rPr>
          <w:rFonts w:ascii="仿宋" w:eastAsia="仿宋" w:hAnsi="仿宋" w:hint="eastAsia"/>
          <w:sz w:val="30"/>
          <w:szCs w:val="30"/>
        </w:rPr>
        <w:t>19、选择不归还</w:t>
      </w:r>
      <w:r w:rsidR="00F67A26">
        <w:rPr>
          <w:rFonts w:ascii="仿宋" w:eastAsia="仿宋" w:hAnsi="仿宋" w:hint="eastAsia"/>
          <w:sz w:val="30"/>
          <w:szCs w:val="30"/>
        </w:rPr>
        <w:t>，</w:t>
      </w:r>
      <w:r w:rsidRPr="001B6D81">
        <w:rPr>
          <w:rFonts w:ascii="仿宋" w:eastAsia="仿宋" w:hAnsi="仿宋" w:hint="eastAsia"/>
          <w:sz w:val="30"/>
          <w:szCs w:val="30"/>
        </w:rPr>
        <w:t>按保存才正确</w:t>
      </w:r>
      <w:r w:rsidR="00F67A26">
        <w:rPr>
          <w:rFonts w:ascii="仿宋" w:eastAsia="仿宋" w:hAnsi="仿宋" w:hint="eastAsia"/>
          <w:sz w:val="30"/>
          <w:szCs w:val="30"/>
        </w:rPr>
        <w:t>，</w:t>
      </w:r>
      <w:r w:rsidRPr="001B6D81">
        <w:rPr>
          <w:rFonts w:ascii="仿宋" w:eastAsia="仿宋" w:hAnsi="仿宋" w:hint="eastAsia"/>
          <w:sz w:val="30"/>
          <w:szCs w:val="30"/>
        </w:rPr>
        <w:t>按保存并返回收存时自动保存为需归还</w:t>
      </w:r>
    </w:p>
    <w:p w:rsidR="007908DD" w:rsidRDefault="007908DD">
      <w:pPr>
        <w:adjustRightInd/>
        <w:snapToGrid/>
        <w:spacing w:line="220" w:lineRule="atLeas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20</w:t>
      </w:r>
      <w:r w:rsidR="00B21D3A">
        <w:rPr>
          <w:rFonts w:ascii="仿宋" w:eastAsia="仿宋" w:hAnsi="仿宋" w:hint="eastAsia"/>
          <w:sz w:val="30"/>
          <w:szCs w:val="30"/>
        </w:rPr>
        <w:t>、</w:t>
      </w:r>
      <w:r w:rsidR="00966631">
        <w:rPr>
          <w:rFonts w:ascii="仿宋" w:eastAsia="仿宋" w:hAnsi="仿宋" w:hint="eastAsia"/>
          <w:sz w:val="30"/>
          <w:szCs w:val="30"/>
        </w:rPr>
        <w:t>登记收存里将“经办人”改为“</w:t>
      </w:r>
      <w:r w:rsidR="00042520">
        <w:rPr>
          <w:rFonts w:ascii="仿宋" w:eastAsia="仿宋" w:hAnsi="仿宋" w:hint="eastAsia"/>
          <w:sz w:val="30"/>
          <w:szCs w:val="30"/>
        </w:rPr>
        <w:t>交接人</w:t>
      </w:r>
      <w:r w:rsidR="00966631">
        <w:rPr>
          <w:rFonts w:ascii="仿宋" w:eastAsia="仿宋" w:hAnsi="仿宋" w:hint="eastAsia"/>
          <w:sz w:val="30"/>
          <w:szCs w:val="30"/>
        </w:rPr>
        <w:t>”</w:t>
      </w:r>
      <w:r w:rsidR="00D20A5F">
        <w:rPr>
          <w:rFonts w:ascii="仿宋" w:eastAsia="仿宋" w:hAnsi="仿宋" w:hint="eastAsia"/>
          <w:sz w:val="30"/>
          <w:szCs w:val="30"/>
        </w:rPr>
        <w:t>，新增经办人</w:t>
      </w:r>
      <w:r w:rsidR="0053006B">
        <w:rPr>
          <w:rFonts w:ascii="仿宋" w:eastAsia="仿宋" w:hAnsi="仿宋" w:hint="eastAsia"/>
          <w:sz w:val="30"/>
          <w:szCs w:val="30"/>
        </w:rPr>
        <w:t>（因为经办人已经填入</w:t>
      </w:r>
      <w:r w:rsidR="005E6D14">
        <w:rPr>
          <w:rFonts w:ascii="仿宋" w:eastAsia="仿宋" w:hAnsi="仿宋" w:hint="eastAsia"/>
          <w:sz w:val="30"/>
          <w:szCs w:val="30"/>
        </w:rPr>
        <w:t>交接人姓名了</w:t>
      </w:r>
      <w:r w:rsidR="0053006B">
        <w:rPr>
          <w:rFonts w:ascii="仿宋" w:eastAsia="仿宋" w:hAnsi="仿宋" w:hint="eastAsia"/>
          <w:sz w:val="30"/>
          <w:szCs w:val="30"/>
        </w:rPr>
        <w:t>）</w:t>
      </w:r>
      <w:r w:rsidR="00247588">
        <w:rPr>
          <w:rFonts w:ascii="仿宋" w:eastAsia="仿宋" w:hAnsi="仿宋" w:hint="eastAsia"/>
          <w:sz w:val="30"/>
          <w:szCs w:val="30"/>
        </w:rPr>
        <w:t>；</w:t>
      </w:r>
      <w:r w:rsidR="00D20A5F">
        <w:rPr>
          <w:rFonts w:ascii="仿宋" w:eastAsia="仿宋" w:hAnsi="仿宋" w:hint="eastAsia"/>
          <w:sz w:val="30"/>
          <w:szCs w:val="30"/>
        </w:rPr>
        <w:t>登记收存、</w:t>
      </w:r>
      <w:r w:rsidR="00B21D3A">
        <w:rPr>
          <w:rFonts w:ascii="仿宋" w:eastAsia="仿宋" w:hAnsi="仿宋" w:hint="eastAsia"/>
          <w:sz w:val="30"/>
          <w:szCs w:val="30"/>
        </w:rPr>
        <w:t>借出和归还中的经办人自动填入当前用户。</w:t>
      </w:r>
    </w:p>
    <w:p w:rsidR="00A37A55" w:rsidRDefault="00A37A55" w:rsidP="008A7064">
      <w:pPr>
        <w:spacing w:after="0" w:line="560" w:lineRule="exact"/>
        <w:rPr>
          <w:rFonts w:ascii="仿宋" w:eastAsia="仿宋" w:hAnsi="仿宋"/>
          <w:color w:val="C00000"/>
          <w:sz w:val="40"/>
          <w:szCs w:val="30"/>
          <w:highlight w:val="yellow"/>
        </w:rPr>
      </w:pP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40"/>
          <w:szCs w:val="30"/>
          <w:highlight w:val="yellow"/>
        </w:rPr>
        <w:t>admin权限</w:t>
      </w:r>
      <w:r w:rsidRPr="00F146CB">
        <w:rPr>
          <w:rFonts w:ascii="仿宋" w:eastAsia="仿宋" w:hAnsi="仿宋" w:hint="eastAsia"/>
          <w:sz w:val="30"/>
          <w:szCs w:val="30"/>
        </w:rPr>
        <w:t>：</w:t>
      </w:r>
      <w:r w:rsidR="00A60387" w:rsidRPr="00F146CB">
        <w:rPr>
          <w:rFonts w:ascii="仿宋" w:eastAsia="仿宋" w:hAnsi="仿宋" w:hint="eastAsia"/>
          <w:sz w:val="30"/>
          <w:szCs w:val="30"/>
        </w:rPr>
        <w:t>项目</w:t>
      </w:r>
      <w:r w:rsidRPr="00F146CB">
        <w:rPr>
          <w:rFonts w:ascii="仿宋" w:eastAsia="仿宋" w:hAnsi="仿宋" w:hint="eastAsia"/>
          <w:sz w:val="30"/>
          <w:szCs w:val="30"/>
        </w:rPr>
        <w:t>名称录入</w:t>
      </w:r>
      <w:r w:rsidR="00893BF4" w:rsidRPr="00F146CB">
        <w:rPr>
          <w:rFonts w:ascii="仿宋" w:eastAsia="仿宋" w:hAnsi="仿宋" w:hint="eastAsia"/>
          <w:sz w:val="30"/>
          <w:szCs w:val="30"/>
        </w:rPr>
        <w:t>（新增项目）</w:t>
      </w:r>
      <w:r w:rsidRPr="00F146CB">
        <w:rPr>
          <w:rFonts w:ascii="仿宋" w:eastAsia="仿宋" w:hAnsi="仿宋" w:hint="eastAsia"/>
          <w:sz w:val="30"/>
          <w:szCs w:val="30"/>
        </w:rPr>
        <w:t>、项目锁定</w:t>
      </w:r>
      <w:r w:rsidR="00561C6B">
        <w:rPr>
          <w:rFonts w:ascii="仿宋" w:eastAsia="仿宋" w:hAnsi="仿宋" w:hint="eastAsia"/>
          <w:sz w:val="30"/>
          <w:szCs w:val="30"/>
        </w:rPr>
        <w:t>（只有admin才能录入项目名称、其他权限无法修改或删除）</w:t>
      </w:r>
      <w:r w:rsidRPr="00F146CB">
        <w:rPr>
          <w:rFonts w:ascii="仿宋" w:eastAsia="仿宋" w:hAnsi="仿宋" w:hint="eastAsia"/>
          <w:sz w:val="30"/>
          <w:szCs w:val="30"/>
        </w:rPr>
        <w:t>、</w:t>
      </w:r>
      <w:r w:rsidR="00AC445A">
        <w:rPr>
          <w:rFonts w:ascii="仿宋" w:eastAsia="仿宋" w:hAnsi="仿宋" w:hint="eastAsia"/>
          <w:sz w:val="30"/>
          <w:szCs w:val="30"/>
        </w:rPr>
        <w:t>项目完工冻结、</w:t>
      </w:r>
      <w:r w:rsidR="00400137" w:rsidRPr="00F146CB">
        <w:rPr>
          <w:rFonts w:ascii="仿宋" w:eastAsia="仿宋" w:hAnsi="仿宋" w:hint="eastAsia"/>
          <w:sz w:val="30"/>
          <w:szCs w:val="30"/>
        </w:rPr>
        <w:t>记录删除、</w:t>
      </w:r>
      <w:r w:rsidRPr="00F146CB">
        <w:rPr>
          <w:rFonts w:ascii="仿宋" w:eastAsia="仿宋" w:hAnsi="仿宋" w:hint="eastAsia"/>
          <w:sz w:val="30"/>
          <w:szCs w:val="30"/>
        </w:rPr>
        <w:t>其他权限</w:t>
      </w: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用户权限：登记收存、登记借出、登记归还</w:t>
      </w:r>
    </w:p>
    <w:p w:rsidR="004806CA" w:rsidRPr="00F146CB" w:rsidRDefault="004806CA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  <w:highlight w:val="yellow"/>
        </w:rPr>
        <w:t>系统设置：</w:t>
      </w:r>
    </w:p>
    <w:p w:rsidR="004806CA" w:rsidRPr="0061785E" w:rsidRDefault="004806CA" w:rsidP="0061785E">
      <w:pPr>
        <w:pStyle w:val="a4"/>
        <w:numPr>
          <w:ilvl w:val="0"/>
          <w:numId w:val="1"/>
        </w:numPr>
        <w:spacing w:after="0" w:line="560" w:lineRule="exact"/>
        <w:ind w:firstLineChars="0"/>
        <w:rPr>
          <w:rFonts w:ascii="仿宋" w:eastAsia="仿宋" w:hAnsi="仿宋"/>
          <w:color w:val="FF0000"/>
          <w:sz w:val="30"/>
          <w:szCs w:val="30"/>
        </w:rPr>
      </w:pPr>
      <w:r w:rsidRPr="0061785E">
        <w:rPr>
          <w:rFonts w:ascii="仿宋" w:eastAsia="仿宋" w:hAnsi="仿宋" w:hint="eastAsia"/>
          <w:color w:val="FF0000"/>
          <w:sz w:val="30"/>
          <w:szCs w:val="30"/>
        </w:rPr>
        <w:t>数据变动时，定时自动备份，最多备份X天；</w:t>
      </w:r>
    </w:p>
    <w:p w:rsidR="0061785E" w:rsidRPr="0061785E" w:rsidRDefault="0061785E" w:rsidP="0061785E">
      <w:pPr>
        <w:pStyle w:val="a4"/>
        <w:spacing w:after="0" w:line="560" w:lineRule="exact"/>
        <w:ind w:left="720" w:firstLineChars="0" w:firstLine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注：</w:t>
      </w:r>
      <w:r>
        <w:rPr>
          <w:rFonts w:ascii="仿宋" w:eastAsia="仿宋" w:hAnsi="仿宋"/>
          <w:sz w:val="30"/>
          <w:szCs w:val="30"/>
        </w:rPr>
        <w:t>每次退出时自动备份</w:t>
      </w:r>
      <w:bookmarkStart w:id="0" w:name="_GoBack"/>
      <w:bookmarkEnd w:id="0"/>
    </w:p>
    <w:p w:rsidR="00862D8D" w:rsidRDefault="004806CA" w:rsidP="004806CA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2、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数据库单列文件夹，并自动注明备份时间；</w:t>
      </w:r>
    </w:p>
    <w:p w:rsidR="004806CA" w:rsidRPr="001C2BFA" w:rsidRDefault="00862D8D" w:rsidP="00862D8D">
      <w:pPr>
        <w:spacing w:after="0" w:line="560" w:lineRule="exact"/>
        <w:ind w:firstLine="720"/>
        <w:rPr>
          <w:rFonts w:ascii="仿宋" w:eastAsia="仿宋" w:hAnsi="仿宋" w:hint="eastAsia"/>
          <w:color w:val="FF0000"/>
          <w:sz w:val="30"/>
          <w:szCs w:val="30"/>
        </w:rPr>
      </w:pPr>
      <w:r>
        <w:rPr>
          <w:rFonts w:ascii="仿宋" w:eastAsia="仿宋" w:hAnsi="仿宋" w:hint="eastAsia"/>
          <w:color w:val="FF0000"/>
          <w:sz w:val="30"/>
          <w:szCs w:val="30"/>
        </w:rPr>
        <w:t>注</w:t>
      </w:r>
      <w:r>
        <w:rPr>
          <w:rFonts w:ascii="仿宋" w:eastAsia="仿宋" w:hAnsi="仿宋"/>
          <w:color w:val="FF0000"/>
          <w:sz w:val="30"/>
          <w:szCs w:val="30"/>
        </w:rPr>
        <w:t>：</w:t>
      </w:r>
      <w:r w:rsidR="001C2BFA">
        <w:rPr>
          <w:rFonts w:ascii="仿宋" w:eastAsia="仿宋" w:hAnsi="仿宋" w:hint="eastAsia"/>
          <w:color w:val="FF0000"/>
          <w:sz w:val="30"/>
          <w:szCs w:val="30"/>
        </w:rPr>
        <w:t>backup文件夹</w:t>
      </w:r>
      <w:r w:rsidR="001C2BFA">
        <w:rPr>
          <w:rFonts w:ascii="仿宋" w:eastAsia="仿宋" w:hAnsi="仿宋"/>
          <w:color w:val="FF0000"/>
          <w:sz w:val="30"/>
          <w:szCs w:val="30"/>
        </w:rPr>
        <w:t>，备份有日期和时间</w:t>
      </w:r>
    </w:p>
    <w:p w:rsidR="004806CA" w:rsidRPr="00F146CB" w:rsidRDefault="004806CA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lastRenderedPageBreak/>
        <w:t>21、系统设置中新增“数据导出”功能，导出内容为“登记收存”，导出文件为*.xls。</w:t>
      </w:r>
    </w:p>
    <w:p w:rsidR="005C631E" w:rsidRPr="00F146CB" w:rsidRDefault="005C631E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  <w:highlight w:val="yellow"/>
        </w:rPr>
        <w:t>界面优化：</w:t>
      </w: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1、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刷新按钮无用</w:t>
      </w:r>
    </w:p>
    <w:p w:rsidR="00BC1EF8" w:rsidRPr="001736EC" w:rsidRDefault="00BC1EF8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2、</w:t>
      </w:r>
      <w:r w:rsidRPr="001736EC">
        <w:rPr>
          <w:rFonts w:ascii="仿宋" w:eastAsia="仿宋" w:hAnsi="仿宋" w:hint="eastAsia"/>
          <w:color w:val="FF0000"/>
          <w:sz w:val="30"/>
          <w:szCs w:val="30"/>
        </w:rPr>
        <w:t>点击项目1进入登记收存/借出/归还，框里能否显示“项目1”</w:t>
      </w:r>
    </w:p>
    <w:p w:rsidR="00BC1EF8" w:rsidRPr="00F146CB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3、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点击借出或归还时弹出</w:t>
      </w:r>
      <w:r w:rsidR="00E435A9" w:rsidRPr="001C2BFA">
        <w:rPr>
          <w:rFonts w:ascii="仿宋" w:eastAsia="仿宋" w:hAnsi="仿宋" w:hint="eastAsia"/>
          <w:color w:val="FF0000"/>
          <w:sz w:val="30"/>
          <w:szCs w:val="30"/>
        </w:rPr>
        <w:t>新窗口，显示在</w:t>
      </w:r>
      <w:r w:rsidR="007F4A76" w:rsidRPr="001C2BFA">
        <w:rPr>
          <w:rFonts w:ascii="仿宋" w:eastAsia="仿宋" w:hAnsi="仿宋" w:hint="eastAsia"/>
          <w:color w:val="FF0000"/>
          <w:sz w:val="30"/>
          <w:szCs w:val="30"/>
        </w:rPr>
        <w:t>登记界面上方，并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小于登记界面的窗口</w:t>
      </w:r>
      <w:r w:rsidR="003A23A6" w:rsidRPr="001C2BFA">
        <w:rPr>
          <w:rFonts w:ascii="仿宋" w:eastAsia="仿宋" w:hAnsi="仿宋" w:hint="eastAsia"/>
          <w:color w:val="FF0000"/>
          <w:sz w:val="30"/>
          <w:szCs w:val="30"/>
        </w:rPr>
        <w:t>尺寸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。</w:t>
      </w:r>
    </w:p>
    <w:p w:rsidR="00BC1EF8" w:rsidRPr="001C2BFA" w:rsidRDefault="00BC1EF8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4、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收存里，总份数=剩余份数，则无变化；总份数＞剩余份数，则标识颜色1；剩余份数=0，则标识颜色2.</w:t>
      </w:r>
    </w:p>
    <w:p w:rsidR="00BC1EF8" w:rsidRPr="001C2BFA" w:rsidRDefault="004473B0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F146CB">
        <w:rPr>
          <w:rFonts w:ascii="仿宋" w:eastAsia="仿宋" w:hAnsi="仿宋" w:hint="eastAsia"/>
          <w:sz w:val="30"/>
          <w:szCs w:val="30"/>
        </w:rPr>
        <w:t>5、</w:t>
      </w:r>
      <w:r w:rsidRPr="001C2BFA">
        <w:rPr>
          <w:rFonts w:ascii="仿宋" w:eastAsia="仿宋" w:hAnsi="仿宋" w:hint="eastAsia"/>
          <w:color w:val="FF0000"/>
          <w:sz w:val="30"/>
          <w:szCs w:val="30"/>
        </w:rPr>
        <w:t>调整表格间距，如“发文号”间距调大点，借出</w:t>
      </w:r>
      <w:r w:rsidR="00981E84" w:rsidRPr="001C2BFA">
        <w:rPr>
          <w:rFonts w:ascii="仿宋" w:eastAsia="仿宋" w:hAnsi="仿宋" w:hint="eastAsia"/>
          <w:color w:val="FF0000"/>
          <w:sz w:val="30"/>
          <w:szCs w:val="30"/>
        </w:rPr>
        <w:t>里“份数”间距调小，“借出事由”……</w:t>
      </w:r>
    </w:p>
    <w:p w:rsidR="00BC1EF8" w:rsidRDefault="00BC1EF8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223EF2" w:rsidRPr="001C2BFA" w:rsidRDefault="00223EF2" w:rsidP="008A7064">
      <w:pPr>
        <w:spacing w:after="0" w:line="560" w:lineRule="exact"/>
        <w:rPr>
          <w:rFonts w:ascii="仿宋" w:eastAsia="仿宋" w:hAnsi="仿宋"/>
          <w:color w:val="FF0000"/>
          <w:sz w:val="30"/>
          <w:szCs w:val="30"/>
        </w:rPr>
      </w:pPr>
      <w:r w:rsidRPr="001C2BFA">
        <w:rPr>
          <w:rFonts w:ascii="仿宋" w:eastAsia="仿宋" w:hAnsi="仿宋" w:hint="eastAsia"/>
          <w:color w:val="FF0000"/>
          <w:sz w:val="30"/>
          <w:szCs w:val="30"/>
        </w:rPr>
        <w:t>##  资料名重复</w:t>
      </w:r>
      <w:r w:rsidRPr="001C2BFA">
        <w:rPr>
          <w:rFonts w:ascii="仿宋" w:eastAsia="仿宋" w:hAnsi="仿宋"/>
          <w:color w:val="FF0000"/>
          <w:sz w:val="30"/>
          <w:szCs w:val="30"/>
        </w:rPr>
        <w:t>的友好提示。</w:t>
      </w:r>
    </w:p>
    <w:p w:rsidR="00223EF2" w:rsidRPr="00223EF2" w:rsidRDefault="00223EF2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p w:rsidR="002B3BE0" w:rsidRPr="00F146CB" w:rsidRDefault="002B3BE0" w:rsidP="008A7064">
      <w:pPr>
        <w:spacing w:after="0" w:line="560" w:lineRule="exact"/>
        <w:rPr>
          <w:rFonts w:ascii="仿宋" w:eastAsia="仿宋" w:hAnsi="仿宋"/>
          <w:sz w:val="30"/>
          <w:szCs w:val="30"/>
        </w:rPr>
      </w:pPr>
    </w:p>
    <w:sectPr w:rsidR="002B3BE0" w:rsidRPr="00F146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2638B"/>
    <w:multiLevelType w:val="hybridMultilevel"/>
    <w:tmpl w:val="FB86DEE4"/>
    <w:lvl w:ilvl="0" w:tplc="7F8A6004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42520"/>
    <w:rsid w:val="000A10BE"/>
    <w:rsid w:val="000C0799"/>
    <w:rsid w:val="000E733E"/>
    <w:rsid w:val="001511FA"/>
    <w:rsid w:val="001736EC"/>
    <w:rsid w:val="001B63FE"/>
    <w:rsid w:val="001B6D81"/>
    <w:rsid w:val="001C2BFA"/>
    <w:rsid w:val="001D3F78"/>
    <w:rsid w:val="00223EF2"/>
    <w:rsid w:val="00247588"/>
    <w:rsid w:val="002614B1"/>
    <w:rsid w:val="002B3BE0"/>
    <w:rsid w:val="002D48D6"/>
    <w:rsid w:val="00323B43"/>
    <w:rsid w:val="00383BC9"/>
    <w:rsid w:val="00384C6B"/>
    <w:rsid w:val="003A23A6"/>
    <w:rsid w:val="003B4E67"/>
    <w:rsid w:val="003C21BA"/>
    <w:rsid w:val="003D37D8"/>
    <w:rsid w:val="003D7D46"/>
    <w:rsid w:val="00400137"/>
    <w:rsid w:val="00426133"/>
    <w:rsid w:val="004358AB"/>
    <w:rsid w:val="004473B0"/>
    <w:rsid w:val="00447EE4"/>
    <w:rsid w:val="004806CA"/>
    <w:rsid w:val="004B0798"/>
    <w:rsid w:val="00503685"/>
    <w:rsid w:val="00516B37"/>
    <w:rsid w:val="0053006B"/>
    <w:rsid w:val="00561C6B"/>
    <w:rsid w:val="00567311"/>
    <w:rsid w:val="005C631E"/>
    <w:rsid w:val="005D0790"/>
    <w:rsid w:val="005E6D14"/>
    <w:rsid w:val="005E73A1"/>
    <w:rsid w:val="005F7DB8"/>
    <w:rsid w:val="0061785E"/>
    <w:rsid w:val="006737EE"/>
    <w:rsid w:val="006A5398"/>
    <w:rsid w:val="006B7FA5"/>
    <w:rsid w:val="006D383E"/>
    <w:rsid w:val="006E1BAC"/>
    <w:rsid w:val="00723486"/>
    <w:rsid w:val="00753766"/>
    <w:rsid w:val="007908DD"/>
    <w:rsid w:val="007B6FD4"/>
    <w:rsid w:val="007F4A76"/>
    <w:rsid w:val="00803496"/>
    <w:rsid w:val="00862D8D"/>
    <w:rsid w:val="008641CF"/>
    <w:rsid w:val="0088483F"/>
    <w:rsid w:val="00887B06"/>
    <w:rsid w:val="00892D06"/>
    <w:rsid w:val="00893BF4"/>
    <w:rsid w:val="008A7064"/>
    <w:rsid w:val="008B235A"/>
    <w:rsid w:val="008B7726"/>
    <w:rsid w:val="008D5DF7"/>
    <w:rsid w:val="00901F81"/>
    <w:rsid w:val="009204FA"/>
    <w:rsid w:val="00923216"/>
    <w:rsid w:val="00957D2C"/>
    <w:rsid w:val="00966631"/>
    <w:rsid w:val="00981E84"/>
    <w:rsid w:val="00991C83"/>
    <w:rsid w:val="009F461A"/>
    <w:rsid w:val="00A06955"/>
    <w:rsid w:val="00A367B3"/>
    <w:rsid w:val="00A37A55"/>
    <w:rsid w:val="00A519B1"/>
    <w:rsid w:val="00A60387"/>
    <w:rsid w:val="00A63774"/>
    <w:rsid w:val="00AB0D46"/>
    <w:rsid w:val="00AC445A"/>
    <w:rsid w:val="00AF7B35"/>
    <w:rsid w:val="00B21D3A"/>
    <w:rsid w:val="00B332F7"/>
    <w:rsid w:val="00BA3AA1"/>
    <w:rsid w:val="00BC1EF8"/>
    <w:rsid w:val="00BE447E"/>
    <w:rsid w:val="00BF2B3D"/>
    <w:rsid w:val="00C23395"/>
    <w:rsid w:val="00C42A31"/>
    <w:rsid w:val="00C7104C"/>
    <w:rsid w:val="00D20A5F"/>
    <w:rsid w:val="00D31D50"/>
    <w:rsid w:val="00D47ACA"/>
    <w:rsid w:val="00D616D3"/>
    <w:rsid w:val="00D7080D"/>
    <w:rsid w:val="00D854C9"/>
    <w:rsid w:val="00DA3DDB"/>
    <w:rsid w:val="00DB39DE"/>
    <w:rsid w:val="00DD13B1"/>
    <w:rsid w:val="00DE68A4"/>
    <w:rsid w:val="00DF6F75"/>
    <w:rsid w:val="00E04ECB"/>
    <w:rsid w:val="00E40229"/>
    <w:rsid w:val="00E435A9"/>
    <w:rsid w:val="00E52672"/>
    <w:rsid w:val="00E61E9F"/>
    <w:rsid w:val="00EA18F4"/>
    <w:rsid w:val="00F12999"/>
    <w:rsid w:val="00F146CB"/>
    <w:rsid w:val="00F5251F"/>
    <w:rsid w:val="00F67A26"/>
    <w:rsid w:val="00F9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5C878-43DB-43DB-BFBA-89CAF935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7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dcterms:created xsi:type="dcterms:W3CDTF">2018-02-02T07:38:00Z</dcterms:created>
  <dcterms:modified xsi:type="dcterms:W3CDTF">2018-02-08T03:48:00Z</dcterms:modified>
</cp:coreProperties>
</file>