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54AB4" w14:textId="77777777" w:rsidR="00314389" w:rsidRDefault="00314389"/>
    <w:p w14:paraId="47FFD094" w14:textId="77777777" w:rsidR="00314389" w:rsidRDefault="00314389"/>
    <w:p w14:paraId="3BF19AE7" w14:textId="77777777" w:rsidR="00314389" w:rsidRPr="00FC0FB8" w:rsidRDefault="00000000">
      <w:pPr>
        <w:ind w:firstLine="720"/>
        <w:rPr>
          <w:lang w:val="es-PE"/>
        </w:rPr>
      </w:pPr>
      <w:r w:rsidRPr="00FC0FB8">
        <w:rPr>
          <w:rFonts w:eastAsia="Times New Roman" w:cs="Times New Roman"/>
          <w:b/>
          <w:color w:val="000000"/>
          <w:lang w:val="es-PE"/>
        </w:rPr>
        <w:t>UNIVERSIDAD NACIONAL DE INGENIERIA (UNI)</w:t>
      </w:r>
    </w:p>
    <w:p w14:paraId="3ED0614A" w14:textId="77777777" w:rsidR="00314389" w:rsidRPr="00FC0FB8" w:rsidRDefault="00000000">
      <w:pPr>
        <w:ind w:firstLine="720"/>
        <w:rPr>
          <w:lang w:val="es-PE"/>
        </w:rPr>
      </w:pPr>
      <w:r w:rsidRPr="00FC0FB8">
        <w:rPr>
          <w:rFonts w:eastAsia="Times New Roman" w:cs="Times New Roman"/>
          <w:color w:val="000000"/>
          <w:lang w:val="es-PE"/>
        </w:rPr>
        <w:t xml:space="preserve">Escuela de Posgrado — Doctorado en </w:t>
      </w:r>
      <w:proofErr w:type="spellStart"/>
      <w:r w:rsidRPr="00FC0FB8">
        <w:rPr>
          <w:rFonts w:eastAsia="Times New Roman" w:cs="Times New Roman"/>
          <w:color w:val="000000"/>
          <w:lang w:val="es-PE"/>
        </w:rPr>
        <w:t>Ingenieria</w:t>
      </w:r>
      <w:proofErr w:type="spellEnd"/>
    </w:p>
    <w:p w14:paraId="5B3137C3" w14:textId="77777777" w:rsidR="00314389" w:rsidRPr="00FC0FB8" w:rsidRDefault="00000000">
      <w:pPr>
        <w:ind w:firstLine="720"/>
        <w:rPr>
          <w:lang w:val="es-PE"/>
        </w:rPr>
      </w:pPr>
      <w:r w:rsidRPr="00FC0FB8">
        <w:rPr>
          <w:rFonts w:eastAsia="Times New Roman" w:cs="Times New Roman"/>
          <w:color w:val="000000"/>
          <w:lang w:val="es-PE"/>
        </w:rPr>
        <w:t xml:space="preserve">Inteligencia Artificial aplicada a Sistemas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Inteligentes</w:t>
      </w:r>
    </w:p>
    <w:p w14:paraId="0A35128E" w14:textId="77777777" w:rsidR="00314389" w:rsidRPr="00FC0FB8" w:rsidRDefault="00314389">
      <w:pPr>
        <w:rPr>
          <w:lang w:val="es-PE"/>
        </w:rPr>
      </w:pPr>
    </w:p>
    <w:p w14:paraId="3115757A" w14:textId="77777777" w:rsidR="00314389" w:rsidRPr="00FC0FB8" w:rsidRDefault="00314389">
      <w:pPr>
        <w:rPr>
          <w:lang w:val="es-PE"/>
        </w:rPr>
      </w:pPr>
    </w:p>
    <w:p w14:paraId="1F48A363" w14:textId="77777777" w:rsidR="00314389" w:rsidRPr="00FC0FB8" w:rsidRDefault="00000000">
      <w:pPr>
        <w:ind w:firstLine="720"/>
        <w:rPr>
          <w:lang w:val="es-PE"/>
        </w:rPr>
      </w:pPr>
      <w:r w:rsidRPr="00FC0FB8">
        <w:rPr>
          <w:rFonts w:eastAsia="Times New Roman" w:cs="Times New Roman"/>
          <w:b/>
          <w:color w:val="000000"/>
          <w:lang w:val="es-PE"/>
        </w:rPr>
        <w:t>MULTI-AGENTE DE APRENDIZAJE POR REFUERZO PROFUNDO PARA LA GESTION COORDINADA DE FLEXIBILIDAD ENERGETICA, EMISIONES DE CARBONO Y COSTOS ENERGETICOS EN COMUNIDADES INTELIGENTES</w:t>
      </w:r>
    </w:p>
    <w:p w14:paraId="40B0CD2E" w14:textId="77777777" w:rsidR="00314389" w:rsidRPr="00FC0FB8" w:rsidRDefault="00000000">
      <w:pPr>
        <w:ind w:firstLine="720"/>
        <w:rPr>
          <w:lang w:val="es-PE"/>
        </w:rPr>
      </w:pPr>
      <w:r w:rsidRPr="00FC0FB8">
        <w:rPr>
          <w:rFonts w:eastAsia="Times New Roman" w:cs="Times New Roman"/>
          <w:i/>
          <w:color w:val="000000"/>
          <w:lang w:val="es-PE"/>
        </w:rPr>
        <w:t>Caso de estudio: SEAI Iquitos — 17 edificios reales (2023-2025)</w:t>
      </w:r>
    </w:p>
    <w:p w14:paraId="59BC2ABC" w14:textId="77777777" w:rsidR="00314389" w:rsidRPr="00FC0FB8" w:rsidRDefault="00314389">
      <w:pPr>
        <w:rPr>
          <w:lang w:val="es-PE"/>
        </w:rPr>
      </w:pPr>
    </w:p>
    <w:p w14:paraId="22C06403" w14:textId="77777777" w:rsidR="00314389" w:rsidRPr="00FC0FB8" w:rsidRDefault="00314389">
      <w:pPr>
        <w:rPr>
          <w:lang w:val="es-PE"/>
        </w:rPr>
      </w:pPr>
    </w:p>
    <w:p w14:paraId="49C98847" w14:textId="77777777" w:rsidR="00314389" w:rsidRPr="00FC0FB8" w:rsidRDefault="00314389">
      <w:pPr>
        <w:rPr>
          <w:lang w:val="es-PE"/>
        </w:rPr>
      </w:pPr>
    </w:p>
    <w:p w14:paraId="537DE6AE" w14:textId="77777777" w:rsidR="00314389" w:rsidRPr="00FC0FB8" w:rsidRDefault="00000000">
      <w:pPr>
        <w:ind w:firstLine="720"/>
        <w:rPr>
          <w:lang w:val="es-PE"/>
        </w:rPr>
      </w:pPr>
      <w:r w:rsidRPr="00FC0FB8">
        <w:rPr>
          <w:rFonts w:eastAsia="Times New Roman" w:cs="Times New Roman"/>
          <w:b/>
          <w:color w:val="000000"/>
          <w:lang w:val="es-PE"/>
        </w:rPr>
        <w:t>TESIS PARA OPTAR EL GRADO ACADEMICO DE DOCTOR EN INGENIERIA</w:t>
      </w:r>
    </w:p>
    <w:p w14:paraId="200787B7" w14:textId="77777777" w:rsidR="00314389" w:rsidRPr="00FC0FB8" w:rsidRDefault="00000000">
      <w:pPr>
        <w:ind w:firstLine="720"/>
        <w:rPr>
          <w:lang w:val="es-PE"/>
        </w:rPr>
      </w:pPr>
      <w:r w:rsidRPr="00FC0FB8">
        <w:rPr>
          <w:rFonts w:eastAsia="Times New Roman" w:cs="Times New Roman"/>
          <w:color w:val="000000"/>
          <w:lang w:val="es-PE"/>
        </w:rPr>
        <w:t>Autor: Mac Tapia (mac.tapia.c@uni.pe)</w:t>
      </w:r>
    </w:p>
    <w:p w14:paraId="5BEE3D89" w14:textId="77777777" w:rsidR="00314389" w:rsidRPr="00FC0FB8" w:rsidRDefault="00000000">
      <w:pPr>
        <w:ind w:firstLine="720"/>
        <w:rPr>
          <w:lang w:val="es-PE"/>
        </w:rPr>
      </w:pPr>
      <w:r w:rsidRPr="00FC0FB8">
        <w:rPr>
          <w:rFonts w:eastAsia="Times New Roman" w:cs="Times New Roman"/>
          <w:color w:val="000000"/>
          <w:lang w:val="es-PE"/>
        </w:rPr>
        <w:t>Asesor: [por definir]</w:t>
      </w:r>
    </w:p>
    <w:p w14:paraId="5DBBAA9A" w14:textId="77777777" w:rsidR="00314389" w:rsidRPr="00FC0FB8" w:rsidRDefault="00000000">
      <w:pPr>
        <w:ind w:firstLine="720"/>
        <w:rPr>
          <w:lang w:val="es-PE"/>
        </w:rPr>
      </w:pPr>
      <w:r w:rsidRPr="00FC0FB8">
        <w:rPr>
          <w:rFonts w:eastAsia="Times New Roman" w:cs="Times New Roman"/>
          <w:color w:val="000000"/>
          <w:lang w:val="es-PE"/>
        </w:rPr>
        <w:t xml:space="preserve">Lima / Iquitos, </w:t>
      </w:r>
      <w:proofErr w:type="spellStart"/>
      <w:r w:rsidRPr="00FC0FB8">
        <w:rPr>
          <w:rFonts w:eastAsia="Times New Roman" w:cs="Times New Roman"/>
          <w:color w:val="000000"/>
          <w:lang w:val="es-PE"/>
        </w:rPr>
        <w:t>Peru</w:t>
      </w:r>
      <w:proofErr w:type="spellEnd"/>
      <w:r w:rsidRPr="00FC0FB8">
        <w:rPr>
          <w:rFonts w:eastAsia="Times New Roman" w:cs="Times New Roman"/>
          <w:color w:val="000000"/>
          <w:lang w:val="es-PE"/>
        </w:rPr>
        <w:t xml:space="preserve"> — 05 de </w:t>
      </w:r>
      <w:proofErr w:type="spellStart"/>
      <w:r w:rsidRPr="00FC0FB8">
        <w:rPr>
          <w:rFonts w:eastAsia="Times New Roman" w:cs="Times New Roman"/>
          <w:color w:val="000000"/>
          <w:lang w:val="es-PE"/>
        </w:rPr>
        <w:t>July</w:t>
      </w:r>
      <w:proofErr w:type="spellEnd"/>
      <w:r w:rsidRPr="00FC0FB8">
        <w:rPr>
          <w:rFonts w:eastAsia="Times New Roman" w:cs="Times New Roman"/>
          <w:color w:val="000000"/>
          <w:lang w:val="es-PE"/>
        </w:rPr>
        <w:t xml:space="preserve"> de 2026</w:t>
      </w:r>
    </w:p>
    <w:p w14:paraId="038CBD20" w14:textId="77777777" w:rsidR="00314389" w:rsidRPr="00FC0FB8" w:rsidRDefault="00000000">
      <w:pPr>
        <w:rPr>
          <w:lang w:val="es-PE"/>
        </w:rPr>
      </w:pPr>
      <w:r w:rsidRPr="00FC0FB8">
        <w:rPr>
          <w:lang w:val="es-PE"/>
        </w:rPr>
        <w:br w:type="page"/>
      </w:r>
    </w:p>
    <w:p w14:paraId="49402CAC" w14:textId="77777777" w:rsidR="00314389" w:rsidRPr="00FC0FB8" w:rsidRDefault="00000000">
      <w:pPr>
        <w:pStyle w:val="Ttulo1"/>
        <w:rPr>
          <w:lang w:val="es-PE"/>
        </w:rPr>
      </w:pPr>
      <w:bookmarkStart w:id="0" w:name="_Toc234972461"/>
      <w:r w:rsidRPr="00FC0FB8">
        <w:rPr>
          <w:rFonts w:ascii="Times New Roman" w:eastAsia="Times New Roman" w:hAnsi="Times New Roman" w:cs="Times New Roman"/>
          <w:lang w:val="es-PE"/>
        </w:rPr>
        <w:lastRenderedPageBreak/>
        <w:t>Dedicatoria</w:t>
      </w:r>
      <w:bookmarkEnd w:id="0"/>
    </w:p>
    <w:p w14:paraId="3DFE973B" w14:textId="77777777" w:rsidR="00314389" w:rsidRPr="00FC0FB8" w:rsidRDefault="00000000">
      <w:pPr>
        <w:ind w:firstLine="720"/>
        <w:rPr>
          <w:lang w:val="es-PE"/>
        </w:rPr>
      </w:pPr>
      <w:r w:rsidRPr="00FC0FB8">
        <w:rPr>
          <w:rFonts w:eastAsia="Times New Roman" w:cs="Times New Roman"/>
          <w:color w:val="000000"/>
          <w:lang w:val="es-PE"/>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14:paraId="6AFC769E" w14:textId="77777777" w:rsidR="00314389" w:rsidRPr="00FC0FB8" w:rsidRDefault="00000000">
      <w:pPr>
        <w:rPr>
          <w:lang w:val="es-PE"/>
        </w:rPr>
      </w:pPr>
      <w:r w:rsidRPr="00FC0FB8">
        <w:rPr>
          <w:lang w:val="es-PE"/>
        </w:rPr>
        <w:br w:type="page"/>
      </w:r>
    </w:p>
    <w:p w14:paraId="725F7079" w14:textId="77777777" w:rsidR="00314389" w:rsidRPr="00FC0FB8" w:rsidRDefault="00000000">
      <w:pPr>
        <w:pStyle w:val="Ttulo1"/>
        <w:rPr>
          <w:lang w:val="es-PE"/>
        </w:rPr>
      </w:pPr>
      <w:bookmarkStart w:id="1" w:name="_Toc234972462"/>
      <w:r w:rsidRPr="00FC0FB8">
        <w:rPr>
          <w:rFonts w:ascii="Times New Roman" w:eastAsia="Times New Roman" w:hAnsi="Times New Roman" w:cs="Times New Roman"/>
          <w:lang w:val="es-PE"/>
        </w:rPr>
        <w:lastRenderedPageBreak/>
        <w:t>Agradecimientos</w:t>
      </w:r>
      <w:bookmarkEnd w:id="1"/>
    </w:p>
    <w:p w14:paraId="526AD382" w14:textId="77777777" w:rsidR="00314389" w:rsidRPr="00FC0FB8" w:rsidRDefault="00000000">
      <w:pPr>
        <w:ind w:firstLine="720"/>
        <w:rPr>
          <w:lang w:val="es-PE"/>
        </w:rPr>
      </w:pPr>
      <w:r w:rsidRPr="00FC0FB8">
        <w:rPr>
          <w:rFonts w:eastAsia="Times New Roman" w:cs="Times New Roman"/>
          <w:color w:val="000000"/>
          <w:lang w:val="es-PE"/>
        </w:rPr>
        <w:t xml:space="preserve">Se agradece a la Escuela de Posgrado de la UNI, al equipo de investigación del proyecto MADRL CityLearn v3, a Electro Oriente S.A. y a las instituciones que aportaron datos operativos para 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citylearn_iquitos_2023_2025. Asimismo, se reconoce el uso de recursos computacionales en Google Colab para la corrida canónica de 50 episodios (madrl_v3_20260627_164047).</w:t>
      </w:r>
    </w:p>
    <w:p w14:paraId="6740FE50" w14:textId="77777777" w:rsidR="00314389" w:rsidRPr="00FC0FB8" w:rsidRDefault="00000000">
      <w:pPr>
        <w:rPr>
          <w:lang w:val="es-PE"/>
        </w:rPr>
      </w:pPr>
      <w:r w:rsidRPr="00FC0FB8">
        <w:rPr>
          <w:lang w:val="es-PE"/>
        </w:rPr>
        <w:br w:type="page"/>
      </w:r>
    </w:p>
    <w:p w14:paraId="436925F8" w14:textId="77777777" w:rsidR="00314389" w:rsidRPr="00FC0FB8" w:rsidRDefault="00000000">
      <w:pPr>
        <w:pStyle w:val="Ttulo1"/>
        <w:rPr>
          <w:lang w:val="es-PE"/>
        </w:rPr>
      </w:pPr>
      <w:bookmarkStart w:id="2" w:name="_Toc234972463"/>
      <w:r w:rsidRPr="00FC0FB8">
        <w:rPr>
          <w:rFonts w:ascii="Times New Roman" w:eastAsia="Times New Roman" w:hAnsi="Times New Roman" w:cs="Times New Roman"/>
          <w:lang w:val="es-PE"/>
        </w:rPr>
        <w:lastRenderedPageBreak/>
        <w:t>Resumen</w:t>
      </w:r>
      <w:bookmarkEnd w:id="2"/>
    </w:p>
    <w:p w14:paraId="33E26BF1" w14:textId="77777777" w:rsidR="00314389" w:rsidRPr="00FC0FB8" w:rsidRDefault="00000000">
      <w:pPr>
        <w:ind w:firstLine="720"/>
        <w:rPr>
          <w:lang w:val="es-PE"/>
        </w:rPr>
      </w:pPr>
      <w:r w:rsidRPr="00FC0FB8">
        <w:rPr>
          <w:rFonts w:eastAsia="Times New Roman" w:cs="Times New Roman"/>
          <w:color w:val="000000"/>
          <w:lang w:val="es-PE"/>
        </w:rPr>
        <w:t xml:space="preserve">El presente estudio doctoral determina el efecto de cuatro algoritmos de aprendizaje por refuerzo profundo multiagente sobre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de una comunidad inteligente representativa del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de Iquitos. 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adopta un enfoque aplicado, cuantitativo y explicativo mediante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con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 factorial 4x3: cuatro algoritmos y tres escenarios de recompensa orientados a las dimensiones de la variable dependiente. El problema se formaliza como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cooperativa con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y entrenamiento centralizado con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La base </w:t>
      </w:r>
      <w:proofErr w:type="spellStart"/>
      <w:r w:rsidRPr="00FC0FB8">
        <w:rPr>
          <w:rFonts w:eastAsia="Times New Roman" w:cs="Times New Roman"/>
          <w:color w:val="000000"/>
          <w:lang w:val="es-PE"/>
        </w:rPr>
        <w:t>empirica</w:t>
      </w:r>
      <w:proofErr w:type="spellEnd"/>
      <w:r w:rsidRPr="00FC0FB8">
        <w:rPr>
          <w:rFonts w:eastAsia="Times New Roman" w:cs="Times New Roman"/>
          <w:color w:val="000000"/>
          <w:lang w:val="es-PE"/>
        </w:rPr>
        <w:t xml:space="preserve"> corresponde al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horario 2023-2025 y a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de entrenamiento conservada en Drive, cuya </w:t>
      </w:r>
      <w:proofErr w:type="spellStart"/>
      <w:r w:rsidRPr="00FC0FB8">
        <w:rPr>
          <w:rFonts w:eastAsia="Times New Roman" w:cs="Times New Roman"/>
          <w:color w:val="000000"/>
          <w:lang w:val="es-PE"/>
        </w:rPr>
        <w:t>descripcion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tecnica</w:t>
      </w:r>
      <w:proofErr w:type="spellEnd"/>
      <w:r w:rsidRPr="00FC0FB8">
        <w:rPr>
          <w:rFonts w:eastAsia="Times New Roman" w:cs="Times New Roman"/>
          <w:color w:val="000000"/>
          <w:lang w:val="es-PE"/>
        </w:rPr>
        <w:t xml:space="preserve">, fuentes, </w:t>
      </w:r>
      <w:proofErr w:type="spellStart"/>
      <w:r w:rsidRPr="00FC0FB8">
        <w:rPr>
          <w:rFonts w:eastAsia="Times New Roman" w:cs="Times New Roman"/>
          <w:color w:val="000000"/>
          <w:lang w:val="es-PE"/>
        </w:rPr>
        <w:t>librerias</w:t>
      </w:r>
      <w:proofErr w:type="spellEnd"/>
      <w:r w:rsidRPr="00FC0FB8">
        <w:rPr>
          <w:rFonts w:eastAsia="Times New Roman" w:cs="Times New Roman"/>
          <w:color w:val="000000"/>
          <w:lang w:val="es-PE"/>
        </w:rPr>
        <w:t xml:space="preserve">, equipos y artefactos se desarrolla de manera detallada en la propuesta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4.</w:t>
      </w:r>
    </w:p>
    <w:p w14:paraId="1053D605" w14:textId="77777777" w:rsidR="00314389" w:rsidRPr="00FC0FB8" w:rsidRDefault="00000000">
      <w:pPr>
        <w:ind w:firstLine="720"/>
        <w:rPr>
          <w:lang w:val="es-PE"/>
        </w:rPr>
      </w:pPr>
      <w:r w:rsidRPr="00FC0FB8">
        <w:rPr>
          <w:rFonts w:eastAsia="Times New Roman" w:cs="Times New Roman"/>
          <w:color w:val="000000"/>
          <w:lang w:val="es-PE"/>
        </w:rPr>
        <w:t xml:space="preserve">La evidencia experimental corresponde exclusivamente a la corrida Drive madrl_v3_20260627_164047 y a sus artefactos </w:t>
      </w:r>
      <w:proofErr w:type="spellStart"/>
      <w:proofErr w:type="gramStart"/>
      <w:r w:rsidRPr="00FC0FB8">
        <w:rPr>
          <w:rFonts w:eastAsia="Times New Roman" w:cs="Times New Roman"/>
          <w:color w:val="000000"/>
          <w:lang w:val="es-PE"/>
        </w:rPr>
        <w:t>results.json</w:t>
      </w:r>
      <w:proofErr w:type="spellEnd"/>
      <w:proofErr w:type="gram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training_summary.json</w:t>
      </w:r>
      <w:proofErr w:type="spellEnd"/>
      <w:r w:rsidRPr="00FC0FB8">
        <w:rPr>
          <w:rFonts w:eastAsia="Times New Roman" w:cs="Times New Roman"/>
          <w:color w:val="000000"/>
          <w:lang w:val="es-PE"/>
        </w:rPr>
        <w:t xml:space="preserve">, timeseries.csv, trace.csv, building_kpis.csv, building_behavior_summary.csv, </w:t>
      </w:r>
      <w:proofErr w:type="spellStart"/>
      <w:r w:rsidRPr="00FC0FB8">
        <w:rPr>
          <w:rFonts w:eastAsia="Times New Roman" w:cs="Times New Roman"/>
          <w:color w:val="000000"/>
          <w:lang w:val="es-PE"/>
        </w:rPr>
        <w:t>checkpoint_manifest.json</w:t>
      </w:r>
      <w:proofErr w:type="spellEnd"/>
      <w:r w:rsidRPr="00FC0FB8">
        <w:rPr>
          <w:rFonts w:eastAsia="Times New Roman" w:cs="Times New Roman"/>
          <w:color w:val="000000"/>
          <w:lang w:val="es-PE"/>
        </w:rPr>
        <w:t xml:space="preserve"> y tablas materializadas de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 xml:space="preserve">. Se conservan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HAPPO aporta 49 episodios por escenario como evidencia descriptiva, mientras MAAC, MASAC y MATD3 conservan 50 episodios por escenario para contraste inferencial completo. En OE.1,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Kruskal-Wallis rechaza la igualdad entre algoritmos con H=36,3083, p=1,305e-08 y epsilon2=0,2334; MAAC presenta el mayor efecto inferencial y MASAC el mejor KPI anual final. En OE.2, emisiones de CO2, el efecto es </w:t>
      </w:r>
      <w:proofErr w:type="gramStart"/>
      <w:r w:rsidRPr="00FC0FB8">
        <w:rPr>
          <w:rFonts w:eastAsia="Times New Roman" w:cs="Times New Roman"/>
          <w:color w:val="000000"/>
          <w:lang w:val="es-PE"/>
        </w:rPr>
        <w:t>significativo</w:t>
      </w:r>
      <w:proofErr w:type="gramEnd"/>
      <w:r w:rsidRPr="00FC0FB8">
        <w:rPr>
          <w:rFonts w:eastAsia="Times New Roman" w:cs="Times New Roman"/>
          <w:color w:val="000000"/>
          <w:lang w:val="es-PE"/>
        </w:rPr>
        <w:t xml:space="preserve"> pero bajo (H=6,2532; p=0,043866; epsilon2=0,0289); MAAC lidera la muestra completa y MASAC el KPI anual final. En OE.3,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no se rechaza H0 (H=2,7613; p=0,251421; epsilon2=0,0052); MATD3 lidera la muestra completa y MAAC el KPI anual final. Los </w:t>
      </w:r>
      <w:r w:rsidRPr="00FC0FB8">
        <w:rPr>
          <w:rFonts w:eastAsia="Times New Roman" w:cs="Times New Roman"/>
          <w:color w:val="000000"/>
          <w:lang w:val="es-PE"/>
        </w:rPr>
        <w:lastRenderedPageBreak/>
        <w:t xml:space="preserve">resultados se interpretan por distrito, edificio, escenario, equipamiento controlado/no controlado, curvas de convergencia, checkpoints, trazas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compatibles con CityLearn v2 evaluate_v2, sin incorporar valores externos ni datos no existentes en los artefactos auditados.</w:t>
      </w:r>
    </w:p>
    <w:p w14:paraId="7B462CA5" w14:textId="77777777" w:rsidR="00314389" w:rsidRPr="00FC0FB8" w:rsidRDefault="00000000">
      <w:pPr>
        <w:rPr>
          <w:lang w:val="es-PE"/>
        </w:rPr>
      </w:pPr>
      <w:r w:rsidRPr="00FC0FB8">
        <w:rPr>
          <w:rFonts w:eastAsia="Times New Roman" w:cs="Times New Roman"/>
          <w:color w:val="000000"/>
          <w:lang w:val="es-PE"/>
        </w:rPr>
        <w:t xml:space="preserve">Palabras clave: aprendizaje por refuerzo profundo multiagente; comunidades inteligentes; CityLearn;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entrenamiento centralizado y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de Iquitos; Python; pandas; NumPy; </w:t>
      </w:r>
      <w:proofErr w:type="spellStart"/>
      <w:r w:rsidRPr="00FC0FB8">
        <w:rPr>
          <w:rFonts w:eastAsia="Times New Roman" w:cs="Times New Roman"/>
          <w:color w:val="000000"/>
          <w:lang w:val="es-PE"/>
        </w:rPr>
        <w:t>requests</w:t>
      </w:r>
      <w:proofErr w:type="spellEnd"/>
      <w:r w:rsidRPr="00FC0FB8">
        <w:rPr>
          <w:rFonts w:eastAsia="Times New Roman" w:cs="Times New Roman"/>
          <w:color w:val="000000"/>
          <w:lang w:val="es-PE"/>
        </w:rPr>
        <w:t xml:space="preserve">; pvlib; </w:t>
      </w:r>
      <w:proofErr w:type="spellStart"/>
      <w:r w:rsidRPr="00FC0FB8">
        <w:rPr>
          <w:rFonts w:eastAsia="Times New Roman" w:cs="Times New Roman"/>
          <w:color w:val="000000"/>
          <w:lang w:val="es-PE"/>
        </w:rPr>
        <w:t>openpyxl</w:t>
      </w:r>
      <w:proofErr w:type="spellEnd"/>
      <w:r w:rsidRPr="00FC0FB8">
        <w:rPr>
          <w:rFonts w:eastAsia="Times New Roman" w:cs="Times New Roman"/>
          <w:color w:val="000000"/>
          <w:lang w:val="es-PE"/>
        </w:rPr>
        <w:t>.</w:t>
      </w:r>
    </w:p>
    <w:p w14:paraId="4E2BA3F0" w14:textId="77777777" w:rsidR="00314389" w:rsidRPr="00FC0FB8" w:rsidRDefault="00000000">
      <w:pPr>
        <w:rPr>
          <w:lang w:val="es-PE"/>
        </w:rPr>
      </w:pPr>
      <w:r w:rsidRPr="00FC0FB8">
        <w:rPr>
          <w:lang w:val="es-PE"/>
        </w:rPr>
        <w:br w:type="page"/>
      </w:r>
    </w:p>
    <w:p w14:paraId="7B3CFA89" w14:textId="77777777" w:rsidR="00314389" w:rsidRDefault="00000000">
      <w:pPr>
        <w:pStyle w:val="Ttulo1"/>
      </w:pPr>
      <w:bookmarkStart w:id="3" w:name="_Toc234972464"/>
      <w:r>
        <w:rPr>
          <w:rFonts w:ascii="Times New Roman" w:eastAsia="Times New Roman" w:hAnsi="Times New Roman" w:cs="Times New Roman"/>
        </w:rPr>
        <w:lastRenderedPageBreak/>
        <w:t>Abstract</w:t>
      </w:r>
      <w:bookmarkEnd w:id="3"/>
    </w:p>
    <w:p w14:paraId="6D645D7E" w14:textId="77777777" w:rsidR="00314389" w:rsidRDefault="00000000">
      <w:pPr>
        <w:ind w:firstLine="720"/>
      </w:pPr>
      <w:r>
        <w:rPr>
          <w:rFonts w:eastAsia="Times New Roman" w:cs="Times New Roman"/>
          <w:color w:val="000000"/>
        </w:rPr>
        <w:t>This doctoral study determines the effect of four multi-agent deep reinforcement learning algorithms on energy flexibility, CO2 emissions and energy costs in a smart community representative of the Iquitos Isolated Electric System, Peru. The research follows an applied, quantitative and explanatory computational-simulation approach with a 4x3 factorial experimental design: four algorithms and three reward scenarios aligned with the dependent-variable dimensions. The control problem is formalized as cooperative decision-making under partial observability and centralized training with decentralized execution. The empirical basis is the 2023-2025 hourly dataset and the canonical Drive training run; the technical description of data sources, libraries, equipment and artifacts is developed in detail in the proposal chapter.</w:t>
      </w:r>
    </w:p>
    <w:p w14:paraId="3E639133" w14:textId="77777777" w:rsidR="00314389" w:rsidRDefault="00000000">
      <w:pPr>
        <w:ind w:firstLine="720"/>
      </w:pPr>
      <w:r>
        <w:rPr>
          <w:rFonts w:eastAsia="Times New Roman" w:cs="Times New Roman"/>
          <w:color w:val="000000"/>
        </w:rPr>
        <w:t xml:space="preserve">The experimental evidence is restricted to the audited Drive run madrl_v3_20260627_164047 and its results, training summaries, timeseries, traces, building KPIs, checkpoint manifests and materialized episodic KPI tables. A total of 597 episodic rows are retained: HAPPO contributes 49 episodes per scenario as descriptive evidence, whereas MAAC, MASAC and MATD3 retain 50 episodes per scenario for complete inferential comparison. For OE.1, energy flexibility, Kruskal-Wallis rejects equality across algorithms (H=36.3083, p=1.305e-08, epsilon2=0.2334), with MAAC showing the strongest complete-sample effect and MASAC the best final annual KPI. For OE.2, CO2 emissions, the effect is significant but small (H=6.2532, p=0.043866, epsilon2=0.0289), with MAAC leading the complete sample and MASAC leading the final KPI. For OE.3, energy costs, H0 is not rejected (H=2.7613, p=0.251421, epsilon2=0.0052); MATD3 leads the complete sample and MAAC leads the final KPI. Results are interpreted at district, building, scenario, equipment, </w:t>
      </w:r>
      <w:r>
        <w:rPr>
          <w:rFonts w:eastAsia="Times New Roman" w:cs="Times New Roman"/>
          <w:color w:val="000000"/>
        </w:rPr>
        <w:lastRenderedPageBreak/>
        <w:t>convergence, checkpoint and trace levels using CityLearn v2 evaluate_v2-compatible KPIs without adding external or synthetic values.</w:t>
      </w:r>
    </w:p>
    <w:p w14:paraId="0CC6370F" w14:textId="77777777" w:rsidR="00314389" w:rsidRDefault="00000000">
      <w:r>
        <w:rPr>
          <w:rFonts w:eastAsia="Times New Roman" w:cs="Times New Roman"/>
          <w:color w:val="000000"/>
        </w:rPr>
        <w:t xml:space="preserve">Keywords: multi-agent deep reinforcement learning; smart communities; CityLearn; Dec-POMDP; centralized training and decentralized execution; energy flexibility; CO2 emissions; energy costs; Iquitos Isolated Electric System; Python; pandas; NumPy; requests; pvlib; </w:t>
      </w:r>
      <w:proofErr w:type="spellStart"/>
      <w:r>
        <w:rPr>
          <w:rFonts w:eastAsia="Times New Roman" w:cs="Times New Roman"/>
          <w:color w:val="000000"/>
        </w:rPr>
        <w:t>openpyxl</w:t>
      </w:r>
      <w:proofErr w:type="spellEnd"/>
      <w:r>
        <w:rPr>
          <w:rFonts w:eastAsia="Times New Roman" w:cs="Times New Roman"/>
          <w:color w:val="000000"/>
        </w:rPr>
        <w:t>.</w:t>
      </w:r>
    </w:p>
    <w:p w14:paraId="2B3AF2A6" w14:textId="77777777" w:rsidR="00314389" w:rsidRDefault="00000000">
      <w:r>
        <w:br w:type="page"/>
      </w:r>
    </w:p>
    <w:p w14:paraId="0F7B86A0" w14:textId="77777777" w:rsidR="00314389" w:rsidRDefault="00000000">
      <w:pPr>
        <w:pStyle w:val="Ttulo1"/>
      </w:pPr>
      <w:bookmarkStart w:id="4" w:name="_Toc234972465"/>
      <w:proofErr w:type="spellStart"/>
      <w:r>
        <w:rPr>
          <w:rFonts w:ascii="Times New Roman" w:eastAsia="Times New Roman" w:hAnsi="Times New Roman" w:cs="Times New Roman"/>
        </w:rPr>
        <w:lastRenderedPageBreak/>
        <w:t>Indice</w:t>
      </w:r>
      <w:bookmarkEnd w:id="4"/>
      <w:proofErr w:type="spellEnd"/>
    </w:p>
    <w:p w14:paraId="10E86412" w14:textId="77777777" w:rsidR="00FC0FB8" w:rsidRDefault="00000000">
      <w:pPr>
        <w:pStyle w:val="TDC1"/>
        <w:tabs>
          <w:tab w:val="right" w:leader="dot" w:pos="9350"/>
        </w:tabs>
        <w:rPr>
          <w:noProof/>
        </w:rPr>
      </w:pPr>
      <w:r>
        <w:fldChar w:fldCharType="begin"/>
      </w:r>
      <w:r>
        <w:instrText>TOC \o "1-5" \h \z \u</w:instrText>
      </w:r>
      <w:r>
        <w:fldChar w:fldCharType="separate"/>
      </w:r>
      <w:hyperlink w:anchor="_Toc234972461" w:history="1">
        <w:r w:rsidR="00FC0FB8" w:rsidRPr="00506874">
          <w:rPr>
            <w:rStyle w:val="Hipervnculo"/>
            <w:rFonts w:eastAsia="Times New Roman" w:cs="Times New Roman"/>
            <w:noProof/>
          </w:rPr>
          <w:t>Dedicatoria</w:t>
        </w:r>
        <w:r w:rsidR="00FC0FB8">
          <w:rPr>
            <w:noProof/>
            <w:webHidden/>
          </w:rPr>
          <w:tab/>
        </w:r>
        <w:r w:rsidR="00FC0FB8">
          <w:rPr>
            <w:noProof/>
            <w:webHidden/>
          </w:rPr>
          <w:fldChar w:fldCharType="begin"/>
        </w:r>
        <w:r w:rsidR="00FC0FB8">
          <w:rPr>
            <w:noProof/>
            <w:webHidden/>
          </w:rPr>
          <w:instrText xml:space="preserve"> PAGEREF _Toc234972461 \h </w:instrText>
        </w:r>
        <w:r w:rsidR="00FC0FB8">
          <w:rPr>
            <w:noProof/>
            <w:webHidden/>
          </w:rPr>
        </w:r>
        <w:r w:rsidR="00FC0FB8">
          <w:rPr>
            <w:noProof/>
            <w:webHidden/>
          </w:rPr>
          <w:fldChar w:fldCharType="separate"/>
        </w:r>
        <w:r w:rsidR="00FC0FB8">
          <w:rPr>
            <w:noProof/>
            <w:webHidden/>
          </w:rPr>
          <w:t>2</w:t>
        </w:r>
        <w:r w:rsidR="00FC0FB8">
          <w:rPr>
            <w:noProof/>
            <w:webHidden/>
          </w:rPr>
          <w:fldChar w:fldCharType="end"/>
        </w:r>
      </w:hyperlink>
    </w:p>
    <w:p w14:paraId="3E53C601" w14:textId="77777777" w:rsidR="00FC0FB8" w:rsidRDefault="00FC0FB8">
      <w:pPr>
        <w:pStyle w:val="TDC1"/>
        <w:tabs>
          <w:tab w:val="right" w:leader="dot" w:pos="9350"/>
        </w:tabs>
        <w:rPr>
          <w:noProof/>
        </w:rPr>
      </w:pPr>
      <w:hyperlink w:anchor="_Toc234972462" w:history="1">
        <w:r w:rsidRPr="00506874">
          <w:rPr>
            <w:rStyle w:val="Hipervnculo"/>
            <w:rFonts w:eastAsia="Times New Roman" w:cs="Times New Roman"/>
            <w:noProof/>
          </w:rPr>
          <w:t>Agradecimientos</w:t>
        </w:r>
        <w:r>
          <w:rPr>
            <w:noProof/>
            <w:webHidden/>
          </w:rPr>
          <w:tab/>
        </w:r>
        <w:r>
          <w:rPr>
            <w:noProof/>
            <w:webHidden/>
          </w:rPr>
          <w:fldChar w:fldCharType="begin"/>
        </w:r>
        <w:r>
          <w:rPr>
            <w:noProof/>
            <w:webHidden/>
          </w:rPr>
          <w:instrText xml:space="preserve"> PAGEREF _Toc234972462 \h </w:instrText>
        </w:r>
        <w:r>
          <w:rPr>
            <w:noProof/>
            <w:webHidden/>
          </w:rPr>
        </w:r>
        <w:r>
          <w:rPr>
            <w:noProof/>
            <w:webHidden/>
          </w:rPr>
          <w:fldChar w:fldCharType="separate"/>
        </w:r>
        <w:r>
          <w:rPr>
            <w:noProof/>
            <w:webHidden/>
          </w:rPr>
          <w:t>3</w:t>
        </w:r>
        <w:r>
          <w:rPr>
            <w:noProof/>
            <w:webHidden/>
          </w:rPr>
          <w:fldChar w:fldCharType="end"/>
        </w:r>
      </w:hyperlink>
    </w:p>
    <w:p w14:paraId="2EDFE86F" w14:textId="77777777" w:rsidR="00FC0FB8" w:rsidRDefault="00FC0FB8">
      <w:pPr>
        <w:pStyle w:val="TDC1"/>
        <w:tabs>
          <w:tab w:val="right" w:leader="dot" w:pos="9350"/>
        </w:tabs>
        <w:rPr>
          <w:noProof/>
        </w:rPr>
      </w:pPr>
      <w:hyperlink w:anchor="_Toc234972463" w:history="1">
        <w:r w:rsidRPr="00506874">
          <w:rPr>
            <w:rStyle w:val="Hipervnculo"/>
            <w:rFonts w:eastAsia="Times New Roman" w:cs="Times New Roman"/>
            <w:noProof/>
          </w:rPr>
          <w:t>Resumen</w:t>
        </w:r>
        <w:r>
          <w:rPr>
            <w:noProof/>
            <w:webHidden/>
          </w:rPr>
          <w:tab/>
        </w:r>
        <w:r>
          <w:rPr>
            <w:noProof/>
            <w:webHidden/>
          </w:rPr>
          <w:fldChar w:fldCharType="begin"/>
        </w:r>
        <w:r>
          <w:rPr>
            <w:noProof/>
            <w:webHidden/>
          </w:rPr>
          <w:instrText xml:space="preserve"> PAGEREF _Toc234972463 \h </w:instrText>
        </w:r>
        <w:r>
          <w:rPr>
            <w:noProof/>
            <w:webHidden/>
          </w:rPr>
        </w:r>
        <w:r>
          <w:rPr>
            <w:noProof/>
            <w:webHidden/>
          </w:rPr>
          <w:fldChar w:fldCharType="separate"/>
        </w:r>
        <w:r>
          <w:rPr>
            <w:noProof/>
            <w:webHidden/>
          </w:rPr>
          <w:t>4</w:t>
        </w:r>
        <w:r>
          <w:rPr>
            <w:noProof/>
            <w:webHidden/>
          </w:rPr>
          <w:fldChar w:fldCharType="end"/>
        </w:r>
      </w:hyperlink>
    </w:p>
    <w:p w14:paraId="5EE4BC85" w14:textId="77777777" w:rsidR="00FC0FB8" w:rsidRDefault="00FC0FB8">
      <w:pPr>
        <w:pStyle w:val="TDC1"/>
        <w:tabs>
          <w:tab w:val="right" w:leader="dot" w:pos="9350"/>
        </w:tabs>
        <w:rPr>
          <w:noProof/>
        </w:rPr>
      </w:pPr>
      <w:hyperlink w:anchor="_Toc234972464" w:history="1">
        <w:r w:rsidRPr="00506874">
          <w:rPr>
            <w:rStyle w:val="Hipervnculo"/>
            <w:rFonts w:eastAsia="Times New Roman" w:cs="Times New Roman"/>
            <w:noProof/>
          </w:rPr>
          <w:t>Abstract</w:t>
        </w:r>
        <w:r>
          <w:rPr>
            <w:noProof/>
            <w:webHidden/>
          </w:rPr>
          <w:tab/>
        </w:r>
        <w:r>
          <w:rPr>
            <w:noProof/>
            <w:webHidden/>
          </w:rPr>
          <w:fldChar w:fldCharType="begin"/>
        </w:r>
        <w:r>
          <w:rPr>
            <w:noProof/>
            <w:webHidden/>
          </w:rPr>
          <w:instrText xml:space="preserve"> PAGEREF _Toc234972464 \h </w:instrText>
        </w:r>
        <w:r>
          <w:rPr>
            <w:noProof/>
            <w:webHidden/>
          </w:rPr>
        </w:r>
        <w:r>
          <w:rPr>
            <w:noProof/>
            <w:webHidden/>
          </w:rPr>
          <w:fldChar w:fldCharType="separate"/>
        </w:r>
        <w:r>
          <w:rPr>
            <w:noProof/>
            <w:webHidden/>
          </w:rPr>
          <w:t>6</w:t>
        </w:r>
        <w:r>
          <w:rPr>
            <w:noProof/>
            <w:webHidden/>
          </w:rPr>
          <w:fldChar w:fldCharType="end"/>
        </w:r>
      </w:hyperlink>
    </w:p>
    <w:p w14:paraId="08211E20" w14:textId="77777777" w:rsidR="00FC0FB8" w:rsidRDefault="00FC0FB8">
      <w:pPr>
        <w:pStyle w:val="TDC1"/>
        <w:tabs>
          <w:tab w:val="right" w:leader="dot" w:pos="9350"/>
        </w:tabs>
        <w:rPr>
          <w:noProof/>
        </w:rPr>
      </w:pPr>
      <w:hyperlink w:anchor="_Toc234972465" w:history="1">
        <w:r w:rsidRPr="00506874">
          <w:rPr>
            <w:rStyle w:val="Hipervnculo"/>
            <w:rFonts w:eastAsia="Times New Roman" w:cs="Times New Roman"/>
            <w:noProof/>
          </w:rPr>
          <w:t>Indice</w:t>
        </w:r>
        <w:r>
          <w:rPr>
            <w:noProof/>
            <w:webHidden/>
          </w:rPr>
          <w:tab/>
        </w:r>
        <w:r>
          <w:rPr>
            <w:noProof/>
            <w:webHidden/>
          </w:rPr>
          <w:fldChar w:fldCharType="begin"/>
        </w:r>
        <w:r>
          <w:rPr>
            <w:noProof/>
            <w:webHidden/>
          </w:rPr>
          <w:instrText xml:space="preserve"> PAGEREF _Toc234972465 \h </w:instrText>
        </w:r>
        <w:r>
          <w:rPr>
            <w:noProof/>
            <w:webHidden/>
          </w:rPr>
        </w:r>
        <w:r>
          <w:rPr>
            <w:noProof/>
            <w:webHidden/>
          </w:rPr>
          <w:fldChar w:fldCharType="separate"/>
        </w:r>
        <w:r>
          <w:rPr>
            <w:noProof/>
            <w:webHidden/>
          </w:rPr>
          <w:t>8</w:t>
        </w:r>
        <w:r>
          <w:rPr>
            <w:noProof/>
            <w:webHidden/>
          </w:rPr>
          <w:fldChar w:fldCharType="end"/>
        </w:r>
      </w:hyperlink>
    </w:p>
    <w:p w14:paraId="798D6300" w14:textId="77777777" w:rsidR="00FC0FB8" w:rsidRDefault="00FC0FB8">
      <w:pPr>
        <w:pStyle w:val="TDC1"/>
        <w:tabs>
          <w:tab w:val="right" w:leader="dot" w:pos="9350"/>
        </w:tabs>
        <w:rPr>
          <w:noProof/>
        </w:rPr>
      </w:pPr>
      <w:hyperlink w:anchor="_Toc234972466" w:history="1">
        <w:r w:rsidRPr="00506874">
          <w:rPr>
            <w:rStyle w:val="Hipervnculo"/>
            <w:noProof/>
          </w:rPr>
          <w:t>Indice de tablas</w:t>
        </w:r>
        <w:r>
          <w:rPr>
            <w:noProof/>
            <w:webHidden/>
          </w:rPr>
          <w:tab/>
        </w:r>
        <w:r>
          <w:rPr>
            <w:noProof/>
            <w:webHidden/>
          </w:rPr>
          <w:fldChar w:fldCharType="begin"/>
        </w:r>
        <w:r>
          <w:rPr>
            <w:noProof/>
            <w:webHidden/>
          </w:rPr>
          <w:instrText xml:space="preserve"> PAGEREF _Toc234972466 \h </w:instrText>
        </w:r>
        <w:r>
          <w:rPr>
            <w:noProof/>
            <w:webHidden/>
          </w:rPr>
        </w:r>
        <w:r>
          <w:rPr>
            <w:noProof/>
            <w:webHidden/>
          </w:rPr>
          <w:fldChar w:fldCharType="separate"/>
        </w:r>
        <w:r>
          <w:rPr>
            <w:noProof/>
            <w:webHidden/>
          </w:rPr>
          <w:t>15</w:t>
        </w:r>
        <w:r>
          <w:rPr>
            <w:noProof/>
            <w:webHidden/>
          </w:rPr>
          <w:fldChar w:fldCharType="end"/>
        </w:r>
      </w:hyperlink>
    </w:p>
    <w:p w14:paraId="401BEBBD" w14:textId="77777777" w:rsidR="00FC0FB8" w:rsidRDefault="00FC0FB8">
      <w:pPr>
        <w:pStyle w:val="TDC1"/>
        <w:tabs>
          <w:tab w:val="right" w:leader="dot" w:pos="9350"/>
        </w:tabs>
        <w:rPr>
          <w:noProof/>
        </w:rPr>
      </w:pPr>
      <w:hyperlink w:anchor="_Toc234972467" w:history="1">
        <w:r w:rsidRPr="00506874">
          <w:rPr>
            <w:rStyle w:val="Hipervnculo"/>
            <w:noProof/>
          </w:rPr>
          <w:t>Indice de figuras</w:t>
        </w:r>
        <w:r>
          <w:rPr>
            <w:noProof/>
            <w:webHidden/>
          </w:rPr>
          <w:tab/>
        </w:r>
        <w:r>
          <w:rPr>
            <w:noProof/>
            <w:webHidden/>
          </w:rPr>
          <w:fldChar w:fldCharType="begin"/>
        </w:r>
        <w:r>
          <w:rPr>
            <w:noProof/>
            <w:webHidden/>
          </w:rPr>
          <w:instrText xml:space="preserve"> PAGEREF _Toc234972467 \h </w:instrText>
        </w:r>
        <w:r>
          <w:rPr>
            <w:noProof/>
            <w:webHidden/>
          </w:rPr>
        </w:r>
        <w:r>
          <w:rPr>
            <w:noProof/>
            <w:webHidden/>
          </w:rPr>
          <w:fldChar w:fldCharType="separate"/>
        </w:r>
        <w:r>
          <w:rPr>
            <w:noProof/>
            <w:webHidden/>
          </w:rPr>
          <w:t>16</w:t>
        </w:r>
        <w:r>
          <w:rPr>
            <w:noProof/>
            <w:webHidden/>
          </w:rPr>
          <w:fldChar w:fldCharType="end"/>
        </w:r>
      </w:hyperlink>
    </w:p>
    <w:p w14:paraId="0A2F8B81" w14:textId="77777777" w:rsidR="00FC0FB8" w:rsidRDefault="00FC0FB8">
      <w:pPr>
        <w:pStyle w:val="TDC1"/>
        <w:tabs>
          <w:tab w:val="right" w:leader="dot" w:pos="9350"/>
        </w:tabs>
        <w:rPr>
          <w:noProof/>
        </w:rPr>
      </w:pPr>
      <w:hyperlink w:anchor="_Toc234972468" w:history="1">
        <w:r w:rsidRPr="00506874">
          <w:rPr>
            <w:rStyle w:val="Hipervnculo"/>
            <w:rFonts w:eastAsia="Times New Roman" w:cs="Times New Roman"/>
            <w:noProof/>
          </w:rPr>
          <w:t>Capitulo 1. Introduccion</w:t>
        </w:r>
        <w:r>
          <w:rPr>
            <w:noProof/>
            <w:webHidden/>
          </w:rPr>
          <w:tab/>
        </w:r>
        <w:r>
          <w:rPr>
            <w:noProof/>
            <w:webHidden/>
          </w:rPr>
          <w:fldChar w:fldCharType="begin"/>
        </w:r>
        <w:r>
          <w:rPr>
            <w:noProof/>
            <w:webHidden/>
          </w:rPr>
          <w:instrText xml:space="preserve"> PAGEREF _Toc234972468 \h </w:instrText>
        </w:r>
        <w:r>
          <w:rPr>
            <w:noProof/>
            <w:webHidden/>
          </w:rPr>
        </w:r>
        <w:r>
          <w:rPr>
            <w:noProof/>
            <w:webHidden/>
          </w:rPr>
          <w:fldChar w:fldCharType="separate"/>
        </w:r>
        <w:r>
          <w:rPr>
            <w:noProof/>
            <w:webHidden/>
          </w:rPr>
          <w:t>17</w:t>
        </w:r>
        <w:r>
          <w:rPr>
            <w:noProof/>
            <w:webHidden/>
          </w:rPr>
          <w:fldChar w:fldCharType="end"/>
        </w:r>
      </w:hyperlink>
    </w:p>
    <w:p w14:paraId="5D077F2C" w14:textId="77777777" w:rsidR="00FC0FB8" w:rsidRDefault="00FC0FB8">
      <w:pPr>
        <w:pStyle w:val="TDC2"/>
        <w:tabs>
          <w:tab w:val="right" w:leader="dot" w:pos="9350"/>
        </w:tabs>
        <w:rPr>
          <w:noProof/>
        </w:rPr>
      </w:pPr>
      <w:hyperlink w:anchor="_Toc234972469" w:history="1">
        <w:r w:rsidRPr="00506874">
          <w:rPr>
            <w:rStyle w:val="Hipervnculo"/>
            <w:rFonts w:eastAsia="Times New Roman" w:cs="Times New Roman"/>
            <w:noProof/>
          </w:rPr>
          <w:t>1.1 Diagnostico</w:t>
        </w:r>
        <w:r>
          <w:rPr>
            <w:noProof/>
            <w:webHidden/>
          </w:rPr>
          <w:tab/>
        </w:r>
        <w:r>
          <w:rPr>
            <w:noProof/>
            <w:webHidden/>
          </w:rPr>
          <w:fldChar w:fldCharType="begin"/>
        </w:r>
        <w:r>
          <w:rPr>
            <w:noProof/>
            <w:webHidden/>
          </w:rPr>
          <w:instrText xml:space="preserve"> PAGEREF _Toc234972469 \h </w:instrText>
        </w:r>
        <w:r>
          <w:rPr>
            <w:noProof/>
            <w:webHidden/>
          </w:rPr>
        </w:r>
        <w:r>
          <w:rPr>
            <w:noProof/>
            <w:webHidden/>
          </w:rPr>
          <w:fldChar w:fldCharType="separate"/>
        </w:r>
        <w:r>
          <w:rPr>
            <w:noProof/>
            <w:webHidden/>
          </w:rPr>
          <w:t>17</w:t>
        </w:r>
        <w:r>
          <w:rPr>
            <w:noProof/>
            <w:webHidden/>
          </w:rPr>
          <w:fldChar w:fldCharType="end"/>
        </w:r>
      </w:hyperlink>
    </w:p>
    <w:p w14:paraId="03A69461" w14:textId="77777777" w:rsidR="00FC0FB8" w:rsidRDefault="00FC0FB8">
      <w:pPr>
        <w:pStyle w:val="TDC2"/>
        <w:tabs>
          <w:tab w:val="right" w:leader="dot" w:pos="9350"/>
        </w:tabs>
        <w:rPr>
          <w:noProof/>
        </w:rPr>
      </w:pPr>
      <w:hyperlink w:anchor="_Toc234972470" w:history="1">
        <w:r w:rsidRPr="00506874">
          <w:rPr>
            <w:rStyle w:val="Hipervnculo"/>
            <w:rFonts w:eastAsia="Times New Roman" w:cs="Times New Roman"/>
            <w:noProof/>
          </w:rPr>
          <w:t>1.2 Identificacion y descripcion del problema de estudio</w:t>
        </w:r>
        <w:r>
          <w:rPr>
            <w:noProof/>
            <w:webHidden/>
          </w:rPr>
          <w:tab/>
        </w:r>
        <w:r>
          <w:rPr>
            <w:noProof/>
            <w:webHidden/>
          </w:rPr>
          <w:fldChar w:fldCharType="begin"/>
        </w:r>
        <w:r>
          <w:rPr>
            <w:noProof/>
            <w:webHidden/>
          </w:rPr>
          <w:instrText xml:space="preserve"> PAGEREF _Toc234972470 \h </w:instrText>
        </w:r>
        <w:r>
          <w:rPr>
            <w:noProof/>
            <w:webHidden/>
          </w:rPr>
        </w:r>
        <w:r>
          <w:rPr>
            <w:noProof/>
            <w:webHidden/>
          </w:rPr>
          <w:fldChar w:fldCharType="separate"/>
        </w:r>
        <w:r>
          <w:rPr>
            <w:noProof/>
            <w:webHidden/>
          </w:rPr>
          <w:t>18</w:t>
        </w:r>
        <w:r>
          <w:rPr>
            <w:noProof/>
            <w:webHidden/>
          </w:rPr>
          <w:fldChar w:fldCharType="end"/>
        </w:r>
      </w:hyperlink>
    </w:p>
    <w:p w14:paraId="2896F51A" w14:textId="77777777" w:rsidR="00FC0FB8" w:rsidRDefault="00FC0FB8">
      <w:pPr>
        <w:pStyle w:val="TDC3"/>
        <w:tabs>
          <w:tab w:val="right" w:leader="dot" w:pos="9350"/>
        </w:tabs>
        <w:rPr>
          <w:noProof/>
        </w:rPr>
      </w:pPr>
      <w:hyperlink w:anchor="_Toc234972471" w:history="1">
        <w:r w:rsidRPr="00506874">
          <w:rPr>
            <w:rStyle w:val="Hipervnculo"/>
            <w:rFonts w:eastAsia="Times New Roman" w:cs="Times New Roman"/>
            <w:noProof/>
          </w:rPr>
          <w:t>1.2.1 Formulacion del problema</w:t>
        </w:r>
        <w:r>
          <w:rPr>
            <w:noProof/>
            <w:webHidden/>
          </w:rPr>
          <w:tab/>
        </w:r>
        <w:r>
          <w:rPr>
            <w:noProof/>
            <w:webHidden/>
          </w:rPr>
          <w:fldChar w:fldCharType="begin"/>
        </w:r>
        <w:r>
          <w:rPr>
            <w:noProof/>
            <w:webHidden/>
          </w:rPr>
          <w:instrText xml:space="preserve"> PAGEREF _Toc234972471 \h </w:instrText>
        </w:r>
        <w:r>
          <w:rPr>
            <w:noProof/>
            <w:webHidden/>
          </w:rPr>
        </w:r>
        <w:r>
          <w:rPr>
            <w:noProof/>
            <w:webHidden/>
          </w:rPr>
          <w:fldChar w:fldCharType="separate"/>
        </w:r>
        <w:r>
          <w:rPr>
            <w:noProof/>
            <w:webHidden/>
          </w:rPr>
          <w:t>19</w:t>
        </w:r>
        <w:r>
          <w:rPr>
            <w:noProof/>
            <w:webHidden/>
          </w:rPr>
          <w:fldChar w:fldCharType="end"/>
        </w:r>
      </w:hyperlink>
    </w:p>
    <w:p w14:paraId="4245B233" w14:textId="77777777" w:rsidR="00FC0FB8" w:rsidRDefault="00FC0FB8">
      <w:pPr>
        <w:pStyle w:val="TDC4"/>
        <w:tabs>
          <w:tab w:val="right" w:leader="dot" w:pos="9350"/>
        </w:tabs>
        <w:rPr>
          <w:noProof/>
        </w:rPr>
      </w:pPr>
      <w:hyperlink w:anchor="_Toc234972472" w:history="1">
        <w:r w:rsidRPr="00506874">
          <w:rPr>
            <w:rStyle w:val="Hipervnculo"/>
            <w:rFonts w:eastAsia="Times New Roman" w:cs="Times New Roman"/>
            <w:noProof/>
          </w:rPr>
          <w:t>1.2.1.1 Formulacion del problema general</w:t>
        </w:r>
        <w:r>
          <w:rPr>
            <w:noProof/>
            <w:webHidden/>
          </w:rPr>
          <w:tab/>
        </w:r>
        <w:r>
          <w:rPr>
            <w:noProof/>
            <w:webHidden/>
          </w:rPr>
          <w:fldChar w:fldCharType="begin"/>
        </w:r>
        <w:r>
          <w:rPr>
            <w:noProof/>
            <w:webHidden/>
          </w:rPr>
          <w:instrText xml:space="preserve"> PAGEREF _Toc234972472 \h </w:instrText>
        </w:r>
        <w:r>
          <w:rPr>
            <w:noProof/>
            <w:webHidden/>
          </w:rPr>
        </w:r>
        <w:r>
          <w:rPr>
            <w:noProof/>
            <w:webHidden/>
          </w:rPr>
          <w:fldChar w:fldCharType="separate"/>
        </w:r>
        <w:r>
          <w:rPr>
            <w:noProof/>
            <w:webHidden/>
          </w:rPr>
          <w:t>19</w:t>
        </w:r>
        <w:r>
          <w:rPr>
            <w:noProof/>
            <w:webHidden/>
          </w:rPr>
          <w:fldChar w:fldCharType="end"/>
        </w:r>
      </w:hyperlink>
    </w:p>
    <w:p w14:paraId="06D21A82" w14:textId="77777777" w:rsidR="00FC0FB8" w:rsidRDefault="00FC0FB8">
      <w:pPr>
        <w:pStyle w:val="TDC4"/>
        <w:tabs>
          <w:tab w:val="right" w:leader="dot" w:pos="9350"/>
        </w:tabs>
        <w:rPr>
          <w:noProof/>
        </w:rPr>
      </w:pPr>
      <w:hyperlink w:anchor="_Toc234972473" w:history="1">
        <w:r w:rsidRPr="00506874">
          <w:rPr>
            <w:rStyle w:val="Hipervnculo"/>
            <w:rFonts w:eastAsia="Times New Roman" w:cs="Times New Roman"/>
            <w:noProof/>
          </w:rPr>
          <w:t>1.2.1.2 Formulacion de los problemas especificos</w:t>
        </w:r>
        <w:r>
          <w:rPr>
            <w:noProof/>
            <w:webHidden/>
          </w:rPr>
          <w:tab/>
        </w:r>
        <w:r>
          <w:rPr>
            <w:noProof/>
            <w:webHidden/>
          </w:rPr>
          <w:fldChar w:fldCharType="begin"/>
        </w:r>
        <w:r>
          <w:rPr>
            <w:noProof/>
            <w:webHidden/>
          </w:rPr>
          <w:instrText xml:space="preserve"> PAGEREF _Toc234972473 \h </w:instrText>
        </w:r>
        <w:r>
          <w:rPr>
            <w:noProof/>
            <w:webHidden/>
          </w:rPr>
        </w:r>
        <w:r>
          <w:rPr>
            <w:noProof/>
            <w:webHidden/>
          </w:rPr>
          <w:fldChar w:fldCharType="separate"/>
        </w:r>
        <w:r>
          <w:rPr>
            <w:noProof/>
            <w:webHidden/>
          </w:rPr>
          <w:t>19</w:t>
        </w:r>
        <w:r>
          <w:rPr>
            <w:noProof/>
            <w:webHidden/>
          </w:rPr>
          <w:fldChar w:fldCharType="end"/>
        </w:r>
      </w:hyperlink>
    </w:p>
    <w:p w14:paraId="454FA7BF" w14:textId="77777777" w:rsidR="00FC0FB8" w:rsidRDefault="00FC0FB8">
      <w:pPr>
        <w:pStyle w:val="TDC3"/>
        <w:tabs>
          <w:tab w:val="right" w:leader="dot" w:pos="9350"/>
        </w:tabs>
        <w:rPr>
          <w:noProof/>
        </w:rPr>
      </w:pPr>
      <w:hyperlink w:anchor="_Toc234972474" w:history="1">
        <w:r w:rsidRPr="00506874">
          <w:rPr>
            <w:rStyle w:val="Hipervnculo"/>
            <w:rFonts w:eastAsia="Times New Roman" w:cs="Times New Roman"/>
            <w:noProof/>
          </w:rPr>
          <w:t>1.2.2 Justificacion y alcances</w:t>
        </w:r>
        <w:r>
          <w:rPr>
            <w:noProof/>
            <w:webHidden/>
          </w:rPr>
          <w:tab/>
        </w:r>
        <w:r>
          <w:rPr>
            <w:noProof/>
            <w:webHidden/>
          </w:rPr>
          <w:fldChar w:fldCharType="begin"/>
        </w:r>
        <w:r>
          <w:rPr>
            <w:noProof/>
            <w:webHidden/>
          </w:rPr>
          <w:instrText xml:space="preserve"> PAGEREF _Toc234972474 \h </w:instrText>
        </w:r>
        <w:r>
          <w:rPr>
            <w:noProof/>
            <w:webHidden/>
          </w:rPr>
        </w:r>
        <w:r>
          <w:rPr>
            <w:noProof/>
            <w:webHidden/>
          </w:rPr>
          <w:fldChar w:fldCharType="separate"/>
        </w:r>
        <w:r>
          <w:rPr>
            <w:noProof/>
            <w:webHidden/>
          </w:rPr>
          <w:t>20</w:t>
        </w:r>
        <w:r>
          <w:rPr>
            <w:noProof/>
            <w:webHidden/>
          </w:rPr>
          <w:fldChar w:fldCharType="end"/>
        </w:r>
      </w:hyperlink>
    </w:p>
    <w:p w14:paraId="1BE31EE9" w14:textId="77777777" w:rsidR="00FC0FB8" w:rsidRDefault="00FC0FB8">
      <w:pPr>
        <w:pStyle w:val="TDC4"/>
        <w:tabs>
          <w:tab w:val="right" w:leader="dot" w:pos="9350"/>
        </w:tabs>
        <w:rPr>
          <w:noProof/>
        </w:rPr>
      </w:pPr>
      <w:hyperlink w:anchor="_Toc234972475" w:history="1">
        <w:r w:rsidRPr="00506874">
          <w:rPr>
            <w:rStyle w:val="Hipervnculo"/>
            <w:rFonts w:eastAsia="Times New Roman" w:cs="Times New Roman"/>
            <w:noProof/>
          </w:rPr>
          <w:t>1.2.2.1 Justificacion</w:t>
        </w:r>
        <w:r>
          <w:rPr>
            <w:noProof/>
            <w:webHidden/>
          </w:rPr>
          <w:tab/>
        </w:r>
        <w:r>
          <w:rPr>
            <w:noProof/>
            <w:webHidden/>
          </w:rPr>
          <w:fldChar w:fldCharType="begin"/>
        </w:r>
        <w:r>
          <w:rPr>
            <w:noProof/>
            <w:webHidden/>
          </w:rPr>
          <w:instrText xml:space="preserve"> PAGEREF _Toc234972475 \h </w:instrText>
        </w:r>
        <w:r>
          <w:rPr>
            <w:noProof/>
            <w:webHidden/>
          </w:rPr>
        </w:r>
        <w:r>
          <w:rPr>
            <w:noProof/>
            <w:webHidden/>
          </w:rPr>
          <w:fldChar w:fldCharType="separate"/>
        </w:r>
        <w:r>
          <w:rPr>
            <w:noProof/>
            <w:webHidden/>
          </w:rPr>
          <w:t>20</w:t>
        </w:r>
        <w:r>
          <w:rPr>
            <w:noProof/>
            <w:webHidden/>
          </w:rPr>
          <w:fldChar w:fldCharType="end"/>
        </w:r>
      </w:hyperlink>
    </w:p>
    <w:p w14:paraId="73257FEC" w14:textId="77777777" w:rsidR="00FC0FB8" w:rsidRDefault="00FC0FB8">
      <w:pPr>
        <w:pStyle w:val="TDC4"/>
        <w:tabs>
          <w:tab w:val="right" w:leader="dot" w:pos="9350"/>
        </w:tabs>
        <w:rPr>
          <w:noProof/>
        </w:rPr>
      </w:pPr>
      <w:hyperlink w:anchor="_Toc234972476" w:history="1">
        <w:r w:rsidRPr="00506874">
          <w:rPr>
            <w:rStyle w:val="Hipervnculo"/>
            <w:rFonts w:eastAsia="Times New Roman" w:cs="Times New Roman"/>
            <w:noProof/>
          </w:rPr>
          <w:t>1.2.2.2 Alcances</w:t>
        </w:r>
        <w:r>
          <w:rPr>
            <w:noProof/>
            <w:webHidden/>
          </w:rPr>
          <w:tab/>
        </w:r>
        <w:r>
          <w:rPr>
            <w:noProof/>
            <w:webHidden/>
          </w:rPr>
          <w:fldChar w:fldCharType="begin"/>
        </w:r>
        <w:r>
          <w:rPr>
            <w:noProof/>
            <w:webHidden/>
          </w:rPr>
          <w:instrText xml:space="preserve"> PAGEREF _Toc234972476 \h </w:instrText>
        </w:r>
        <w:r>
          <w:rPr>
            <w:noProof/>
            <w:webHidden/>
          </w:rPr>
        </w:r>
        <w:r>
          <w:rPr>
            <w:noProof/>
            <w:webHidden/>
          </w:rPr>
          <w:fldChar w:fldCharType="separate"/>
        </w:r>
        <w:r>
          <w:rPr>
            <w:noProof/>
            <w:webHidden/>
          </w:rPr>
          <w:t>22</w:t>
        </w:r>
        <w:r>
          <w:rPr>
            <w:noProof/>
            <w:webHidden/>
          </w:rPr>
          <w:fldChar w:fldCharType="end"/>
        </w:r>
      </w:hyperlink>
    </w:p>
    <w:p w14:paraId="00A9722E" w14:textId="77777777" w:rsidR="00FC0FB8" w:rsidRDefault="00FC0FB8">
      <w:pPr>
        <w:pStyle w:val="TDC2"/>
        <w:tabs>
          <w:tab w:val="right" w:leader="dot" w:pos="9350"/>
        </w:tabs>
        <w:rPr>
          <w:noProof/>
        </w:rPr>
      </w:pPr>
      <w:hyperlink w:anchor="_Toc234972477" w:history="1">
        <w:r w:rsidRPr="00506874">
          <w:rPr>
            <w:rStyle w:val="Hipervnculo"/>
            <w:rFonts w:eastAsia="Times New Roman" w:cs="Times New Roman"/>
            <w:noProof/>
          </w:rPr>
          <w:t>1.3 Objetivos e hipotesis de la investigacion</w:t>
        </w:r>
        <w:r>
          <w:rPr>
            <w:noProof/>
            <w:webHidden/>
          </w:rPr>
          <w:tab/>
        </w:r>
        <w:r>
          <w:rPr>
            <w:noProof/>
            <w:webHidden/>
          </w:rPr>
          <w:fldChar w:fldCharType="begin"/>
        </w:r>
        <w:r>
          <w:rPr>
            <w:noProof/>
            <w:webHidden/>
          </w:rPr>
          <w:instrText xml:space="preserve"> PAGEREF _Toc234972477 \h </w:instrText>
        </w:r>
        <w:r>
          <w:rPr>
            <w:noProof/>
            <w:webHidden/>
          </w:rPr>
        </w:r>
        <w:r>
          <w:rPr>
            <w:noProof/>
            <w:webHidden/>
          </w:rPr>
          <w:fldChar w:fldCharType="separate"/>
        </w:r>
        <w:r>
          <w:rPr>
            <w:noProof/>
            <w:webHidden/>
          </w:rPr>
          <w:t>22</w:t>
        </w:r>
        <w:r>
          <w:rPr>
            <w:noProof/>
            <w:webHidden/>
          </w:rPr>
          <w:fldChar w:fldCharType="end"/>
        </w:r>
      </w:hyperlink>
    </w:p>
    <w:p w14:paraId="7F8E027C" w14:textId="77777777" w:rsidR="00FC0FB8" w:rsidRDefault="00FC0FB8">
      <w:pPr>
        <w:pStyle w:val="TDC3"/>
        <w:tabs>
          <w:tab w:val="right" w:leader="dot" w:pos="9350"/>
        </w:tabs>
        <w:rPr>
          <w:noProof/>
        </w:rPr>
      </w:pPr>
      <w:hyperlink w:anchor="_Toc234972478" w:history="1">
        <w:r w:rsidRPr="00506874">
          <w:rPr>
            <w:rStyle w:val="Hipervnculo"/>
            <w:rFonts w:eastAsia="Times New Roman" w:cs="Times New Roman"/>
            <w:noProof/>
          </w:rPr>
          <w:t>1.3.1 Objetivos</w:t>
        </w:r>
        <w:r>
          <w:rPr>
            <w:noProof/>
            <w:webHidden/>
          </w:rPr>
          <w:tab/>
        </w:r>
        <w:r>
          <w:rPr>
            <w:noProof/>
            <w:webHidden/>
          </w:rPr>
          <w:fldChar w:fldCharType="begin"/>
        </w:r>
        <w:r>
          <w:rPr>
            <w:noProof/>
            <w:webHidden/>
          </w:rPr>
          <w:instrText xml:space="preserve"> PAGEREF _Toc234972478 \h </w:instrText>
        </w:r>
        <w:r>
          <w:rPr>
            <w:noProof/>
            <w:webHidden/>
          </w:rPr>
        </w:r>
        <w:r>
          <w:rPr>
            <w:noProof/>
            <w:webHidden/>
          </w:rPr>
          <w:fldChar w:fldCharType="separate"/>
        </w:r>
        <w:r>
          <w:rPr>
            <w:noProof/>
            <w:webHidden/>
          </w:rPr>
          <w:t>22</w:t>
        </w:r>
        <w:r>
          <w:rPr>
            <w:noProof/>
            <w:webHidden/>
          </w:rPr>
          <w:fldChar w:fldCharType="end"/>
        </w:r>
      </w:hyperlink>
    </w:p>
    <w:p w14:paraId="06023C99" w14:textId="77777777" w:rsidR="00FC0FB8" w:rsidRDefault="00FC0FB8">
      <w:pPr>
        <w:pStyle w:val="TDC4"/>
        <w:tabs>
          <w:tab w:val="right" w:leader="dot" w:pos="9350"/>
        </w:tabs>
        <w:rPr>
          <w:noProof/>
        </w:rPr>
      </w:pPr>
      <w:hyperlink w:anchor="_Toc234972479" w:history="1">
        <w:r w:rsidRPr="00506874">
          <w:rPr>
            <w:rStyle w:val="Hipervnculo"/>
            <w:rFonts w:eastAsia="Times New Roman" w:cs="Times New Roman"/>
            <w:noProof/>
          </w:rPr>
          <w:t>1.3.1.1 Objetivo general</w:t>
        </w:r>
        <w:r>
          <w:rPr>
            <w:noProof/>
            <w:webHidden/>
          </w:rPr>
          <w:tab/>
        </w:r>
        <w:r>
          <w:rPr>
            <w:noProof/>
            <w:webHidden/>
          </w:rPr>
          <w:fldChar w:fldCharType="begin"/>
        </w:r>
        <w:r>
          <w:rPr>
            <w:noProof/>
            <w:webHidden/>
          </w:rPr>
          <w:instrText xml:space="preserve"> PAGEREF _Toc234972479 \h </w:instrText>
        </w:r>
        <w:r>
          <w:rPr>
            <w:noProof/>
            <w:webHidden/>
          </w:rPr>
        </w:r>
        <w:r>
          <w:rPr>
            <w:noProof/>
            <w:webHidden/>
          </w:rPr>
          <w:fldChar w:fldCharType="separate"/>
        </w:r>
        <w:r>
          <w:rPr>
            <w:noProof/>
            <w:webHidden/>
          </w:rPr>
          <w:t>22</w:t>
        </w:r>
        <w:r>
          <w:rPr>
            <w:noProof/>
            <w:webHidden/>
          </w:rPr>
          <w:fldChar w:fldCharType="end"/>
        </w:r>
      </w:hyperlink>
    </w:p>
    <w:p w14:paraId="1EDB67AA" w14:textId="77777777" w:rsidR="00FC0FB8" w:rsidRDefault="00FC0FB8">
      <w:pPr>
        <w:pStyle w:val="TDC4"/>
        <w:tabs>
          <w:tab w:val="right" w:leader="dot" w:pos="9350"/>
        </w:tabs>
        <w:rPr>
          <w:noProof/>
        </w:rPr>
      </w:pPr>
      <w:hyperlink w:anchor="_Toc234972480" w:history="1">
        <w:r w:rsidRPr="00506874">
          <w:rPr>
            <w:rStyle w:val="Hipervnculo"/>
            <w:rFonts w:eastAsia="Times New Roman" w:cs="Times New Roman"/>
            <w:noProof/>
          </w:rPr>
          <w:t>1.3.1.2 Objetivos especificos</w:t>
        </w:r>
        <w:r>
          <w:rPr>
            <w:noProof/>
            <w:webHidden/>
          </w:rPr>
          <w:tab/>
        </w:r>
        <w:r>
          <w:rPr>
            <w:noProof/>
            <w:webHidden/>
          </w:rPr>
          <w:fldChar w:fldCharType="begin"/>
        </w:r>
        <w:r>
          <w:rPr>
            <w:noProof/>
            <w:webHidden/>
          </w:rPr>
          <w:instrText xml:space="preserve"> PAGEREF _Toc234972480 \h </w:instrText>
        </w:r>
        <w:r>
          <w:rPr>
            <w:noProof/>
            <w:webHidden/>
          </w:rPr>
        </w:r>
        <w:r>
          <w:rPr>
            <w:noProof/>
            <w:webHidden/>
          </w:rPr>
          <w:fldChar w:fldCharType="separate"/>
        </w:r>
        <w:r>
          <w:rPr>
            <w:noProof/>
            <w:webHidden/>
          </w:rPr>
          <w:t>23</w:t>
        </w:r>
        <w:r>
          <w:rPr>
            <w:noProof/>
            <w:webHidden/>
          </w:rPr>
          <w:fldChar w:fldCharType="end"/>
        </w:r>
      </w:hyperlink>
    </w:p>
    <w:p w14:paraId="6224B36E" w14:textId="77777777" w:rsidR="00FC0FB8" w:rsidRDefault="00FC0FB8">
      <w:pPr>
        <w:pStyle w:val="TDC3"/>
        <w:tabs>
          <w:tab w:val="right" w:leader="dot" w:pos="9350"/>
        </w:tabs>
        <w:rPr>
          <w:noProof/>
        </w:rPr>
      </w:pPr>
      <w:hyperlink w:anchor="_Toc234972481" w:history="1">
        <w:r w:rsidRPr="00506874">
          <w:rPr>
            <w:rStyle w:val="Hipervnculo"/>
            <w:rFonts w:eastAsia="Times New Roman" w:cs="Times New Roman"/>
            <w:noProof/>
          </w:rPr>
          <w:t>1.3.2 Hipotesis</w:t>
        </w:r>
        <w:r>
          <w:rPr>
            <w:noProof/>
            <w:webHidden/>
          </w:rPr>
          <w:tab/>
        </w:r>
        <w:r>
          <w:rPr>
            <w:noProof/>
            <w:webHidden/>
          </w:rPr>
          <w:fldChar w:fldCharType="begin"/>
        </w:r>
        <w:r>
          <w:rPr>
            <w:noProof/>
            <w:webHidden/>
          </w:rPr>
          <w:instrText xml:space="preserve"> PAGEREF _Toc234972481 \h </w:instrText>
        </w:r>
        <w:r>
          <w:rPr>
            <w:noProof/>
            <w:webHidden/>
          </w:rPr>
        </w:r>
        <w:r>
          <w:rPr>
            <w:noProof/>
            <w:webHidden/>
          </w:rPr>
          <w:fldChar w:fldCharType="separate"/>
        </w:r>
        <w:r>
          <w:rPr>
            <w:noProof/>
            <w:webHidden/>
          </w:rPr>
          <w:t>23</w:t>
        </w:r>
        <w:r>
          <w:rPr>
            <w:noProof/>
            <w:webHidden/>
          </w:rPr>
          <w:fldChar w:fldCharType="end"/>
        </w:r>
      </w:hyperlink>
    </w:p>
    <w:p w14:paraId="35047886" w14:textId="77777777" w:rsidR="00FC0FB8" w:rsidRDefault="00FC0FB8">
      <w:pPr>
        <w:pStyle w:val="TDC4"/>
        <w:tabs>
          <w:tab w:val="right" w:leader="dot" w:pos="9350"/>
        </w:tabs>
        <w:rPr>
          <w:noProof/>
        </w:rPr>
      </w:pPr>
      <w:hyperlink w:anchor="_Toc234972482" w:history="1">
        <w:r w:rsidRPr="00506874">
          <w:rPr>
            <w:rStyle w:val="Hipervnculo"/>
            <w:rFonts w:eastAsia="Times New Roman" w:cs="Times New Roman"/>
            <w:noProof/>
          </w:rPr>
          <w:t>1.3.2.1 Hipotesis general</w:t>
        </w:r>
        <w:r>
          <w:rPr>
            <w:noProof/>
            <w:webHidden/>
          </w:rPr>
          <w:tab/>
        </w:r>
        <w:r>
          <w:rPr>
            <w:noProof/>
            <w:webHidden/>
          </w:rPr>
          <w:fldChar w:fldCharType="begin"/>
        </w:r>
        <w:r>
          <w:rPr>
            <w:noProof/>
            <w:webHidden/>
          </w:rPr>
          <w:instrText xml:space="preserve"> PAGEREF _Toc234972482 \h </w:instrText>
        </w:r>
        <w:r>
          <w:rPr>
            <w:noProof/>
            <w:webHidden/>
          </w:rPr>
        </w:r>
        <w:r>
          <w:rPr>
            <w:noProof/>
            <w:webHidden/>
          </w:rPr>
          <w:fldChar w:fldCharType="separate"/>
        </w:r>
        <w:r>
          <w:rPr>
            <w:noProof/>
            <w:webHidden/>
          </w:rPr>
          <w:t>24</w:t>
        </w:r>
        <w:r>
          <w:rPr>
            <w:noProof/>
            <w:webHidden/>
          </w:rPr>
          <w:fldChar w:fldCharType="end"/>
        </w:r>
      </w:hyperlink>
    </w:p>
    <w:p w14:paraId="0790864C" w14:textId="77777777" w:rsidR="00FC0FB8" w:rsidRDefault="00FC0FB8">
      <w:pPr>
        <w:pStyle w:val="TDC4"/>
        <w:tabs>
          <w:tab w:val="right" w:leader="dot" w:pos="9350"/>
        </w:tabs>
        <w:rPr>
          <w:noProof/>
        </w:rPr>
      </w:pPr>
      <w:hyperlink w:anchor="_Toc234972483" w:history="1">
        <w:r w:rsidRPr="00506874">
          <w:rPr>
            <w:rStyle w:val="Hipervnculo"/>
            <w:rFonts w:eastAsia="Times New Roman" w:cs="Times New Roman"/>
            <w:noProof/>
          </w:rPr>
          <w:t>1.3.2.2 Hipotesis especificas</w:t>
        </w:r>
        <w:r>
          <w:rPr>
            <w:noProof/>
            <w:webHidden/>
          </w:rPr>
          <w:tab/>
        </w:r>
        <w:r>
          <w:rPr>
            <w:noProof/>
            <w:webHidden/>
          </w:rPr>
          <w:fldChar w:fldCharType="begin"/>
        </w:r>
        <w:r>
          <w:rPr>
            <w:noProof/>
            <w:webHidden/>
          </w:rPr>
          <w:instrText xml:space="preserve"> PAGEREF _Toc234972483 \h </w:instrText>
        </w:r>
        <w:r>
          <w:rPr>
            <w:noProof/>
            <w:webHidden/>
          </w:rPr>
        </w:r>
        <w:r>
          <w:rPr>
            <w:noProof/>
            <w:webHidden/>
          </w:rPr>
          <w:fldChar w:fldCharType="separate"/>
        </w:r>
        <w:r>
          <w:rPr>
            <w:noProof/>
            <w:webHidden/>
          </w:rPr>
          <w:t>24</w:t>
        </w:r>
        <w:r>
          <w:rPr>
            <w:noProof/>
            <w:webHidden/>
          </w:rPr>
          <w:fldChar w:fldCharType="end"/>
        </w:r>
      </w:hyperlink>
    </w:p>
    <w:p w14:paraId="4E7CCE60" w14:textId="77777777" w:rsidR="00FC0FB8" w:rsidRDefault="00FC0FB8">
      <w:pPr>
        <w:pStyle w:val="TDC2"/>
        <w:tabs>
          <w:tab w:val="right" w:leader="dot" w:pos="9350"/>
        </w:tabs>
        <w:rPr>
          <w:noProof/>
        </w:rPr>
      </w:pPr>
      <w:hyperlink w:anchor="_Toc234972484" w:history="1">
        <w:r w:rsidRPr="00506874">
          <w:rPr>
            <w:rStyle w:val="Hipervnculo"/>
            <w:rFonts w:eastAsia="Times New Roman" w:cs="Times New Roman"/>
            <w:noProof/>
          </w:rPr>
          <w:t>1.4 Matriz de consistencia y operacionalizacion</w:t>
        </w:r>
        <w:r>
          <w:rPr>
            <w:noProof/>
            <w:webHidden/>
          </w:rPr>
          <w:tab/>
        </w:r>
        <w:r>
          <w:rPr>
            <w:noProof/>
            <w:webHidden/>
          </w:rPr>
          <w:fldChar w:fldCharType="begin"/>
        </w:r>
        <w:r>
          <w:rPr>
            <w:noProof/>
            <w:webHidden/>
          </w:rPr>
          <w:instrText xml:space="preserve"> PAGEREF _Toc234972484 \h </w:instrText>
        </w:r>
        <w:r>
          <w:rPr>
            <w:noProof/>
            <w:webHidden/>
          </w:rPr>
        </w:r>
        <w:r>
          <w:rPr>
            <w:noProof/>
            <w:webHidden/>
          </w:rPr>
          <w:fldChar w:fldCharType="separate"/>
        </w:r>
        <w:r>
          <w:rPr>
            <w:noProof/>
            <w:webHidden/>
          </w:rPr>
          <w:t>24</w:t>
        </w:r>
        <w:r>
          <w:rPr>
            <w:noProof/>
            <w:webHidden/>
          </w:rPr>
          <w:fldChar w:fldCharType="end"/>
        </w:r>
      </w:hyperlink>
    </w:p>
    <w:p w14:paraId="25061EA1" w14:textId="77777777" w:rsidR="00FC0FB8" w:rsidRDefault="00FC0FB8">
      <w:pPr>
        <w:pStyle w:val="TDC2"/>
        <w:tabs>
          <w:tab w:val="right" w:leader="dot" w:pos="9350"/>
        </w:tabs>
        <w:rPr>
          <w:noProof/>
        </w:rPr>
      </w:pPr>
      <w:hyperlink w:anchor="_Toc234972485" w:history="1">
        <w:r w:rsidRPr="00506874">
          <w:rPr>
            <w:rStyle w:val="Hipervnculo"/>
            <w:rFonts w:eastAsia="Times New Roman" w:cs="Times New Roman"/>
            <w:noProof/>
          </w:rPr>
          <w:t>1.5 Justificacion</w:t>
        </w:r>
        <w:r>
          <w:rPr>
            <w:noProof/>
            <w:webHidden/>
          </w:rPr>
          <w:tab/>
        </w:r>
        <w:r>
          <w:rPr>
            <w:noProof/>
            <w:webHidden/>
          </w:rPr>
          <w:fldChar w:fldCharType="begin"/>
        </w:r>
        <w:r>
          <w:rPr>
            <w:noProof/>
            <w:webHidden/>
          </w:rPr>
          <w:instrText xml:space="preserve"> PAGEREF _Toc234972485 \h </w:instrText>
        </w:r>
        <w:r>
          <w:rPr>
            <w:noProof/>
            <w:webHidden/>
          </w:rPr>
        </w:r>
        <w:r>
          <w:rPr>
            <w:noProof/>
            <w:webHidden/>
          </w:rPr>
          <w:fldChar w:fldCharType="separate"/>
        </w:r>
        <w:r>
          <w:rPr>
            <w:noProof/>
            <w:webHidden/>
          </w:rPr>
          <w:t>26</w:t>
        </w:r>
        <w:r>
          <w:rPr>
            <w:noProof/>
            <w:webHidden/>
          </w:rPr>
          <w:fldChar w:fldCharType="end"/>
        </w:r>
      </w:hyperlink>
    </w:p>
    <w:p w14:paraId="76D1D396" w14:textId="77777777" w:rsidR="00FC0FB8" w:rsidRDefault="00FC0FB8">
      <w:pPr>
        <w:pStyle w:val="TDC2"/>
        <w:tabs>
          <w:tab w:val="right" w:leader="dot" w:pos="9350"/>
        </w:tabs>
        <w:rPr>
          <w:noProof/>
        </w:rPr>
      </w:pPr>
      <w:hyperlink w:anchor="_Toc234972486" w:history="1">
        <w:r w:rsidRPr="00506874">
          <w:rPr>
            <w:rStyle w:val="Hipervnculo"/>
            <w:rFonts w:eastAsia="Times New Roman" w:cs="Times New Roman"/>
            <w:noProof/>
          </w:rPr>
          <w:t>1.6 Alcances y limitaciones</w:t>
        </w:r>
        <w:r>
          <w:rPr>
            <w:noProof/>
            <w:webHidden/>
          </w:rPr>
          <w:tab/>
        </w:r>
        <w:r>
          <w:rPr>
            <w:noProof/>
            <w:webHidden/>
          </w:rPr>
          <w:fldChar w:fldCharType="begin"/>
        </w:r>
        <w:r>
          <w:rPr>
            <w:noProof/>
            <w:webHidden/>
          </w:rPr>
          <w:instrText xml:space="preserve"> PAGEREF _Toc234972486 \h </w:instrText>
        </w:r>
        <w:r>
          <w:rPr>
            <w:noProof/>
            <w:webHidden/>
          </w:rPr>
        </w:r>
        <w:r>
          <w:rPr>
            <w:noProof/>
            <w:webHidden/>
          </w:rPr>
          <w:fldChar w:fldCharType="separate"/>
        </w:r>
        <w:r>
          <w:rPr>
            <w:noProof/>
            <w:webHidden/>
          </w:rPr>
          <w:t>27</w:t>
        </w:r>
        <w:r>
          <w:rPr>
            <w:noProof/>
            <w:webHidden/>
          </w:rPr>
          <w:fldChar w:fldCharType="end"/>
        </w:r>
      </w:hyperlink>
    </w:p>
    <w:p w14:paraId="6AAF1E2C" w14:textId="77777777" w:rsidR="00FC0FB8" w:rsidRDefault="00FC0FB8">
      <w:pPr>
        <w:pStyle w:val="TDC2"/>
        <w:tabs>
          <w:tab w:val="right" w:leader="dot" w:pos="9350"/>
        </w:tabs>
        <w:rPr>
          <w:noProof/>
        </w:rPr>
      </w:pPr>
      <w:hyperlink w:anchor="_Toc234972487" w:history="1">
        <w:r w:rsidRPr="00506874">
          <w:rPr>
            <w:rStyle w:val="Hipervnculo"/>
            <w:rFonts w:eastAsia="Times New Roman" w:cs="Times New Roman"/>
            <w:noProof/>
          </w:rPr>
          <w:t>1.7 Validacion estructural y triangulacion del planteamiento</w:t>
        </w:r>
        <w:r>
          <w:rPr>
            <w:noProof/>
            <w:webHidden/>
          </w:rPr>
          <w:tab/>
        </w:r>
        <w:r>
          <w:rPr>
            <w:noProof/>
            <w:webHidden/>
          </w:rPr>
          <w:fldChar w:fldCharType="begin"/>
        </w:r>
        <w:r>
          <w:rPr>
            <w:noProof/>
            <w:webHidden/>
          </w:rPr>
          <w:instrText xml:space="preserve"> PAGEREF _Toc234972487 \h </w:instrText>
        </w:r>
        <w:r>
          <w:rPr>
            <w:noProof/>
            <w:webHidden/>
          </w:rPr>
        </w:r>
        <w:r>
          <w:rPr>
            <w:noProof/>
            <w:webHidden/>
          </w:rPr>
          <w:fldChar w:fldCharType="separate"/>
        </w:r>
        <w:r>
          <w:rPr>
            <w:noProof/>
            <w:webHidden/>
          </w:rPr>
          <w:t>28</w:t>
        </w:r>
        <w:r>
          <w:rPr>
            <w:noProof/>
            <w:webHidden/>
          </w:rPr>
          <w:fldChar w:fldCharType="end"/>
        </w:r>
      </w:hyperlink>
    </w:p>
    <w:p w14:paraId="5B25616A" w14:textId="77777777" w:rsidR="00FC0FB8" w:rsidRDefault="00FC0FB8">
      <w:pPr>
        <w:pStyle w:val="TDC1"/>
        <w:tabs>
          <w:tab w:val="right" w:leader="dot" w:pos="9350"/>
        </w:tabs>
        <w:rPr>
          <w:noProof/>
        </w:rPr>
      </w:pPr>
      <w:hyperlink w:anchor="_Toc234972488" w:history="1">
        <w:r w:rsidRPr="00506874">
          <w:rPr>
            <w:rStyle w:val="Hipervnculo"/>
            <w:rFonts w:eastAsia="Times New Roman" w:cs="Times New Roman"/>
            <w:noProof/>
          </w:rPr>
          <w:t>Capitulo 2. Marco teorico</w:t>
        </w:r>
        <w:r>
          <w:rPr>
            <w:noProof/>
            <w:webHidden/>
          </w:rPr>
          <w:tab/>
        </w:r>
        <w:r>
          <w:rPr>
            <w:noProof/>
            <w:webHidden/>
          </w:rPr>
          <w:fldChar w:fldCharType="begin"/>
        </w:r>
        <w:r>
          <w:rPr>
            <w:noProof/>
            <w:webHidden/>
          </w:rPr>
          <w:instrText xml:space="preserve"> PAGEREF _Toc234972488 \h </w:instrText>
        </w:r>
        <w:r>
          <w:rPr>
            <w:noProof/>
            <w:webHidden/>
          </w:rPr>
        </w:r>
        <w:r>
          <w:rPr>
            <w:noProof/>
            <w:webHidden/>
          </w:rPr>
          <w:fldChar w:fldCharType="separate"/>
        </w:r>
        <w:r>
          <w:rPr>
            <w:noProof/>
            <w:webHidden/>
          </w:rPr>
          <w:t>30</w:t>
        </w:r>
        <w:r>
          <w:rPr>
            <w:noProof/>
            <w:webHidden/>
          </w:rPr>
          <w:fldChar w:fldCharType="end"/>
        </w:r>
      </w:hyperlink>
    </w:p>
    <w:p w14:paraId="4416FAC5" w14:textId="77777777" w:rsidR="00FC0FB8" w:rsidRDefault="00FC0FB8">
      <w:pPr>
        <w:pStyle w:val="TDC2"/>
        <w:tabs>
          <w:tab w:val="right" w:leader="dot" w:pos="9350"/>
        </w:tabs>
        <w:rPr>
          <w:noProof/>
        </w:rPr>
      </w:pPr>
      <w:hyperlink w:anchor="_Toc234972489" w:history="1">
        <w:r w:rsidRPr="00506874">
          <w:rPr>
            <w:rStyle w:val="Hipervnculo"/>
            <w:rFonts w:eastAsia="Times New Roman" w:cs="Times New Roman"/>
            <w:noProof/>
          </w:rPr>
          <w:t>2.1 Fundamentos teoricos y matematicos</w:t>
        </w:r>
        <w:r>
          <w:rPr>
            <w:noProof/>
            <w:webHidden/>
          </w:rPr>
          <w:tab/>
        </w:r>
        <w:r>
          <w:rPr>
            <w:noProof/>
            <w:webHidden/>
          </w:rPr>
          <w:fldChar w:fldCharType="begin"/>
        </w:r>
        <w:r>
          <w:rPr>
            <w:noProof/>
            <w:webHidden/>
          </w:rPr>
          <w:instrText xml:space="preserve"> PAGEREF _Toc234972489 \h </w:instrText>
        </w:r>
        <w:r>
          <w:rPr>
            <w:noProof/>
            <w:webHidden/>
          </w:rPr>
        </w:r>
        <w:r>
          <w:rPr>
            <w:noProof/>
            <w:webHidden/>
          </w:rPr>
          <w:fldChar w:fldCharType="separate"/>
        </w:r>
        <w:r>
          <w:rPr>
            <w:noProof/>
            <w:webHidden/>
          </w:rPr>
          <w:t>30</w:t>
        </w:r>
        <w:r>
          <w:rPr>
            <w:noProof/>
            <w:webHidden/>
          </w:rPr>
          <w:fldChar w:fldCharType="end"/>
        </w:r>
      </w:hyperlink>
    </w:p>
    <w:p w14:paraId="409F3A8C" w14:textId="77777777" w:rsidR="00FC0FB8" w:rsidRDefault="00FC0FB8">
      <w:pPr>
        <w:pStyle w:val="TDC3"/>
        <w:tabs>
          <w:tab w:val="right" w:leader="dot" w:pos="9350"/>
        </w:tabs>
        <w:rPr>
          <w:noProof/>
        </w:rPr>
      </w:pPr>
      <w:hyperlink w:anchor="_Toc234972490" w:history="1">
        <w:r w:rsidRPr="00506874">
          <w:rPr>
            <w:rStyle w:val="Hipervnculo"/>
            <w:rFonts w:eastAsia="Times New Roman" w:cs="Times New Roman"/>
            <w:noProof/>
          </w:rPr>
          <w:t>2.2.1 Aprendizaje por refuerzo y MADRL</w:t>
        </w:r>
        <w:r>
          <w:rPr>
            <w:noProof/>
            <w:webHidden/>
          </w:rPr>
          <w:tab/>
        </w:r>
        <w:r>
          <w:rPr>
            <w:noProof/>
            <w:webHidden/>
          </w:rPr>
          <w:fldChar w:fldCharType="begin"/>
        </w:r>
        <w:r>
          <w:rPr>
            <w:noProof/>
            <w:webHidden/>
          </w:rPr>
          <w:instrText xml:space="preserve"> PAGEREF _Toc234972490 \h </w:instrText>
        </w:r>
        <w:r>
          <w:rPr>
            <w:noProof/>
            <w:webHidden/>
          </w:rPr>
        </w:r>
        <w:r>
          <w:rPr>
            <w:noProof/>
            <w:webHidden/>
          </w:rPr>
          <w:fldChar w:fldCharType="separate"/>
        </w:r>
        <w:r>
          <w:rPr>
            <w:noProof/>
            <w:webHidden/>
          </w:rPr>
          <w:t>30</w:t>
        </w:r>
        <w:r>
          <w:rPr>
            <w:noProof/>
            <w:webHidden/>
          </w:rPr>
          <w:fldChar w:fldCharType="end"/>
        </w:r>
      </w:hyperlink>
    </w:p>
    <w:p w14:paraId="3795E4AD" w14:textId="77777777" w:rsidR="00FC0FB8" w:rsidRDefault="00FC0FB8">
      <w:pPr>
        <w:pStyle w:val="TDC3"/>
        <w:tabs>
          <w:tab w:val="right" w:leader="dot" w:pos="9350"/>
        </w:tabs>
        <w:rPr>
          <w:noProof/>
        </w:rPr>
      </w:pPr>
      <w:hyperlink w:anchor="_Toc234972491" w:history="1">
        <w:r w:rsidRPr="00506874">
          <w:rPr>
            <w:rStyle w:val="Hipervnculo"/>
            <w:rFonts w:eastAsia="Times New Roman" w:cs="Times New Roman"/>
            <w:noProof/>
          </w:rPr>
          <w:t>2.2.2 Formalizacion matematica Dec-POMDP</w:t>
        </w:r>
        <w:r>
          <w:rPr>
            <w:noProof/>
            <w:webHidden/>
          </w:rPr>
          <w:tab/>
        </w:r>
        <w:r>
          <w:rPr>
            <w:noProof/>
            <w:webHidden/>
          </w:rPr>
          <w:fldChar w:fldCharType="begin"/>
        </w:r>
        <w:r>
          <w:rPr>
            <w:noProof/>
            <w:webHidden/>
          </w:rPr>
          <w:instrText xml:space="preserve"> PAGEREF _Toc234972491 \h </w:instrText>
        </w:r>
        <w:r>
          <w:rPr>
            <w:noProof/>
            <w:webHidden/>
          </w:rPr>
        </w:r>
        <w:r>
          <w:rPr>
            <w:noProof/>
            <w:webHidden/>
          </w:rPr>
          <w:fldChar w:fldCharType="separate"/>
        </w:r>
        <w:r>
          <w:rPr>
            <w:noProof/>
            <w:webHidden/>
          </w:rPr>
          <w:t>31</w:t>
        </w:r>
        <w:r>
          <w:rPr>
            <w:noProof/>
            <w:webHidden/>
          </w:rPr>
          <w:fldChar w:fldCharType="end"/>
        </w:r>
      </w:hyperlink>
    </w:p>
    <w:p w14:paraId="0C729632" w14:textId="77777777" w:rsidR="00FC0FB8" w:rsidRDefault="00FC0FB8">
      <w:pPr>
        <w:pStyle w:val="TDC3"/>
        <w:tabs>
          <w:tab w:val="right" w:leader="dot" w:pos="9350"/>
        </w:tabs>
        <w:rPr>
          <w:noProof/>
        </w:rPr>
      </w:pPr>
      <w:hyperlink w:anchor="_Toc234972492" w:history="1">
        <w:r w:rsidRPr="00506874">
          <w:rPr>
            <w:rStyle w:val="Hipervnculo"/>
            <w:rFonts w:eastAsia="Times New Roman" w:cs="Times New Roman"/>
            <w:noProof/>
          </w:rPr>
          <w:t>2.2.3 Dec-POMDP como formalizacion del problema doctoral</w:t>
        </w:r>
        <w:r>
          <w:rPr>
            <w:noProof/>
            <w:webHidden/>
          </w:rPr>
          <w:tab/>
        </w:r>
        <w:r>
          <w:rPr>
            <w:noProof/>
            <w:webHidden/>
          </w:rPr>
          <w:fldChar w:fldCharType="begin"/>
        </w:r>
        <w:r>
          <w:rPr>
            <w:noProof/>
            <w:webHidden/>
          </w:rPr>
          <w:instrText xml:space="preserve"> PAGEREF _Toc234972492 \h </w:instrText>
        </w:r>
        <w:r>
          <w:rPr>
            <w:noProof/>
            <w:webHidden/>
          </w:rPr>
        </w:r>
        <w:r>
          <w:rPr>
            <w:noProof/>
            <w:webHidden/>
          </w:rPr>
          <w:fldChar w:fldCharType="separate"/>
        </w:r>
        <w:r>
          <w:rPr>
            <w:noProof/>
            <w:webHidden/>
          </w:rPr>
          <w:t>34</w:t>
        </w:r>
        <w:r>
          <w:rPr>
            <w:noProof/>
            <w:webHidden/>
          </w:rPr>
          <w:fldChar w:fldCharType="end"/>
        </w:r>
      </w:hyperlink>
    </w:p>
    <w:p w14:paraId="22F8AB5F" w14:textId="77777777" w:rsidR="00FC0FB8" w:rsidRDefault="00FC0FB8">
      <w:pPr>
        <w:pStyle w:val="TDC3"/>
        <w:tabs>
          <w:tab w:val="right" w:leader="dot" w:pos="9350"/>
        </w:tabs>
        <w:rPr>
          <w:noProof/>
        </w:rPr>
      </w:pPr>
      <w:hyperlink w:anchor="_Toc234972493" w:history="1">
        <w:r w:rsidRPr="00506874">
          <w:rPr>
            <w:rStyle w:val="Hipervnculo"/>
            <w:rFonts w:eastAsia="Times New Roman" w:cs="Times New Roman"/>
            <w:noProof/>
          </w:rPr>
          <w:t>2.2.4 CityLearn y simulacion multiobjetivo</w:t>
        </w:r>
        <w:r>
          <w:rPr>
            <w:noProof/>
            <w:webHidden/>
          </w:rPr>
          <w:tab/>
        </w:r>
        <w:r>
          <w:rPr>
            <w:noProof/>
            <w:webHidden/>
          </w:rPr>
          <w:fldChar w:fldCharType="begin"/>
        </w:r>
        <w:r>
          <w:rPr>
            <w:noProof/>
            <w:webHidden/>
          </w:rPr>
          <w:instrText xml:space="preserve"> PAGEREF _Toc234972493 \h </w:instrText>
        </w:r>
        <w:r>
          <w:rPr>
            <w:noProof/>
            <w:webHidden/>
          </w:rPr>
        </w:r>
        <w:r>
          <w:rPr>
            <w:noProof/>
            <w:webHidden/>
          </w:rPr>
          <w:fldChar w:fldCharType="separate"/>
        </w:r>
        <w:r>
          <w:rPr>
            <w:noProof/>
            <w:webHidden/>
          </w:rPr>
          <w:t>36</w:t>
        </w:r>
        <w:r>
          <w:rPr>
            <w:noProof/>
            <w:webHidden/>
          </w:rPr>
          <w:fldChar w:fldCharType="end"/>
        </w:r>
      </w:hyperlink>
    </w:p>
    <w:p w14:paraId="38D31F9F" w14:textId="77777777" w:rsidR="00FC0FB8" w:rsidRDefault="00FC0FB8">
      <w:pPr>
        <w:pStyle w:val="TDC2"/>
        <w:tabs>
          <w:tab w:val="right" w:leader="dot" w:pos="9350"/>
        </w:tabs>
        <w:rPr>
          <w:noProof/>
        </w:rPr>
      </w:pPr>
      <w:hyperlink w:anchor="_Toc234972494" w:history="1">
        <w:r w:rsidRPr="00506874">
          <w:rPr>
            <w:rStyle w:val="Hipervnculo"/>
            <w:rFonts w:eastAsia="Times New Roman" w:cs="Times New Roman"/>
            <w:noProof/>
          </w:rPr>
          <w:t>2.2 Variables de la investigacion</w:t>
        </w:r>
        <w:r>
          <w:rPr>
            <w:noProof/>
            <w:webHidden/>
          </w:rPr>
          <w:tab/>
        </w:r>
        <w:r>
          <w:rPr>
            <w:noProof/>
            <w:webHidden/>
          </w:rPr>
          <w:fldChar w:fldCharType="begin"/>
        </w:r>
        <w:r>
          <w:rPr>
            <w:noProof/>
            <w:webHidden/>
          </w:rPr>
          <w:instrText xml:space="preserve"> PAGEREF _Toc234972494 \h </w:instrText>
        </w:r>
        <w:r>
          <w:rPr>
            <w:noProof/>
            <w:webHidden/>
          </w:rPr>
        </w:r>
        <w:r>
          <w:rPr>
            <w:noProof/>
            <w:webHidden/>
          </w:rPr>
          <w:fldChar w:fldCharType="separate"/>
        </w:r>
        <w:r>
          <w:rPr>
            <w:noProof/>
            <w:webHidden/>
          </w:rPr>
          <w:t>37</w:t>
        </w:r>
        <w:r>
          <w:rPr>
            <w:noProof/>
            <w:webHidden/>
          </w:rPr>
          <w:fldChar w:fldCharType="end"/>
        </w:r>
      </w:hyperlink>
    </w:p>
    <w:p w14:paraId="1670F4E0" w14:textId="77777777" w:rsidR="00FC0FB8" w:rsidRDefault="00FC0FB8">
      <w:pPr>
        <w:pStyle w:val="TDC3"/>
        <w:tabs>
          <w:tab w:val="right" w:leader="dot" w:pos="9350"/>
        </w:tabs>
        <w:rPr>
          <w:noProof/>
        </w:rPr>
      </w:pPr>
      <w:hyperlink w:anchor="_Toc234972495" w:history="1">
        <w:r w:rsidRPr="00506874">
          <w:rPr>
            <w:rStyle w:val="Hipervnculo"/>
            <w:rFonts w:eastAsia="Times New Roman" w:cs="Times New Roman"/>
            <w:noProof/>
          </w:rPr>
          <w:t>2.3.1 Variable independiente (VI)</w:t>
        </w:r>
        <w:r>
          <w:rPr>
            <w:noProof/>
            <w:webHidden/>
          </w:rPr>
          <w:tab/>
        </w:r>
        <w:r>
          <w:rPr>
            <w:noProof/>
            <w:webHidden/>
          </w:rPr>
          <w:fldChar w:fldCharType="begin"/>
        </w:r>
        <w:r>
          <w:rPr>
            <w:noProof/>
            <w:webHidden/>
          </w:rPr>
          <w:instrText xml:space="preserve"> PAGEREF _Toc234972495 \h </w:instrText>
        </w:r>
        <w:r>
          <w:rPr>
            <w:noProof/>
            <w:webHidden/>
          </w:rPr>
        </w:r>
        <w:r>
          <w:rPr>
            <w:noProof/>
            <w:webHidden/>
          </w:rPr>
          <w:fldChar w:fldCharType="separate"/>
        </w:r>
        <w:r>
          <w:rPr>
            <w:noProof/>
            <w:webHidden/>
          </w:rPr>
          <w:t>37</w:t>
        </w:r>
        <w:r>
          <w:rPr>
            <w:noProof/>
            <w:webHidden/>
          </w:rPr>
          <w:fldChar w:fldCharType="end"/>
        </w:r>
      </w:hyperlink>
    </w:p>
    <w:p w14:paraId="066EEE40" w14:textId="77777777" w:rsidR="00FC0FB8" w:rsidRDefault="00FC0FB8">
      <w:pPr>
        <w:pStyle w:val="TDC3"/>
        <w:tabs>
          <w:tab w:val="right" w:leader="dot" w:pos="9350"/>
        </w:tabs>
        <w:rPr>
          <w:noProof/>
        </w:rPr>
      </w:pPr>
      <w:hyperlink w:anchor="_Toc234972496" w:history="1">
        <w:r w:rsidRPr="00506874">
          <w:rPr>
            <w:rStyle w:val="Hipervnculo"/>
            <w:rFonts w:eastAsia="Times New Roman" w:cs="Times New Roman"/>
            <w:noProof/>
          </w:rPr>
          <w:t>2.3.2 Variable dependiente (VD)</w:t>
        </w:r>
        <w:r>
          <w:rPr>
            <w:noProof/>
            <w:webHidden/>
          </w:rPr>
          <w:tab/>
        </w:r>
        <w:r>
          <w:rPr>
            <w:noProof/>
            <w:webHidden/>
          </w:rPr>
          <w:fldChar w:fldCharType="begin"/>
        </w:r>
        <w:r>
          <w:rPr>
            <w:noProof/>
            <w:webHidden/>
          </w:rPr>
          <w:instrText xml:space="preserve"> PAGEREF _Toc234972496 \h </w:instrText>
        </w:r>
        <w:r>
          <w:rPr>
            <w:noProof/>
            <w:webHidden/>
          </w:rPr>
        </w:r>
        <w:r>
          <w:rPr>
            <w:noProof/>
            <w:webHidden/>
          </w:rPr>
          <w:fldChar w:fldCharType="separate"/>
        </w:r>
        <w:r>
          <w:rPr>
            <w:noProof/>
            <w:webHidden/>
          </w:rPr>
          <w:t>38</w:t>
        </w:r>
        <w:r>
          <w:rPr>
            <w:noProof/>
            <w:webHidden/>
          </w:rPr>
          <w:fldChar w:fldCharType="end"/>
        </w:r>
      </w:hyperlink>
    </w:p>
    <w:p w14:paraId="68B6BB8E" w14:textId="77777777" w:rsidR="00FC0FB8" w:rsidRDefault="00FC0FB8">
      <w:pPr>
        <w:pStyle w:val="TDC2"/>
        <w:tabs>
          <w:tab w:val="right" w:leader="dot" w:pos="9350"/>
        </w:tabs>
        <w:rPr>
          <w:noProof/>
        </w:rPr>
      </w:pPr>
      <w:hyperlink w:anchor="_Toc234972497" w:history="1">
        <w:r w:rsidRPr="00506874">
          <w:rPr>
            <w:rStyle w:val="Hipervnculo"/>
            <w:rFonts w:eastAsia="Times New Roman" w:cs="Times New Roman"/>
            <w:noProof/>
          </w:rPr>
          <w:t>2.3 Bases teoricas por eje</w:t>
        </w:r>
        <w:r>
          <w:rPr>
            <w:noProof/>
            <w:webHidden/>
          </w:rPr>
          <w:tab/>
        </w:r>
        <w:r>
          <w:rPr>
            <w:noProof/>
            <w:webHidden/>
          </w:rPr>
          <w:fldChar w:fldCharType="begin"/>
        </w:r>
        <w:r>
          <w:rPr>
            <w:noProof/>
            <w:webHidden/>
          </w:rPr>
          <w:instrText xml:space="preserve"> PAGEREF _Toc234972497 \h </w:instrText>
        </w:r>
        <w:r>
          <w:rPr>
            <w:noProof/>
            <w:webHidden/>
          </w:rPr>
        </w:r>
        <w:r>
          <w:rPr>
            <w:noProof/>
            <w:webHidden/>
          </w:rPr>
          <w:fldChar w:fldCharType="separate"/>
        </w:r>
        <w:r>
          <w:rPr>
            <w:noProof/>
            <w:webHidden/>
          </w:rPr>
          <w:t>42</w:t>
        </w:r>
        <w:r>
          <w:rPr>
            <w:noProof/>
            <w:webHidden/>
          </w:rPr>
          <w:fldChar w:fldCharType="end"/>
        </w:r>
      </w:hyperlink>
    </w:p>
    <w:p w14:paraId="45461A2A" w14:textId="77777777" w:rsidR="00FC0FB8" w:rsidRDefault="00FC0FB8">
      <w:pPr>
        <w:pStyle w:val="TDC3"/>
        <w:tabs>
          <w:tab w:val="right" w:leader="dot" w:pos="9350"/>
        </w:tabs>
        <w:rPr>
          <w:noProof/>
        </w:rPr>
      </w:pPr>
      <w:hyperlink w:anchor="_Toc234972498" w:history="1">
        <w:r w:rsidRPr="00506874">
          <w:rPr>
            <w:rStyle w:val="Hipervnculo"/>
            <w:rFonts w:eastAsia="Times New Roman" w:cs="Times New Roman"/>
            <w:noProof/>
          </w:rPr>
          <w:t>2.4.1 Flexibilidad energetica</w:t>
        </w:r>
        <w:r>
          <w:rPr>
            <w:noProof/>
            <w:webHidden/>
          </w:rPr>
          <w:tab/>
        </w:r>
        <w:r>
          <w:rPr>
            <w:noProof/>
            <w:webHidden/>
          </w:rPr>
          <w:fldChar w:fldCharType="begin"/>
        </w:r>
        <w:r>
          <w:rPr>
            <w:noProof/>
            <w:webHidden/>
          </w:rPr>
          <w:instrText xml:space="preserve"> PAGEREF _Toc234972498 \h </w:instrText>
        </w:r>
        <w:r>
          <w:rPr>
            <w:noProof/>
            <w:webHidden/>
          </w:rPr>
        </w:r>
        <w:r>
          <w:rPr>
            <w:noProof/>
            <w:webHidden/>
          </w:rPr>
          <w:fldChar w:fldCharType="separate"/>
        </w:r>
        <w:r>
          <w:rPr>
            <w:noProof/>
            <w:webHidden/>
          </w:rPr>
          <w:t>42</w:t>
        </w:r>
        <w:r>
          <w:rPr>
            <w:noProof/>
            <w:webHidden/>
          </w:rPr>
          <w:fldChar w:fldCharType="end"/>
        </w:r>
      </w:hyperlink>
    </w:p>
    <w:p w14:paraId="2D66A675" w14:textId="77777777" w:rsidR="00FC0FB8" w:rsidRDefault="00FC0FB8">
      <w:pPr>
        <w:pStyle w:val="TDC3"/>
        <w:tabs>
          <w:tab w:val="right" w:leader="dot" w:pos="9350"/>
        </w:tabs>
        <w:rPr>
          <w:noProof/>
        </w:rPr>
      </w:pPr>
      <w:hyperlink w:anchor="_Toc234972499" w:history="1">
        <w:r w:rsidRPr="00506874">
          <w:rPr>
            <w:rStyle w:val="Hipervnculo"/>
            <w:rFonts w:eastAsia="Times New Roman" w:cs="Times New Roman"/>
            <w:noProof/>
          </w:rPr>
          <w:t>2.4.2 Emisiones de carbono y control consciente de intensidad de carbono</w:t>
        </w:r>
        <w:r>
          <w:rPr>
            <w:noProof/>
            <w:webHidden/>
          </w:rPr>
          <w:tab/>
        </w:r>
        <w:r>
          <w:rPr>
            <w:noProof/>
            <w:webHidden/>
          </w:rPr>
          <w:fldChar w:fldCharType="begin"/>
        </w:r>
        <w:r>
          <w:rPr>
            <w:noProof/>
            <w:webHidden/>
          </w:rPr>
          <w:instrText xml:space="preserve"> PAGEREF _Toc234972499 \h </w:instrText>
        </w:r>
        <w:r>
          <w:rPr>
            <w:noProof/>
            <w:webHidden/>
          </w:rPr>
        </w:r>
        <w:r>
          <w:rPr>
            <w:noProof/>
            <w:webHidden/>
          </w:rPr>
          <w:fldChar w:fldCharType="separate"/>
        </w:r>
        <w:r>
          <w:rPr>
            <w:noProof/>
            <w:webHidden/>
          </w:rPr>
          <w:t>43</w:t>
        </w:r>
        <w:r>
          <w:rPr>
            <w:noProof/>
            <w:webHidden/>
          </w:rPr>
          <w:fldChar w:fldCharType="end"/>
        </w:r>
      </w:hyperlink>
    </w:p>
    <w:p w14:paraId="560CB13E" w14:textId="77777777" w:rsidR="00FC0FB8" w:rsidRDefault="00FC0FB8">
      <w:pPr>
        <w:pStyle w:val="TDC3"/>
        <w:tabs>
          <w:tab w:val="right" w:leader="dot" w:pos="9350"/>
        </w:tabs>
        <w:rPr>
          <w:noProof/>
        </w:rPr>
      </w:pPr>
      <w:hyperlink w:anchor="_Toc234972500" w:history="1">
        <w:r w:rsidRPr="00506874">
          <w:rPr>
            <w:rStyle w:val="Hipervnculo"/>
            <w:rFonts w:eastAsia="Times New Roman" w:cs="Times New Roman"/>
            <w:noProof/>
          </w:rPr>
          <w:t>2.4.3 Costos energeticos, precios dinamicos y respuesta economica</w:t>
        </w:r>
        <w:r>
          <w:rPr>
            <w:noProof/>
            <w:webHidden/>
          </w:rPr>
          <w:tab/>
        </w:r>
        <w:r>
          <w:rPr>
            <w:noProof/>
            <w:webHidden/>
          </w:rPr>
          <w:fldChar w:fldCharType="begin"/>
        </w:r>
        <w:r>
          <w:rPr>
            <w:noProof/>
            <w:webHidden/>
          </w:rPr>
          <w:instrText xml:space="preserve"> PAGEREF _Toc234972500 \h </w:instrText>
        </w:r>
        <w:r>
          <w:rPr>
            <w:noProof/>
            <w:webHidden/>
          </w:rPr>
        </w:r>
        <w:r>
          <w:rPr>
            <w:noProof/>
            <w:webHidden/>
          </w:rPr>
          <w:fldChar w:fldCharType="separate"/>
        </w:r>
        <w:r>
          <w:rPr>
            <w:noProof/>
            <w:webHidden/>
          </w:rPr>
          <w:t>44</w:t>
        </w:r>
        <w:r>
          <w:rPr>
            <w:noProof/>
            <w:webHidden/>
          </w:rPr>
          <w:fldChar w:fldCharType="end"/>
        </w:r>
      </w:hyperlink>
    </w:p>
    <w:p w14:paraId="3FF87017" w14:textId="77777777" w:rsidR="00FC0FB8" w:rsidRDefault="00FC0FB8">
      <w:pPr>
        <w:pStyle w:val="TDC3"/>
        <w:tabs>
          <w:tab w:val="right" w:leader="dot" w:pos="9350"/>
        </w:tabs>
        <w:rPr>
          <w:noProof/>
        </w:rPr>
      </w:pPr>
      <w:hyperlink w:anchor="_Toc234972501" w:history="1">
        <w:r w:rsidRPr="00506874">
          <w:rPr>
            <w:rStyle w:val="Hipervnculo"/>
            <w:rFonts w:eastAsia="Times New Roman" w:cs="Times New Roman"/>
            <w:noProof/>
          </w:rPr>
          <w:t>2.4.4 Algoritmos MADRL evaluados</w:t>
        </w:r>
        <w:r>
          <w:rPr>
            <w:noProof/>
            <w:webHidden/>
          </w:rPr>
          <w:tab/>
        </w:r>
        <w:r>
          <w:rPr>
            <w:noProof/>
            <w:webHidden/>
          </w:rPr>
          <w:fldChar w:fldCharType="begin"/>
        </w:r>
        <w:r>
          <w:rPr>
            <w:noProof/>
            <w:webHidden/>
          </w:rPr>
          <w:instrText xml:space="preserve"> PAGEREF _Toc234972501 \h </w:instrText>
        </w:r>
        <w:r>
          <w:rPr>
            <w:noProof/>
            <w:webHidden/>
          </w:rPr>
        </w:r>
        <w:r>
          <w:rPr>
            <w:noProof/>
            <w:webHidden/>
          </w:rPr>
          <w:fldChar w:fldCharType="separate"/>
        </w:r>
        <w:r>
          <w:rPr>
            <w:noProof/>
            <w:webHidden/>
          </w:rPr>
          <w:t>45</w:t>
        </w:r>
        <w:r>
          <w:rPr>
            <w:noProof/>
            <w:webHidden/>
          </w:rPr>
          <w:fldChar w:fldCharType="end"/>
        </w:r>
      </w:hyperlink>
    </w:p>
    <w:p w14:paraId="38F0F0A8" w14:textId="77777777" w:rsidR="00FC0FB8" w:rsidRDefault="00FC0FB8">
      <w:pPr>
        <w:pStyle w:val="TDC3"/>
        <w:tabs>
          <w:tab w:val="right" w:leader="dot" w:pos="9350"/>
        </w:tabs>
        <w:rPr>
          <w:noProof/>
        </w:rPr>
      </w:pPr>
      <w:hyperlink w:anchor="_Toc234972502" w:history="1">
        <w:r w:rsidRPr="00506874">
          <w:rPr>
            <w:rStyle w:val="Hipervnculo"/>
            <w:rFonts w:eastAsia="Times New Roman" w:cs="Times New Roman"/>
            <w:noProof/>
          </w:rPr>
          <w:t>2.4.5 Aportes fisicos al motor como base teorica de CityLearn v3 propuesto</w:t>
        </w:r>
        <w:r>
          <w:rPr>
            <w:noProof/>
            <w:webHidden/>
          </w:rPr>
          <w:tab/>
        </w:r>
        <w:r>
          <w:rPr>
            <w:noProof/>
            <w:webHidden/>
          </w:rPr>
          <w:fldChar w:fldCharType="begin"/>
        </w:r>
        <w:r>
          <w:rPr>
            <w:noProof/>
            <w:webHidden/>
          </w:rPr>
          <w:instrText xml:space="preserve"> PAGEREF _Toc234972502 \h </w:instrText>
        </w:r>
        <w:r>
          <w:rPr>
            <w:noProof/>
            <w:webHidden/>
          </w:rPr>
        </w:r>
        <w:r>
          <w:rPr>
            <w:noProof/>
            <w:webHidden/>
          </w:rPr>
          <w:fldChar w:fldCharType="separate"/>
        </w:r>
        <w:r>
          <w:rPr>
            <w:noProof/>
            <w:webHidden/>
          </w:rPr>
          <w:t>47</w:t>
        </w:r>
        <w:r>
          <w:rPr>
            <w:noProof/>
            <w:webHidden/>
          </w:rPr>
          <w:fldChar w:fldCharType="end"/>
        </w:r>
      </w:hyperlink>
    </w:p>
    <w:p w14:paraId="0E4D2FC1" w14:textId="77777777" w:rsidR="00FC0FB8" w:rsidRDefault="00FC0FB8">
      <w:pPr>
        <w:pStyle w:val="TDC2"/>
        <w:tabs>
          <w:tab w:val="right" w:leader="dot" w:pos="9350"/>
        </w:tabs>
        <w:rPr>
          <w:noProof/>
        </w:rPr>
      </w:pPr>
      <w:hyperlink w:anchor="_Toc234972503" w:history="1">
        <w:r w:rsidRPr="00506874">
          <w:rPr>
            <w:rStyle w:val="Hipervnculo"/>
            <w:rFonts w:eastAsia="Times New Roman" w:cs="Times New Roman"/>
            <w:noProof/>
          </w:rPr>
          <w:t>2.4 Antecedentes</w:t>
        </w:r>
        <w:r>
          <w:rPr>
            <w:noProof/>
            <w:webHidden/>
          </w:rPr>
          <w:tab/>
        </w:r>
        <w:r>
          <w:rPr>
            <w:noProof/>
            <w:webHidden/>
          </w:rPr>
          <w:fldChar w:fldCharType="begin"/>
        </w:r>
        <w:r>
          <w:rPr>
            <w:noProof/>
            <w:webHidden/>
          </w:rPr>
          <w:instrText xml:space="preserve"> PAGEREF _Toc234972503 \h </w:instrText>
        </w:r>
        <w:r>
          <w:rPr>
            <w:noProof/>
            <w:webHidden/>
          </w:rPr>
        </w:r>
        <w:r>
          <w:rPr>
            <w:noProof/>
            <w:webHidden/>
          </w:rPr>
          <w:fldChar w:fldCharType="separate"/>
        </w:r>
        <w:r>
          <w:rPr>
            <w:noProof/>
            <w:webHidden/>
          </w:rPr>
          <w:t>48</w:t>
        </w:r>
        <w:r>
          <w:rPr>
            <w:noProof/>
            <w:webHidden/>
          </w:rPr>
          <w:fldChar w:fldCharType="end"/>
        </w:r>
      </w:hyperlink>
    </w:p>
    <w:p w14:paraId="422DC6F8" w14:textId="77777777" w:rsidR="00FC0FB8" w:rsidRDefault="00FC0FB8">
      <w:pPr>
        <w:pStyle w:val="TDC3"/>
        <w:tabs>
          <w:tab w:val="right" w:leader="dot" w:pos="9350"/>
        </w:tabs>
        <w:rPr>
          <w:noProof/>
        </w:rPr>
      </w:pPr>
      <w:hyperlink w:anchor="_Toc234972504" w:history="1">
        <w:r w:rsidRPr="00506874">
          <w:rPr>
            <w:rStyle w:val="Hipervnculo"/>
            <w:rFonts w:eastAsia="Times New Roman" w:cs="Times New Roman"/>
            <w:noProof/>
          </w:rPr>
          <w:t>2.5.1 Antecedentes internacionales</w:t>
        </w:r>
        <w:r>
          <w:rPr>
            <w:noProof/>
            <w:webHidden/>
          </w:rPr>
          <w:tab/>
        </w:r>
        <w:r>
          <w:rPr>
            <w:noProof/>
            <w:webHidden/>
          </w:rPr>
          <w:fldChar w:fldCharType="begin"/>
        </w:r>
        <w:r>
          <w:rPr>
            <w:noProof/>
            <w:webHidden/>
          </w:rPr>
          <w:instrText xml:space="preserve"> PAGEREF _Toc234972504 \h </w:instrText>
        </w:r>
        <w:r>
          <w:rPr>
            <w:noProof/>
            <w:webHidden/>
          </w:rPr>
        </w:r>
        <w:r>
          <w:rPr>
            <w:noProof/>
            <w:webHidden/>
          </w:rPr>
          <w:fldChar w:fldCharType="separate"/>
        </w:r>
        <w:r>
          <w:rPr>
            <w:noProof/>
            <w:webHidden/>
          </w:rPr>
          <w:t>49</w:t>
        </w:r>
        <w:r>
          <w:rPr>
            <w:noProof/>
            <w:webHidden/>
          </w:rPr>
          <w:fldChar w:fldCharType="end"/>
        </w:r>
      </w:hyperlink>
    </w:p>
    <w:p w14:paraId="7136F959" w14:textId="77777777" w:rsidR="00FC0FB8" w:rsidRDefault="00FC0FB8">
      <w:pPr>
        <w:pStyle w:val="TDC4"/>
        <w:tabs>
          <w:tab w:val="right" w:leader="dot" w:pos="9350"/>
        </w:tabs>
        <w:rPr>
          <w:noProof/>
        </w:rPr>
      </w:pPr>
      <w:hyperlink w:anchor="_Toc234972505" w:history="1">
        <w:r w:rsidRPr="00506874">
          <w:rPr>
            <w:rStyle w:val="Hipervnculo"/>
            <w:rFonts w:eastAsia="Times New Roman" w:cs="Times New Roman"/>
            <w:noProof/>
          </w:rPr>
          <w:t>Nweye et al. (2024)</w:t>
        </w:r>
        <w:r>
          <w:rPr>
            <w:noProof/>
            <w:webHidden/>
          </w:rPr>
          <w:tab/>
        </w:r>
        <w:r>
          <w:rPr>
            <w:noProof/>
            <w:webHidden/>
          </w:rPr>
          <w:fldChar w:fldCharType="begin"/>
        </w:r>
        <w:r>
          <w:rPr>
            <w:noProof/>
            <w:webHidden/>
          </w:rPr>
          <w:instrText xml:space="preserve"> PAGEREF _Toc234972505 \h </w:instrText>
        </w:r>
        <w:r>
          <w:rPr>
            <w:noProof/>
            <w:webHidden/>
          </w:rPr>
        </w:r>
        <w:r>
          <w:rPr>
            <w:noProof/>
            <w:webHidden/>
          </w:rPr>
          <w:fldChar w:fldCharType="separate"/>
        </w:r>
        <w:r>
          <w:rPr>
            <w:noProof/>
            <w:webHidden/>
          </w:rPr>
          <w:t>51</w:t>
        </w:r>
        <w:r>
          <w:rPr>
            <w:noProof/>
            <w:webHidden/>
          </w:rPr>
          <w:fldChar w:fldCharType="end"/>
        </w:r>
      </w:hyperlink>
    </w:p>
    <w:p w14:paraId="6508C2B1" w14:textId="77777777" w:rsidR="00FC0FB8" w:rsidRDefault="00FC0FB8">
      <w:pPr>
        <w:pStyle w:val="TDC4"/>
        <w:tabs>
          <w:tab w:val="right" w:leader="dot" w:pos="9350"/>
        </w:tabs>
        <w:rPr>
          <w:noProof/>
        </w:rPr>
      </w:pPr>
      <w:hyperlink w:anchor="_Toc234972506" w:history="1">
        <w:r w:rsidRPr="00506874">
          <w:rPr>
            <w:rStyle w:val="Hipervnculo"/>
            <w:rFonts w:eastAsia="Times New Roman" w:cs="Times New Roman"/>
            <w:noProof/>
          </w:rPr>
          <w:t>Nweye et al. (2023b)</w:t>
        </w:r>
        <w:r>
          <w:rPr>
            <w:noProof/>
            <w:webHidden/>
          </w:rPr>
          <w:tab/>
        </w:r>
        <w:r>
          <w:rPr>
            <w:noProof/>
            <w:webHidden/>
          </w:rPr>
          <w:fldChar w:fldCharType="begin"/>
        </w:r>
        <w:r>
          <w:rPr>
            <w:noProof/>
            <w:webHidden/>
          </w:rPr>
          <w:instrText xml:space="preserve"> PAGEREF _Toc234972506 \h </w:instrText>
        </w:r>
        <w:r>
          <w:rPr>
            <w:noProof/>
            <w:webHidden/>
          </w:rPr>
        </w:r>
        <w:r>
          <w:rPr>
            <w:noProof/>
            <w:webHidden/>
          </w:rPr>
          <w:fldChar w:fldCharType="separate"/>
        </w:r>
        <w:r>
          <w:rPr>
            <w:noProof/>
            <w:webHidden/>
          </w:rPr>
          <w:t>51</w:t>
        </w:r>
        <w:r>
          <w:rPr>
            <w:noProof/>
            <w:webHidden/>
          </w:rPr>
          <w:fldChar w:fldCharType="end"/>
        </w:r>
      </w:hyperlink>
    </w:p>
    <w:p w14:paraId="1C21E7C7" w14:textId="77777777" w:rsidR="00FC0FB8" w:rsidRDefault="00FC0FB8">
      <w:pPr>
        <w:pStyle w:val="TDC4"/>
        <w:tabs>
          <w:tab w:val="right" w:leader="dot" w:pos="9350"/>
        </w:tabs>
        <w:rPr>
          <w:noProof/>
        </w:rPr>
      </w:pPr>
      <w:hyperlink w:anchor="_Toc234972507" w:history="1">
        <w:r w:rsidRPr="00506874">
          <w:rPr>
            <w:rStyle w:val="Hipervnculo"/>
            <w:rFonts w:eastAsia="Times New Roman" w:cs="Times New Roman"/>
            <w:noProof/>
          </w:rPr>
          <w:t>Yao et al. (2023)</w:t>
        </w:r>
        <w:r>
          <w:rPr>
            <w:noProof/>
            <w:webHidden/>
          </w:rPr>
          <w:tab/>
        </w:r>
        <w:r>
          <w:rPr>
            <w:noProof/>
            <w:webHidden/>
          </w:rPr>
          <w:fldChar w:fldCharType="begin"/>
        </w:r>
        <w:r>
          <w:rPr>
            <w:noProof/>
            <w:webHidden/>
          </w:rPr>
          <w:instrText xml:space="preserve"> PAGEREF _Toc234972507 \h </w:instrText>
        </w:r>
        <w:r>
          <w:rPr>
            <w:noProof/>
            <w:webHidden/>
          </w:rPr>
        </w:r>
        <w:r>
          <w:rPr>
            <w:noProof/>
            <w:webHidden/>
          </w:rPr>
          <w:fldChar w:fldCharType="separate"/>
        </w:r>
        <w:r>
          <w:rPr>
            <w:noProof/>
            <w:webHidden/>
          </w:rPr>
          <w:t>52</w:t>
        </w:r>
        <w:r>
          <w:rPr>
            <w:noProof/>
            <w:webHidden/>
          </w:rPr>
          <w:fldChar w:fldCharType="end"/>
        </w:r>
      </w:hyperlink>
    </w:p>
    <w:p w14:paraId="5BC59136" w14:textId="77777777" w:rsidR="00FC0FB8" w:rsidRDefault="00FC0FB8">
      <w:pPr>
        <w:pStyle w:val="TDC4"/>
        <w:tabs>
          <w:tab w:val="right" w:leader="dot" w:pos="9350"/>
        </w:tabs>
        <w:rPr>
          <w:noProof/>
        </w:rPr>
      </w:pPr>
      <w:hyperlink w:anchor="_Toc234972508" w:history="1">
        <w:r w:rsidRPr="00506874">
          <w:rPr>
            <w:rStyle w:val="Hipervnculo"/>
            <w:rFonts w:eastAsia="Times New Roman" w:cs="Times New Roman"/>
            <w:noProof/>
          </w:rPr>
          <w:t>Liu et al. (2022)</w:t>
        </w:r>
        <w:r>
          <w:rPr>
            <w:noProof/>
            <w:webHidden/>
          </w:rPr>
          <w:tab/>
        </w:r>
        <w:r>
          <w:rPr>
            <w:noProof/>
            <w:webHidden/>
          </w:rPr>
          <w:fldChar w:fldCharType="begin"/>
        </w:r>
        <w:r>
          <w:rPr>
            <w:noProof/>
            <w:webHidden/>
          </w:rPr>
          <w:instrText xml:space="preserve"> PAGEREF _Toc234972508 \h </w:instrText>
        </w:r>
        <w:r>
          <w:rPr>
            <w:noProof/>
            <w:webHidden/>
          </w:rPr>
        </w:r>
        <w:r>
          <w:rPr>
            <w:noProof/>
            <w:webHidden/>
          </w:rPr>
          <w:fldChar w:fldCharType="separate"/>
        </w:r>
        <w:r>
          <w:rPr>
            <w:noProof/>
            <w:webHidden/>
          </w:rPr>
          <w:t>52</w:t>
        </w:r>
        <w:r>
          <w:rPr>
            <w:noProof/>
            <w:webHidden/>
          </w:rPr>
          <w:fldChar w:fldCharType="end"/>
        </w:r>
      </w:hyperlink>
    </w:p>
    <w:p w14:paraId="4560AF3D" w14:textId="77777777" w:rsidR="00FC0FB8" w:rsidRDefault="00FC0FB8">
      <w:pPr>
        <w:pStyle w:val="TDC4"/>
        <w:tabs>
          <w:tab w:val="right" w:leader="dot" w:pos="9350"/>
        </w:tabs>
        <w:rPr>
          <w:noProof/>
        </w:rPr>
      </w:pPr>
      <w:hyperlink w:anchor="_Toc234972509" w:history="1">
        <w:r w:rsidRPr="00506874">
          <w:rPr>
            <w:rStyle w:val="Hipervnculo"/>
            <w:rFonts w:eastAsia="Times New Roman" w:cs="Times New Roman"/>
            <w:noProof/>
          </w:rPr>
          <w:t>Iqbal y Sha (2019)</w:t>
        </w:r>
        <w:r>
          <w:rPr>
            <w:noProof/>
            <w:webHidden/>
          </w:rPr>
          <w:tab/>
        </w:r>
        <w:r>
          <w:rPr>
            <w:noProof/>
            <w:webHidden/>
          </w:rPr>
          <w:fldChar w:fldCharType="begin"/>
        </w:r>
        <w:r>
          <w:rPr>
            <w:noProof/>
            <w:webHidden/>
          </w:rPr>
          <w:instrText xml:space="preserve"> PAGEREF _Toc234972509 \h </w:instrText>
        </w:r>
        <w:r>
          <w:rPr>
            <w:noProof/>
            <w:webHidden/>
          </w:rPr>
        </w:r>
        <w:r>
          <w:rPr>
            <w:noProof/>
            <w:webHidden/>
          </w:rPr>
          <w:fldChar w:fldCharType="separate"/>
        </w:r>
        <w:r>
          <w:rPr>
            <w:noProof/>
            <w:webHidden/>
          </w:rPr>
          <w:t>53</w:t>
        </w:r>
        <w:r>
          <w:rPr>
            <w:noProof/>
            <w:webHidden/>
          </w:rPr>
          <w:fldChar w:fldCharType="end"/>
        </w:r>
      </w:hyperlink>
    </w:p>
    <w:p w14:paraId="292FA335" w14:textId="77777777" w:rsidR="00FC0FB8" w:rsidRDefault="00FC0FB8">
      <w:pPr>
        <w:pStyle w:val="TDC3"/>
        <w:tabs>
          <w:tab w:val="right" w:leader="dot" w:pos="9350"/>
        </w:tabs>
        <w:rPr>
          <w:noProof/>
        </w:rPr>
      </w:pPr>
      <w:hyperlink w:anchor="_Toc234972510" w:history="1">
        <w:r w:rsidRPr="00506874">
          <w:rPr>
            <w:rStyle w:val="Hipervnculo"/>
            <w:rFonts w:eastAsia="Times New Roman" w:cs="Times New Roman"/>
            <w:noProof/>
          </w:rPr>
          <w:t>2.5.2 Antecedentes nacionales y peruanos</w:t>
        </w:r>
        <w:r>
          <w:rPr>
            <w:noProof/>
            <w:webHidden/>
          </w:rPr>
          <w:tab/>
        </w:r>
        <w:r>
          <w:rPr>
            <w:noProof/>
            <w:webHidden/>
          </w:rPr>
          <w:fldChar w:fldCharType="begin"/>
        </w:r>
        <w:r>
          <w:rPr>
            <w:noProof/>
            <w:webHidden/>
          </w:rPr>
          <w:instrText xml:space="preserve"> PAGEREF _Toc234972510 \h </w:instrText>
        </w:r>
        <w:r>
          <w:rPr>
            <w:noProof/>
            <w:webHidden/>
          </w:rPr>
        </w:r>
        <w:r>
          <w:rPr>
            <w:noProof/>
            <w:webHidden/>
          </w:rPr>
          <w:fldChar w:fldCharType="separate"/>
        </w:r>
        <w:r>
          <w:rPr>
            <w:noProof/>
            <w:webHidden/>
          </w:rPr>
          <w:t>54</w:t>
        </w:r>
        <w:r>
          <w:rPr>
            <w:noProof/>
            <w:webHidden/>
          </w:rPr>
          <w:fldChar w:fldCharType="end"/>
        </w:r>
      </w:hyperlink>
    </w:p>
    <w:p w14:paraId="2394FF3F" w14:textId="77777777" w:rsidR="00FC0FB8" w:rsidRDefault="00FC0FB8">
      <w:pPr>
        <w:pStyle w:val="TDC4"/>
        <w:tabs>
          <w:tab w:val="right" w:leader="dot" w:pos="9350"/>
        </w:tabs>
        <w:rPr>
          <w:noProof/>
        </w:rPr>
      </w:pPr>
      <w:hyperlink w:anchor="_Toc234972511" w:history="1">
        <w:r w:rsidRPr="00506874">
          <w:rPr>
            <w:rStyle w:val="Hipervnculo"/>
            <w:rFonts w:eastAsia="Times New Roman" w:cs="Times New Roman"/>
            <w:noProof/>
          </w:rPr>
          <w:t>Chevarria Moscoso (2024)</w:t>
        </w:r>
        <w:r>
          <w:rPr>
            <w:noProof/>
            <w:webHidden/>
          </w:rPr>
          <w:tab/>
        </w:r>
        <w:r>
          <w:rPr>
            <w:noProof/>
            <w:webHidden/>
          </w:rPr>
          <w:fldChar w:fldCharType="begin"/>
        </w:r>
        <w:r>
          <w:rPr>
            <w:noProof/>
            <w:webHidden/>
          </w:rPr>
          <w:instrText xml:space="preserve"> PAGEREF _Toc234972511 \h </w:instrText>
        </w:r>
        <w:r>
          <w:rPr>
            <w:noProof/>
            <w:webHidden/>
          </w:rPr>
        </w:r>
        <w:r>
          <w:rPr>
            <w:noProof/>
            <w:webHidden/>
          </w:rPr>
          <w:fldChar w:fldCharType="separate"/>
        </w:r>
        <w:r>
          <w:rPr>
            <w:noProof/>
            <w:webHidden/>
          </w:rPr>
          <w:t>55</w:t>
        </w:r>
        <w:r>
          <w:rPr>
            <w:noProof/>
            <w:webHidden/>
          </w:rPr>
          <w:fldChar w:fldCharType="end"/>
        </w:r>
      </w:hyperlink>
    </w:p>
    <w:p w14:paraId="2610E94F" w14:textId="77777777" w:rsidR="00FC0FB8" w:rsidRDefault="00FC0FB8">
      <w:pPr>
        <w:pStyle w:val="TDC4"/>
        <w:tabs>
          <w:tab w:val="right" w:leader="dot" w:pos="9350"/>
        </w:tabs>
        <w:rPr>
          <w:noProof/>
        </w:rPr>
      </w:pPr>
      <w:hyperlink w:anchor="_Toc234972512" w:history="1">
        <w:r w:rsidRPr="00506874">
          <w:rPr>
            <w:rStyle w:val="Hipervnculo"/>
            <w:rFonts w:eastAsia="Times New Roman" w:cs="Times New Roman"/>
            <w:noProof/>
          </w:rPr>
          <w:t>Peñalva Sanchez (2024)</w:t>
        </w:r>
        <w:r>
          <w:rPr>
            <w:noProof/>
            <w:webHidden/>
          </w:rPr>
          <w:tab/>
        </w:r>
        <w:r>
          <w:rPr>
            <w:noProof/>
            <w:webHidden/>
          </w:rPr>
          <w:fldChar w:fldCharType="begin"/>
        </w:r>
        <w:r>
          <w:rPr>
            <w:noProof/>
            <w:webHidden/>
          </w:rPr>
          <w:instrText xml:space="preserve"> PAGEREF _Toc234972512 \h </w:instrText>
        </w:r>
        <w:r>
          <w:rPr>
            <w:noProof/>
            <w:webHidden/>
          </w:rPr>
        </w:r>
        <w:r>
          <w:rPr>
            <w:noProof/>
            <w:webHidden/>
          </w:rPr>
          <w:fldChar w:fldCharType="separate"/>
        </w:r>
        <w:r>
          <w:rPr>
            <w:noProof/>
            <w:webHidden/>
          </w:rPr>
          <w:t>55</w:t>
        </w:r>
        <w:r>
          <w:rPr>
            <w:noProof/>
            <w:webHidden/>
          </w:rPr>
          <w:fldChar w:fldCharType="end"/>
        </w:r>
      </w:hyperlink>
    </w:p>
    <w:p w14:paraId="71D331DF" w14:textId="77777777" w:rsidR="00FC0FB8" w:rsidRDefault="00FC0FB8">
      <w:pPr>
        <w:pStyle w:val="TDC4"/>
        <w:tabs>
          <w:tab w:val="right" w:leader="dot" w:pos="9350"/>
        </w:tabs>
        <w:rPr>
          <w:noProof/>
        </w:rPr>
      </w:pPr>
      <w:hyperlink w:anchor="_Toc234972513" w:history="1">
        <w:r w:rsidRPr="00506874">
          <w:rPr>
            <w:rStyle w:val="Hipervnculo"/>
            <w:rFonts w:eastAsia="Times New Roman" w:cs="Times New Roman"/>
            <w:noProof/>
          </w:rPr>
          <w:t>Rosero Bernal (2022)</w:t>
        </w:r>
        <w:r>
          <w:rPr>
            <w:noProof/>
            <w:webHidden/>
          </w:rPr>
          <w:tab/>
        </w:r>
        <w:r>
          <w:rPr>
            <w:noProof/>
            <w:webHidden/>
          </w:rPr>
          <w:fldChar w:fldCharType="begin"/>
        </w:r>
        <w:r>
          <w:rPr>
            <w:noProof/>
            <w:webHidden/>
          </w:rPr>
          <w:instrText xml:space="preserve"> PAGEREF _Toc234972513 \h </w:instrText>
        </w:r>
        <w:r>
          <w:rPr>
            <w:noProof/>
            <w:webHidden/>
          </w:rPr>
        </w:r>
        <w:r>
          <w:rPr>
            <w:noProof/>
            <w:webHidden/>
          </w:rPr>
          <w:fldChar w:fldCharType="separate"/>
        </w:r>
        <w:r>
          <w:rPr>
            <w:noProof/>
            <w:webHidden/>
          </w:rPr>
          <w:t>56</w:t>
        </w:r>
        <w:r>
          <w:rPr>
            <w:noProof/>
            <w:webHidden/>
          </w:rPr>
          <w:fldChar w:fldCharType="end"/>
        </w:r>
      </w:hyperlink>
    </w:p>
    <w:p w14:paraId="4E2D1E5D" w14:textId="77777777" w:rsidR="00FC0FB8" w:rsidRDefault="00FC0FB8">
      <w:pPr>
        <w:pStyle w:val="TDC4"/>
        <w:tabs>
          <w:tab w:val="right" w:leader="dot" w:pos="9350"/>
        </w:tabs>
        <w:rPr>
          <w:noProof/>
        </w:rPr>
      </w:pPr>
      <w:hyperlink w:anchor="_Toc234972514" w:history="1">
        <w:r w:rsidRPr="00506874">
          <w:rPr>
            <w:rStyle w:val="Hipervnculo"/>
            <w:rFonts w:eastAsia="Times New Roman" w:cs="Times New Roman"/>
            <w:noProof/>
          </w:rPr>
          <w:t>MINAM (2019)</w:t>
        </w:r>
        <w:r>
          <w:rPr>
            <w:noProof/>
            <w:webHidden/>
          </w:rPr>
          <w:tab/>
        </w:r>
        <w:r>
          <w:rPr>
            <w:noProof/>
            <w:webHidden/>
          </w:rPr>
          <w:fldChar w:fldCharType="begin"/>
        </w:r>
        <w:r>
          <w:rPr>
            <w:noProof/>
            <w:webHidden/>
          </w:rPr>
          <w:instrText xml:space="preserve"> PAGEREF _Toc234972514 \h </w:instrText>
        </w:r>
        <w:r>
          <w:rPr>
            <w:noProof/>
            <w:webHidden/>
          </w:rPr>
        </w:r>
        <w:r>
          <w:rPr>
            <w:noProof/>
            <w:webHidden/>
          </w:rPr>
          <w:fldChar w:fldCharType="separate"/>
        </w:r>
        <w:r>
          <w:rPr>
            <w:noProof/>
            <w:webHidden/>
          </w:rPr>
          <w:t>57</w:t>
        </w:r>
        <w:r>
          <w:rPr>
            <w:noProof/>
            <w:webHidden/>
          </w:rPr>
          <w:fldChar w:fldCharType="end"/>
        </w:r>
      </w:hyperlink>
    </w:p>
    <w:p w14:paraId="33F2B46C" w14:textId="77777777" w:rsidR="00FC0FB8" w:rsidRDefault="00FC0FB8">
      <w:pPr>
        <w:pStyle w:val="TDC4"/>
        <w:tabs>
          <w:tab w:val="right" w:leader="dot" w:pos="9350"/>
        </w:tabs>
        <w:rPr>
          <w:noProof/>
        </w:rPr>
      </w:pPr>
      <w:hyperlink w:anchor="_Toc234972515" w:history="1">
        <w:r w:rsidRPr="00506874">
          <w:rPr>
            <w:rStyle w:val="Hipervnculo"/>
            <w:rFonts w:eastAsia="Times New Roman" w:cs="Times New Roman"/>
            <w:noProof/>
          </w:rPr>
          <w:t>OSINERGMIN (2024)</w:t>
        </w:r>
        <w:r>
          <w:rPr>
            <w:noProof/>
            <w:webHidden/>
          </w:rPr>
          <w:tab/>
        </w:r>
        <w:r>
          <w:rPr>
            <w:noProof/>
            <w:webHidden/>
          </w:rPr>
          <w:fldChar w:fldCharType="begin"/>
        </w:r>
        <w:r>
          <w:rPr>
            <w:noProof/>
            <w:webHidden/>
          </w:rPr>
          <w:instrText xml:space="preserve"> PAGEREF _Toc234972515 \h </w:instrText>
        </w:r>
        <w:r>
          <w:rPr>
            <w:noProof/>
            <w:webHidden/>
          </w:rPr>
        </w:r>
        <w:r>
          <w:rPr>
            <w:noProof/>
            <w:webHidden/>
          </w:rPr>
          <w:fldChar w:fldCharType="separate"/>
        </w:r>
        <w:r>
          <w:rPr>
            <w:noProof/>
            <w:webHidden/>
          </w:rPr>
          <w:t>57</w:t>
        </w:r>
        <w:r>
          <w:rPr>
            <w:noProof/>
            <w:webHidden/>
          </w:rPr>
          <w:fldChar w:fldCharType="end"/>
        </w:r>
      </w:hyperlink>
    </w:p>
    <w:p w14:paraId="01005686" w14:textId="77777777" w:rsidR="00FC0FB8" w:rsidRDefault="00FC0FB8">
      <w:pPr>
        <w:pStyle w:val="TDC3"/>
        <w:tabs>
          <w:tab w:val="right" w:leader="dot" w:pos="9350"/>
        </w:tabs>
        <w:rPr>
          <w:noProof/>
        </w:rPr>
      </w:pPr>
      <w:hyperlink w:anchor="_Toc234972516" w:history="1">
        <w:r w:rsidRPr="00506874">
          <w:rPr>
            <w:rStyle w:val="Hipervnculo"/>
            <w:rFonts w:eastAsia="Times New Roman" w:cs="Times New Roman"/>
            <w:noProof/>
          </w:rPr>
          <w:t>2.5.3 Sintesis critica de antecedentes y brecha cientifica</w:t>
        </w:r>
        <w:r>
          <w:rPr>
            <w:noProof/>
            <w:webHidden/>
          </w:rPr>
          <w:tab/>
        </w:r>
        <w:r>
          <w:rPr>
            <w:noProof/>
            <w:webHidden/>
          </w:rPr>
          <w:fldChar w:fldCharType="begin"/>
        </w:r>
        <w:r>
          <w:rPr>
            <w:noProof/>
            <w:webHidden/>
          </w:rPr>
          <w:instrText xml:space="preserve"> PAGEREF _Toc234972516 \h </w:instrText>
        </w:r>
        <w:r>
          <w:rPr>
            <w:noProof/>
            <w:webHidden/>
          </w:rPr>
        </w:r>
        <w:r>
          <w:rPr>
            <w:noProof/>
            <w:webHidden/>
          </w:rPr>
          <w:fldChar w:fldCharType="separate"/>
        </w:r>
        <w:r>
          <w:rPr>
            <w:noProof/>
            <w:webHidden/>
          </w:rPr>
          <w:t>58</w:t>
        </w:r>
        <w:r>
          <w:rPr>
            <w:noProof/>
            <w:webHidden/>
          </w:rPr>
          <w:fldChar w:fldCharType="end"/>
        </w:r>
      </w:hyperlink>
    </w:p>
    <w:p w14:paraId="05040A81" w14:textId="77777777" w:rsidR="00FC0FB8" w:rsidRDefault="00FC0FB8">
      <w:pPr>
        <w:pStyle w:val="TDC2"/>
        <w:tabs>
          <w:tab w:val="right" w:leader="dot" w:pos="9350"/>
        </w:tabs>
        <w:rPr>
          <w:noProof/>
        </w:rPr>
      </w:pPr>
      <w:hyperlink w:anchor="_Toc234972517" w:history="1">
        <w:r w:rsidRPr="00506874">
          <w:rPr>
            <w:rStyle w:val="Hipervnculo"/>
            <w:rFonts w:eastAsia="Times New Roman" w:cs="Times New Roman"/>
            <w:noProof/>
          </w:rPr>
          <w:t>2.5 Definicion de terminos y posicion teorica</w:t>
        </w:r>
        <w:r>
          <w:rPr>
            <w:noProof/>
            <w:webHidden/>
          </w:rPr>
          <w:tab/>
        </w:r>
        <w:r>
          <w:rPr>
            <w:noProof/>
            <w:webHidden/>
          </w:rPr>
          <w:fldChar w:fldCharType="begin"/>
        </w:r>
        <w:r>
          <w:rPr>
            <w:noProof/>
            <w:webHidden/>
          </w:rPr>
          <w:instrText xml:space="preserve"> PAGEREF _Toc234972517 \h </w:instrText>
        </w:r>
        <w:r>
          <w:rPr>
            <w:noProof/>
            <w:webHidden/>
          </w:rPr>
        </w:r>
        <w:r>
          <w:rPr>
            <w:noProof/>
            <w:webHidden/>
          </w:rPr>
          <w:fldChar w:fldCharType="separate"/>
        </w:r>
        <w:r>
          <w:rPr>
            <w:noProof/>
            <w:webHidden/>
          </w:rPr>
          <w:t>59</w:t>
        </w:r>
        <w:r>
          <w:rPr>
            <w:noProof/>
            <w:webHidden/>
          </w:rPr>
          <w:fldChar w:fldCharType="end"/>
        </w:r>
      </w:hyperlink>
    </w:p>
    <w:p w14:paraId="0713B6B5" w14:textId="77777777" w:rsidR="00FC0FB8" w:rsidRDefault="00FC0FB8">
      <w:pPr>
        <w:pStyle w:val="TDC3"/>
        <w:tabs>
          <w:tab w:val="right" w:leader="dot" w:pos="9350"/>
        </w:tabs>
        <w:rPr>
          <w:noProof/>
        </w:rPr>
      </w:pPr>
      <w:hyperlink w:anchor="_Toc234972518" w:history="1">
        <w:r w:rsidRPr="00506874">
          <w:rPr>
            <w:rStyle w:val="Hipervnculo"/>
            <w:rFonts w:eastAsia="Times New Roman" w:cs="Times New Roman"/>
            <w:noProof/>
          </w:rPr>
          <w:t>2.6.1 Definicion de terminos y delimitaciones conceptuales</w:t>
        </w:r>
        <w:r>
          <w:rPr>
            <w:noProof/>
            <w:webHidden/>
          </w:rPr>
          <w:tab/>
        </w:r>
        <w:r>
          <w:rPr>
            <w:noProof/>
            <w:webHidden/>
          </w:rPr>
          <w:fldChar w:fldCharType="begin"/>
        </w:r>
        <w:r>
          <w:rPr>
            <w:noProof/>
            <w:webHidden/>
          </w:rPr>
          <w:instrText xml:space="preserve"> PAGEREF _Toc234972518 \h </w:instrText>
        </w:r>
        <w:r>
          <w:rPr>
            <w:noProof/>
            <w:webHidden/>
          </w:rPr>
        </w:r>
        <w:r>
          <w:rPr>
            <w:noProof/>
            <w:webHidden/>
          </w:rPr>
          <w:fldChar w:fldCharType="separate"/>
        </w:r>
        <w:r>
          <w:rPr>
            <w:noProof/>
            <w:webHidden/>
          </w:rPr>
          <w:t>59</w:t>
        </w:r>
        <w:r>
          <w:rPr>
            <w:noProof/>
            <w:webHidden/>
          </w:rPr>
          <w:fldChar w:fldCharType="end"/>
        </w:r>
      </w:hyperlink>
    </w:p>
    <w:p w14:paraId="1A54F370" w14:textId="77777777" w:rsidR="00FC0FB8" w:rsidRDefault="00FC0FB8">
      <w:pPr>
        <w:pStyle w:val="TDC3"/>
        <w:tabs>
          <w:tab w:val="right" w:leader="dot" w:pos="9350"/>
        </w:tabs>
        <w:rPr>
          <w:noProof/>
        </w:rPr>
      </w:pPr>
      <w:hyperlink w:anchor="_Toc234972519" w:history="1">
        <w:r w:rsidRPr="00506874">
          <w:rPr>
            <w:rStyle w:val="Hipervnculo"/>
            <w:rFonts w:eastAsia="Times New Roman" w:cs="Times New Roman"/>
            <w:noProof/>
          </w:rPr>
          <w:t>2.6.2 Posicion teorica de la tesis</w:t>
        </w:r>
        <w:r>
          <w:rPr>
            <w:noProof/>
            <w:webHidden/>
          </w:rPr>
          <w:tab/>
        </w:r>
        <w:r>
          <w:rPr>
            <w:noProof/>
            <w:webHidden/>
          </w:rPr>
          <w:fldChar w:fldCharType="begin"/>
        </w:r>
        <w:r>
          <w:rPr>
            <w:noProof/>
            <w:webHidden/>
          </w:rPr>
          <w:instrText xml:space="preserve"> PAGEREF _Toc234972519 \h </w:instrText>
        </w:r>
        <w:r>
          <w:rPr>
            <w:noProof/>
            <w:webHidden/>
          </w:rPr>
        </w:r>
        <w:r>
          <w:rPr>
            <w:noProof/>
            <w:webHidden/>
          </w:rPr>
          <w:fldChar w:fldCharType="separate"/>
        </w:r>
        <w:r>
          <w:rPr>
            <w:noProof/>
            <w:webHidden/>
          </w:rPr>
          <w:t>60</w:t>
        </w:r>
        <w:r>
          <w:rPr>
            <w:noProof/>
            <w:webHidden/>
          </w:rPr>
          <w:fldChar w:fldCharType="end"/>
        </w:r>
      </w:hyperlink>
    </w:p>
    <w:p w14:paraId="480BD44E" w14:textId="77777777" w:rsidR="00FC0FB8" w:rsidRDefault="00FC0FB8">
      <w:pPr>
        <w:pStyle w:val="TDC2"/>
        <w:tabs>
          <w:tab w:val="right" w:leader="dot" w:pos="9350"/>
        </w:tabs>
        <w:rPr>
          <w:noProof/>
        </w:rPr>
      </w:pPr>
      <w:hyperlink w:anchor="_Toc234972520" w:history="1">
        <w:r w:rsidRPr="00506874">
          <w:rPr>
            <w:rStyle w:val="Hipervnculo"/>
            <w:rFonts w:eastAsia="Times New Roman" w:cs="Times New Roman"/>
            <w:noProof/>
          </w:rPr>
          <w:t>2.7 Sintesis critica y triangulacion del marco teorico</w:t>
        </w:r>
        <w:r>
          <w:rPr>
            <w:noProof/>
            <w:webHidden/>
          </w:rPr>
          <w:tab/>
        </w:r>
        <w:r>
          <w:rPr>
            <w:noProof/>
            <w:webHidden/>
          </w:rPr>
          <w:fldChar w:fldCharType="begin"/>
        </w:r>
        <w:r>
          <w:rPr>
            <w:noProof/>
            <w:webHidden/>
          </w:rPr>
          <w:instrText xml:space="preserve"> PAGEREF _Toc234972520 \h </w:instrText>
        </w:r>
        <w:r>
          <w:rPr>
            <w:noProof/>
            <w:webHidden/>
          </w:rPr>
        </w:r>
        <w:r>
          <w:rPr>
            <w:noProof/>
            <w:webHidden/>
          </w:rPr>
          <w:fldChar w:fldCharType="separate"/>
        </w:r>
        <w:r>
          <w:rPr>
            <w:noProof/>
            <w:webHidden/>
          </w:rPr>
          <w:t>60</w:t>
        </w:r>
        <w:r>
          <w:rPr>
            <w:noProof/>
            <w:webHidden/>
          </w:rPr>
          <w:fldChar w:fldCharType="end"/>
        </w:r>
      </w:hyperlink>
    </w:p>
    <w:p w14:paraId="08DC7E5A" w14:textId="77777777" w:rsidR="00FC0FB8" w:rsidRDefault="00FC0FB8">
      <w:pPr>
        <w:pStyle w:val="TDC1"/>
        <w:tabs>
          <w:tab w:val="right" w:leader="dot" w:pos="9350"/>
        </w:tabs>
        <w:rPr>
          <w:noProof/>
        </w:rPr>
      </w:pPr>
      <w:hyperlink w:anchor="_Toc234972521" w:history="1">
        <w:r w:rsidRPr="00506874">
          <w:rPr>
            <w:rStyle w:val="Hipervnculo"/>
            <w:rFonts w:eastAsia="Times New Roman" w:cs="Times New Roman"/>
            <w:noProof/>
          </w:rPr>
          <w:t>Capitulo 3. Metodologia</w:t>
        </w:r>
        <w:r>
          <w:rPr>
            <w:noProof/>
            <w:webHidden/>
          </w:rPr>
          <w:tab/>
        </w:r>
        <w:r>
          <w:rPr>
            <w:noProof/>
            <w:webHidden/>
          </w:rPr>
          <w:fldChar w:fldCharType="begin"/>
        </w:r>
        <w:r>
          <w:rPr>
            <w:noProof/>
            <w:webHidden/>
          </w:rPr>
          <w:instrText xml:space="preserve"> PAGEREF _Toc234972521 \h </w:instrText>
        </w:r>
        <w:r>
          <w:rPr>
            <w:noProof/>
            <w:webHidden/>
          </w:rPr>
        </w:r>
        <w:r>
          <w:rPr>
            <w:noProof/>
            <w:webHidden/>
          </w:rPr>
          <w:fldChar w:fldCharType="separate"/>
        </w:r>
        <w:r>
          <w:rPr>
            <w:noProof/>
            <w:webHidden/>
          </w:rPr>
          <w:t>63</w:t>
        </w:r>
        <w:r>
          <w:rPr>
            <w:noProof/>
            <w:webHidden/>
          </w:rPr>
          <w:fldChar w:fldCharType="end"/>
        </w:r>
      </w:hyperlink>
    </w:p>
    <w:p w14:paraId="0DE7E95D" w14:textId="77777777" w:rsidR="00FC0FB8" w:rsidRDefault="00FC0FB8">
      <w:pPr>
        <w:pStyle w:val="TDC2"/>
        <w:tabs>
          <w:tab w:val="right" w:leader="dot" w:pos="9350"/>
        </w:tabs>
        <w:rPr>
          <w:noProof/>
        </w:rPr>
      </w:pPr>
      <w:hyperlink w:anchor="_Toc234972522" w:history="1">
        <w:r w:rsidRPr="00506874">
          <w:rPr>
            <w:rStyle w:val="Hipervnculo"/>
            <w:rFonts w:eastAsia="Times New Roman" w:cs="Times New Roman"/>
            <w:noProof/>
          </w:rPr>
          <w:t>3.1 Enfoque, tipo, nivel y diseno de investigacion</w:t>
        </w:r>
        <w:r>
          <w:rPr>
            <w:noProof/>
            <w:webHidden/>
          </w:rPr>
          <w:tab/>
        </w:r>
        <w:r>
          <w:rPr>
            <w:noProof/>
            <w:webHidden/>
          </w:rPr>
          <w:fldChar w:fldCharType="begin"/>
        </w:r>
        <w:r>
          <w:rPr>
            <w:noProof/>
            <w:webHidden/>
          </w:rPr>
          <w:instrText xml:space="preserve"> PAGEREF _Toc234972522 \h </w:instrText>
        </w:r>
        <w:r>
          <w:rPr>
            <w:noProof/>
            <w:webHidden/>
          </w:rPr>
        </w:r>
        <w:r>
          <w:rPr>
            <w:noProof/>
            <w:webHidden/>
          </w:rPr>
          <w:fldChar w:fldCharType="separate"/>
        </w:r>
        <w:r>
          <w:rPr>
            <w:noProof/>
            <w:webHidden/>
          </w:rPr>
          <w:t>63</w:t>
        </w:r>
        <w:r>
          <w:rPr>
            <w:noProof/>
            <w:webHidden/>
          </w:rPr>
          <w:fldChar w:fldCharType="end"/>
        </w:r>
      </w:hyperlink>
    </w:p>
    <w:p w14:paraId="14F03DC6" w14:textId="77777777" w:rsidR="00FC0FB8" w:rsidRDefault="00FC0FB8">
      <w:pPr>
        <w:pStyle w:val="TDC2"/>
        <w:tabs>
          <w:tab w:val="right" w:leader="dot" w:pos="9350"/>
        </w:tabs>
        <w:rPr>
          <w:noProof/>
        </w:rPr>
      </w:pPr>
      <w:hyperlink w:anchor="_Toc234972523" w:history="1">
        <w:r w:rsidRPr="00506874">
          <w:rPr>
            <w:rStyle w:val="Hipervnculo"/>
            <w:rFonts w:eastAsia="Times New Roman" w:cs="Times New Roman"/>
            <w:noProof/>
          </w:rPr>
          <w:t>3.2 Diseno experimental-computacional factorial 4x3</w:t>
        </w:r>
        <w:r>
          <w:rPr>
            <w:noProof/>
            <w:webHidden/>
          </w:rPr>
          <w:tab/>
        </w:r>
        <w:r>
          <w:rPr>
            <w:noProof/>
            <w:webHidden/>
          </w:rPr>
          <w:fldChar w:fldCharType="begin"/>
        </w:r>
        <w:r>
          <w:rPr>
            <w:noProof/>
            <w:webHidden/>
          </w:rPr>
          <w:instrText xml:space="preserve"> PAGEREF _Toc234972523 \h </w:instrText>
        </w:r>
        <w:r>
          <w:rPr>
            <w:noProof/>
            <w:webHidden/>
          </w:rPr>
        </w:r>
        <w:r>
          <w:rPr>
            <w:noProof/>
            <w:webHidden/>
          </w:rPr>
          <w:fldChar w:fldCharType="separate"/>
        </w:r>
        <w:r>
          <w:rPr>
            <w:noProof/>
            <w:webHidden/>
          </w:rPr>
          <w:t>65</w:t>
        </w:r>
        <w:r>
          <w:rPr>
            <w:noProof/>
            <w:webHidden/>
          </w:rPr>
          <w:fldChar w:fldCharType="end"/>
        </w:r>
      </w:hyperlink>
    </w:p>
    <w:p w14:paraId="5F7E961E" w14:textId="77777777" w:rsidR="00FC0FB8" w:rsidRDefault="00FC0FB8">
      <w:pPr>
        <w:pStyle w:val="TDC2"/>
        <w:tabs>
          <w:tab w:val="right" w:leader="dot" w:pos="9350"/>
        </w:tabs>
        <w:rPr>
          <w:noProof/>
        </w:rPr>
      </w:pPr>
      <w:hyperlink w:anchor="_Toc234972524" w:history="1">
        <w:r w:rsidRPr="00506874">
          <w:rPr>
            <w:rStyle w:val="Hipervnculo"/>
            <w:rFonts w:eastAsia="Times New Roman" w:cs="Times New Roman"/>
            <w:noProof/>
          </w:rPr>
          <w:t>3.3 Datos utilizados y fuente empirica</w:t>
        </w:r>
        <w:r>
          <w:rPr>
            <w:noProof/>
            <w:webHidden/>
          </w:rPr>
          <w:tab/>
        </w:r>
        <w:r>
          <w:rPr>
            <w:noProof/>
            <w:webHidden/>
          </w:rPr>
          <w:fldChar w:fldCharType="begin"/>
        </w:r>
        <w:r>
          <w:rPr>
            <w:noProof/>
            <w:webHidden/>
          </w:rPr>
          <w:instrText xml:space="preserve"> PAGEREF _Toc234972524 \h </w:instrText>
        </w:r>
        <w:r>
          <w:rPr>
            <w:noProof/>
            <w:webHidden/>
          </w:rPr>
        </w:r>
        <w:r>
          <w:rPr>
            <w:noProof/>
            <w:webHidden/>
          </w:rPr>
          <w:fldChar w:fldCharType="separate"/>
        </w:r>
        <w:r>
          <w:rPr>
            <w:noProof/>
            <w:webHidden/>
          </w:rPr>
          <w:t>66</w:t>
        </w:r>
        <w:r>
          <w:rPr>
            <w:noProof/>
            <w:webHidden/>
          </w:rPr>
          <w:fldChar w:fldCharType="end"/>
        </w:r>
      </w:hyperlink>
    </w:p>
    <w:p w14:paraId="1651D7CA" w14:textId="77777777" w:rsidR="00FC0FB8" w:rsidRDefault="00FC0FB8">
      <w:pPr>
        <w:pStyle w:val="TDC2"/>
        <w:tabs>
          <w:tab w:val="right" w:leader="dot" w:pos="9350"/>
        </w:tabs>
        <w:rPr>
          <w:noProof/>
        </w:rPr>
      </w:pPr>
      <w:hyperlink w:anchor="_Toc234972525" w:history="1">
        <w:r w:rsidRPr="00506874">
          <w:rPr>
            <w:rStyle w:val="Hipervnculo"/>
            <w:rFonts w:eastAsia="Times New Roman" w:cs="Times New Roman"/>
            <w:noProof/>
          </w:rPr>
          <w:t>3.4 Variables, dimensiones e indicadores</w:t>
        </w:r>
        <w:r>
          <w:rPr>
            <w:noProof/>
            <w:webHidden/>
          </w:rPr>
          <w:tab/>
        </w:r>
        <w:r>
          <w:rPr>
            <w:noProof/>
            <w:webHidden/>
          </w:rPr>
          <w:fldChar w:fldCharType="begin"/>
        </w:r>
        <w:r>
          <w:rPr>
            <w:noProof/>
            <w:webHidden/>
          </w:rPr>
          <w:instrText xml:space="preserve"> PAGEREF _Toc234972525 \h </w:instrText>
        </w:r>
        <w:r>
          <w:rPr>
            <w:noProof/>
            <w:webHidden/>
          </w:rPr>
        </w:r>
        <w:r>
          <w:rPr>
            <w:noProof/>
            <w:webHidden/>
          </w:rPr>
          <w:fldChar w:fldCharType="separate"/>
        </w:r>
        <w:r>
          <w:rPr>
            <w:noProof/>
            <w:webHidden/>
          </w:rPr>
          <w:t>67</w:t>
        </w:r>
        <w:r>
          <w:rPr>
            <w:noProof/>
            <w:webHidden/>
          </w:rPr>
          <w:fldChar w:fldCharType="end"/>
        </w:r>
      </w:hyperlink>
    </w:p>
    <w:p w14:paraId="5CD02085" w14:textId="77777777" w:rsidR="00FC0FB8" w:rsidRDefault="00FC0FB8">
      <w:pPr>
        <w:pStyle w:val="TDC2"/>
        <w:tabs>
          <w:tab w:val="right" w:leader="dot" w:pos="9350"/>
        </w:tabs>
        <w:rPr>
          <w:noProof/>
        </w:rPr>
      </w:pPr>
      <w:hyperlink w:anchor="_Toc234972526" w:history="1">
        <w:r w:rsidRPr="00506874">
          <w:rPr>
            <w:rStyle w:val="Hipervnculo"/>
            <w:rFonts w:eastAsia="Times New Roman" w:cs="Times New Roman"/>
            <w:noProof/>
          </w:rPr>
          <w:t>3.5 Tecnicas, herramientas e instrumentos</w:t>
        </w:r>
        <w:r>
          <w:rPr>
            <w:noProof/>
            <w:webHidden/>
          </w:rPr>
          <w:tab/>
        </w:r>
        <w:r>
          <w:rPr>
            <w:noProof/>
            <w:webHidden/>
          </w:rPr>
          <w:fldChar w:fldCharType="begin"/>
        </w:r>
        <w:r>
          <w:rPr>
            <w:noProof/>
            <w:webHidden/>
          </w:rPr>
          <w:instrText xml:space="preserve"> PAGEREF _Toc234972526 \h </w:instrText>
        </w:r>
        <w:r>
          <w:rPr>
            <w:noProof/>
            <w:webHidden/>
          </w:rPr>
        </w:r>
        <w:r>
          <w:rPr>
            <w:noProof/>
            <w:webHidden/>
          </w:rPr>
          <w:fldChar w:fldCharType="separate"/>
        </w:r>
        <w:r>
          <w:rPr>
            <w:noProof/>
            <w:webHidden/>
          </w:rPr>
          <w:t>68</w:t>
        </w:r>
        <w:r>
          <w:rPr>
            <w:noProof/>
            <w:webHidden/>
          </w:rPr>
          <w:fldChar w:fldCharType="end"/>
        </w:r>
      </w:hyperlink>
    </w:p>
    <w:p w14:paraId="377C7ABD" w14:textId="77777777" w:rsidR="00FC0FB8" w:rsidRDefault="00FC0FB8">
      <w:pPr>
        <w:pStyle w:val="TDC2"/>
        <w:tabs>
          <w:tab w:val="right" w:leader="dot" w:pos="9350"/>
        </w:tabs>
        <w:rPr>
          <w:noProof/>
        </w:rPr>
      </w:pPr>
      <w:hyperlink w:anchor="_Toc234972527" w:history="1">
        <w:r w:rsidRPr="00506874">
          <w:rPr>
            <w:rStyle w:val="Hipervnculo"/>
            <w:rFonts w:eastAsia="Times New Roman" w:cs="Times New Roman"/>
            <w:noProof/>
          </w:rPr>
          <w:t>3.6 Procedimiento experimental</w:t>
        </w:r>
        <w:r>
          <w:rPr>
            <w:noProof/>
            <w:webHidden/>
          </w:rPr>
          <w:tab/>
        </w:r>
        <w:r>
          <w:rPr>
            <w:noProof/>
            <w:webHidden/>
          </w:rPr>
          <w:fldChar w:fldCharType="begin"/>
        </w:r>
        <w:r>
          <w:rPr>
            <w:noProof/>
            <w:webHidden/>
          </w:rPr>
          <w:instrText xml:space="preserve"> PAGEREF _Toc234972527 \h </w:instrText>
        </w:r>
        <w:r>
          <w:rPr>
            <w:noProof/>
            <w:webHidden/>
          </w:rPr>
        </w:r>
        <w:r>
          <w:rPr>
            <w:noProof/>
            <w:webHidden/>
          </w:rPr>
          <w:fldChar w:fldCharType="separate"/>
        </w:r>
        <w:r>
          <w:rPr>
            <w:noProof/>
            <w:webHidden/>
          </w:rPr>
          <w:t>69</w:t>
        </w:r>
        <w:r>
          <w:rPr>
            <w:noProof/>
            <w:webHidden/>
          </w:rPr>
          <w:fldChar w:fldCharType="end"/>
        </w:r>
      </w:hyperlink>
    </w:p>
    <w:p w14:paraId="3D7D7821" w14:textId="77777777" w:rsidR="00FC0FB8" w:rsidRDefault="00FC0FB8">
      <w:pPr>
        <w:pStyle w:val="TDC2"/>
        <w:tabs>
          <w:tab w:val="right" w:leader="dot" w:pos="9350"/>
        </w:tabs>
        <w:rPr>
          <w:noProof/>
        </w:rPr>
      </w:pPr>
      <w:hyperlink w:anchor="_Toc234972528" w:history="1">
        <w:r w:rsidRPr="00506874">
          <w:rPr>
            <w:rStyle w:val="Hipervnculo"/>
            <w:rFonts w:eastAsia="Times New Roman" w:cs="Times New Roman"/>
            <w:noProof/>
          </w:rPr>
          <w:t>3.7 Validez metodologica, trazabilidad y control de sesgos</w:t>
        </w:r>
        <w:r>
          <w:rPr>
            <w:noProof/>
            <w:webHidden/>
          </w:rPr>
          <w:tab/>
        </w:r>
        <w:r>
          <w:rPr>
            <w:noProof/>
            <w:webHidden/>
          </w:rPr>
          <w:fldChar w:fldCharType="begin"/>
        </w:r>
        <w:r>
          <w:rPr>
            <w:noProof/>
            <w:webHidden/>
          </w:rPr>
          <w:instrText xml:space="preserve"> PAGEREF _Toc234972528 \h </w:instrText>
        </w:r>
        <w:r>
          <w:rPr>
            <w:noProof/>
            <w:webHidden/>
          </w:rPr>
        </w:r>
        <w:r>
          <w:rPr>
            <w:noProof/>
            <w:webHidden/>
          </w:rPr>
          <w:fldChar w:fldCharType="separate"/>
        </w:r>
        <w:r>
          <w:rPr>
            <w:noProof/>
            <w:webHidden/>
          </w:rPr>
          <w:t>70</w:t>
        </w:r>
        <w:r>
          <w:rPr>
            <w:noProof/>
            <w:webHidden/>
          </w:rPr>
          <w:fldChar w:fldCharType="end"/>
        </w:r>
      </w:hyperlink>
    </w:p>
    <w:p w14:paraId="1176712B" w14:textId="77777777" w:rsidR="00FC0FB8" w:rsidRDefault="00FC0FB8">
      <w:pPr>
        <w:pStyle w:val="TDC1"/>
        <w:tabs>
          <w:tab w:val="right" w:leader="dot" w:pos="9350"/>
        </w:tabs>
        <w:rPr>
          <w:noProof/>
        </w:rPr>
      </w:pPr>
      <w:hyperlink w:anchor="_Toc234972529" w:history="1">
        <w:r w:rsidRPr="00506874">
          <w:rPr>
            <w:rStyle w:val="Hipervnculo"/>
            <w:rFonts w:eastAsia="Times New Roman" w:cs="Times New Roman"/>
            <w:noProof/>
          </w:rPr>
          <w:t>Capitulo 4. Desarrollo de la propuesta</w:t>
        </w:r>
        <w:r>
          <w:rPr>
            <w:noProof/>
            <w:webHidden/>
          </w:rPr>
          <w:tab/>
        </w:r>
        <w:r>
          <w:rPr>
            <w:noProof/>
            <w:webHidden/>
          </w:rPr>
          <w:fldChar w:fldCharType="begin"/>
        </w:r>
        <w:r>
          <w:rPr>
            <w:noProof/>
            <w:webHidden/>
          </w:rPr>
          <w:instrText xml:space="preserve"> PAGEREF _Toc234972529 \h </w:instrText>
        </w:r>
        <w:r>
          <w:rPr>
            <w:noProof/>
            <w:webHidden/>
          </w:rPr>
        </w:r>
        <w:r>
          <w:rPr>
            <w:noProof/>
            <w:webHidden/>
          </w:rPr>
          <w:fldChar w:fldCharType="separate"/>
        </w:r>
        <w:r>
          <w:rPr>
            <w:noProof/>
            <w:webHidden/>
          </w:rPr>
          <w:t>72</w:t>
        </w:r>
        <w:r>
          <w:rPr>
            <w:noProof/>
            <w:webHidden/>
          </w:rPr>
          <w:fldChar w:fldCharType="end"/>
        </w:r>
      </w:hyperlink>
    </w:p>
    <w:p w14:paraId="07E036AC" w14:textId="77777777" w:rsidR="00FC0FB8" w:rsidRDefault="00FC0FB8">
      <w:pPr>
        <w:pStyle w:val="TDC2"/>
        <w:tabs>
          <w:tab w:val="right" w:leader="dot" w:pos="9350"/>
        </w:tabs>
        <w:rPr>
          <w:noProof/>
        </w:rPr>
      </w:pPr>
      <w:hyperlink w:anchor="_Toc234972530" w:history="1">
        <w:r w:rsidRPr="00506874">
          <w:rPr>
            <w:rStyle w:val="Hipervnculo"/>
            <w:rFonts w:eastAsia="Times New Roman" w:cs="Times New Roman"/>
            <w:noProof/>
          </w:rPr>
          <w:t>4.1 Desarrollo del sistema y arquitectura de software</w:t>
        </w:r>
        <w:r>
          <w:rPr>
            <w:noProof/>
            <w:webHidden/>
          </w:rPr>
          <w:tab/>
        </w:r>
        <w:r>
          <w:rPr>
            <w:noProof/>
            <w:webHidden/>
          </w:rPr>
          <w:fldChar w:fldCharType="begin"/>
        </w:r>
        <w:r>
          <w:rPr>
            <w:noProof/>
            <w:webHidden/>
          </w:rPr>
          <w:instrText xml:space="preserve"> PAGEREF _Toc234972530 \h </w:instrText>
        </w:r>
        <w:r>
          <w:rPr>
            <w:noProof/>
            <w:webHidden/>
          </w:rPr>
        </w:r>
        <w:r>
          <w:rPr>
            <w:noProof/>
            <w:webHidden/>
          </w:rPr>
          <w:fldChar w:fldCharType="separate"/>
        </w:r>
        <w:r>
          <w:rPr>
            <w:noProof/>
            <w:webHidden/>
          </w:rPr>
          <w:t>72</w:t>
        </w:r>
        <w:r>
          <w:rPr>
            <w:noProof/>
            <w:webHidden/>
          </w:rPr>
          <w:fldChar w:fldCharType="end"/>
        </w:r>
      </w:hyperlink>
    </w:p>
    <w:p w14:paraId="3F9E12DE" w14:textId="77777777" w:rsidR="00FC0FB8" w:rsidRDefault="00FC0FB8">
      <w:pPr>
        <w:pStyle w:val="TDC2"/>
        <w:tabs>
          <w:tab w:val="right" w:leader="dot" w:pos="9350"/>
        </w:tabs>
        <w:rPr>
          <w:noProof/>
        </w:rPr>
      </w:pPr>
      <w:hyperlink w:anchor="_Toc234972531" w:history="1">
        <w:r w:rsidRPr="00506874">
          <w:rPr>
            <w:rStyle w:val="Hipervnculo"/>
            <w:rFonts w:eastAsia="Times New Roman" w:cs="Times New Roman"/>
            <w:noProof/>
          </w:rPr>
          <w:t>4.2 Modelo de IA: formulacion Dec-POMDP</w:t>
        </w:r>
        <w:r>
          <w:rPr>
            <w:noProof/>
            <w:webHidden/>
          </w:rPr>
          <w:tab/>
        </w:r>
        <w:r>
          <w:rPr>
            <w:noProof/>
            <w:webHidden/>
          </w:rPr>
          <w:fldChar w:fldCharType="begin"/>
        </w:r>
        <w:r>
          <w:rPr>
            <w:noProof/>
            <w:webHidden/>
          </w:rPr>
          <w:instrText xml:space="preserve"> PAGEREF _Toc234972531 \h </w:instrText>
        </w:r>
        <w:r>
          <w:rPr>
            <w:noProof/>
            <w:webHidden/>
          </w:rPr>
        </w:r>
        <w:r>
          <w:rPr>
            <w:noProof/>
            <w:webHidden/>
          </w:rPr>
          <w:fldChar w:fldCharType="separate"/>
        </w:r>
        <w:r>
          <w:rPr>
            <w:noProof/>
            <w:webHidden/>
          </w:rPr>
          <w:t>72</w:t>
        </w:r>
        <w:r>
          <w:rPr>
            <w:noProof/>
            <w:webHidden/>
          </w:rPr>
          <w:fldChar w:fldCharType="end"/>
        </w:r>
      </w:hyperlink>
    </w:p>
    <w:p w14:paraId="2E4692D6" w14:textId="77777777" w:rsidR="00FC0FB8" w:rsidRDefault="00FC0FB8">
      <w:pPr>
        <w:pStyle w:val="TDC2"/>
        <w:tabs>
          <w:tab w:val="right" w:leader="dot" w:pos="9350"/>
        </w:tabs>
        <w:rPr>
          <w:noProof/>
        </w:rPr>
      </w:pPr>
      <w:hyperlink w:anchor="_Toc234972532" w:history="1">
        <w:r w:rsidRPr="00506874">
          <w:rPr>
            <w:rStyle w:val="Hipervnculo"/>
            <w:rFonts w:eastAsia="Times New Roman" w:cs="Times New Roman"/>
            <w:noProof/>
          </w:rPr>
          <w:t>4.3 Esquema CTDE</w:t>
        </w:r>
        <w:r>
          <w:rPr>
            <w:noProof/>
            <w:webHidden/>
          </w:rPr>
          <w:tab/>
        </w:r>
        <w:r>
          <w:rPr>
            <w:noProof/>
            <w:webHidden/>
          </w:rPr>
          <w:fldChar w:fldCharType="begin"/>
        </w:r>
        <w:r>
          <w:rPr>
            <w:noProof/>
            <w:webHidden/>
          </w:rPr>
          <w:instrText xml:space="preserve"> PAGEREF _Toc234972532 \h </w:instrText>
        </w:r>
        <w:r>
          <w:rPr>
            <w:noProof/>
            <w:webHidden/>
          </w:rPr>
        </w:r>
        <w:r>
          <w:rPr>
            <w:noProof/>
            <w:webHidden/>
          </w:rPr>
          <w:fldChar w:fldCharType="separate"/>
        </w:r>
        <w:r>
          <w:rPr>
            <w:noProof/>
            <w:webHidden/>
          </w:rPr>
          <w:t>73</w:t>
        </w:r>
        <w:r>
          <w:rPr>
            <w:noProof/>
            <w:webHidden/>
          </w:rPr>
          <w:fldChar w:fldCharType="end"/>
        </w:r>
      </w:hyperlink>
    </w:p>
    <w:p w14:paraId="647BDA75" w14:textId="77777777" w:rsidR="00FC0FB8" w:rsidRDefault="00FC0FB8">
      <w:pPr>
        <w:pStyle w:val="TDC2"/>
        <w:tabs>
          <w:tab w:val="right" w:leader="dot" w:pos="9350"/>
        </w:tabs>
        <w:rPr>
          <w:noProof/>
        </w:rPr>
      </w:pPr>
      <w:hyperlink w:anchor="_Toc234972533" w:history="1">
        <w:r w:rsidRPr="00506874">
          <w:rPr>
            <w:rStyle w:val="Hipervnculo"/>
            <w:rFonts w:eastAsia="Times New Roman" w:cs="Times New Roman"/>
            <w:noProof/>
          </w:rPr>
          <w:t>4.4 Algoritmos</w:t>
        </w:r>
        <w:r>
          <w:rPr>
            <w:noProof/>
            <w:webHidden/>
          </w:rPr>
          <w:tab/>
        </w:r>
        <w:r>
          <w:rPr>
            <w:noProof/>
            <w:webHidden/>
          </w:rPr>
          <w:fldChar w:fldCharType="begin"/>
        </w:r>
        <w:r>
          <w:rPr>
            <w:noProof/>
            <w:webHidden/>
          </w:rPr>
          <w:instrText xml:space="preserve"> PAGEREF _Toc234972533 \h </w:instrText>
        </w:r>
        <w:r>
          <w:rPr>
            <w:noProof/>
            <w:webHidden/>
          </w:rPr>
        </w:r>
        <w:r>
          <w:rPr>
            <w:noProof/>
            <w:webHidden/>
          </w:rPr>
          <w:fldChar w:fldCharType="separate"/>
        </w:r>
        <w:r>
          <w:rPr>
            <w:noProof/>
            <w:webHidden/>
          </w:rPr>
          <w:t>74</w:t>
        </w:r>
        <w:r>
          <w:rPr>
            <w:noProof/>
            <w:webHidden/>
          </w:rPr>
          <w:fldChar w:fldCharType="end"/>
        </w:r>
      </w:hyperlink>
    </w:p>
    <w:p w14:paraId="7E78959D" w14:textId="77777777" w:rsidR="00FC0FB8" w:rsidRDefault="00FC0FB8">
      <w:pPr>
        <w:pStyle w:val="TDC2"/>
        <w:tabs>
          <w:tab w:val="right" w:leader="dot" w:pos="9350"/>
        </w:tabs>
        <w:rPr>
          <w:noProof/>
        </w:rPr>
      </w:pPr>
      <w:hyperlink w:anchor="_Toc234972534" w:history="1">
        <w:r w:rsidRPr="00506874">
          <w:rPr>
            <w:rStyle w:val="Hipervnculo"/>
            <w:rFonts w:eastAsia="Times New Roman" w:cs="Times New Roman"/>
            <w:noProof/>
          </w:rPr>
          <w:t>4.5 Funcion de recompensa multiobjetivo</w:t>
        </w:r>
        <w:r>
          <w:rPr>
            <w:noProof/>
            <w:webHidden/>
          </w:rPr>
          <w:tab/>
        </w:r>
        <w:r>
          <w:rPr>
            <w:noProof/>
            <w:webHidden/>
          </w:rPr>
          <w:fldChar w:fldCharType="begin"/>
        </w:r>
        <w:r>
          <w:rPr>
            <w:noProof/>
            <w:webHidden/>
          </w:rPr>
          <w:instrText xml:space="preserve"> PAGEREF _Toc234972534 \h </w:instrText>
        </w:r>
        <w:r>
          <w:rPr>
            <w:noProof/>
            <w:webHidden/>
          </w:rPr>
        </w:r>
        <w:r>
          <w:rPr>
            <w:noProof/>
            <w:webHidden/>
          </w:rPr>
          <w:fldChar w:fldCharType="separate"/>
        </w:r>
        <w:r>
          <w:rPr>
            <w:noProof/>
            <w:webHidden/>
          </w:rPr>
          <w:t>76</w:t>
        </w:r>
        <w:r>
          <w:rPr>
            <w:noProof/>
            <w:webHidden/>
          </w:rPr>
          <w:fldChar w:fldCharType="end"/>
        </w:r>
      </w:hyperlink>
    </w:p>
    <w:p w14:paraId="7310A370" w14:textId="77777777" w:rsidR="00FC0FB8" w:rsidRDefault="00FC0FB8">
      <w:pPr>
        <w:pStyle w:val="TDC2"/>
        <w:tabs>
          <w:tab w:val="right" w:leader="dot" w:pos="9350"/>
        </w:tabs>
        <w:rPr>
          <w:noProof/>
        </w:rPr>
      </w:pPr>
      <w:hyperlink w:anchor="_Toc234972535" w:history="1">
        <w:r w:rsidRPr="00506874">
          <w:rPr>
            <w:rStyle w:val="Hipervnculo"/>
            <w:rFonts w:eastAsia="Times New Roman" w:cs="Times New Roman"/>
            <w:noProof/>
          </w:rPr>
          <w:t>4.6 Aportes originales al motor de simulacion</w:t>
        </w:r>
        <w:r>
          <w:rPr>
            <w:noProof/>
            <w:webHidden/>
          </w:rPr>
          <w:tab/>
        </w:r>
        <w:r>
          <w:rPr>
            <w:noProof/>
            <w:webHidden/>
          </w:rPr>
          <w:fldChar w:fldCharType="begin"/>
        </w:r>
        <w:r>
          <w:rPr>
            <w:noProof/>
            <w:webHidden/>
          </w:rPr>
          <w:instrText xml:space="preserve"> PAGEREF _Toc234972535 \h </w:instrText>
        </w:r>
        <w:r>
          <w:rPr>
            <w:noProof/>
            <w:webHidden/>
          </w:rPr>
        </w:r>
        <w:r>
          <w:rPr>
            <w:noProof/>
            <w:webHidden/>
          </w:rPr>
          <w:fldChar w:fldCharType="separate"/>
        </w:r>
        <w:r>
          <w:rPr>
            <w:noProof/>
            <w:webHidden/>
          </w:rPr>
          <w:t>77</w:t>
        </w:r>
        <w:r>
          <w:rPr>
            <w:noProof/>
            <w:webHidden/>
          </w:rPr>
          <w:fldChar w:fldCharType="end"/>
        </w:r>
      </w:hyperlink>
    </w:p>
    <w:p w14:paraId="605B062F" w14:textId="77777777" w:rsidR="00FC0FB8" w:rsidRDefault="00FC0FB8">
      <w:pPr>
        <w:pStyle w:val="TDC2"/>
        <w:tabs>
          <w:tab w:val="right" w:leader="dot" w:pos="9350"/>
        </w:tabs>
        <w:rPr>
          <w:noProof/>
        </w:rPr>
      </w:pPr>
      <w:hyperlink w:anchor="_Toc234972536" w:history="1">
        <w:r w:rsidRPr="00506874">
          <w:rPr>
            <w:rStyle w:val="Hipervnculo"/>
            <w:rFonts w:eastAsia="Times New Roman" w:cs="Times New Roman"/>
            <w:noProof/>
          </w:rPr>
          <w:t>4.7 Diseno experimental: matriz de 12 corridas</w:t>
        </w:r>
        <w:r>
          <w:rPr>
            <w:noProof/>
            <w:webHidden/>
          </w:rPr>
          <w:tab/>
        </w:r>
        <w:r>
          <w:rPr>
            <w:noProof/>
            <w:webHidden/>
          </w:rPr>
          <w:fldChar w:fldCharType="begin"/>
        </w:r>
        <w:r>
          <w:rPr>
            <w:noProof/>
            <w:webHidden/>
          </w:rPr>
          <w:instrText xml:space="preserve"> PAGEREF _Toc234972536 \h </w:instrText>
        </w:r>
        <w:r>
          <w:rPr>
            <w:noProof/>
            <w:webHidden/>
          </w:rPr>
        </w:r>
        <w:r>
          <w:rPr>
            <w:noProof/>
            <w:webHidden/>
          </w:rPr>
          <w:fldChar w:fldCharType="separate"/>
        </w:r>
        <w:r>
          <w:rPr>
            <w:noProof/>
            <w:webHidden/>
          </w:rPr>
          <w:t>77</w:t>
        </w:r>
        <w:r>
          <w:rPr>
            <w:noProof/>
            <w:webHidden/>
          </w:rPr>
          <w:fldChar w:fldCharType="end"/>
        </w:r>
      </w:hyperlink>
    </w:p>
    <w:p w14:paraId="1F0914B7" w14:textId="77777777" w:rsidR="00FC0FB8" w:rsidRDefault="00FC0FB8">
      <w:pPr>
        <w:pStyle w:val="TDC2"/>
        <w:tabs>
          <w:tab w:val="right" w:leader="dot" w:pos="9350"/>
        </w:tabs>
        <w:rPr>
          <w:noProof/>
        </w:rPr>
      </w:pPr>
      <w:hyperlink w:anchor="_Toc234972537" w:history="1">
        <w:r w:rsidRPr="00506874">
          <w:rPr>
            <w:rStyle w:val="Hipervnculo"/>
            <w:rFonts w:eastAsia="Times New Roman" w:cs="Times New Roman"/>
            <w:noProof/>
          </w:rPr>
          <w:t>4.8 Implementacion</w:t>
        </w:r>
        <w:r>
          <w:rPr>
            <w:noProof/>
            <w:webHidden/>
          </w:rPr>
          <w:tab/>
        </w:r>
        <w:r>
          <w:rPr>
            <w:noProof/>
            <w:webHidden/>
          </w:rPr>
          <w:fldChar w:fldCharType="begin"/>
        </w:r>
        <w:r>
          <w:rPr>
            <w:noProof/>
            <w:webHidden/>
          </w:rPr>
          <w:instrText xml:space="preserve"> PAGEREF _Toc234972537 \h </w:instrText>
        </w:r>
        <w:r>
          <w:rPr>
            <w:noProof/>
            <w:webHidden/>
          </w:rPr>
        </w:r>
        <w:r>
          <w:rPr>
            <w:noProof/>
            <w:webHidden/>
          </w:rPr>
          <w:fldChar w:fldCharType="separate"/>
        </w:r>
        <w:r>
          <w:rPr>
            <w:noProof/>
            <w:webHidden/>
          </w:rPr>
          <w:t>78</w:t>
        </w:r>
        <w:r>
          <w:rPr>
            <w:noProof/>
            <w:webHidden/>
          </w:rPr>
          <w:fldChar w:fldCharType="end"/>
        </w:r>
      </w:hyperlink>
    </w:p>
    <w:p w14:paraId="3A6C6994" w14:textId="77777777" w:rsidR="00FC0FB8" w:rsidRDefault="00FC0FB8">
      <w:pPr>
        <w:pStyle w:val="TDC2"/>
        <w:tabs>
          <w:tab w:val="right" w:leader="dot" w:pos="9350"/>
        </w:tabs>
        <w:rPr>
          <w:noProof/>
        </w:rPr>
      </w:pPr>
      <w:hyperlink w:anchor="_Toc234972538" w:history="1">
        <w:r w:rsidRPr="00506874">
          <w:rPr>
            <w:rStyle w:val="Hipervnculo"/>
            <w:rFonts w:eastAsia="Times New Roman" w:cs="Times New Roman"/>
            <w:noProof/>
          </w:rPr>
          <w:t>4.9 Detalle tecnico de la propuesta derivado del resumen</w:t>
        </w:r>
        <w:r>
          <w:rPr>
            <w:noProof/>
            <w:webHidden/>
          </w:rPr>
          <w:tab/>
        </w:r>
        <w:r>
          <w:rPr>
            <w:noProof/>
            <w:webHidden/>
          </w:rPr>
          <w:fldChar w:fldCharType="begin"/>
        </w:r>
        <w:r>
          <w:rPr>
            <w:noProof/>
            <w:webHidden/>
          </w:rPr>
          <w:instrText xml:space="preserve"> PAGEREF _Toc234972538 \h </w:instrText>
        </w:r>
        <w:r>
          <w:rPr>
            <w:noProof/>
            <w:webHidden/>
          </w:rPr>
        </w:r>
        <w:r>
          <w:rPr>
            <w:noProof/>
            <w:webHidden/>
          </w:rPr>
          <w:fldChar w:fldCharType="separate"/>
        </w:r>
        <w:r>
          <w:rPr>
            <w:noProof/>
            <w:webHidden/>
          </w:rPr>
          <w:t>81</w:t>
        </w:r>
        <w:r>
          <w:rPr>
            <w:noProof/>
            <w:webHidden/>
          </w:rPr>
          <w:fldChar w:fldCharType="end"/>
        </w:r>
      </w:hyperlink>
    </w:p>
    <w:p w14:paraId="6C1B15F9" w14:textId="77777777" w:rsidR="00FC0FB8" w:rsidRDefault="00FC0FB8">
      <w:pPr>
        <w:pStyle w:val="TDC3"/>
        <w:tabs>
          <w:tab w:val="right" w:leader="dot" w:pos="9350"/>
        </w:tabs>
        <w:rPr>
          <w:noProof/>
        </w:rPr>
      </w:pPr>
      <w:hyperlink w:anchor="_Toc234972539" w:history="1">
        <w:r w:rsidRPr="00506874">
          <w:rPr>
            <w:rStyle w:val="Hipervnculo"/>
            <w:rFonts w:eastAsia="Times New Roman" w:cs="Times New Roman"/>
            <w:noProof/>
          </w:rPr>
          <w:t>4.9.1 Construccion del dataset y fuentes utilizadas</w:t>
        </w:r>
        <w:r>
          <w:rPr>
            <w:noProof/>
            <w:webHidden/>
          </w:rPr>
          <w:tab/>
        </w:r>
        <w:r>
          <w:rPr>
            <w:noProof/>
            <w:webHidden/>
          </w:rPr>
          <w:fldChar w:fldCharType="begin"/>
        </w:r>
        <w:r>
          <w:rPr>
            <w:noProof/>
            <w:webHidden/>
          </w:rPr>
          <w:instrText xml:space="preserve"> PAGEREF _Toc234972539 \h </w:instrText>
        </w:r>
        <w:r>
          <w:rPr>
            <w:noProof/>
            <w:webHidden/>
          </w:rPr>
        </w:r>
        <w:r>
          <w:rPr>
            <w:noProof/>
            <w:webHidden/>
          </w:rPr>
          <w:fldChar w:fldCharType="separate"/>
        </w:r>
        <w:r>
          <w:rPr>
            <w:noProof/>
            <w:webHidden/>
          </w:rPr>
          <w:t>82</w:t>
        </w:r>
        <w:r>
          <w:rPr>
            <w:noProof/>
            <w:webHidden/>
          </w:rPr>
          <w:fldChar w:fldCharType="end"/>
        </w:r>
      </w:hyperlink>
    </w:p>
    <w:p w14:paraId="6626EF09" w14:textId="77777777" w:rsidR="00FC0FB8" w:rsidRDefault="00FC0FB8">
      <w:pPr>
        <w:pStyle w:val="TDC3"/>
        <w:tabs>
          <w:tab w:val="right" w:leader="dot" w:pos="9350"/>
        </w:tabs>
        <w:rPr>
          <w:noProof/>
        </w:rPr>
      </w:pPr>
      <w:hyperlink w:anchor="_Toc234972540" w:history="1">
        <w:r w:rsidRPr="00506874">
          <w:rPr>
            <w:rStyle w:val="Hipervnculo"/>
            <w:rFonts w:eastAsia="Times New Roman" w:cs="Times New Roman"/>
            <w:noProof/>
          </w:rPr>
          <w:t>4.9.2 Librerias, scripts y herramientas de implementacion</w:t>
        </w:r>
        <w:r>
          <w:rPr>
            <w:noProof/>
            <w:webHidden/>
          </w:rPr>
          <w:tab/>
        </w:r>
        <w:r>
          <w:rPr>
            <w:noProof/>
            <w:webHidden/>
          </w:rPr>
          <w:fldChar w:fldCharType="begin"/>
        </w:r>
        <w:r>
          <w:rPr>
            <w:noProof/>
            <w:webHidden/>
          </w:rPr>
          <w:instrText xml:space="preserve"> PAGEREF _Toc234972540 \h </w:instrText>
        </w:r>
        <w:r>
          <w:rPr>
            <w:noProof/>
            <w:webHidden/>
          </w:rPr>
        </w:r>
        <w:r>
          <w:rPr>
            <w:noProof/>
            <w:webHidden/>
          </w:rPr>
          <w:fldChar w:fldCharType="separate"/>
        </w:r>
        <w:r>
          <w:rPr>
            <w:noProof/>
            <w:webHidden/>
          </w:rPr>
          <w:t>83</w:t>
        </w:r>
        <w:r>
          <w:rPr>
            <w:noProof/>
            <w:webHidden/>
          </w:rPr>
          <w:fldChar w:fldCharType="end"/>
        </w:r>
      </w:hyperlink>
    </w:p>
    <w:p w14:paraId="7EAD1697" w14:textId="77777777" w:rsidR="00FC0FB8" w:rsidRDefault="00FC0FB8">
      <w:pPr>
        <w:pStyle w:val="TDC3"/>
        <w:tabs>
          <w:tab w:val="right" w:leader="dot" w:pos="9350"/>
        </w:tabs>
        <w:rPr>
          <w:noProof/>
        </w:rPr>
      </w:pPr>
      <w:hyperlink w:anchor="_Toc234972541" w:history="1">
        <w:r w:rsidRPr="00506874">
          <w:rPr>
            <w:rStyle w:val="Hipervnculo"/>
            <w:rFonts w:eastAsia="Times New Roman" w:cs="Times New Roman"/>
            <w:noProof/>
          </w:rPr>
          <w:t>4.9.3 Arquitectura operativa desde datos hasta resultados</w:t>
        </w:r>
        <w:r>
          <w:rPr>
            <w:noProof/>
            <w:webHidden/>
          </w:rPr>
          <w:tab/>
        </w:r>
        <w:r>
          <w:rPr>
            <w:noProof/>
            <w:webHidden/>
          </w:rPr>
          <w:fldChar w:fldCharType="begin"/>
        </w:r>
        <w:r>
          <w:rPr>
            <w:noProof/>
            <w:webHidden/>
          </w:rPr>
          <w:instrText xml:space="preserve"> PAGEREF _Toc234972541 \h </w:instrText>
        </w:r>
        <w:r>
          <w:rPr>
            <w:noProof/>
            <w:webHidden/>
          </w:rPr>
        </w:r>
        <w:r>
          <w:rPr>
            <w:noProof/>
            <w:webHidden/>
          </w:rPr>
          <w:fldChar w:fldCharType="separate"/>
        </w:r>
        <w:r>
          <w:rPr>
            <w:noProof/>
            <w:webHidden/>
          </w:rPr>
          <w:t>84</w:t>
        </w:r>
        <w:r>
          <w:rPr>
            <w:noProof/>
            <w:webHidden/>
          </w:rPr>
          <w:fldChar w:fldCharType="end"/>
        </w:r>
      </w:hyperlink>
    </w:p>
    <w:p w14:paraId="51489564" w14:textId="77777777" w:rsidR="00FC0FB8" w:rsidRDefault="00FC0FB8">
      <w:pPr>
        <w:pStyle w:val="TDC3"/>
        <w:tabs>
          <w:tab w:val="right" w:leader="dot" w:pos="9350"/>
        </w:tabs>
        <w:rPr>
          <w:noProof/>
        </w:rPr>
      </w:pPr>
      <w:hyperlink w:anchor="_Toc234972542" w:history="1">
        <w:r w:rsidRPr="00506874">
          <w:rPr>
            <w:rStyle w:val="Hipervnculo"/>
            <w:rFonts w:eastAsia="Times New Roman" w:cs="Times New Roman"/>
            <w:noProof/>
          </w:rPr>
          <w:t>4.9.4 Delimitacion entre equipos controlados y no controlados</w:t>
        </w:r>
        <w:r>
          <w:rPr>
            <w:noProof/>
            <w:webHidden/>
          </w:rPr>
          <w:tab/>
        </w:r>
        <w:r>
          <w:rPr>
            <w:noProof/>
            <w:webHidden/>
          </w:rPr>
          <w:fldChar w:fldCharType="begin"/>
        </w:r>
        <w:r>
          <w:rPr>
            <w:noProof/>
            <w:webHidden/>
          </w:rPr>
          <w:instrText xml:space="preserve"> PAGEREF _Toc234972542 \h </w:instrText>
        </w:r>
        <w:r>
          <w:rPr>
            <w:noProof/>
            <w:webHidden/>
          </w:rPr>
        </w:r>
        <w:r>
          <w:rPr>
            <w:noProof/>
            <w:webHidden/>
          </w:rPr>
          <w:fldChar w:fldCharType="separate"/>
        </w:r>
        <w:r>
          <w:rPr>
            <w:noProof/>
            <w:webHidden/>
          </w:rPr>
          <w:t>85</w:t>
        </w:r>
        <w:r>
          <w:rPr>
            <w:noProof/>
            <w:webHidden/>
          </w:rPr>
          <w:fldChar w:fldCharType="end"/>
        </w:r>
      </w:hyperlink>
    </w:p>
    <w:p w14:paraId="689804F4" w14:textId="77777777" w:rsidR="00FC0FB8" w:rsidRDefault="00FC0FB8">
      <w:pPr>
        <w:pStyle w:val="TDC2"/>
        <w:tabs>
          <w:tab w:val="right" w:leader="dot" w:pos="9350"/>
        </w:tabs>
        <w:rPr>
          <w:noProof/>
        </w:rPr>
      </w:pPr>
      <w:hyperlink w:anchor="_Toc234972543" w:history="1">
        <w:r w:rsidRPr="00506874">
          <w:rPr>
            <w:rStyle w:val="Hipervnculo"/>
            <w:rFonts w:eastAsia="Times New Roman" w:cs="Times New Roman"/>
            <w:noProof/>
          </w:rPr>
          <w:t>4.10 Respuesta operacional a las preguntas especificas PE.1, PE.2 y PE.3</w:t>
        </w:r>
        <w:r>
          <w:rPr>
            <w:noProof/>
            <w:webHidden/>
          </w:rPr>
          <w:tab/>
        </w:r>
        <w:r>
          <w:rPr>
            <w:noProof/>
            <w:webHidden/>
          </w:rPr>
          <w:fldChar w:fldCharType="begin"/>
        </w:r>
        <w:r>
          <w:rPr>
            <w:noProof/>
            <w:webHidden/>
          </w:rPr>
          <w:instrText xml:space="preserve"> PAGEREF _Toc234972543 \h </w:instrText>
        </w:r>
        <w:r>
          <w:rPr>
            <w:noProof/>
            <w:webHidden/>
          </w:rPr>
        </w:r>
        <w:r>
          <w:rPr>
            <w:noProof/>
            <w:webHidden/>
          </w:rPr>
          <w:fldChar w:fldCharType="separate"/>
        </w:r>
        <w:r>
          <w:rPr>
            <w:noProof/>
            <w:webHidden/>
          </w:rPr>
          <w:t>86</w:t>
        </w:r>
        <w:r>
          <w:rPr>
            <w:noProof/>
            <w:webHidden/>
          </w:rPr>
          <w:fldChar w:fldCharType="end"/>
        </w:r>
      </w:hyperlink>
    </w:p>
    <w:p w14:paraId="2B02E680" w14:textId="77777777" w:rsidR="00FC0FB8" w:rsidRDefault="00FC0FB8">
      <w:pPr>
        <w:pStyle w:val="TDC1"/>
        <w:tabs>
          <w:tab w:val="right" w:leader="dot" w:pos="9350"/>
        </w:tabs>
        <w:rPr>
          <w:noProof/>
        </w:rPr>
      </w:pPr>
      <w:hyperlink w:anchor="_Toc234972544" w:history="1">
        <w:r w:rsidRPr="00506874">
          <w:rPr>
            <w:rStyle w:val="Hipervnculo"/>
            <w:rFonts w:eastAsia="Times New Roman" w:cs="Times New Roman"/>
            <w:noProof/>
          </w:rPr>
          <w:t>Capitulo 5. Resultados y contrastacion de hipotesis</w:t>
        </w:r>
        <w:r>
          <w:rPr>
            <w:noProof/>
            <w:webHidden/>
          </w:rPr>
          <w:tab/>
        </w:r>
        <w:r>
          <w:rPr>
            <w:noProof/>
            <w:webHidden/>
          </w:rPr>
          <w:fldChar w:fldCharType="begin"/>
        </w:r>
        <w:r>
          <w:rPr>
            <w:noProof/>
            <w:webHidden/>
          </w:rPr>
          <w:instrText xml:space="preserve"> PAGEREF _Toc234972544 \h </w:instrText>
        </w:r>
        <w:r>
          <w:rPr>
            <w:noProof/>
            <w:webHidden/>
          </w:rPr>
        </w:r>
        <w:r>
          <w:rPr>
            <w:noProof/>
            <w:webHidden/>
          </w:rPr>
          <w:fldChar w:fldCharType="separate"/>
        </w:r>
        <w:r>
          <w:rPr>
            <w:noProof/>
            <w:webHidden/>
          </w:rPr>
          <w:t>89</w:t>
        </w:r>
        <w:r>
          <w:rPr>
            <w:noProof/>
            <w:webHidden/>
          </w:rPr>
          <w:fldChar w:fldCharType="end"/>
        </w:r>
      </w:hyperlink>
    </w:p>
    <w:p w14:paraId="29517885" w14:textId="77777777" w:rsidR="00FC0FB8" w:rsidRDefault="00FC0FB8">
      <w:pPr>
        <w:pStyle w:val="TDC2"/>
        <w:tabs>
          <w:tab w:val="right" w:leader="dot" w:pos="9350"/>
        </w:tabs>
        <w:rPr>
          <w:noProof/>
        </w:rPr>
      </w:pPr>
      <w:hyperlink w:anchor="_Toc234972545" w:history="1">
        <w:r w:rsidRPr="00506874">
          <w:rPr>
            <w:rStyle w:val="Hipervnculo"/>
            <w:rFonts w:eastAsia="Times New Roman" w:cs="Times New Roman"/>
            <w:noProof/>
          </w:rPr>
          <w:t>5.1 Cobertura de artefactos experimentales</w:t>
        </w:r>
        <w:r>
          <w:rPr>
            <w:noProof/>
            <w:webHidden/>
          </w:rPr>
          <w:tab/>
        </w:r>
        <w:r>
          <w:rPr>
            <w:noProof/>
            <w:webHidden/>
          </w:rPr>
          <w:fldChar w:fldCharType="begin"/>
        </w:r>
        <w:r>
          <w:rPr>
            <w:noProof/>
            <w:webHidden/>
          </w:rPr>
          <w:instrText xml:space="preserve"> PAGEREF _Toc234972545 \h </w:instrText>
        </w:r>
        <w:r>
          <w:rPr>
            <w:noProof/>
            <w:webHidden/>
          </w:rPr>
        </w:r>
        <w:r>
          <w:rPr>
            <w:noProof/>
            <w:webHidden/>
          </w:rPr>
          <w:fldChar w:fldCharType="separate"/>
        </w:r>
        <w:r>
          <w:rPr>
            <w:noProof/>
            <w:webHidden/>
          </w:rPr>
          <w:t>90</w:t>
        </w:r>
        <w:r>
          <w:rPr>
            <w:noProof/>
            <w:webHidden/>
          </w:rPr>
          <w:fldChar w:fldCharType="end"/>
        </w:r>
      </w:hyperlink>
    </w:p>
    <w:p w14:paraId="35894CC0" w14:textId="77777777" w:rsidR="00FC0FB8" w:rsidRDefault="00FC0FB8">
      <w:pPr>
        <w:pStyle w:val="TDC2"/>
        <w:tabs>
          <w:tab w:val="right" w:leader="dot" w:pos="9350"/>
        </w:tabs>
        <w:rPr>
          <w:noProof/>
        </w:rPr>
      </w:pPr>
      <w:hyperlink w:anchor="_Toc234972546" w:history="1">
        <w:r w:rsidRPr="00506874">
          <w:rPr>
            <w:rStyle w:val="Hipervnculo"/>
            <w:rFonts w:eastAsia="Times New Roman" w:cs="Times New Roman"/>
            <w:noProof/>
          </w:rPr>
          <w:t>5.2 Trazabilidad entre objetivos, hipotesis e indicadores</w:t>
        </w:r>
        <w:r>
          <w:rPr>
            <w:noProof/>
            <w:webHidden/>
          </w:rPr>
          <w:tab/>
        </w:r>
        <w:r>
          <w:rPr>
            <w:noProof/>
            <w:webHidden/>
          </w:rPr>
          <w:fldChar w:fldCharType="begin"/>
        </w:r>
        <w:r>
          <w:rPr>
            <w:noProof/>
            <w:webHidden/>
          </w:rPr>
          <w:instrText xml:space="preserve"> PAGEREF _Toc234972546 \h </w:instrText>
        </w:r>
        <w:r>
          <w:rPr>
            <w:noProof/>
            <w:webHidden/>
          </w:rPr>
        </w:r>
        <w:r>
          <w:rPr>
            <w:noProof/>
            <w:webHidden/>
          </w:rPr>
          <w:fldChar w:fldCharType="separate"/>
        </w:r>
        <w:r>
          <w:rPr>
            <w:noProof/>
            <w:webHidden/>
          </w:rPr>
          <w:t>91</w:t>
        </w:r>
        <w:r>
          <w:rPr>
            <w:noProof/>
            <w:webHidden/>
          </w:rPr>
          <w:fldChar w:fldCharType="end"/>
        </w:r>
      </w:hyperlink>
    </w:p>
    <w:p w14:paraId="6F5231B2" w14:textId="77777777" w:rsidR="00FC0FB8" w:rsidRDefault="00FC0FB8">
      <w:pPr>
        <w:pStyle w:val="TDC2"/>
        <w:tabs>
          <w:tab w:val="right" w:leader="dot" w:pos="9350"/>
        </w:tabs>
        <w:rPr>
          <w:noProof/>
        </w:rPr>
      </w:pPr>
      <w:hyperlink w:anchor="_Toc234972547" w:history="1">
        <w:r w:rsidRPr="00506874">
          <w:rPr>
            <w:rStyle w:val="Hipervnculo"/>
            <w:rFonts w:eastAsia="Times New Roman" w:cs="Times New Roman"/>
            <w:noProof/>
          </w:rPr>
          <w:t>5.3 Curvas de convergencia y episodios de aprendizaje</w:t>
        </w:r>
        <w:r>
          <w:rPr>
            <w:noProof/>
            <w:webHidden/>
          </w:rPr>
          <w:tab/>
        </w:r>
        <w:r>
          <w:rPr>
            <w:noProof/>
            <w:webHidden/>
          </w:rPr>
          <w:fldChar w:fldCharType="begin"/>
        </w:r>
        <w:r>
          <w:rPr>
            <w:noProof/>
            <w:webHidden/>
          </w:rPr>
          <w:instrText xml:space="preserve"> PAGEREF _Toc234972547 \h </w:instrText>
        </w:r>
        <w:r>
          <w:rPr>
            <w:noProof/>
            <w:webHidden/>
          </w:rPr>
        </w:r>
        <w:r>
          <w:rPr>
            <w:noProof/>
            <w:webHidden/>
          </w:rPr>
          <w:fldChar w:fldCharType="separate"/>
        </w:r>
        <w:r>
          <w:rPr>
            <w:noProof/>
            <w:webHidden/>
          </w:rPr>
          <w:t>92</w:t>
        </w:r>
        <w:r>
          <w:rPr>
            <w:noProof/>
            <w:webHidden/>
          </w:rPr>
          <w:fldChar w:fldCharType="end"/>
        </w:r>
      </w:hyperlink>
    </w:p>
    <w:p w14:paraId="3F497299" w14:textId="77777777" w:rsidR="00FC0FB8" w:rsidRDefault="00FC0FB8">
      <w:pPr>
        <w:pStyle w:val="TDC2"/>
        <w:tabs>
          <w:tab w:val="right" w:leader="dot" w:pos="9350"/>
        </w:tabs>
        <w:rPr>
          <w:noProof/>
        </w:rPr>
      </w:pPr>
      <w:hyperlink w:anchor="_Toc234972548" w:history="1">
        <w:r w:rsidRPr="00506874">
          <w:rPr>
            <w:rStyle w:val="Hipervnculo"/>
            <w:rFonts w:eastAsia="Times New Roman" w:cs="Times New Roman"/>
            <w:noProof/>
          </w:rPr>
          <w:t>5.4 KPIs bajo nomenclatura CityLearn v2 evaluate_v2</w:t>
        </w:r>
        <w:r>
          <w:rPr>
            <w:noProof/>
            <w:webHidden/>
          </w:rPr>
          <w:tab/>
        </w:r>
        <w:r>
          <w:rPr>
            <w:noProof/>
            <w:webHidden/>
          </w:rPr>
          <w:fldChar w:fldCharType="begin"/>
        </w:r>
        <w:r>
          <w:rPr>
            <w:noProof/>
            <w:webHidden/>
          </w:rPr>
          <w:instrText xml:space="preserve"> PAGEREF _Toc234972548 \h </w:instrText>
        </w:r>
        <w:r>
          <w:rPr>
            <w:noProof/>
            <w:webHidden/>
          </w:rPr>
        </w:r>
        <w:r>
          <w:rPr>
            <w:noProof/>
            <w:webHidden/>
          </w:rPr>
          <w:fldChar w:fldCharType="separate"/>
        </w:r>
        <w:r>
          <w:rPr>
            <w:noProof/>
            <w:webHidden/>
          </w:rPr>
          <w:t>96</w:t>
        </w:r>
        <w:r>
          <w:rPr>
            <w:noProof/>
            <w:webHidden/>
          </w:rPr>
          <w:fldChar w:fldCharType="end"/>
        </w:r>
      </w:hyperlink>
    </w:p>
    <w:p w14:paraId="7FBE3803" w14:textId="77777777" w:rsidR="00FC0FB8" w:rsidRDefault="00FC0FB8">
      <w:pPr>
        <w:pStyle w:val="TDC2"/>
        <w:tabs>
          <w:tab w:val="right" w:leader="dot" w:pos="9350"/>
        </w:tabs>
        <w:rPr>
          <w:noProof/>
        </w:rPr>
      </w:pPr>
      <w:hyperlink w:anchor="_Toc234972549" w:history="1">
        <w:r w:rsidRPr="00506874">
          <w:rPr>
            <w:rStyle w:val="Hipervnculo"/>
            <w:rFonts w:eastAsia="Times New Roman" w:cs="Times New Roman"/>
            <w:noProof/>
          </w:rPr>
          <w:t>5.5 OE.1: efecto del MADRL sobre flexibilidad energetica</w:t>
        </w:r>
        <w:r>
          <w:rPr>
            <w:noProof/>
            <w:webHidden/>
          </w:rPr>
          <w:tab/>
        </w:r>
        <w:r>
          <w:rPr>
            <w:noProof/>
            <w:webHidden/>
          </w:rPr>
          <w:fldChar w:fldCharType="begin"/>
        </w:r>
        <w:r>
          <w:rPr>
            <w:noProof/>
            <w:webHidden/>
          </w:rPr>
          <w:instrText xml:space="preserve"> PAGEREF _Toc234972549 \h </w:instrText>
        </w:r>
        <w:r>
          <w:rPr>
            <w:noProof/>
            <w:webHidden/>
          </w:rPr>
        </w:r>
        <w:r>
          <w:rPr>
            <w:noProof/>
            <w:webHidden/>
          </w:rPr>
          <w:fldChar w:fldCharType="separate"/>
        </w:r>
        <w:r>
          <w:rPr>
            <w:noProof/>
            <w:webHidden/>
          </w:rPr>
          <w:t>99</w:t>
        </w:r>
        <w:r>
          <w:rPr>
            <w:noProof/>
            <w:webHidden/>
          </w:rPr>
          <w:fldChar w:fldCharType="end"/>
        </w:r>
      </w:hyperlink>
    </w:p>
    <w:p w14:paraId="3F77C287" w14:textId="77777777" w:rsidR="00FC0FB8" w:rsidRDefault="00FC0FB8">
      <w:pPr>
        <w:pStyle w:val="TDC2"/>
        <w:tabs>
          <w:tab w:val="right" w:leader="dot" w:pos="9350"/>
        </w:tabs>
        <w:rPr>
          <w:noProof/>
        </w:rPr>
      </w:pPr>
      <w:hyperlink w:anchor="_Toc234972550" w:history="1">
        <w:r w:rsidRPr="00506874">
          <w:rPr>
            <w:rStyle w:val="Hipervnculo"/>
            <w:rFonts w:eastAsia="Times New Roman" w:cs="Times New Roman"/>
            <w:noProof/>
          </w:rPr>
          <w:t>5.6 OE.2: efecto del MADRL sobre emisiones de CO2</w:t>
        </w:r>
        <w:r>
          <w:rPr>
            <w:noProof/>
            <w:webHidden/>
          </w:rPr>
          <w:tab/>
        </w:r>
        <w:r>
          <w:rPr>
            <w:noProof/>
            <w:webHidden/>
          </w:rPr>
          <w:fldChar w:fldCharType="begin"/>
        </w:r>
        <w:r>
          <w:rPr>
            <w:noProof/>
            <w:webHidden/>
          </w:rPr>
          <w:instrText xml:space="preserve"> PAGEREF _Toc234972550 \h </w:instrText>
        </w:r>
        <w:r>
          <w:rPr>
            <w:noProof/>
            <w:webHidden/>
          </w:rPr>
        </w:r>
        <w:r>
          <w:rPr>
            <w:noProof/>
            <w:webHidden/>
          </w:rPr>
          <w:fldChar w:fldCharType="separate"/>
        </w:r>
        <w:r>
          <w:rPr>
            <w:noProof/>
            <w:webHidden/>
          </w:rPr>
          <w:t>104</w:t>
        </w:r>
        <w:r>
          <w:rPr>
            <w:noProof/>
            <w:webHidden/>
          </w:rPr>
          <w:fldChar w:fldCharType="end"/>
        </w:r>
      </w:hyperlink>
    </w:p>
    <w:p w14:paraId="706E7D32" w14:textId="77777777" w:rsidR="00FC0FB8" w:rsidRDefault="00FC0FB8">
      <w:pPr>
        <w:pStyle w:val="TDC2"/>
        <w:tabs>
          <w:tab w:val="right" w:leader="dot" w:pos="9350"/>
        </w:tabs>
        <w:rPr>
          <w:noProof/>
        </w:rPr>
      </w:pPr>
      <w:hyperlink w:anchor="_Toc234972551" w:history="1">
        <w:r w:rsidRPr="00506874">
          <w:rPr>
            <w:rStyle w:val="Hipervnculo"/>
            <w:rFonts w:eastAsia="Times New Roman" w:cs="Times New Roman"/>
            <w:noProof/>
          </w:rPr>
          <w:t>5.7 OE.3: efecto del MADRL sobre costos energeticos</w:t>
        </w:r>
        <w:r>
          <w:rPr>
            <w:noProof/>
            <w:webHidden/>
          </w:rPr>
          <w:tab/>
        </w:r>
        <w:r>
          <w:rPr>
            <w:noProof/>
            <w:webHidden/>
          </w:rPr>
          <w:fldChar w:fldCharType="begin"/>
        </w:r>
        <w:r>
          <w:rPr>
            <w:noProof/>
            <w:webHidden/>
          </w:rPr>
          <w:instrText xml:space="preserve"> PAGEREF _Toc234972551 \h </w:instrText>
        </w:r>
        <w:r>
          <w:rPr>
            <w:noProof/>
            <w:webHidden/>
          </w:rPr>
        </w:r>
        <w:r>
          <w:rPr>
            <w:noProof/>
            <w:webHidden/>
          </w:rPr>
          <w:fldChar w:fldCharType="separate"/>
        </w:r>
        <w:r>
          <w:rPr>
            <w:noProof/>
            <w:webHidden/>
          </w:rPr>
          <w:t>108</w:t>
        </w:r>
        <w:r>
          <w:rPr>
            <w:noProof/>
            <w:webHidden/>
          </w:rPr>
          <w:fldChar w:fldCharType="end"/>
        </w:r>
      </w:hyperlink>
    </w:p>
    <w:p w14:paraId="59C5E44B" w14:textId="77777777" w:rsidR="00FC0FB8" w:rsidRDefault="00FC0FB8">
      <w:pPr>
        <w:pStyle w:val="TDC2"/>
        <w:tabs>
          <w:tab w:val="right" w:leader="dot" w:pos="9350"/>
        </w:tabs>
        <w:rPr>
          <w:noProof/>
        </w:rPr>
      </w:pPr>
      <w:hyperlink w:anchor="_Toc234972552" w:history="1">
        <w:r w:rsidRPr="00506874">
          <w:rPr>
            <w:rStyle w:val="Hipervnculo"/>
            <w:rFonts w:eastAsia="Times New Roman" w:cs="Times New Roman"/>
            <w:noProof/>
          </w:rPr>
          <w:t>5.8 Resultados por edificio y equipamiento controlado</w:t>
        </w:r>
        <w:r>
          <w:rPr>
            <w:noProof/>
            <w:webHidden/>
          </w:rPr>
          <w:tab/>
        </w:r>
        <w:r>
          <w:rPr>
            <w:noProof/>
            <w:webHidden/>
          </w:rPr>
          <w:fldChar w:fldCharType="begin"/>
        </w:r>
        <w:r>
          <w:rPr>
            <w:noProof/>
            <w:webHidden/>
          </w:rPr>
          <w:instrText xml:space="preserve"> PAGEREF _Toc234972552 \h </w:instrText>
        </w:r>
        <w:r>
          <w:rPr>
            <w:noProof/>
            <w:webHidden/>
          </w:rPr>
        </w:r>
        <w:r>
          <w:rPr>
            <w:noProof/>
            <w:webHidden/>
          </w:rPr>
          <w:fldChar w:fldCharType="separate"/>
        </w:r>
        <w:r>
          <w:rPr>
            <w:noProof/>
            <w:webHidden/>
          </w:rPr>
          <w:t>113</w:t>
        </w:r>
        <w:r>
          <w:rPr>
            <w:noProof/>
            <w:webHidden/>
          </w:rPr>
          <w:fldChar w:fldCharType="end"/>
        </w:r>
      </w:hyperlink>
    </w:p>
    <w:p w14:paraId="17D3F846" w14:textId="77777777" w:rsidR="00FC0FB8" w:rsidRDefault="00FC0FB8">
      <w:pPr>
        <w:pStyle w:val="TDC2"/>
        <w:tabs>
          <w:tab w:val="right" w:leader="dot" w:pos="9350"/>
        </w:tabs>
        <w:rPr>
          <w:noProof/>
        </w:rPr>
      </w:pPr>
      <w:hyperlink w:anchor="_Toc234972553" w:history="1">
        <w:r w:rsidRPr="00506874">
          <w:rPr>
            <w:rStyle w:val="Hipervnculo"/>
            <w:rFonts w:eastAsia="Times New Roman" w:cs="Times New Roman"/>
            <w:noProof/>
          </w:rPr>
          <w:t>5.9 Sintesis de contrastacion de OE.1, OE.2 y OE.3</w:t>
        </w:r>
        <w:r>
          <w:rPr>
            <w:noProof/>
            <w:webHidden/>
          </w:rPr>
          <w:tab/>
        </w:r>
        <w:r>
          <w:rPr>
            <w:noProof/>
            <w:webHidden/>
          </w:rPr>
          <w:fldChar w:fldCharType="begin"/>
        </w:r>
        <w:r>
          <w:rPr>
            <w:noProof/>
            <w:webHidden/>
          </w:rPr>
          <w:instrText xml:space="preserve"> PAGEREF _Toc234972553 \h </w:instrText>
        </w:r>
        <w:r>
          <w:rPr>
            <w:noProof/>
            <w:webHidden/>
          </w:rPr>
        </w:r>
        <w:r>
          <w:rPr>
            <w:noProof/>
            <w:webHidden/>
          </w:rPr>
          <w:fldChar w:fldCharType="separate"/>
        </w:r>
        <w:r>
          <w:rPr>
            <w:noProof/>
            <w:webHidden/>
          </w:rPr>
          <w:t>119</w:t>
        </w:r>
        <w:r>
          <w:rPr>
            <w:noProof/>
            <w:webHidden/>
          </w:rPr>
          <w:fldChar w:fldCharType="end"/>
        </w:r>
      </w:hyperlink>
    </w:p>
    <w:p w14:paraId="39E865E7" w14:textId="77777777" w:rsidR="00FC0FB8" w:rsidRDefault="00FC0FB8">
      <w:pPr>
        <w:pStyle w:val="TDC2"/>
        <w:tabs>
          <w:tab w:val="right" w:leader="dot" w:pos="9350"/>
        </w:tabs>
        <w:rPr>
          <w:noProof/>
        </w:rPr>
      </w:pPr>
      <w:hyperlink w:anchor="_Toc234972554" w:history="1">
        <w:r w:rsidRPr="00506874">
          <w:rPr>
            <w:rStyle w:val="Hipervnculo"/>
            <w:rFonts w:eastAsia="Times New Roman" w:cs="Times New Roman"/>
            <w:noProof/>
          </w:rPr>
          <w:t>5.10 Discusion triangulada de resultados, baseline y trabajos relacionados</w:t>
        </w:r>
        <w:r>
          <w:rPr>
            <w:noProof/>
            <w:webHidden/>
          </w:rPr>
          <w:tab/>
        </w:r>
        <w:r>
          <w:rPr>
            <w:noProof/>
            <w:webHidden/>
          </w:rPr>
          <w:fldChar w:fldCharType="begin"/>
        </w:r>
        <w:r>
          <w:rPr>
            <w:noProof/>
            <w:webHidden/>
          </w:rPr>
          <w:instrText xml:space="preserve"> PAGEREF _Toc234972554 \h </w:instrText>
        </w:r>
        <w:r>
          <w:rPr>
            <w:noProof/>
            <w:webHidden/>
          </w:rPr>
        </w:r>
        <w:r>
          <w:rPr>
            <w:noProof/>
            <w:webHidden/>
          </w:rPr>
          <w:fldChar w:fldCharType="separate"/>
        </w:r>
        <w:r>
          <w:rPr>
            <w:noProof/>
            <w:webHidden/>
          </w:rPr>
          <w:t>122</w:t>
        </w:r>
        <w:r>
          <w:rPr>
            <w:noProof/>
            <w:webHidden/>
          </w:rPr>
          <w:fldChar w:fldCharType="end"/>
        </w:r>
      </w:hyperlink>
    </w:p>
    <w:p w14:paraId="239A2BE8" w14:textId="77777777" w:rsidR="00FC0FB8" w:rsidRDefault="00FC0FB8">
      <w:pPr>
        <w:pStyle w:val="TDC1"/>
        <w:tabs>
          <w:tab w:val="right" w:leader="dot" w:pos="9350"/>
        </w:tabs>
        <w:rPr>
          <w:noProof/>
        </w:rPr>
      </w:pPr>
      <w:hyperlink w:anchor="_Toc234972555" w:history="1">
        <w:r w:rsidRPr="00506874">
          <w:rPr>
            <w:rStyle w:val="Hipervnculo"/>
            <w:rFonts w:eastAsia="Times New Roman" w:cs="Times New Roman"/>
            <w:noProof/>
          </w:rPr>
          <w:t>Capitulo 6. Conclusiones preliminares</w:t>
        </w:r>
        <w:r>
          <w:rPr>
            <w:noProof/>
            <w:webHidden/>
          </w:rPr>
          <w:tab/>
        </w:r>
        <w:r>
          <w:rPr>
            <w:noProof/>
            <w:webHidden/>
          </w:rPr>
          <w:fldChar w:fldCharType="begin"/>
        </w:r>
        <w:r>
          <w:rPr>
            <w:noProof/>
            <w:webHidden/>
          </w:rPr>
          <w:instrText xml:space="preserve"> PAGEREF _Toc234972555 \h </w:instrText>
        </w:r>
        <w:r>
          <w:rPr>
            <w:noProof/>
            <w:webHidden/>
          </w:rPr>
        </w:r>
        <w:r>
          <w:rPr>
            <w:noProof/>
            <w:webHidden/>
          </w:rPr>
          <w:fldChar w:fldCharType="separate"/>
        </w:r>
        <w:r>
          <w:rPr>
            <w:noProof/>
            <w:webHidden/>
          </w:rPr>
          <w:t>127</w:t>
        </w:r>
        <w:r>
          <w:rPr>
            <w:noProof/>
            <w:webHidden/>
          </w:rPr>
          <w:fldChar w:fldCharType="end"/>
        </w:r>
      </w:hyperlink>
    </w:p>
    <w:p w14:paraId="6C9326B7" w14:textId="77777777" w:rsidR="00FC0FB8" w:rsidRDefault="00FC0FB8">
      <w:pPr>
        <w:pStyle w:val="TDC2"/>
        <w:tabs>
          <w:tab w:val="right" w:leader="dot" w:pos="9350"/>
        </w:tabs>
        <w:rPr>
          <w:noProof/>
        </w:rPr>
      </w:pPr>
      <w:hyperlink w:anchor="_Toc234972556" w:history="1">
        <w:r w:rsidRPr="00506874">
          <w:rPr>
            <w:rStyle w:val="Hipervnculo"/>
            <w:rFonts w:eastAsia="Times New Roman" w:cs="Times New Roman"/>
            <w:noProof/>
          </w:rPr>
          <w:t>6.1 Principales hallazgos</w:t>
        </w:r>
        <w:r>
          <w:rPr>
            <w:noProof/>
            <w:webHidden/>
          </w:rPr>
          <w:tab/>
        </w:r>
        <w:r>
          <w:rPr>
            <w:noProof/>
            <w:webHidden/>
          </w:rPr>
          <w:fldChar w:fldCharType="begin"/>
        </w:r>
        <w:r>
          <w:rPr>
            <w:noProof/>
            <w:webHidden/>
          </w:rPr>
          <w:instrText xml:space="preserve"> PAGEREF _Toc234972556 \h </w:instrText>
        </w:r>
        <w:r>
          <w:rPr>
            <w:noProof/>
            <w:webHidden/>
          </w:rPr>
        </w:r>
        <w:r>
          <w:rPr>
            <w:noProof/>
            <w:webHidden/>
          </w:rPr>
          <w:fldChar w:fldCharType="separate"/>
        </w:r>
        <w:r>
          <w:rPr>
            <w:noProof/>
            <w:webHidden/>
          </w:rPr>
          <w:t>127</w:t>
        </w:r>
        <w:r>
          <w:rPr>
            <w:noProof/>
            <w:webHidden/>
          </w:rPr>
          <w:fldChar w:fldCharType="end"/>
        </w:r>
      </w:hyperlink>
    </w:p>
    <w:p w14:paraId="6441269A" w14:textId="77777777" w:rsidR="00FC0FB8" w:rsidRDefault="00FC0FB8">
      <w:pPr>
        <w:pStyle w:val="TDC2"/>
        <w:tabs>
          <w:tab w:val="right" w:leader="dot" w:pos="9350"/>
        </w:tabs>
        <w:rPr>
          <w:noProof/>
        </w:rPr>
      </w:pPr>
      <w:hyperlink w:anchor="_Toc234972557" w:history="1">
        <w:r w:rsidRPr="00506874">
          <w:rPr>
            <w:rStyle w:val="Hipervnculo"/>
            <w:rFonts w:eastAsia="Times New Roman" w:cs="Times New Roman"/>
            <w:noProof/>
          </w:rPr>
          <w:t>6.2 Limitaciones encontradas</w:t>
        </w:r>
        <w:r>
          <w:rPr>
            <w:noProof/>
            <w:webHidden/>
          </w:rPr>
          <w:tab/>
        </w:r>
        <w:r>
          <w:rPr>
            <w:noProof/>
            <w:webHidden/>
          </w:rPr>
          <w:fldChar w:fldCharType="begin"/>
        </w:r>
        <w:r>
          <w:rPr>
            <w:noProof/>
            <w:webHidden/>
          </w:rPr>
          <w:instrText xml:space="preserve"> PAGEREF _Toc234972557 \h </w:instrText>
        </w:r>
        <w:r>
          <w:rPr>
            <w:noProof/>
            <w:webHidden/>
          </w:rPr>
        </w:r>
        <w:r>
          <w:rPr>
            <w:noProof/>
            <w:webHidden/>
          </w:rPr>
          <w:fldChar w:fldCharType="separate"/>
        </w:r>
        <w:r>
          <w:rPr>
            <w:noProof/>
            <w:webHidden/>
          </w:rPr>
          <w:t>128</w:t>
        </w:r>
        <w:r>
          <w:rPr>
            <w:noProof/>
            <w:webHidden/>
          </w:rPr>
          <w:fldChar w:fldCharType="end"/>
        </w:r>
      </w:hyperlink>
    </w:p>
    <w:p w14:paraId="3272BFFB" w14:textId="77777777" w:rsidR="00FC0FB8" w:rsidRDefault="00FC0FB8">
      <w:pPr>
        <w:pStyle w:val="TDC2"/>
        <w:tabs>
          <w:tab w:val="right" w:leader="dot" w:pos="9350"/>
        </w:tabs>
        <w:rPr>
          <w:noProof/>
        </w:rPr>
      </w:pPr>
      <w:hyperlink w:anchor="_Toc234972558" w:history="1">
        <w:r w:rsidRPr="00506874">
          <w:rPr>
            <w:rStyle w:val="Hipervnculo"/>
            <w:rFonts w:eastAsia="Times New Roman" w:cs="Times New Roman"/>
            <w:noProof/>
          </w:rPr>
          <w:t>6.3 Trabajo pendiente</w:t>
        </w:r>
        <w:r>
          <w:rPr>
            <w:noProof/>
            <w:webHidden/>
          </w:rPr>
          <w:tab/>
        </w:r>
        <w:r>
          <w:rPr>
            <w:noProof/>
            <w:webHidden/>
          </w:rPr>
          <w:fldChar w:fldCharType="begin"/>
        </w:r>
        <w:r>
          <w:rPr>
            <w:noProof/>
            <w:webHidden/>
          </w:rPr>
          <w:instrText xml:space="preserve"> PAGEREF _Toc234972558 \h </w:instrText>
        </w:r>
        <w:r>
          <w:rPr>
            <w:noProof/>
            <w:webHidden/>
          </w:rPr>
        </w:r>
        <w:r>
          <w:rPr>
            <w:noProof/>
            <w:webHidden/>
          </w:rPr>
          <w:fldChar w:fldCharType="separate"/>
        </w:r>
        <w:r>
          <w:rPr>
            <w:noProof/>
            <w:webHidden/>
          </w:rPr>
          <w:t>129</w:t>
        </w:r>
        <w:r>
          <w:rPr>
            <w:noProof/>
            <w:webHidden/>
          </w:rPr>
          <w:fldChar w:fldCharType="end"/>
        </w:r>
      </w:hyperlink>
    </w:p>
    <w:p w14:paraId="773BD872" w14:textId="77777777" w:rsidR="00FC0FB8" w:rsidRDefault="00FC0FB8">
      <w:pPr>
        <w:pStyle w:val="TDC2"/>
        <w:tabs>
          <w:tab w:val="right" w:leader="dot" w:pos="9350"/>
        </w:tabs>
        <w:rPr>
          <w:noProof/>
        </w:rPr>
      </w:pPr>
      <w:hyperlink w:anchor="_Toc234972559" w:history="1">
        <w:r w:rsidRPr="00506874">
          <w:rPr>
            <w:rStyle w:val="Hipervnculo"/>
            <w:rFonts w:eastAsia="Times New Roman" w:cs="Times New Roman"/>
            <w:noProof/>
          </w:rPr>
          <w:t>6.4 Plan para culminar la tesis</w:t>
        </w:r>
        <w:r>
          <w:rPr>
            <w:noProof/>
            <w:webHidden/>
          </w:rPr>
          <w:tab/>
        </w:r>
        <w:r>
          <w:rPr>
            <w:noProof/>
            <w:webHidden/>
          </w:rPr>
          <w:fldChar w:fldCharType="begin"/>
        </w:r>
        <w:r>
          <w:rPr>
            <w:noProof/>
            <w:webHidden/>
          </w:rPr>
          <w:instrText xml:space="preserve"> PAGEREF _Toc234972559 \h </w:instrText>
        </w:r>
        <w:r>
          <w:rPr>
            <w:noProof/>
            <w:webHidden/>
          </w:rPr>
        </w:r>
        <w:r>
          <w:rPr>
            <w:noProof/>
            <w:webHidden/>
          </w:rPr>
          <w:fldChar w:fldCharType="separate"/>
        </w:r>
        <w:r>
          <w:rPr>
            <w:noProof/>
            <w:webHidden/>
          </w:rPr>
          <w:t>130</w:t>
        </w:r>
        <w:r>
          <w:rPr>
            <w:noProof/>
            <w:webHidden/>
          </w:rPr>
          <w:fldChar w:fldCharType="end"/>
        </w:r>
      </w:hyperlink>
    </w:p>
    <w:p w14:paraId="4DEB8C91" w14:textId="77777777" w:rsidR="00FC0FB8" w:rsidRDefault="00FC0FB8">
      <w:pPr>
        <w:pStyle w:val="TDC2"/>
        <w:tabs>
          <w:tab w:val="right" w:leader="dot" w:pos="9350"/>
        </w:tabs>
        <w:rPr>
          <w:noProof/>
        </w:rPr>
      </w:pPr>
      <w:hyperlink w:anchor="_Toc234972560" w:history="1">
        <w:r w:rsidRPr="00506874">
          <w:rPr>
            <w:rStyle w:val="Hipervnculo"/>
            <w:rFonts w:eastAsia="Times New Roman" w:cs="Times New Roman"/>
            <w:noProof/>
          </w:rPr>
          <w:t>6.5 Criterios de cierre doctoral y control de calidad final</w:t>
        </w:r>
        <w:r>
          <w:rPr>
            <w:noProof/>
            <w:webHidden/>
          </w:rPr>
          <w:tab/>
        </w:r>
        <w:r>
          <w:rPr>
            <w:noProof/>
            <w:webHidden/>
          </w:rPr>
          <w:fldChar w:fldCharType="begin"/>
        </w:r>
        <w:r>
          <w:rPr>
            <w:noProof/>
            <w:webHidden/>
          </w:rPr>
          <w:instrText xml:space="preserve"> PAGEREF _Toc234972560 \h </w:instrText>
        </w:r>
        <w:r>
          <w:rPr>
            <w:noProof/>
            <w:webHidden/>
          </w:rPr>
        </w:r>
        <w:r>
          <w:rPr>
            <w:noProof/>
            <w:webHidden/>
          </w:rPr>
          <w:fldChar w:fldCharType="separate"/>
        </w:r>
        <w:r>
          <w:rPr>
            <w:noProof/>
            <w:webHidden/>
          </w:rPr>
          <w:t>130</w:t>
        </w:r>
        <w:r>
          <w:rPr>
            <w:noProof/>
            <w:webHidden/>
          </w:rPr>
          <w:fldChar w:fldCharType="end"/>
        </w:r>
      </w:hyperlink>
    </w:p>
    <w:p w14:paraId="607C79F4" w14:textId="77777777" w:rsidR="00FC0FB8" w:rsidRDefault="00FC0FB8">
      <w:pPr>
        <w:pStyle w:val="TDC1"/>
        <w:tabs>
          <w:tab w:val="right" w:leader="dot" w:pos="9350"/>
        </w:tabs>
        <w:rPr>
          <w:noProof/>
        </w:rPr>
      </w:pPr>
      <w:hyperlink w:anchor="_Toc234972561" w:history="1">
        <w:r w:rsidRPr="00506874">
          <w:rPr>
            <w:rStyle w:val="Hipervnculo"/>
            <w:rFonts w:eastAsia="Times New Roman" w:cs="Times New Roman"/>
            <w:noProof/>
          </w:rPr>
          <w:t>Referencias bibliograficas</w:t>
        </w:r>
        <w:r>
          <w:rPr>
            <w:noProof/>
            <w:webHidden/>
          </w:rPr>
          <w:tab/>
        </w:r>
        <w:r>
          <w:rPr>
            <w:noProof/>
            <w:webHidden/>
          </w:rPr>
          <w:fldChar w:fldCharType="begin"/>
        </w:r>
        <w:r>
          <w:rPr>
            <w:noProof/>
            <w:webHidden/>
          </w:rPr>
          <w:instrText xml:space="preserve"> PAGEREF _Toc234972561 \h </w:instrText>
        </w:r>
        <w:r>
          <w:rPr>
            <w:noProof/>
            <w:webHidden/>
          </w:rPr>
        </w:r>
        <w:r>
          <w:rPr>
            <w:noProof/>
            <w:webHidden/>
          </w:rPr>
          <w:fldChar w:fldCharType="separate"/>
        </w:r>
        <w:r>
          <w:rPr>
            <w:noProof/>
            <w:webHidden/>
          </w:rPr>
          <w:t>131</w:t>
        </w:r>
        <w:r>
          <w:rPr>
            <w:noProof/>
            <w:webHidden/>
          </w:rPr>
          <w:fldChar w:fldCharType="end"/>
        </w:r>
      </w:hyperlink>
    </w:p>
    <w:p w14:paraId="225F7955" w14:textId="77777777" w:rsidR="00FC0FB8" w:rsidRDefault="00FC0FB8">
      <w:pPr>
        <w:pStyle w:val="TDC2"/>
        <w:tabs>
          <w:tab w:val="right" w:leader="dot" w:pos="9350"/>
        </w:tabs>
        <w:rPr>
          <w:noProof/>
        </w:rPr>
      </w:pPr>
      <w:hyperlink w:anchor="_Toc234972562" w:history="1">
        <w:r w:rsidRPr="00506874">
          <w:rPr>
            <w:rStyle w:val="Hipervnculo"/>
            <w:rFonts w:eastAsia="Times New Roman" w:cs="Times New Roman"/>
            <w:noProof/>
          </w:rPr>
          <w:t>Referencias complementarias verificadas e incorporadas en la revision</w:t>
        </w:r>
        <w:r>
          <w:rPr>
            <w:noProof/>
            <w:webHidden/>
          </w:rPr>
          <w:tab/>
        </w:r>
        <w:r>
          <w:rPr>
            <w:noProof/>
            <w:webHidden/>
          </w:rPr>
          <w:fldChar w:fldCharType="begin"/>
        </w:r>
        <w:r>
          <w:rPr>
            <w:noProof/>
            <w:webHidden/>
          </w:rPr>
          <w:instrText xml:space="preserve"> PAGEREF _Toc234972562 \h </w:instrText>
        </w:r>
        <w:r>
          <w:rPr>
            <w:noProof/>
            <w:webHidden/>
          </w:rPr>
        </w:r>
        <w:r>
          <w:rPr>
            <w:noProof/>
            <w:webHidden/>
          </w:rPr>
          <w:fldChar w:fldCharType="separate"/>
        </w:r>
        <w:r>
          <w:rPr>
            <w:noProof/>
            <w:webHidden/>
          </w:rPr>
          <w:t>142</w:t>
        </w:r>
        <w:r>
          <w:rPr>
            <w:noProof/>
            <w:webHidden/>
          </w:rPr>
          <w:fldChar w:fldCharType="end"/>
        </w:r>
      </w:hyperlink>
    </w:p>
    <w:p w14:paraId="43BE76BD" w14:textId="77777777" w:rsidR="00FC0FB8" w:rsidRDefault="00FC0FB8">
      <w:pPr>
        <w:pStyle w:val="TDC1"/>
        <w:tabs>
          <w:tab w:val="right" w:leader="dot" w:pos="9350"/>
        </w:tabs>
        <w:rPr>
          <w:noProof/>
        </w:rPr>
      </w:pPr>
      <w:hyperlink w:anchor="_Toc234972563" w:history="1">
        <w:r w:rsidRPr="00506874">
          <w:rPr>
            <w:rStyle w:val="Hipervnculo"/>
            <w:rFonts w:eastAsia="Times New Roman" w:cs="Times New Roman"/>
            <w:noProof/>
          </w:rPr>
          <w:t>Anexo A. Resultados reales integrados desde Google Drive</w:t>
        </w:r>
        <w:r>
          <w:rPr>
            <w:noProof/>
            <w:webHidden/>
          </w:rPr>
          <w:tab/>
        </w:r>
        <w:r>
          <w:rPr>
            <w:noProof/>
            <w:webHidden/>
          </w:rPr>
          <w:fldChar w:fldCharType="begin"/>
        </w:r>
        <w:r>
          <w:rPr>
            <w:noProof/>
            <w:webHidden/>
          </w:rPr>
          <w:instrText xml:space="preserve"> PAGEREF _Toc234972563 \h </w:instrText>
        </w:r>
        <w:r>
          <w:rPr>
            <w:noProof/>
            <w:webHidden/>
          </w:rPr>
        </w:r>
        <w:r>
          <w:rPr>
            <w:noProof/>
            <w:webHidden/>
          </w:rPr>
          <w:fldChar w:fldCharType="separate"/>
        </w:r>
        <w:r>
          <w:rPr>
            <w:noProof/>
            <w:webHidden/>
          </w:rPr>
          <w:t>144</w:t>
        </w:r>
        <w:r>
          <w:rPr>
            <w:noProof/>
            <w:webHidden/>
          </w:rPr>
          <w:fldChar w:fldCharType="end"/>
        </w:r>
      </w:hyperlink>
    </w:p>
    <w:p w14:paraId="7CDE07B9" w14:textId="77777777" w:rsidR="00FC0FB8" w:rsidRDefault="00FC0FB8">
      <w:pPr>
        <w:pStyle w:val="TDC2"/>
        <w:tabs>
          <w:tab w:val="right" w:leader="dot" w:pos="9350"/>
        </w:tabs>
        <w:rPr>
          <w:noProof/>
        </w:rPr>
      </w:pPr>
      <w:hyperlink w:anchor="_Toc234972564" w:history="1">
        <w:r w:rsidRPr="00506874">
          <w:rPr>
            <w:rStyle w:val="Hipervnculo"/>
            <w:rFonts w:eastAsia="Times New Roman" w:cs="Times New Roman"/>
            <w:noProof/>
          </w:rPr>
          <w:t>A.1 Resultados distritales por algoritmo y escenario</w:t>
        </w:r>
        <w:r>
          <w:rPr>
            <w:noProof/>
            <w:webHidden/>
          </w:rPr>
          <w:tab/>
        </w:r>
        <w:r>
          <w:rPr>
            <w:noProof/>
            <w:webHidden/>
          </w:rPr>
          <w:fldChar w:fldCharType="begin"/>
        </w:r>
        <w:r>
          <w:rPr>
            <w:noProof/>
            <w:webHidden/>
          </w:rPr>
          <w:instrText xml:space="preserve"> PAGEREF _Toc234972564 \h </w:instrText>
        </w:r>
        <w:r>
          <w:rPr>
            <w:noProof/>
            <w:webHidden/>
          </w:rPr>
        </w:r>
        <w:r>
          <w:rPr>
            <w:noProof/>
            <w:webHidden/>
          </w:rPr>
          <w:fldChar w:fldCharType="separate"/>
        </w:r>
        <w:r>
          <w:rPr>
            <w:noProof/>
            <w:webHidden/>
          </w:rPr>
          <w:t>145</w:t>
        </w:r>
        <w:r>
          <w:rPr>
            <w:noProof/>
            <w:webHidden/>
          </w:rPr>
          <w:fldChar w:fldCharType="end"/>
        </w:r>
      </w:hyperlink>
    </w:p>
    <w:p w14:paraId="6CDB46F4" w14:textId="77777777" w:rsidR="00FC0FB8" w:rsidRDefault="00FC0FB8">
      <w:pPr>
        <w:pStyle w:val="TDC2"/>
        <w:tabs>
          <w:tab w:val="right" w:leader="dot" w:pos="9350"/>
        </w:tabs>
        <w:rPr>
          <w:noProof/>
        </w:rPr>
      </w:pPr>
      <w:hyperlink w:anchor="_Toc234972565" w:history="1">
        <w:r w:rsidRPr="00506874">
          <w:rPr>
            <w:rStyle w:val="Hipervnculo"/>
            <w:rFonts w:eastAsia="Times New Roman" w:cs="Times New Roman"/>
            <w:noProof/>
          </w:rPr>
          <w:t>A.2 Resultados por edificio</w:t>
        </w:r>
        <w:r>
          <w:rPr>
            <w:noProof/>
            <w:webHidden/>
          </w:rPr>
          <w:tab/>
        </w:r>
        <w:r>
          <w:rPr>
            <w:noProof/>
            <w:webHidden/>
          </w:rPr>
          <w:fldChar w:fldCharType="begin"/>
        </w:r>
        <w:r>
          <w:rPr>
            <w:noProof/>
            <w:webHidden/>
          </w:rPr>
          <w:instrText xml:space="preserve"> PAGEREF _Toc234972565 \h </w:instrText>
        </w:r>
        <w:r>
          <w:rPr>
            <w:noProof/>
            <w:webHidden/>
          </w:rPr>
        </w:r>
        <w:r>
          <w:rPr>
            <w:noProof/>
            <w:webHidden/>
          </w:rPr>
          <w:fldChar w:fldCharType="separate"/>
        </w:r>
        <w:r>
          <w:rPr>
            <w:noProof/>
            <w:webHidden/>
          </w:rPr>
          <w:t>149</w:t>
        </w:r>
        <w:r>
          <w:rPr>
            <w:noProof/>
            <w:webHidden/>
          </w:rPr>
          <w:fldChar w:fldCharType="end"/>
        </w:r>
      </w:hyperlink>
    </w:p>
    <w:p w14:paraId="333DFD7F" w14:textId="77777777" w:rsidR="00FC0FB8" w:rsidRDefault="00FC0FB8">
      <w:pPr>
        <w:pStyle w:val="TDC2"/>
        <w:tabs>
          <w:tab w:val="right" w:leader="dot" w:pos="9350"/>
        </w:tabs>
        <w:rPr>
          <w:noProof/>
        </w:rPr>
      </w:pPr>
      <w:hyperlink w:anchor="_Toc234972566" w:history="1">
        <w:r w:rsidRPr="00506874">
          <w:rPr>
            <w:rStyle w:val="Hipervnculo"/>
            <w:rFonts w:eastAsia="Times New Roman" w:cs="Times New Roman"/>
            <w:noProof/>
          </w:rPr>
          <w:t>A.3 Equipamiento controlado y no controlado</w:t>
        </w:r>
        <w:r>
          <w:rPr>
            <w:noProof/>
            <w:webHidden/>
          </w:rPr>
          <w:tab/>
        </w:r>
        <w:r>
          <w:rPr>
            <w:noProof/>
            <w:webHidden/>
          </w:rPr>
          <w:fldChar w:fldCharType="begin"/>
        </w:r>
        <w:r>
          <w:rPr>
            <w:noProof/>
            <w:webHidden/>
          </w:rPr>
          <w:instrText xml:space="preserve"> PAGEREF _Toc234972566 \h </w:instrText>
        </w:r>
        <w:r>
          <w:rPr>
            <w:noProof/>
            <w:webHidden/>
          </w:rPr>
        </w:r>
        <w:r>
          <w:rPr>
            <w:noProof/>
            <w:webHidden/>
          </w:rPr>
          <w:fldChar w:fldCharType="separate"/>
        </w:r>
        <w:r>
          <w:rPr>
            <w:noProof/>
            <w:webHidden/>
          </w:rPr>
          <w:t>152</w:t>
        </w:r>
        <w:r>
          <w:rPr>
            <w:noProof/>
            <w:webHidden/>
          </w:rPr>
          <w:fldChar w:fldCharType="end"/>
        </w:r>
      </w:hyperlink>
    </w:p>
    <w:p w14:paraId="6C32B88A" w14:textId="77777777" w:rsidR="00FC0FB8" w:rsidRDefault="00FC0FB8">
      <w:pPr>
        <w:pStyle w:val="TDC2"/>
        <w:tabs>
          <w:tab w:val="right" w:leader="dot" w:pos="9350"/>
        </w:tabs>
        <w:rPr>
          <w:noProof/>
        </w:rPr>
      </w:pPr>
      <w:hyperlink w:anchor="_Toc234972567" w:history="1">
        <w:r w:rsidRPr="00506874">
          <w:rPr>
            <w:rStyle w:val="Hipervnculo"/>
            <w:rFonts w:eastAsia="Times New Roman" w:cs="Times New Roman"/>
            <w:noProof/>
          </w:rPr>
          <w:t>A.4 Checkpoints y reproducibilidad de modelos</w:t>
        </w:r>
        <w:r>
          <w:rPr>
            <w:noProof/>
            <w:webHidden/>
          </w:rPr>
          <w:tab/>
        </w:r>
        <w:r>
          <w:rPr>
            <w:noProof/>
            <w:webHidden/>
          </w:rPr>
          <w:fldChar w:fldCharType="begin"/>
        </w:r>
        <w:r>
          <w:rPr>
            <w:noProof/>
            <w:webHidden/>
          </w:rPr>
          <w:instrText xml:space="preserve"> PAGEREF _Toc234972567 \h </w:instrText>
        </w:r>
        <w:r>
          <w:rPr>
            <w:noProof/>
            <w:webHidden/>
          </w:rPr>
        </w:r>
        <w:r>
          <w:rPr>
            <w:noProof/>
            <w:webHidden/>
          </w:rPr>
          <w:fldChar w:fldCharType="separate"/>
        </w:r>
        <w:r>
          <w:rPr>
            <w:noProof/>
            <w:webHidden/>
          </w:rPr>
          <w:t>155</w:t>
        </w:r>
        <w:r>
          <w:rPr>
            <w:noProof/>
            <w:webHidden/>
          </w:rPr>
          <w:fldChar w:fldCharType="end"/>
        </w:r>
      </w:hyperlink>
    </w:p>
    <w:p w14:paraId="70DE8A4E" w14:textId="77777777" w:rsidR="00FC0FB8" w:rsidRDefault="00FC0FB8">
      <w:pPr>
        <w:pStyle w:val="TDC2"/>
        <w:tabs>
          <w:tab w:val="right" w:leader="dot" w:pos="9350"/>
        </w:tabs>
        <w:rPr>
          <w:noProof/>
        </w:rPr>
      </w:pPr>
      <w:hyperlink w:anchor="_Toc234972568" w:history="1">
        <w:r w:rsidRPr="00506874">
          <w:rPr>
            <w:rStyle w:val="Hipervnculo"/>
            <w:rFonts w:eastAsia="Times New Roman" w:cs="Times New Roman"/>
            <w:noProof/>
          </w:rPr>
          <w:t>A.5 Archivos reproducibles</w:t>
        </w:r>
        <w:r>
          <w:rPr>
            <w:noProof/>
            <w:webHidden/>
          </w:rPr>
          <w:tab/>
        </w:r>
        <w:r>
          <w:rPr>
            <w:noProof/>
            <w:webHidden/>
          </w:rPr>
          <w:fldChar w:fldCharType="begin"/>
        </w:r>
        <w:r>
          <w:rPr>
            <w:noProof/>
            <w:webHidden/>
          </w:rPr>
          <w:instrText xml:space="preserve"> PAGEREF _Toc234972568 \h </w:instrText>
        </w:r>
        <w:r>
          <w:rPr>
            <w:noProof/>
            <w:webHidden/>
          </w:rPr>
        </w:r>
        <w:r>
          <w:rPr>
            <w:noProof/>
            <w:webHidden/>
          </w:rPr>
          <w:fldChar w:fldCharType="separate"/>
        </w:r>
        <w:r>
          <w:rPr>
            <w:noProof/>
            <w:webHidden/>
          </w:rPr>
          <w:t>157</w:t>
        </w:r>
        <w:r>
          <w:rPr>
            <w:noProof/>
            <w:webHidden/>
          </w:rPr>
          <w:fldChar w:fldCharType="end"/>
        </w:r>
      </w:hyperlink>
    </w:p>
    <w:p w14:paraId="246CBC10" w14:textId="77777777" w:rsidR="00FC0FB8" w:rsidRDefault="00FC0FB8">
      <w:pPr>
        <w:pStyle w:val="TDC1"/>
        <w:tabs>
          <w:tab w:val="right" w:leader="dot" w:pos="9350"/>
        </w:tabs>
        <w:rPr>
          <w:noProof/>
        </w:rPr>
      </w:pPr>
      <w:hyperlink w:anchor="_Toc234972569" w:history="1">
        <w:r w:rsidRPr="00506874">
          <w:rPr>
            <w:rStyle w:val="Hipervnculo"/>
            <w:rFonts w:eastAsia="Times New Roman" w:cs="Times New Roman"/>
            <w:noProof/>
          </w:rPr>
          <w:t>Anexo B. Diagramas de flujo y arquitectura del proyecto</w:t>
        </w:r>
        <w:r>
          <w:rPr>
            <w:noProof/>
            <w:webHidden/>
          </w:rPr>
          <w:tab/>
        </w:r>
        <w:r>
          <w:rPr>
            <w:noProof/>
            <w:webHidden/>
          </w:rPr>
          <w:fldChar w:fldCharType="begin"/>
        </w:r>
        <w:r>
          <w:rPr>
            <w:noProof/>
            <w:webHidden/>
          </w:rPr>
          <w:instrText xml:space="preserve"> PAGEREF _Toc234972569 \h </w:instrText>
        </w:r>
        <w:r>
          <w:rPr>
            <w:noProof/>
            <w:webHidden/>
          </w:rPr>
        </w:r>
        <w:r>
          <w:rPr>
            <w:noProof/>
            <w:webHidden/>
          </w:rPr>
          <w:fldChar w:fldCharType="separate"/>
        </w:r>
        <w:r>
          <w:rPr>
            <w:noProof/>
            <w:webHidden/>
          </w:rPr>
          <w:t>159</w:t>
        </w:r>
        <w:r>
          <w:rPr>
            <w:noProof/>
            <w:webHidden/>
          </w:rPr>
          <w:fldChar w:fldCharType="end"/>
        </w:r>
      </w:hyperlink>
    </w:p>
    <w:p w14:paraId="7A7770AD" w14:textId="77777777" w:rsidR="00FC0FB8" w:rsidRDefault="00FC0FB8">
      <w:pPr>
        <w:pStyle w:val="TDC2"/>
        <w:tabs>
          <w:tab w:val="right" w:leader="dot" w:pos="9350"/>
        </w:tabs>
        <w:rPr>
          <w:noProof/>
        </w:rPr>
      </w:pPr>
      <w:hyperlink w:anchor="_Toc234972570" w:history="1">
        <w:r w:rsidRPr="00506874">
          <w:rPr>
            <w:rStyle w:val="Hipervnculo"/>
            <w:rFonts w:eastAsia="Times New Roman" w:cs="Times New Roman"/>
            <w:noProof/>
          </w:rPr>
          <w:t>Diagrama 1 — Vision General del Proyecto (inicio a fin)</w:t>
        </w:r>
        <w:r>
          <w:rPr>
            <w:noProof/>
            <w:webHidden/>
          </w:rPr>
          <w:tab/>
        </w:r>
        <w:r>
          <w:rPr>
            <w:noProof/>
            <w:webHidden/>
          </w:rPr>
          <w:fldChar w:fldCharType="begin"/>
        </w:r>
        <w:r>
          <w:rPr>
            <w:noProof/>
            <w:webHidden/>
          </w:rPr>
          <w:instrText xml:space="preserve"> PAGEREF _Toc234972570 \h </w:instrText>
        </w:r>
        <w:r>
          <w:rPr>
            <w:noProof/>
            <w:webHidden/>
          </w:rPr>
        </w:r>
        <w:r>
          <w:rPr>
            <w:noProof/>
            <w:webHidden/>
          </w:rPr>
          <w:fldChar w:fldCharType="separate"/>
        </w:r>
        <w:r>
          <w:rPr>
            <w:noProof/>
            <w:webHidden/>
          </w:rPr>
          <w:t>159</w:t>
        </w:r>
        <w:r>
          <w:rPr>
            <w:noProof/>
            <w:webHidden/>
          </w:rPr>
          <w:fldChar w:fldCharType="end"/>
        </w:r>
      </w:hyperlink>
    </w:p>
    <w:p w14:paraId="532A85E5" w14:textId="77777777" w:rsidR="00FC0FB8" w:rsidRDefault="00FC0FB8">
      <w:pPr>
        <w:pStyle w:val="TDC2"/>
        <w:tabs>
          <w:tab w:val="right" w:leader="dot" w:pos="9350"/>
        </w:tabs>
        <w:rPr>
          <w:noProof/>
        </w:rPr>
      </w:pPr>
      <w:hyperlink w:anchor="_Toc234972571" w:history="1">
        <w:r w:rsidRPr="00506874">
          <w:rPr>
            <w:rStyle w:val="Hipervnculo"/>
            <w:rFonts w:eastAsia="Times New Roman" w:cs="Times New Roman"/>
            <w:noProof/>
          </w:rPr>
          <w:t>Diagrama 2 — Pipeline del Dataset Iquitos 2023-2025</w:t>
        </w:r>
        <w:r>
          <w:rPr>
            <w:noProof/>
            <w:webHidden/>
          </w:rPr>
          <w:tab/>
        </w:r>
        <w:r>
          <w:rPr>
            <w:noProof/>
            <w:webHidden/>
          </w:rPr>
          <w:fldChar w:fldCharType="begin"/>
        </w:r>
        <w:r>
          <w:rPr>
            <w:noProof/>
            <w:webHidden/>
          </w:rPr>
          <w:instrText xml:space="preserve"> PAGEREF _Toc234972571 \h </w:instrText>
        </w:r>
        <w:r>
          <w:rPr>
            <w:noProof/>
            <w:webHidden/>
          </w:rPr>
        </w:r>
        <w:r>
          <w:rPr>
            <w:noProof/>
            <w:webHidden/>
          </w:rPr>
          <w:fldChar w:fldCharType="separate"/>
        </w:r>
        <w:r>
          <w:rPr>
            <w:noProof/>
            <w:webHidden/>
          </w:rPr>
          <w:t>159</w:t>
        </w:r>
        <w:r>
          <w:rPr>
            <w:noProof/>
            <w:webHidden/>
          </w:rPr>
          <w:fldChar w:fldCharType="end"/>
        </w:r>
      </w:hyperlink>
    </w:p>
    <w:p w14:paraId="215F9582" w14:textId="77777777" w:rsidR="00FC0FB8" w:rsidRDefault="00FC0FB8">
      <w:pPr>
        <w:pStyle w:val="TDC2"/>
        <w:tabs>
          <w:tab w:val="right" w:leader="dot" w:pos="9350"/>
        </w:tabs>
        <w:rPr>
          <w:noProof/>
        </w:rPr>
      </w:pPr>
      <w:hyperlink w:anchor="_Toc234972572" w:history="1">
        <w:r w:rsidRPr="00506874">
          <w:rPr>
            <w:rStyle w:val="Hipervnculo"/>
            <w:rFonts w:eastAsia="Times New Roman" w:cs="Times New Roman"/>
            <w:noProof/>
          </w:rPr>
          <w:t>Diagrama 3 — Arquitectura Dec-POMDP y CTDE de los 17 Agentes</w:t>
        </w:r>
        <w:r>
          <w:rPr>
            <w:noProof/>
            <w:webHidden/>
          </w:rPr>
          <w:tab/>
        </w:r>
        <w:r>
          <w:rPr>
            <w:noProof/>
            <w:webHidden/>
          </w:rPr>
          <w:fldChar w:fldCharType="begin"/>
        </w:r>
        <w:r>
          <w:rPr>
            <w:noProof/>
            <w:webHidden/>
          </w:rPr>
          <w:instrText xml:space="preserve"> PAGEREF _Toc234972572 \h </w:instrText>
        </w:r>
        <w:r>
          <w:rPr>
            <w:noProof/>
            <w:webHidden/>
          </w:rPr>
        </w:r>
        <w:r>
          <w:rPr>
            <w:noProof/>
            <w:webHidden/>
          </w:rPr>
          <w:fldChar w:fldCharType="separate"/>
        </w:r>
        <w:r>
          <w:rPr>
            <w:noProof/>
            <w:webHidden/>
          </w:rPr>
          <w:t>160</w:t>
        </w:r>
        <w:r>
          <w:rPr>
            <w:noProof/>
            <w:webHidden/>
          </w:rPr>
          <w:fldChar w:fldCharType="end"/>
        </w:r>
      </w:hyperlink>
    </w:p>
    <w:p w14:paraId="6AF7649B" w14:textId="77777777" w:rsidR="00FC0FB8" w:rsidRDefault="00FC0FB8">
      <w:pPr>
        <w:pStyle w:val="TDC2"/>
        <w:tabs>
          <w:tab w:val="right" w:leader="dot" w:pos="9350"/>
        </w:tabs>
        <w:rPr>
          <w:noProof/>
        </w:rPr>
      </w:pPr>
      <w:hyperlink w:anchor="_Toc234972573" w:history="1">
        <w:r w:rsidRPr="00506874">
          <w:rPr>
            <w:rStyle w:val="Hipervnculo"/>
            <w:rFonts w:eastAsia="Times New Roman" w:cs="Times New Roman"/>
            <w:noProof/>
          </w:rPr>
          <w:t>Diagrama 4 — Los 4 Algoritmos MADRL: Taxonomia y Diferencias</w:t>
        </w:r>
        <w:r>
          <w:rPr>
            <w:noProof/>
            <w:webHidden/>
          </w:rPr>
          <w:tab/>
        </w:r>
        <w:r>
          <w:rPr>
            <w:noProof/>
            <w:webHidden/>
          </w:rPr>
          <w:fldChar w:fldCharType="begin"/>
        </w:r>
        <w:r>
          <w:rPr>
            <w:noProof/>
            <w:webHidden/>
          </w:rPr>
          <w:instrText xml:space="preserve"> PAGEREF _Toc234972573 \h </w:instrText>
        </w:r>
        <w:r>
          <w:rPr>
            <w:noProof/>
            <w:webHidden/>
          </w:rPr>
        </w:r>
        <w:r>
          <w:rPr>
            <w:noProof/>
            <w:webHidden/>
          </w:rPr>
          <w:fldChar w:fldCharType="separate"/>
        </w:r>
        <w:r>
          <w:rPr>
            <w:noProof/>
            <w:webHidden/>
          </w:rPr>
          <w:t>162</w:t>
        </w:r>
        <w:r>
          <w:rPr>
            <w:noProof/>
            <w:webHidden/>
          </w:rPr>
          <w:fldChar w:fldCharType="end"/>
        </w:r>
      </w:hyperlink>
    </w:p>
    <w:p w14:paraId="2FDB79FB" w14:textId="77777777" w:rsidR="00FC0FB8" w:rsidRDefault="00FC0FB8">
      <w:pPr>
        <w:pStyle w:val="TDC2"/>
        <w:tabs>
          <w:tab w:val="right" w:leader="dot" w:pos="9350"/>
        </w:tabs>
        <w:rPr>
          <w:noProof/>
        </w:rPr>
      </w:pPr>
      <w:hyperlink w:anchor="_Toc234972574" w:history="1">
        <w:r w:rsidRPr="00506874">
          <w:rPr>
            <w:rStyle w:val="Hipervnculo"/>
            <w:rFonts w:eastAsia="Times New Roman" w:cs="Times New Roman"/>
            <w:noProof/>
          </w:rPr>
          <w:t>Diagrama 5 — Flujo de Entrenamiento: 12 Corridas (two_phase_happo_masac_v3)</w:t>
        </w:r>
        <w:r>
          <w:rPr>
            <w:noProof/>
            <w:webHidden/>
          </w:rPr>
          <w:tab/>
        </w:r>
        <w:r>
          <w:rPr>
            <w:noProof/>
            <w:webHidden/>
          </w:rPr>
          <w:fldChar w:fldCharType="begin"/>
        </w:r>
        <w:r>
          <w:rPr>
            <w:noProof/>
            <w:webHidden/>
          </w:rPr>
          <w:instrText xml:space="preserve"> PAGEREF _Toc234972574 \h </w:instrText>
        </w:r>
        <w:r>
          <w:rPr>
            <w:noProof/>
            <w:webHidden/>
          </w:rPr>
        </w:r>
        <w:r>
          <w:rPr>
            <w:noProof/>
            <w:webHidden/>
          </w:rPr>
          <w:fldChar w:fldCharType="separate"/>
        </w:r>
        <w:r>
          <w:rPr>
            <w:noProof/>
            <w:webHidden/>
          </w:rPr>
          <w:t>163</w:t>
        </w:r>
        <w:r>
          <w:rPr>
            <w:noProof/>
            <w:webHidden/>
          </w:rPr>
          <w:fldChar w:fldCharType="end"/>
        </w:r>
      </w:hyperlink>
    </w:p>
    <w:p w14:paraId="11E36CC6" w14:textId="77777777" w:rsidR="00FC0FB8" w:rsidRDefault="00FC0FB8">
      <w:pPr>
        <w:pStyle w:val="TDC2"/>
        <w:tabs>
          <w:tab w:val="right" w:leader="dot" w:pos="9350"/>
        </w:tabs>
        <w:rPr>
          <w:noProof/>
        </w:rPr>
      </w:pPr>
      <w:hyperlink w:anchor="_Toc234972575" w:history="1">
        <w:r w:rsidRPr="00506874">
          <w:rPr>
            <w:rStyle w:val="Hipervnculo"/>
            <w:rFonts w:eastAsia="Times New Roman" w:cs="Times New Roman"/>
            <w:noProof/>
          </w:rPr>
          <w:t>Diagrama 6 — Recompensa Multiobjetivo por Escenario</w:t>
        </w:r>
        <w:r>
          <w:rPr>
            <w:noProof/>
            <w:webHidden/>
          </w:rPr>
          <w:tab/>
        </w:r>
        <w:r>
          <w:rPr>
            <w:noProof/>
            <w:webHidden/>
          </w:rPr>
          <w:fldChar w:fldCharType="begin"/>
        </w:r>
        <w:r>
          <w:rPr>
            <w:noProof/>
            <w:webHidden/>
          </w:rPr>
          <w:instrText xml:space="preserve"> PAGEREF _Toc234972575 \h </w:instrText>
        </w:r>
        <w:r>
          <w:rPr>
            <w:noProof/>
            <w:webHidden/>
          </w:rPr>
        </w:r>
        <w:r>
          <w:rPr>
            <w:noProof/>
            <w:webHidden/>
          </w:rPr>
          <w:fldChar w:fldCharType="separate"/>
        </w:r>
        <w:r>
          <w:rPr>
            <w:noProof/>
            <w:webHidden/>
          </w:rPr>
          <w:t>164</w:t>
        </w:r>
        <w:r>
          <w:rPr>
            <w:noProof/>
            <w:webHidden/>
          </w:rPr>
          <w:fldChar w:fldCharType="end"/>
        </w:r>
      </w:hyperlink>
    </w:p>
    <w:p w14:paraId="5CD0B28F" w14:textId="77777777" w:rsidR="00FC0FB8" w:rsidRDefault="00FC0FB8">
      <w:pPr>
        <w:pStyle w:val="TDC2"/>
        <w:tabs>
          <w:tab w:val="right" w:leader="dot" w:pos="9350"/>
        </w:tabs>
        <w:rPr>
          <w:noProof/>
        </w:rPr>
      </w:pPr>
      <w:hyperlink w:anchor="_Toc234972576" w:history="1">
        <w:r w:rsidRPr="00506874">
          <w:rPr>
            <w:rStyle w:val="Hipervnculo"/>
            <w:rFonts w:eastAsia="Times New Roman" w:cs="Times New Roman"/>
            <w:noProof/>
          </w:rPr>
          <w:t>Diagrama 7 — Pipeline de Evaluacion y Seleccion del Mejor MADRL</w:t>
        </w:r>
        <w:r>
          <w:rPr>
            <w:noProof/>
            <w:webHidden/>
          </w:rPr>
          <w:tab/>
        </w:r>
        <w:r>
          <w:rPr>
            <w:noProof/>
            <w:webHidden/>
          </w:rPr>
          <w:fldChar w:fldCharType="begin"/>
        </w:r>
        <w:r>
          <w:rPr>
            <w:noProof/>
            <w:webHidden/>
          </w:rPr>
          <w:instrText xml:space="preserve"> PAGEREF _Toc234972576 \h </w:instrText>
        </w:r>
        <w:r>
          <w:rPr>
            <w:noProof/>
            <w:webHidden/>
          </w:rPr>
        </w:r>
        <w:r>
          <w:rPr>
            <w:noProof/>
            <w:webHidden/>
          </w:rPr>
          <w:fldChar w:fldCharType="separate"/>
        </w:r>
        <w:r>
          <w:rPr>
            <w:noProof/>
            <w:webHidden/>
          </w:rPr>
          <w:t>164</w:t>
        </w:r>
        <w:r>
          <w:rPr>
            <w:noProof/>
            <w:webHidden/>
          </w:rPr>
          <w:fldChar w:fldCharType="end"/>
        </w:r>
      </w:hyperlink>
    </w:p>
    <w:p w14:paraId="4D5EEE7E" w14:textId="77777777" w:rsidR="00FC0FB8" w:rsidRDefault="00FC0FB8">
      <w:pPr>
        <w:pStyle w:val="TDC2"/>
        <w:tabs>
          <w:tab w:val="right" w:leader="dot" w:pos="9350"/>
        </w:tabs>
        <w:rPr>
          <w:noProof/>
        </w:rPr>
      </w:pPr>
      <w:hyperlink w:anchor="_Toc234972577" w:history="1">
        <w:r w:rsidRPr="00506874">
          <w:rPr>
            <w:rStyle w:val="Hipervnculo"/>
            <w:rFonts w:eastAsia="Times New Roman" w:cs="Times New Roman"/>
            <w:noProof/>
          </w:rPr>
          <w:t>Diagrama 8 — Infraestructura de Despliegue: Local, Colab A100 y AWS EC2</w:t>
        </w:r>
        <w:r>
          <w:rPr>
            <w:noProof/>
            <w:webHidden/>
          </w:rPr>
          <w:tab/>
        </w:r>
        <w:r>
          <w:rPr>
            <w:noProof/>
            <w:webHidden/>
          </w:rPr>
          <w:fldChar w:fldCharType="begin"/>
        </w:r>
        <w:r>
          <w:rPr>
            <w:noProof/>
            <w:webHidden/>
          </w:rPr>
          <w:instrText xml:space="preserve"> PAGEREF _Toc234972577 \h </w:instrText>
        </w:r>
        <w:r>
          <w:rPr>
            <w:noProof/>
            <w:webHidden/>
          </w:rPr>
        </w:r>
        <w:r>
          <w:rPr>
            <w:noProof/>
            <w:webHidden/>
          </w:rPr>
          <w:fldChar w:fldCharType="separate"/>
        </w:r>
        <w:r>
          <w:rPr>
            <w:noProof/>
            <w:webHidden/>
          </w:rPr>
          <w:t>166</w:t>
        </w:r>
        <w:r>
          <w:rPr>
            <w:noProof/>
            <w:webHidden/>
          </w:rPr>
          <w:fldChar w:fldCharType="end"/>
        </w:r>
      </w:hyperlink>
    </w:p>
    <w:p w14:paraId="4DF029BF" w14:textId="77777777" w:rsidR="00FC0FB8" w:rsidRDefault="00FC0FB8">
      <w:pPr>
        <w:pStyle w:val="TDC2"/>
        <w:tabs>
          <w:tab w:val="right" w:leader="dot" w:pos="9350"/>
        </w:tabs>
        <w:rPr>
          <w:noProof/>
        </w:rPr>
      </w:pPr>
      <w:hyperlink w:anchor="_Toc234972578" w:history="1">
        <w:r w:rsidRPr="00506874">
          <w:rPr>
            <w:rStyle w:val="Hipervnculo"/>
            <w:rFonts w:eastAsia="Times New Roman" w:cs="Times New Roman"/>
            <w:noProof/>
          </w:rPr>
          <w:t>Diagrama 9 — Estructura de Capas del Software</w:t>
        </w:r>
        <w:r>
          <w:rPr>
            <w:noProof/>
            <w:webHidden/>
          </w:rPr>
          <w:tab/>
        </w:r>
        <w:r>
          <w:rPr>
            <w:noProof/>
            <w:webHidden/>
          </w:rPr>
          <w:fldChar w:fldCharType="begin"/>
        </w:r>
        <w:r>
          <w:rPr>
            <w:noProof/>
            <w:webHidden/>
          </w:rPr>
          <w:instrText xml:space="preserve"> PAGEREF _Toc234972578 \h </w:instrText>
        </w:r>
        <w:r>
          <w:rPr>
            <w:noProof/>
            <w:webHidden/>
          </w:rPr>
        </w:r>
        <w:r>
          <w:rPr>
            <w:noProof/>
            <w:webHidden/>
          </w:rPr>
          <w:fldChar w:fldCharType="separate"/>
        </w:r>
        <w:r>
          <w:rPr>
            <w:noProof/>
            <w:webHidden/>
          </w:rPr>
          <w:t>167</w:t>
        </w:r>
        <w:r>
          <w:rPr>
            <w:noProof/>
            <w:webHidden/>
          </w:rPr>
          <w:fldChar w:fldCharType="end"/>
        </w:r>
      </w:hyperlink>
    </w:p>
    <w:p w14:paraId="117E534A" w14:textId="77777777" w:rsidR="00FC0FB8" w:rsidRDefault="00FC0FB8">
      <w:pPr>
        <w:pStyle w:val="TDC2"/>
        <w:tabs>
          <w:tab w:val="right" w:leader="dot" w:pos="9350"/>
        </w:tabs>
        <w:rPr>
          <w:noProof/>
        </w:rPr>
      </w:pPr>
      <w:hyperlink w:anchor="_Toc234972579" w:history="1">
        <w:r w:rsidRPr="00506874">
          <w:rPr>
            <w:rStyle w:val="Hipervnculo"/>
            <w:rFonts w:eastAsia="Times New Roman" w:cs="Times New Roman"/>
            <w:noProof/>
          </w:rPr>
          <w:t>Referencias complementarias incorporadas en la revision</w:t>
        </w:r>
        <w:r>
          <w:rPr>
            <w:noProof/>
            <w:webHidden/>
          </w:rPr>
          <w:tab/>
        </w:r>
        <w:r>
          <w:rPr>
            <w:noProof/>
            <w:webHidden/>
          </w:rPr>
          <w:fldChar w:fldCharType="begin"/>
        </w:r>
        <w:r>
          <w:rPr>
            <w:noProof/>
            <w:webHidden/>
          </w:rPr>
          <w:instrText xml:space="preserve"> PAGEREF _Toc234972579 \h </w:instrText>
        </w:r>
        <w:r>
          <w:rPr>
            <w:noProof/>
            <w:webHidden/>
          </w:rPr>
        </w:r>
        <w:r>
          <w:rPr>
            <w:noProof/>
            <w:webHidden/>
          </w:rPr>
          <w:fldChar w:fldCharType="separate"/>
        </w:r>
        <w:r>
          <w:rPr>
            <w:noProof/>
            <w:webHidden/>
          </w:rPr>
          <w:t>168</w:t>
        </w:r>
        <w:r>
          <w:rPr>
            <w:noProof/>
            <w:webHidden/>
          </w:rPr>
          <w:fldChar w:fldCharType="end"/>
        </w:r>
      </w:hyperlink>
    </w:p>
    <w:p w14:paraId="364DFBA0" w14:textId="77777777" w:rsidR="00FC0FB8" w:rsidRDefault="00FC0FB8">
      <w:pPr>
        <w:pStyle w:val="TDC1"/>
        <w:tabs>
          <w:tab w:val="right" w:leader="dot" w:pos="9350"/>
        </w:tabs>
        <w:rPr>
          <w:noProof/>
        </w:rPr>
      </w:pPr>
      <w:hyperlink w:anchor="_Toc234972580" w:history="1">
        <w:r w:rsidRPr="00506874">
          <w:rPr>
            <w:rStyle w:val="Hipervnculo"/>
            <w:rFonts w:eastAsia="Times New Roman" w:cs="Times New Roman"/>
            <w:noProof/>
          </w:rPr>
          <w:t>Anexo C. Auditoria de unificacion de documentos Word</w:t>
        </w:r>
        <w:r>
          <w:rPr>
            <w:noProof/>
            <w:webHidden/>
          </w:rPr>
          <w:tab/>
        </w:r>
        <w:r>
          <w:rPr>
            <w:noProof/>
            <w:webHidden/>
          </w:rPr>
          <w:fldChar w:fldCharType="begin"/>
        </w:r>
        <w:r>
          <w:rPr>
            <w:noProof/>
            <w:webHidden/>
          </w:rPr>
          <w:instrText xml:space="preserve"> PAGEREF _Toc234972580 \h </w:instrText>
        </w:r>
        <w:r>
          <w:rPr>
            <w:noProof/>
            <w:webHidden/>
          </w:rPr>
        </w:r>
        <w:r>
          <w:rPr>
            <w:noProof/>
            <w:webHidden/>
          </w:rPr>
          <w:fldChar w:fldCharType="separate"/>
        </w:r>
        <w:r>
          <w:rPr>
            <w:noProof/>
            <w:webHidden/>
          </w:rPr>
          <w:t>169</w:t>
        </w:r>
        <w:r>
          <w:rPr>
            <w:noProof/>
            <w:webHidden/>
          </w:rPr>
          <w:fldChar w:fldCharType="end"/>
        </w:r>
      </w:hyperlink>
    </w:p>
    <w:p w14:paraId="68BAF660" w14:textId="77777777" w:rsidR="00314389" w:rsidRDefault="00000000">
      <w:r>
        <w:fldChar w:fldCharType="end"/>
      </w:r>
    </w:p>
    <w:p w14:paraId="678AA521" w14:textId="77777777" w:rsidR="00314389" w:rsidRDefault="00000000">
      <w:r>
        <w:br w:type="page"/>
      </w:r>
    </w:p>
    <w:p w14:paraId="4CEDBE2D" w14:textId="77777777" w:rsidR="00314389" w:rsidRPr="00FC0FB8" w:rsidRDefault="00000000">
      <w:pPr>
        <w:pStyle w:val="Ttulo1"/>
        <w:rPr>
          <w:lang w:val="es-PE"/>
        </w:rPr>
      </w:pPr>
      <w:bookmarkStart w:id="5" w:name="_Toc234972466"/>
      <w:proofErr w:type="spellStart"/>
      <w:r w:rsidRPr="00FC0FB8">
        <w:rPr>
          <w:lang w:val="es-PE"/>
        </w:rPr>
        <w:lastRenderedPageBreak/>
        <w:t>Indice</w:t>
      </w:r>
      <w:proofErr w:type="spellEnd"/>
      <w:r w:rsidRPr="00FC0FB8">
        <w:rPr>
          <w:lang w:val="es-PE"/>
        </w:rPr>
        <w:t xml:space="preserve"> de tablas</w:t>
      </w:r>
      <w:bookmarkEnd w:id="5"/>
    </w:p>
    <w:p w14:paraId="57A5A05C" w14:textId="22719B6E" w:rsidR="00314389" w:rsidRPr="00FC0FB8" w:rsidRDefault="00000000">
      <w:pPr>
        <w:rPr>
          <w:lang w:val="es-PE"/>
        </w:rPr>
      </w:pPr>
      <w:r>
        <w:fldChar w:fldCharType="begin"/>
      </w:r>
      <w:r w:rsidRPr="00FC0FB8">
        <w:rPr>
          <w:lang w:val="es-PE"/>
        </w:rPr>
        <w:instrText>TOC \h \z \t "TablaIndice,1"</w:instrText>
      </w:r>
      <w:r>
        <w:fldChar w:fldCharType="separate"/>
      </w:r>
      <w:r w:rsidR="00FC0FB8">
        <w:rPr>
          <w:b/>
          <w:bCs/>
          <w:noProof/>
          <w:lang w:val="es-ES"/>
        </w:rPr>
        <w:t>No se encontraron entradas de tabla de contenido.</w:t>
      </w:r>
      <w:r>
        <w:fldChar w:fldCharType="end"/>
      </w:r>
    </w:p>
    <w:p w14:paraId="0805C55D" w14:textId="77777777" w:rsidR="00314389" w:rsidRPr="00FC0FB8" w:rsidRDefault="00000000">
      <w:pPr>
        <w:rPr>
          <w:lang w:val="es-PE"/>
        </w:rPr>
      </w:pPr>
      <w:r w:rsidRPr="00FC0FB8">
        <w:rPr>
          <w:lang w:val="es-PE"/>
        </w:rPr>
        <w:br w:type="page"/>
      </w:r>
    </w:p>
    <w:p w14:paraId="60712F64" w14:textId="77777777" w:rsidR="00314389" w:rsidRPr="00FC0FB8" w:rsidRDefault="00000000">
      <w:pPr>
        <w:pStyle w:val="Ttulo1"/>
        <w:rPr>
          <w:lang w:val="es-PE"/>
        </w:rPr>
      </w:pPr>
      <w:bookmarkStart w:id="6" w:name="_Toc234972467"/>
      <w:proofErr w:type="spellStart"/>
      <w:r w:rsidRPr="00FC0FB8">
        <w:rPr>
          <w:lang w:val="es-PE"/>
        </w:rPr>
        <w:lastRenderedPageBreak/>
        <w:t>Indice</w:t>
      </w:r>
      <w:proofErr w:type="spellEnd"/>
      <w:r w:rsidRPr="00FC0FB8">
        <w:rPr>
          <w:lang w:val="es-PE"/>
        </w:rPr>
        <w:t xml:space="preserve"> de figuras</w:t>
      </w:r>
      <w:bookmarkEnd w:id="6"/>
    </w:p>
    <w:p w14:paraId="7133E86A" w14:textId="322E5F8E" w:rsidR="00314389" w:rsidRPr="00FC0FB8" w:rsidRDefault="00000000">
      <w:pPr>
        <w:rPr>
          <w:lang w:val="es-PE"/>
        </w:rPr>
      </w:pPr>
      <w:r>
        <w:fldChar w:fldCharType="begin"/>
      </w:r>
      <w:r w:rsidRPr="00FC0FB8">
        <w:rPr>
          <w:lang w:val="es-PE"/>
        </w:rPr>
        <w:instrText>TOC \h \z \t "FiguraIndice,1"</w:instrText>
      </w:r>
      <w:r>
        <w:fldChar w:fldCharType="separate"/>
      </w:r>
      <w:r w:rsidR="00FC0FB8">
        <w:rPr>
          <w:b/>
          <w:bCs/>
          <w:noProof/>
          <w:lang w:val="es-ES"/>
        </w:rPr>
        <w:t>No se encontraron entradas de tabla de contenido.</w:t>
      </w:r>
      <w:r>
        <w:fldChar w:fldCharType="end"/>
      </w:r>
    </w:p>
    <w:p w14:paraId="6F682995" w14:textId="77777777" w:rsidR="00314389" w:rsidRPr="00FC0FB8" w:rsidRDefault="00000000">
      <w:pPr>
        <w:rPr>
          <w:lang w:val="es-PE"/>
        </w:rPr>
      </w:pPr>
      <w:r w:rsidRPr="00FC0FB8">
        <w:rPr>
          <w:lang w:val="es-PE"/>
        </w:rPr>
        <w:br w:type="page"/>
      </w:r>
    </w:p>
    <w:p w14:paraId="0A103BBC" w14:textId="77777777" w:rsidR="00314389" w:rsidRPr="00FC0FB8" w:rsidRDefault="00000000">
      <w:pPr>
        <w:pStyle w:val="Ttulo1"/>
        <w:rPr>
          <w:lang w:val="es-PE"/>
        </w:rPr>
      </w:pPr>
      <w:bookmarkStart w:id="7" w:name="_Toc234972468"/>
      <w:proofErr w:type="spellStart"/>
      <w:r w:rsidRPr="00FC0FB8">
        <w:rPr>
          <w:rFonts w:ascii="Times New Roman" w:eastAsia="Times New Roman" w:hAnsi="Times New Roman" w:cs="Times New Roman"/>
          <w:lang w:val="es-PE"/>
        </w:rPr>
        <w:lastRenderedPageBreak/>
        <w:t>Capitulo</w:t>
      </w:r>
      <w:proofErr w:type="spellEnd"/>
      <w:r w:rsidRPr="00FC0FB8">
        <w:rPr>
          <w:rFonts w:ascii="Times New Roman" w:eastAsia="Times New Roman" w:hAnsi="Times New Roman" w:cs="Times New Roman"/>
          <w:lang w:val="es-PE"/>
        </w:rPr>
        <w:t xml:space="preserve"> 1. </w:t>
      </w:r>
      <w:proofErr w:type="spellStart"/>
      <w:r w:rsidRPr="00FC0FB8">
        <w:rPr>
          <w:rFonts w:ascii="Times New Roman" w:eastAsia="Times New Roman" w:hAnsi="Times New Roman" w:cs="Times New Roman"/>
          <w:lang w:val="es-PE"/>
        </w:rPr>
        <w:t>Introduccion</w:t>
      </w:r>
      <w:bookmarkEnd w:id="7"/>
      <w:proofErr w:type="spellEnd"/>
    </w:p>
    <w:p w14:paraId="2BD03F7D" w14:textId="77777777" w:rsidR="00314389" w:rsidRPr="00FC0FB8" w:rsidRDefault="00000000">
      <w:pPr>
        <w:pStyle w:val="Ttulo2"/>
        <w:rPr>
          <w:lang w:val="es-PE"/>
        </w:rPr>
      </w:pPr>
      <w:bookmarkStart w:id="8" w:name="_Toc234972469"/>
      <w:r w:rsidRPr="00FC0FB8">
        <w:rPr>
          <w:rFonts w:ascii="Times New Roman" w:eastAsia="Times New Roman" w:hAnsi="Times New Roman" w:cs="Times New Roman"/>
          <w:lang w:val="es-PE"/>
        </w:rPr>
        <w:t>1.1 Diagnostico</w:t>
      </w:r>
      <w:bookmarkEnd w:id="8"/>
    </w:p>
    <w:p w14:paraId="6F206DFB" w14:textId="77777777" w:rsidR="00314389" w:rsidRPr="00FC0FB8" w:rsidRDefault="00000000">
      <w:pPr>
        <w:ind w:firstLine="720"/>
        <w:rPr>
          <w:lang w:val="es-PE"/>
        </w:rPr>
      </w:pPr>
      <w:r w:rsidRPr="00FC0FB8">
        <w:rPr>
          <w:rFonts w:eastAsia="Times New Roman" w:cs="Times New Roman"/>
          <w:color w:val="000000"/>
          <w:lang w:val="es-PE"/>
        </w:rPr>
        <w:t xml:space="preserve">Las comunidades inteligentes integran recursos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distribuida,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solar fotovoltaica, sistemas de almacenamiento en </w:t>
      </w:r>
      <w:proofErr w:type="spellStart"/>
      <w:r w:rsidRPr="00FC0FB8">
        <w:rPr>
          <w:rFonts w:eastAsia="Times New Roman" w:cs="Times New Roman"/>
          <w:color w:val="000000"/>
          <w:lang w:val="es-PE"/>
        </w:rPr>
        <w:t>baterias</w:t>
      </w:r>
      <w:proofErr w:type="spellEnd"/>
      <w:r w:rsidRPr="00FC0FB8">
        <w:rPr>
          <w:rFonts w:eastAsia="Times New Roman" w:cs="Times New Roman"/>
          <w:color w:val="000000"/>
          <w:lang w:val="es-PE"/>
        </w:rPr>
        <w:t xml:space="preserve"> y estaciones de carga de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La literatura de CityLearn sostiene que esta </w:t>
      </w:r>
      <w:proofErr w:type="spellStart"/>
      <w:r w:rsidRPr="00FC0FB8">
        <w:rPr>
          <w:rFonts w:eastAsia="Times New Roman" w:cs="Times New Roman"/>
          <w:color w:val="000000"/>
          <w:lang w:val="es-PE"/>
        </w:rPr>
        <w:t>integracion</w:t>
      </w:r>
      <w:proofErr w:type="spellEnd"/>
      <w:r w:rsidRPr="00FC0FB8">
        <w:rPr>
          <w:rFonts w:eastAsia="Times New Roman" w:cs="Times New Roman"/>
          <w:color w:val="000000"/>
          <w:lang w:val="es-PE"/>
        </w:rPr>
        <w:t xml:space="preserve"> exige entornos reproducibles para comparar controladores de respuesta a la demanda en edificios y comunidades, mientras que CityLearn v2 </w:t>
      </w:r>
      <w:proofErr w:type="spellStart"/>
      <w:r w:rsidRPr="00FC0FB8">
        <w:rPr>
          <w:rFonts w:eastAsia="Times New Roman" w:cs="Times New Roman"/>
          <w:color w:val="000000"/>
          <w:lang w:val="es-PE"/>
        </w:rPr>
        <w:t>amplia</w:t>
      </w:r>
      <w:proofErr w:type="spellEnd"/>
      <w:r w:rsidRPr="00FC0FB8">
        <w:rPr>
          <w:rFonts w:eastAsia="Times New Roman" w:cs="Times New Roman"/>
          <w:color w:val="000000"/>
          <w:lang w:val="es-PE"/>
        </w:rPr>
        <w:t xml:space="preserve"> el problema hacia comunidades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con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intensidad de carbono, almacenamiento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flexibilidad, emisiones y costos. En consecuencia, el diagnostico de esta tesis no se limita a un algoritmo aislado, sino a la ausencia de una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coordinada y comparable de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MADRL bajo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Fonseca et al., 2024).</w:t>
      </w:r>
    </w:p>
    <w:p w14:paraId="4A2832A4" w14:textId="77777777" w:rsidR="00314389" w:rsidRPr="00FC0FB8" w:rsidRDefault="00000000">
      <w:pPr>
        <w:ind w:firstLine="720"/>
        <w:rPr>
          <w:lang w:val="es-PE"/>
        </w:rPr>
      </w:pPr>
      <w:r w:rsidRPr="00FC0FB8">
        <w:rPr>
          <w:rFonts w:eastAsia="Times New Roman" w:cs="Times New Roman"/>
          <w:color w:val="000000"/>
          <w:lang w:val="es-PE"/>
        </w:rPr>
        <w:t xml:space="preserve">En el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de Iquitos, operado por Electro Oriente S.A., el suministro depende mayoritariamente de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diesel</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penetracion</w:t>
      </w:r>
      <w:proofErr w:type="spellEnd"/>
      <w:r w:rsidRPr="00FC0FB8">
        <w:rPr>
          <w:rFonts w:eastAsia="Times New Roman" w:cs="Times New Roman"/>
          <w:color w:val="000000"/>
          <w:lang w:val="es-PE"/>
        </w:rPr>
        <w:t xml:space="preserve"> solar creciente. El factor de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base usado por el estudio es 0.790 kgCO2/kWh y la tarifa por uso horario distingue periodos punta y fuera de punta. Bajo esta </w:t>
      </w:r>
      <w:proofErr w:type="spellStart"/>
      <w:r w:rsidRPr="00FC0FB8">
        <w:rPr>
          <w:rFonts w:eastAsia="Times New Roman" w:cs="Times New Roman"/>
          <w:color w:val="000000"/>
          <w:lang w:val="es-PE"/>
        </w:rPr>
        <w:t>condicion</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no coordinada de DER puede incrementar picos, rampas, consumo ponderado por carbono y costos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problematica</w:t>
      </w:r>
      <w:proofErr w:type="spellEnd"/>
      <w:r w:rsidRPr="00FC0FB8">
        <w:rPr>
          <w:rFonts w:eastAsia="Times New Roman" w:cs="Times New Roman"/>
          <w:color w:val="000000"/>
          <w:lang w:val="es-PE"/>
        </w:rPr>
        <w:t xml:space="preserve"> vincula directamente la tesis con tres dimensiones dependientes: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y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(MINAM, 2019; OSINERGMIN, 2024;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w:t>
      </w:r>
    </w:p>
    <w:p w14:paraId="032B8C2F" w14:textId="77777777" w:rsidR="00314389" w:rsidRPr="00FC0FB8" w:rsidRDefault="00000000">
      <w:pPr>
        <w:ind w:firstLine="720"/>
        <w:rPr>
          <w:lang w:val="es-PE"/>
        </w:rPr>
      </w:pPr>
      <w:r w:rsidRPr="00FC0FB8">
        <w:rPr>
          <w:rFonts w:eastAsia="Times New Roman" w:cs="Times New Roman"/>
          <w:color w:val="000000"/>
          <w:lang w:val="es-PE"/>
        </w:rPr>
        <w:t xml:space="preserve">Desde la perspectiva computacional, el problema es multiagente, secuencial y parcialmente observable. Cada edificio decide sobre equipos controlables, pero no observa plenamente el estado interno de los </w:t>
      </w:r>
      <w:proofErr w:type="spellStart"/>
      <w:r w:rsidRPr="00FC0FB8">
        <w:rPr>
          <w:rFonts w:eastAsia="Times New Roman" w:cs="Times New Roman"/>
          <w:color w:val="000000"/>
          <w:lang w:val="es-PE"/>
        </w:rPr>
        <w:t>demas</w:t>
      </w:r>
      <w:proofErr w:type="spellEnd"/>
      <w:r w:rsidRPr="00FC0FB8">
        <w:rPr>
          <w:rFonts w:eastAsia="Times New Roman" w:cs="Times New Roman"/>
          <w:color w:val="000000"/>
          <w:lang w:val="es-PE"/>
        </w:rPr>
        <w:t xml:space="preserve"> edificios ni controla la demanda no flexible. Por ello, 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y el esquema CTDE son consistentes con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w:t>
      </w:r>
      <w:r w:rsidRPr="00FC0FB8">
        <w:rPr>
          <w:rFonts w:eastAsia="Times New Roman" w:cs="Times New Roman"/>
          <w:color w:val="000000"/>
          <w:lang w:val="es-PE"/>
        </w:rPr>
        <w:lastRenderedPageBreak/>
        <w:t xml:space="preserve">descentralizada y el entrenamiento cooperativo de HAPPO, MASAC, MATD3 y MAAC. Esta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justifica que el estudio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algoritmos, escenarios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con evidencia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real de la corrida Drive de 50 episodios por tratamiento (</w:t>
      </w:r>
      <w:proofErr w:type="spellStart"/>
      <w:r w:rsidRPr="00FC0FB8">
        <w:rPr>
          <w:rFonts w:eastAsia="Times New Roman" w:cs="Times New Roman"/>
          <w:color w:val="000000"/>
          <w:lang w:val="es-PE"/>
        </w:rPr>
        <w:t>Oliehoek</w:t>
      </w:r>
      <w:proofErr w:type="spellEnd"/>
      <w:r w:rsidRPr="00FC0FB8">
        <w:rPr>
          <w:rFonts w:eastAsia="Times New Roman" w:cs="Times New Roman"/>
          <w:color w:val="000000"/>
          <w:lang w:val="es-PE"/>
        </w:rPr>
        <w:t xml:space="preserve"> &amp; Amato, 2016;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&amp;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2019).</w:t>
      </w:r>
    </w:p>
    <w:p w14:paraId="38AD88F1" w14:textId="77777777" w:rsidR="00314389" w:rsidRPr="00FC0FB8" w:rsidRDefault="00000000">
      <w:pPr>
        <w:pStyle w:val="Ttulo2"/>
        <w:rPr>
          <w:lang w:val="es-PE"/>
        </w:rPr>
      </w:pPr>
      <w:bookmarkStart w:id="9" w:name="_Toc234972470"/>
      <w:r w:rsidRPr="00FC0FB8">
        <w:rPr>
          <w:rFonts w:ascii="Times New Roman" w:eastAsia="Times New Roman" w:hAnsi="Times New Roman" w:cs="Times New Roman"/>
          <w:lang w:val="es-PE"/>
        </w:rPr>
        <w:t xml:space="preserve">1.2 </w:t>
      </w:r>
      <w:proofErr w:type="spellStart"/>
      <w:r w:rsidRPr="00FC0FB8">
        <w:rPr>
          <w:rFonts w:ascii="Times New Roman" w:eastAsia="Times New Roman" w:hAnsi="Times New Roman" w:cs="Times New Roman"/>
          <w:lang w:val="es-PE"/>
        </w:rPr>
        <w:t>Identificacion</w:t>
      </w:r>
      <w:proofErr w:type="spellEnd"/>
      <w:r w:rsidRPr="00FC0FB8">
        <w:rPr>
          <w:rFonts w:ascii="Times New Roman" w:eastAsia="Times New Roman" w:hAnsi="Times New Roman" w:cs="Times New Roman"/>
          <w:lang w:val="es-PE"/>
        </w:rPr>
        <w:t xml:space="preserve"> y </w:t>
      </w:r>
      <w:proofErr w:type="spellStart"/>
      <w:r w:rsidRPr="00FC0FB8">
        <w:rPr>
          <w:rFonts w:ascii="Times New Roman" w:eastAsia="Times New Roman" w:hAnsi="Times New Roman" w:cs="Times New Roman"/>
          <w:lang w:val="es-PE"/>
        </w:rPr>
        <w:t>descripcion</w:t>
      </w:r>
      <w:proofErr w:type="spellEnd"/>
      <w:r w:rsidRPr="00FC0FB8">
        <w:rPr>
          <w:rFonts w:ascii="Times New Roman" w:eastAsia="Times New Roman" w:hAnsi="Times New Roman" w:cs="Times New Roman"/>
          <w:lang w:val="es-PE"/>
        </w:rPr>
        <w:t xml:space="preserve"> del problema de estudio</w:t>
      </w:r>
      <w:bookmarkEnd w:id="9"/>
    </w:p>
    <w:p w14:paraId="746B6349" w14:textId="77777777" w:rsidR="00314389" w:rsidRPr="00FC0FB8" w:rsidRDefault="00000000">
      <w:pPr>
        <w:ind w:firstLine="720"/>
        <w:rPr>
          <w:lang w:val="es-PE"/>
        </w:rPr>
      </w:pPr>
      <w:r w:rsidRPr="00FC0FB8">
        <w:rPr>
          <w:rFonts w:eastAsia="Times New Roman" w:cs="Times New Roman"/>
          <w:color w:val="000000"/>
          <w:lang w:val="es-PE"/>
        </w:rPr>
        <w:t xml:space="preserve">El problema de estudio se identifica como la falta de </w:t>
      </w:r>
      <w:proofErr w:type="spellStart"/>
      <w:r w:rsidRPr="00FC0FB8">
        <w:rPr>
          <w:rFonts w:eastAsia="Times New Roman" w:cs="Times New Roman"/>
          <w:color w:val="000000"/>
          <w:lang w:val="es-PE"/>
        </w:rPr>
        <w:t>determinacion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empirica</w:t>
      </w:r>
      <w:proofErr w:type="spellEnd"/>
      <w:r w:rsidRPr="00FC0FB8">
        <w:rPr>
          <w:rFonts w:eastAsia="Times New Roman" w:cs="Times New Roman"/>
          <w:color w:val="000000"/>
          <w:lang w:val="es-PE"/>
        </w:rPr>
        <w:t xml:space="preserve"> del efecto que produce el algoritmo MADRL sobre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coordinada de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y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en una comunidad inteligente. La brecha no consiste solo en entrenar agentes, sino en comparar familias MADRL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bajo los mismos datos, la misma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los mismos escenarios E1, E2 y E3, y los mismos criterios de lectura de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Esta comparabilidad es necesaria porque el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en una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puede no coincidir con el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en las otras; por ejemplo, una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puede reducir emisiones y al mismo tiempo deteriorar costos o rampas.</w:t>
      </w:r>
    </w:p>
    <w:p w14:paraId="56CCE147" w14:textId="77777777" w:rsidR="00314389" w:rsidRPr="00FC0FB8" w:rsidRDefault="00000000">
      <w:pPr>
        <w:ind w:firstLine="720"/>
        <w:rPr>
          <w:lang w:val="es-PE"/>
        </w:rPr>
      </w:pPr>
      <w:r w:rsidRPr="00FC0FB8">
        <w:rPr>
          <w:rFonts w:eastAsia="Times New Roman" w:cs="Times New Roman"/>
          <w:color w:val="000000"/>
          <w:lang w:val="es-PE"/>
        </w:rPr>
        <w:t xml:space="preserve">Los </w:t>
      </w:r>
      <w:proofErr w:type="spellStart"/>
      <w:r w:rsidRPr="00FC0FB8">
        <w:rPr>
          <w:rFonts w:eastAsia="Times New Roman" w:cs="Times New Roman"/>
          <w:color w:val="000000"/>
          <w:lang w:val="es-PE"/>
        </w:rPr>
        <w:t>sintomas</w:t>
      </w:r>
      <w:proofErr w:type="spellEnd"/>
      <w:r w:rsidRPr="00FC0FB8">
        <w:rPr>
          <w:rFonts w:eastAsia="Times New Roman" w:cs="Times New Roman"/>
          <w:color w:val="000000"/>
          <w:lang w:val="es-PE"/>
        </w:rPr>
        <w:t xml:space="preserve"> observables se expresan en demanda pico, rampas horarias, consumo neto, emisiones ponderadas por intensidad de carbono, costo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y comportamiento por edificio. Las causas </w:t>
      </w:r>
      <w:proofErr w:type="spellStart"/>
      <w:r w:rsidRPr="00FC0FB8">
        <w:rPr>
          <w:rFonts w:eastAsia="Times New Roman" w:cs="Times New Roman"/>
          <w:color w:val="000000"/>
          <w:lang w:val="es-PE"/>
        </w:rPr>
        <w:t>tecnicas</w:t>
      </w:r>
      <w:proofErr w:type="spellEnd"/>
      <w:r w:rsidRPr="00FC0FB8">
        <w:rPr>
          <w:rFonts w:eastAsia="Times New Roman" w:cs="Times New Roman"/>
          <w:color w:val="000000"/>
          <w:lang w:val="es-PE"/>
        </w:rPr>
        <w:t xml:space="preserve"> se relacionan con la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incompleta entre agentes, la heterogeneidad de equipos controlables y no controlables, y la dificultad de aprendizaje en horizontes anuales de 8760 pasos. Las causas </w:t>
      </w:r>
      <w:proofErr w:type="spellStart"/>
      <w:r w:rsidRPr="00FC0FB8">
        <w:rPr>
          <w:rFonts w:eastAsia="Times New Roman" w:cs="Times New Roman"/>
          <w:color w:val="000000"/>
          <w:lang w:val="es-PE"/>
        </w:rPr>
        <w:t>metodologicas</w:t>
      </w:r>
      <w:proofErr w:type="spellEnd"/>
      <w:r w:rsidRPr="00FC0FB8">
        <w:rPr>
          <w:rFonts w:eastAsia="Times New Roman" w:cs="Times New Roman"/>
          <w:color w:val="000000"/>
          <w:lang w:val="es-PE"/>
        </w:rPr>
        <w:t xml:space="preserve"> se asocian con </w:t>
      </w:r>
      <w:proofErr w:type="spellStart"/>
      <w:r w:rsidRPr="00FC0FB8">
        <w:rPr>
          <w:rFonts w:eastAsia="Times New Roman" w:cs="Times New Roman"/>
          <w:color w:val="000000"/>
          <w:lang w:val="es-PE"/>
        </w:rPr>
        <w:t>benchmarks</w:t>
      </w:r>
      <w:proofErr w:type="spellEnd"/>
      <w:r w:rsidRPr="00FC0FB8">
        <w:rPr>
          <w:rFonts w:eastAsia="Times New Roman" w:cs="Times New Roman"/>
          <w:color w:val="000000"/>
          <w:lang w:val="es-PE"/>
        </w:rPr>
        <w:t xml:space="preserve"> fragmentados, falta de lectura por objetivo </w:t>
      </w:r>
      <w:proofErr w:type="spellStart"/>
      <w:r w:rsidRPr="00FC0FB8">
        <w:rPr>
          <w:rFonts w:eastAsia="Times New Roman" w:cs="Times New Roman"/>
          <w:color w:val="000000"/>
          <w:lang w:val="es-PE"/>
        </w:rPr>
        <w:t>especifico</w:t>
      </w:r>
      <w:proofErr w:type="spellEnd"/>
      <w:r w:rsidRPr="00FC0FB8">
        <w:rPr>
          <w:rFonts w:eastAsia="Times New Roman" w:cs="Times New Roman"/>
          <w:color w:val="000000"/>
          <w:lang w:val="es-PE"/>
        </w:rPr>
        <w:t xml:space="preserve"> y uso de promedios agregados sin soporte inferencial. Por ello,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responde las preguntas especificas con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descriptivo, inferencial y evidencia por distrito, edificio, escenario y KPI.</w:t>
      </w:r>
    </w:p>
    <w:p w14:paraId="0CEB4114"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La correspondencia formal entre problemas, objetivos,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variables e indicadores se conserva en el numeral 1.4, tal como estaba desarrollado en la </w:t>
      </w:r>
      <w:proofErr w:type="spellStart"/>
      <w:r w:rsidRPr="00FC0FB8">
        <w:rPr>
          <w:rFonts w:eastAsia="Times New Roman" w:cs="Times New Roman"/>
          <w:color w:val="000000"/>
          <w:lang w:val="es-PE"/>
        </w:rPr>
        <w:t>version</w:t>
      </w:r>
      <w:proofErr w:type="spellEnd"/>
      <w:r w:rsidRPr="00FC0FB8">
        <w:rPr>
          <w:rFonts w:eastAsia="Times New Roman" w:cs="Times New Roman"/>
          <w:color w:val="000000"/>
          <w:lang w:val="es-PE"/>
        </w:rPr>
        <w:t xml:space="preserve"> final de tesis. Esta </w:t>
      </w:r>
      <w:proofErr w:type="spellStart"/>
      <w:r w:rsidRPr="00FC0FB8">
        <w:rPr>
          <w:rFonts w:eastAsia="Times New Roman" w:cs="Times New Roman"/>
          <w:color w:val="000000"/>
          <w:lang w:val="es-PE"/>
        </w:rPr>
        <w:t>ubicacion</w:t>
      </w:r>
      <w:proofErr w:type="spellEnd"/>
      <w:r w:rsidRPr="00FC0FB8">
        <w:rPr>
          <w:rFonts w:eastAsia="Times New Roman" w:cs="Times New Roman"/>
          <w:color w:val="000000"/>
          <w:lang w:val="es-PE"/>
        </w:rPr>
        <w:t xml:space="preserve"> evita duplicar la matriz y mantiene la trazabilidad vertical del documento.</w:t>
      </w:r>
    </w:p>
    <w:p w14:paraId="382C5F67" w14:textId="77777777" w:rsidR="00314389" w:rsidRPr="00FC0FB8" w:rsidRDefault="00000000">
      <w:pPr>
        <w:pStyle w:val="Ttulo3"/>
        <w:rPr>
          <w:lang w:val="es-PE"/>
        </w:rPr>
      </w:pPr>
      <w:bookmarkStart w:id="10" w:name="_Toc234972471"/>
      <w:r w:rsidRPr="00FC0FB8">
        <w:rPr>
          <w:rFonts w:ascii="Times New Roman" w:eastAsia="Times New Roman" w:hAnsi="Times New Roman" w:cs="Times New Roman"/>
          <w:lang w:val="es-PE"/>
        </w:rPr>
        <w:t xml:space="preserve">1.2.1 </w:t>
      </w:r>
      <w:proofErr w:type="spellStart"/>
      <w:r w:rsidRPr="00FC0FB8">
        <w:rPr>
          <w:rFonts w:ascii="Times New Roman" w:eastAsia="Times New Roman" w:hAnsi="Times New Roman" w:cs="Times New Roman"/>
          <w:lang w:val="es-PE"/>
        </w:rPr>
        <w:t>Formulacion</w:t>
      </w:r>
      <w:proofErr w:type="spellEnd"/>
      <w:r w:rsidRPr="00FC0FB8">
        <w:rPr>
          <w:rFonts w:ascii="Times New Roman" w:eastAsia="Times New Roman" w:hAnsi="Times New Roman" w:cs="Times New Roman"/>
          <w:lang w:val="es-PE"/>
        </w:rPr>
        <w:t xml:space="preserve"> del problema</w:t>
      </w:r>
      <w:bookmarkEnd w:id="10"/>
    </w:p>
    <w:p w14:paraId="1954C2AB"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del problema se conserva </w:t>
      </w:r>
      <w:proofErr w:type="spellStart"/>
      <w:r w:rsidRPr="00FC0FB8">
        <w:rPr>
          <w:rFonts w:eastAsia="Times New Roman" w:cs="Times New Roman"/>
          <w:color w:val="000000"/>
          <w:lang w:val="es-PE"/>
        </w:rPr>
        <w:t>segun</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version</w:t>
      </w:r>
      <w:proofErr w:type="spellEnd"/>
      <w:r w:rsidRPr="00FC0FB8">
        <w:rPr>
          <w:rFonts w:eastAsia="Times New Roman" w:cs="Times New Roman"/>
          <w:color w:val="000000"/>
          <w:lang w:val="es-PE"/>
        </w:rPr>
        <w:t xml:space="preserve"> definida en el documento de tesis final. Los antecedentes </w:t>
      </w:r>
      <w:proofErr w:type="spellStart"/>
      <w:r w:rsidRPr="00FC0FB8">
        <w:rPr>
          <w:rFonts w:eastAsia="Times New Roman" w:cs="Times New Roman"/>
          <w:color w:val="000000"/>
          <w:lang w:val="es-PE"/>
        </w:rPr>
        <w:t>bibliograficos</w:t>
      </w:r>
      <w:proofErr w:type="spellEnd"/>
      <w:r w:rsidRPr="00FC0FB8">
        <w:rPr>
          <w:rFonts w:eastAsia="Times New Roman" w:cs="Times New Roman"/>
          <w:color w:val="000000"/>
          <w:lang w:val="es-PE"/>
        </w:rPr>
        <w:t xml:space="preserve"> que sustentan esta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se desarrollan una sola vez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2, dentro de los apartados de antecedentes internacionales, antecedentes nacionales/peruanos y </w:t>
      </w:r>
      <w:proofErr w:type="spellStart"/>
      <w:r w:rsidRPr="00FC0FB8">
        <w:rPr>
          <w:rFonts w:eastAsia="Times New Roman" w:cs="Times New Roman"/>
          <w:color w:val="000000"/>
          <w:lang w:val="es-PE"/>
        </w:rPr>
        <w:t>sintesis</w:t>
      </w:r>
      <w:proofErr w:type="spellEnd"/>
      <w:r w:rsidRPr="00FC0FB8">
        <w:rPr>
          <w:rFonts w:eastAsia="Times New Roman" w:cs="Times New Roman"/>
          <w:color w:val="000000"/>
          <w:lang w:val="es-PE"/>
        </w:rPr>
        <w:t xml:space="preserve"> critica de brecha </w:t>
      </w:r>
      <w:proofErr w:type="spellStart"/>
      <w:r w:rsidRPr="00FC0FB8">
        <w:rPr>
          <w:rFonts w:eastAsia="Times New Roman" w:cs="Times New Roman"/>
          <w:color w:val="000000"/>
          <w:lang w:val="es-PE"/>
        </w:rPr>
        <w:t>cientifica</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evita duplicar </w:t>
      </w:r>
      <w:proofErr w:type="spellStart"/>
      <w:r w:rsidRPr="00FC0FB8">
        <w:rPr>
          <w:rFonts w:eastAsia="Times New Roman" w:cs="Times New Roman"/>
          <w:color w:val="000000"/>
          <w:lang w:val="es-PE"/>
        </w:rPr>
        <w:t>paginas</w:t>
      </w:r>
      <w:proofErr w:type="spellEnd"/>
      <w:r w:rsidRPr="00FC0FB8">
        <w:rPr>
          <w:rFonts w:eastAsia="Times New Roman" w:cs="Times New Roman"/>
          <w:color w:val="000000"/>
          <w:lang w:val="es-PE"/>
        </w:rPr>
        <w:t xml:space="preserve"> de antecedentes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1 y mantiene una ruta </w:t>
      </w:r>
      <w:proofErr w:type="spellStart"/>
      <w:r w:rsidRPr="00FC0FB8">
        <w:rPr>
          <w:rFonts w:eastAsia="Times New Roman" w:cs="Times New Roman"/>
          <w:color w:val="000000"/>
          <w:lang w:val="es-PE"/>
        </w:rPr>
        <w:t>logica</w:t>
      </w:r>
      <w:proofErr w:type="spellEnd"/>
      <w:r w:rsidRPr="00FC0FB8">
        <w:rPr>
          <w:rFonts w:eastAsia="Times New Roman" w:cs="Times New Roman"/>
          <w:color w:val="000000"/>
          <w:lang w:val="es-PE"/>
        </w:rPr>
        <w:t xml:space="preserve"> entre problema, marco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metodologia</w:t>
      </w:r>
      <w:proofErr w:type="spellEnd"/>
      <w:r w:rsidRPr="00FC0FB8">
        <w:rPr>
          <w:rFonts w:eastAsia="Times New Roman" w:cs="Times New Roman"/>
          <w:color w:val="000000"/>
          <w:lang w:val="es-PE"/>
        </w:rPr>
        <w:t xml:space="preserve"> y resultados.</w:t>
      </w:r>
    </w:p>
    <w:p w14:paraId="63BCE233" w14:textId="77777777" w:rsidR="00314389" w:rsidRPr="00FC0FB8" w:rsidRDefault="00000000">
      <w:pPr>
        <w:pStyle w:val="Ttulo4"/>
        <w:rPr>
          <w:lang w:val="es-PE"/>
        </w:rPr>
      </w:pPr>
      <w:bookmarkStart w:id="11" w:name="_Toc234972472"/>
      <w:r w:rsidRPr="00FC0FB8">
        <w:rPr>
          <w:rFonts w:ascii="Times New Roman" w:eastAsia="Times New Roman" w:hAnsi="Times New Roman" w:cs="Times New Roman"/>
          <w:lang w:val="es-PE"/>
        </w:rPr>
        <w:t xml:space="preserve">1.2.1.1 </w:t>
      </w:r>
      <w:proofErr w:type="spellStart"/>
      <w:r w:rsidRPr="00FC0FB8">
        <w:rPr>
          <w:rFonts w:ascii="Times New Roman" w:eastAsia="Times New Roman" w:hAnsi="Times New Roman" w:cs="Times New Roman"/>
          <w:lang w:val="es-PE"/>
        </w:rPr>
        <w:t>Formulacion</w:t>
      </w:r>
      <w:proofErr w:type="spellEnd"/>
      <w:r w:rsidRPr="00FC0FB8">
        <w:rPr>
          <w:rFonts w:ascii="Times New Roman" w:eastAsia="Times New Roman" w:hAnsi="Times New Roman" w:cs="Times New Roman"/>
          <w:lang w:val="es-PE"/>
        </w:rPr>
        <w:t xml:space="preserve"> del problema general</w:t>
      </w:r>
      <w:bookmarkEnd w:id="11"/>
    </w:p>
    <w:p w14:paraId="603EB4B0" w14:textId="77777777" w:rsidR="00314389" w:rsidRPr="00FC0FB8" w:rsidRDefault="00000000">
      <w:pPr>
        <w:ind w:firstLine="720"/>
        <w:rPr>
          <w:lang w:val="es-PE"/>
        </w:rPr>
      </w:pPr>
      <w:r w:rsidRPr="00FC0FB8">
        <w:rPr>
          <w:rFonts w:eastAsia="Times New Roman" w:cs="Times New Roman"/>
          <w:color w:val="000000"/>
          <w:lang w:val="es-PE"/>
        </w:rPr>
        <w:t>Problema general (PG):</w:t>
      </w:r>
    </w:p>
    <w:p w14:paraId="60A6AEEF" w14:textId="77777777" w:rsidR="00314389" w:rsidRPr="00FC0FB8" w:rsidRDefault="00000000">
      <w:pPr>
        <w:ind w:firstLine="720"/>
        <w:rPr>
          <w:lang w:val="es-PE"/>
        </w:rPr>
      </w:pPr>
      <w:r w:rsidRPr="00FC0FB8">
        <w:rPr>
          <w:rFonts w:eastAsia="Times New Roman" w:cs="Times New Roman"/>
          <w:color w:val="000000"/>
          <w:lang w:val="es-PE"/>
        </w:rPr>
        <w:t xml:space="preserve">¿En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Multi-</w:t>
      </w:r>
      <w:proofErr w:type="gramStart"/>
      <w:r w:rsidRPr="00FC0FB8">
        <w:rPr>
          <w:rFonts w:eastAsia="Times New Roman" w:cs="Times New Roman"/>
          <w:color w:val="000000"/>
          <w:lang w:val="es-PE"/>
        </w:rPr>
        <w:t xml:space="preserve">Agente de Aprendizaje por Refuerzo Profundo aplicado a una comunidad inteligente (variable independiente) produce un efecto diferenciado sobre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coordinada de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(variable dependiente), y </w:t>
      </w:r>
      <w:proofErr w:type="spellStart"/>
      <w:r w:rsidRPr="00FC0FB8">
        <w:rPr>
          <w:rFonts w:eastAsia="Times New Roman" w:cs="Times New Roman"/>
          <w:color w:val="000000"/>
          <w:lang w:val="es-PE"/>
        </w:rPr>
        <w:t>cual</w:t>
      </w:r>
      <w:proofErr w:type="spellEnd"/>
      <w:r w:rsidRPr="00FC0FB8">
        <w:rPr>
          <w:rFonts w:eastAsia="Times New Roman" w:cs="Times New Roman"/>
          <w:color w:val="000000"/>
          <w:lang w:val="es-PE"/>
        </w:rPr>
        <w:t xml:space="preserve"> de los algoritmos comparados genera el mayor efecto?</w:t>
      </w:r>
      <w:proofErr w:type="gramEnd"/>
    </w:p>
    <w:p w14:paraId="7591EF59" w14:textId="77777777" w:rsidR="00314389" w:rsidRPr="00FC0FB8" w:rsidRDefault="00000000">
      <w:pPr>
        <w:pStyle w:val="Ttulo4"/>
        <w:rPr>
          <w:lang w:val="es-PE"/>
        </w:rPr>
      </w:pPr>
      <w:bookmarkStart w:id="12" w:name="_Toc234972473"/>
      <w:r w:rsidRPr="00FC0FB8">
        <w:rPr>
          <w:rFonts w:ascii="Times New Roman" w:eastAsia="Times New Roman" w:hAnsi="Times New Roman" w:cs="Times New Roman"/>
          <w:lang w:val="es-PE"/>
        </w:rPr>
        <w:t xml:space="preserve">1.2.1.2 </w:t>
      </w:r>
      <w:proofErr w:type="spellStart"/>
      <w:r w:rsidRPr="00FC0FB8">
        <w:rPr>
          <w:rFonts w:ascii="Times New Roman" w:eastAsia="Times New Roman" w:hAnsi="Times New Roman" w:cs="Times New Roman"/>
          <w:lang w:val="es-PE"/>
        </w:rPr>
        <w:t>Formulacion</w:t>
      </w:r>
      <w:proofErr w:type="spellEnd"/>
      <w:r w:rsidRPr="00FC0FB8">
        <w:rPr>
          <w:rFonts w:ascii="Times New Roman" w:eastAsia="Times New Roman" w:hAnsi="Times New Roman" w:cs="Times New Roman"/>
          <w:lang w:val="es-PE"/>
        </w:rPr>
        <w:t xml:space="preserve"> de los problemas </w:t>
      </w:r>
      <w:proofErr w:type="spellStart"/>
      <w:r w:rsidRPr="00FC0FB8">
        <w:rPr>
          <w:rFonts w:ascii="Times New Roman" w:eastAsia="Times New Roman" w:hAnsi="Times New Roman" w:cs="Times New Roman"/>
          <w:lang w:val="es-PE"/>
        </w:rPr>
        <w:t>especificos</w:t>
      </w:r>
      <w:bookmarkEnd w:id="12"/>
      <w:proofErr w:type="spellEnd"/>
    </w:p>
    <w:p w14:paraId="7A981214" w14:textId="77777777" w:rsidR="00314389" w:rsidRPr="00FC0FB8" w:rsidRDefault="00000000">
      <w:pPr>
        <w:ind w:firstLine="720"/>
        <w:rPr>
          <w:lang w:val="es-PE"/>
        </w:rPr>
      </w:pPr>
      <w:r w:rsidRPr="00FC0FB8">
        <w:rPr>
          <w:rFonts w:eastAsia="Times New Roman" w:cs="Times New Roman"/>
          <w:color w:val="000000"/>
          <w:lang w:val="es-PE"/>
        </w:rPr>
        <w:t xml:space="preserve">Problemas </w:t>
      </w:r>
      <w:proofErr w:type="spellStart"/>
      <w:r w:rsidRPr="00FC0FB8">
        <w:rPr>
          <w:rFonts w:eastAsia="Times New Roman" w:cs="Times New Roman"/>
          <w:color w:val="000000"/>
          <w:lang w:val="es-PE"/>
        </w:rPr>
        <w:t>especificos</w:t>
      </w:r>
      <w:proofErr w:type="spellEnd"/>
      <w:r w:rsidRPr="00FC0FB8">
        <w:rPr>
          <w:rFonts w:eastAsia="Times New Roman" w:cs="Times New Roman"/>
          <w:color w:val="000000"/>
          <w:lang w:val="es-PE"/>
        </w:rPr>
        <w:t>:</w:t>
      </w:r>
    </w:p>
    <w:p w14:paraId="36FA8712" w14:textId="77777777" w:rsidR="00314389" w:rsidRPr="00FC0FB8" w:rsidRDefault="00000000">
      <w:pPr>
        <w:ind w:firstLine="720"/>
        <w:rPr>
          <w:lang w:val="es-PE"/>
        </w:rPr>
      </w:pPr>
      <w:r w:rsidRPr="00FC0FB8">
        <w:rPr>
          <w:rFonts w:eastAsia="Times New Roman" w:cs="Times New Roman"/>
          <w:color w:val="000000"/>
          <w:lang w:val="es-PE"/>
        </w:rPr>
        <w:t xml:space="preserve">PE.1: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MADRL (VI) produce un efecto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la comunidad (D-VD.1), y cual algoritmo genera el mayor efecto?</w:t>
      </w:r>
    </w:p>
    <w:p w14:paraId="441C967B" w14:textId="77777777" w:rsidR="00314389" w:rsidRPr="00FC0FB8" w:rsidRDefault="00000000">
      <w:pPr>
        <w:ind w:firstLine="720"/>
        <w:rPr>
          <w:lang w:val="es-PE"/>
        </w:rPr>
      </w:pPr>
      <w:r w:rsidRPr="00FC0FB8">
        <w:rPr>
          <w:rFonts w:eastAsia="Times New Roman" w:cs="Times New Roman"/>
          <w:color w:val="000000"/>
          <w:lang w:val="es-PE"/>
        </w:rPr>
        <w:t xml:space="preserve">PE.2: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MADRL (VI) produce un efecto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emisiones de CO2 de la comunidad (D-VD.2), y cual algoritmo genera el mayor efecto?</w:t>
      </w:r>
    </w:p>
    <w:p w14:paraId="17C5B777"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PE.3: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MADRL (VI) produce un efecto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de la comunidad (D-VD.3), y cual algoritmo genera el mayor efecto?</w:t>
      </w:r>
    </w:p>
    <w:p w14:paraId="171C0E59" w14:textId="77777777" w:rsidR="00314389" w:rsidRPr="00FC0FB8" w:rsidRDefault="00000000">
      <w:pPr>
        <w:ind w:firstLine="720"/>
        <w:rPr>
          <w:lang w:val="es-PE"/>
        </w:rPr>
      </w:pPr>
      <w:r w:rsidRPr="00FC0FB8">
        <w:rPr>
          <w:rFonts w:eastAsia="Times New Roman" w:cs="Times New Roman"/>
          <w:color w:val="000000"/>
          <w:lang w:val="es-PE"/>
        </w:rPr>
        <w:t xml:space="preserve">Cada problema </w:t>
      </w:r>
      <w:proofErr w:type="spellStart"/>
      <w:r w:rsidRPr="00FC0FB8">
        <w:rPr>
          <w:rFonts w:eastAsia="Times New Roman" w:cs="Times New Roman"/>
          <w:color w:val="000000"/>
          <w:lang w:val="es-PE"/>
        </w:rPr>
        <w:t>especifico</w:t>
      </w:r>
      <w:proofErr w:type="spellEnd"/>
      <w:r w:rsidRPr="00FC0FB8">
        <w:rPr>
          <w:rFonts w:eastAsia="Times New Roman" w:cs="Times New Roman"/>
          <w:color w:val="000000"/>
          <w:lang w:val="es-PE"/>
        </w:rPr>
        <w:t xml:space="preserve"> se responde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mediante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descriptivo e inferencial sobre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de 50 episodios por tratamiento. PE.1 se vincula con OE.1 y HE.1; PE.2 se vincula con OE.2 y HE.2; y PE.3 se vincula con OE.3 y HE.3.</w:t>
      </w:r>
    </w:p>
    <w:p w14:paraId="2A5F3610" w14:textId="77777777" w:rsidR="00314389" w:rsidRPr="00FC0FB8" w:rsidRDefault="00000000">
      <w:pPr>
        <w:pStyle w:val="Ttulo3"/>
        <w:rPr>
          <w:lang w:val="es-PE"/>
        </w:rPr>
      </w:pPr>
      <w:bookmarkStart w:id="13" w:name="_Toc234972474"/>
      <w:r w:rsidRPr="00FC0FB8">
        <w:rPr>
          <w:rFonts w:ascii="Times New Roman" w:eastAsia="Times New Roman" w:hAnsi="Times New Roman" w:cs="Times New Roman"/>
          <w:lang w:val="es-PE"/>
        </w:rPr>
        <w:t xml:space="preserve">1.2.2 </w:t>
      </w:r>
      <w:proofErr w:type="spellStart"/>
      <w:r w:rsidRPr="00FC0FB8">
        <w:rPr>
          <w:rFonts w:ascii="Times New Roman" w:eastAsia="Times New Roman" w:hAnsi="Times New Roman" w:cs="Times New Roman"/>
          <w:lang w:val="es-PE"/>
        </w:rPr>
        <w:t>Justificacion</w:t>
      </w:r>
      <w:proofErr w:type="spellEnd"/>
      <w:r w:rsidRPr="00FC0FB8">
        <w:rPr>
          <w:rFonts w:ascii="Times New Roman" w:eastAsia="Times New Roman" w:hAnsi="Times New Roman" w:cs="Times New Roman"/>
          <w:lang w:val="es-PE"/>
        </w:rPr>
        <w:t xml:space="preserve"> y alcances</w:t>
      </w:r>
      <w:bookmarkEnd w:id="13"/>
    </w:p>
    <w:p w14:paraId="21A9D377" w14:textId="77777777" w:rsidR="00314389" w:rsidRPr="00FC0FB8" w:rsidRDefault="00000000">
      <w:pPr>
        <w:pStyle w:val="Ttulo4"/>
        <w:rPr>
          <w:lang w:val="es-PE"/>
        </w:rPr>
      </w:pPr>
      <w:bookmarkStart w:id="14" w:name="_Toc234972475"/>
      <w:r w:rsidRPr="00FC0FB8">
        <w:rPr>
          <w:rFonts w:ascii="Times New Roman" w:eastAsia="Times New Roman" w:hAnsi="Times New Roman" w:cs="Times New Roman"/>
          <w:lang w:val="es-PE"/>
        </w:rPr>
        <w:t xml:space="preserve">1.2.2.1 </w:t>
      </w:r>
      <w:proofErr w:type="spellStart"/>
      <w:r w:rsidRPr="00FC0FB8">
        <w:rPr>
          <w:rFonts w:ascii="Times New Roman" w:eastAsia="Times New Roman" w:hAnsi="Times New Roman" w:cs="Times New Roman"/>
          <w:lang w:val="es-PE"/>
        </w:rPr>
        <w:t>Justificacion</w:t>
      </w:r>
      <w:bookmarkEnd w:id="14"/>
      <w:proofErr w:type="spellEnd"/>
    </w:p>
    <w:p w14:paraId="0B2232EF" w14:textId="77777777" w:rsidR="00314389" w:rsidRPr="00FC0FB8" w:rsidRDefault="00000000">
      <w:pPr>
        <w:ind w:firstLine="720"/>
        <w:rPr>
          <w:lang w:val="es-PE"/>
        </w:rPr>
      </w:pPr>
      <w:r w:rsidRPr="00FC0FB8">
        <w:rPr>
          <w:rFonts w:eastAsia="Times New Roman" w:cs="Times New Roman"/>
          <w:color w:val="000000"/>
          <w:lang w:val="es-PE"/>
        </w:rPr>
        <w:t xml:space="preserve">a)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El estudio se justifica </w:t>
      </w:r>
      <w:proofErr w:type="spellStart"/>
      <w:r w:rsidRPr="00FC0FB8">
        <w:rPr>
          <w:rFonts w:eastAsia="Times New Roman" w:cs="Times New Roman"/>
          <w:color w:val="000000"/>
          <w:lang w:val="es-PE"/>
        </w:rPr>
        <w:t>teoricamente</w:t>
      </w:r>
      <w:proofErr w:type="spellEnd"/>
      <w:r w:rsidRPr="00FC0FB8">
        <w:rPr>
          <w:rFonts w:eastAsia="Times New Roman" w:cs="Times New Roman"/>
          <w:color w:val="000000"/>
          <w:lang w:val="es-PE"/>
        </w:rPr>
        <w:t xml:space="preserve"> porque articula tres cuerpos de conocimiento que suelen tratarse de manera separada: la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comunidades de edificios, el aprendizaje por refuerzo profundo multiagente y la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de control. 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permite representar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descentralizada y recompensa cooperativa; el esquema CTDE permite entrenar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descentralizadas con </w:t>
      </w:r>
      <w:proofErr w:type="spellStart"/>
      <w:r w:rsidRPr="00FC0FB8">
        <w:rPr>
          <w:rFonts w:eastAsia="Times New Roman" w:cs="Times New Roman"/>
          <w:color w:val="000000"/>
          <w:lang w:val="es-PE"/>
        </w:rPr>
        <w:t>informacion</w:t>
      </w:r>
      <w:proofErr w:type="spellEnd"/>
      <w:r w:rsidRPr="00FC0FB8">
        <w:rPr>
          <w:rFonts w:eastAsia="Times New Roman" w:cs="Times New Roman"/>
          <w:color w:val="000000"/>
          <w:lang w:val="es-PE"/>
        </w:rPr>
        <w:t xml:space="preserve"> global durante el aprendizaje; y la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CityLearn permite interpretar el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en </w:t>
      </w:r>
      <w:proofErr w:type="spellStart"/>
      <w:r w:rsidRPr="00FC0FB8">
        <w:rPr>
          <w:rFonts w:eastAsia="Times New Roman" w:cs="Times New Roman"/>
          <w:color w:val="000000"/>
          <w:lang w:val="es-PE"/>
        </w:rPr>
        <w:t>terminos</w:t>
      </w:r>
      <w:proofErr w:type="spellEnd"/>
      <w:r w:rsidRPr="00FC0FB8">
        <w:rPr>
          <w:rFonts w:eastAsia="Times New Roman" w:cs="Times New Roman"/>
          <w:color w:val="000000"/>
          <w:lang w:val="es-PE"/>
        </w:rPr>
        <w:t xml:space="preserve"> verificables. Esta </w:t>
      </w:r>
      <w:proofErr w:type="spellStart"/>
      <w:r w:rsidRPr="00FC0FB8">
        <w:rPr>
          <w:rFonts w:eastAsia="Times New Roman" w:cs="Times New Roman"/>
          <w:color w:val="000000"/>
          <w:lang w:val="es-PE"/>
        </w:rPr>
        <w:t>integracion</w:t>
      </w:r>
      <w:proofErr w:type="spellEnd"/>
      <w:r w:rsidRPr="00FC0FB8">
        <w:rPr>
          <w:rFonts w:eastAsia="Times New Roman" w:cs="Times New Roman"/>
          <w:color w:val="000000"/>
          <w:lang w:val="es-PE"/>
        </w:rPr>
        <w:t xml:space="preserve"> aporta una base conceptual para explicar </w:t>
      </w:r>
      <w:proofErr w:type="spellStart"/>
      <w:r w:rsidRPr="00FC0FB8">
        <w:rPr>
          <w:rFonts w:eastAsia="Times New Roman" w:cs="Times New Roman"/>
          <w:color w:val="000000"/>
          <w:lang w:val="es-PE"/>
        </w:rPr>
        <w:t>por que</w:t>
      </w:r>
      <w:proofErr w:type="spellEnd"/>
      <w:r w:rsidRPr="00FC0FB8">
        <w:rPr>
          <w:rFonts w:eastAsia="Times New Roman" w:cs="Times New Roman"/>
          <w:color w:val="000000"/>
          <w:lang w:val="es-PE"/>
        </w:rPr>
        <w:t xml:space="preserve"> los algoritmos HAPPO, MAAC, MASAC y MATD3 pueden compararse como niveles de la variable independiente y no como implementaciones aisladas.</w:t>
      </w:r>
    </w:p>
    <w:p w14:paraId="3A089EDE" w14:textId="77777777" w:rsidR="00314389" w:rsidRPr="00FC0FB8" w:rsidRDefault="00000000">
      <w:pPr>
        <w:ind w:firstLine="720"/>
        <w:rPr>
          <w:lang w:val="es-PE"/>
        </w:rPr>
      </w:pPr>
      <w:r w:rsidRPr="00FC0FB8">
        <w:rPr>
          <w:rFonts w:eastAsia="Times New Roman" w:cs="Times New Roman"/>
          <w:color w:val="000000"/>
          <w:lang w:val="es-PE"/>
        </w:rPr>
        <w:t xml:space="preserve">b)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de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 tesis se justifica en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porque las comunidades inteligentes con PV, BESS, cargadores EV/V2G y cargas flexibles requieren coordinar decisiones distribuidas para reducir picos, suavizar rampas, desplazar consumo y aprovechar recursos distribuidos. En el SEAI Iquitos, donde la </w:t>
      </w:r>
      <w:proofErr w:type="spellStart"/>
      <w:r w:rsidRPr="00FC0FB8">
        <w:rPr>
          <w:rFonts w:eastAsia="Times New Roman" w:cs="Times New Roman"/>
          <w:color w:val="000000"/>
          <w:lang w:val="es-PE"/>
        </w:rPr>
        <w:t>operacion</w:t>
      </w:r>
      <w:proofErr w:type="spellEnd"/>
      <w:r w:rsidRPr="00FC0FB8">
        <w:rPr>
          <w:rFonts w:eastAsia="Times New Roman" w:cs="Times New Roman"/>
          <w:color w:val="000000"/>
          <w:lang w:val="es-PE"/>
        </w:rPr>
        <w:t xml:space="preserve"> aislada y la </w:t>
      </w:r>
      <w:proofErr w:type="spellStart"/>
      <w:r w:rsidRPr="00FC0FB8">
        <w:rPr>
          <w:rFonts w:eastAsia="Times New Roman" w:cs="Times New Roman"/>
          <w:color w:val="000000"/>
          <w:lang w:val="es-PE"/>
        </w:rPr>
        <w:t>penetracion</w:t>
      </w:r>
      <w:proofErr w:type="spellEnd"/>
      <w:r w:rsidRPr="00FC0FB8">
        <w:rPr>
          <w:rFonts w:eastAsia="Times New Roman" w:cs="Times New Roman"/>
          <w:color w:val="000000"/>
          <w:lang w:val="es-PE"/>
        </w:rPr>
        <w:t xml:space="preserve"> renovable condicionan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de demanda, una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MADRL puede modificar el perfil agregado de consumo si aprende a coordinar almacenamiento, carga vehicular y </w:t>
      </w:r>
      <w:r w:rsidRPr="00FC0FB8">
        <w:rPr>
          <w:rFonts w:eastAsia="Times New Roman" w:cs="Times New Roman"/>
          <w:color w:val="000000"/>
          <w:lang w:val="es-PE"/>
        </w:rPr>
        <w:lastRenderedPageBreak/>
        <w:t xml:space="preserve">demanda flexible. Por ello, OE.1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de manera especifica si el algoritmo MADRL produce efecto sobre D-VD.1 y cual algoritmo genera el mayor efecto en esta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w:t>
      </w:r>
    </w:p>
    <w:p w14:paraId="77C36C48" w14:textId="77777777" w:rsidR="00314389" w:rsidRPr="00FC0FB8" w:rsidRDefault="00000000">
      <w:pPr>
        <w:ind w:firstLine="720"/>
        <w:rPr>
          <w:lang w:val="es-PE"/>
        </w:rPr>
      </w:pPr>
      <w:r w:rsidRPr="00FC0FB8">
        <w:rPr>
          <w:rFonts w:eastAsia="Times New Roman" w:cs="Times New Roman"/>
          <w:color w:val="000000"/>
          <w:lang w:val="es-PE"/>
        </w:rPr>
        <w:t xml:space="preserve">c)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economica</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se justifica </w:t>
      </w:r>
      <w:proofErr w:type="spellStart"/>
      <w:r w:rsidRPr="00FC0FB8">
        <w:rPr>
          <w:rFonts w:eastAsia="Times New Roman" w:cs="Times New Roman"/>
          <w:color w:val="000000"/>
          <w:lang w:val="es-PE"/>
        </w:rPr>
        <w:t>economicamente</w:t>
      </w:r>
      <w:proofErr w:type="spellEnd"/>
      <w:r w:rsidRPr="00FC0FB8">
        <w:rPr>
          <w:rFonts w:eastAsia="Times New Roman" w:cs="Times New Roman"/>
          <w:color w:val="000000"/>
          <w:lang w:val="es-PE"/>
        </w:rPr>
        <w:t xml:space="preserve"> porque el costo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de una comunidad no depende solo del consumo total, sino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del momento en que la demanda se presenta frente a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tarifarias por uso horario. La falta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entre edificios puede trasladar consumo hacia periodos de mayor costo o generar decisiones localmente </w:t>
      </w:r>
      <w:proofErr w:type="gramStart"/>
      <w:r w:rsidRPr="00FC0FB8">
        <w:rPr>
          <w:rFonts w:eastAsia="Times New Roman" w:cs="Times New Roman"/>
          <w:color w:val="000000"/>
          <w:lang w:val="es-PE"/>
        </w:rPr>
        <w:t>convenientes</w:t>
      </w:r>
      <w:proofErr w:type="gramEnd"/>
      <w:r w:rsidRPr="00FC0FB8">
        <w:rPr>
          <w:rFonts w:eastAsia="Times New Roman" w:cs="Times New Roman"/>
          <w:color w:val="000000"/>
          <w:lang w:val="es-PE"/>
        </w:rPr>
        <w:t xml:space="preserve"> pero </w:t>
      </w:r>
      <w:proofErr w:type="spellStart"/>
      <w:r w:rsidRPr="00FC0FB8">
        <w:rPr>
          <w:rFonts w:eastAsia="Times New Roman" w:cs="Times New Roman"/>
          <w:color w:val="000000"/>
          <w:lang w:val="es-PE"/>
        </w:rPr>
        <w:t>suboptimas</w:t>
      </w:r>
      <w:proofErr w:type="spellEnd"/>
      <w:r w:rsidRPr="00FC0FB8">
        <w:rPr>
          <w:rFonts w:eastAsia="Times New Roman" w:cs="Times New Roman"/>
          <w:color w:val="000000"/>
          <w:lang w:val="es-PE"/>
        </w:rPr>
        <w:t xml:space="preserve"> a nivel comunitario. 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de algoritmos MADRL permite identificar si alguna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reduce el costo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bajo las mismas condiciones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la misma comunidad y los mismos escenarios. Esta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se vincula directamente con OE.3, D-VD.3 y la lectura de </w:t>
      </w:r>
      <w:proofErr w:type="spellStart"/>
      <w:r w:rsidRPr="00FC0FB8">
        <w:rPr>
          <w:rFonts w:eastAsia="Times New Roman" w:cs="Times New Roman"/>
          <w:color w:val="000000"/>
          <w:lang w:val="es-PE"/>
        </w:rPr>
        <w:t>district_cost</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costo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1F1E0ADB" w14:textId="77777777" w:rsidR="00314389" w:rsidRPr="00FC0FB8" w:rsidRDefault="00000000">
      <w:pPr>
        <w:ind w:firstLine="720"/>
        <w:rPr>
          <w:lang w:val="es-PE"/>
        </w:rPr>
      </w:pPr>
      <w:r w:rsidRPr="00FC0FB8">
        <w:rPr>
          <w:rFonts w:eastAsia="Times New Roman" w:cs="Times New Roman"/>
          <w:color w:val="000000"/>
          <w:lang w:val="es-PE"/>
        </w:rPr>
        <w:t xml:space="preserve">d)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ambiental. La tesis se justifica ambientalmente porque el SEAI Iquitos se caracteriza por una matriz aislada con dependencia </w:t>
      </w:r>
      <w:proofErr w:type="spellStart"/>
      <w:r w:rsidRPr="00FC0FB8">
        <w:rPr>
          <w:rFonts w:eastAsia="Times New Roman" w:cs="Times New Roman"/>
          <w:color w:val="000000"/>
          <w:lang w:val="es-PE"/>
        </w:rPr>
        <w:t>termica</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de intensidad de carbono relevantes para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del consumo. Coordinar demanda, almacenamiento, PV y carga vehicular puede desplazar consumo hacia periodos de menor intensidad de carbono y reducir emisiones asociadas a la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En consecuencia, el estudio no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solo recompensa </w:t>
      </w:r>
      <w:proofErr w:type="spellStart"/>
      <w:r w:rsidRPr="00FC0FB8">
        <w:rPr>
          <w:rFonts w:eastAsia="Times New Roman" w:cs="Times New Roman"/>
          <w:color w:val="000000"/>
          <w:lang w:val="es-PE"/>
        </w:rPr>
        <w:t>algoritmica</w:t>
      </w:r>
      <w:proofErr w:type="spellEnd"/>
      <w:r w:rsidRPr="00FC0FB8">
        <w:rPr>
          <w:rFonts w:eastAsia="Times New Roman" w:cs="Times New Roman"/>
          <w:color w:val="000000"/>
          <w:lang w:val="es-PE"/>
        </w:rPr>
        <w:t xml:space="preserve">, sino el efecto de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MADRL sobre emisiones de CO2 mediante indicadores distritales, por edificio y por escenario. Esta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sostiene OE.2 y D-VD.2.</w:t>
      </w:r>
    </w:p>
    <w:p w14:paraId="5E934168" w14:textId="77777777" w:rsidR="00314389" w:rsidRPr="00FC0FB8" w:rsidRDefault="00000000">
      <w:pPr>
        <w:ind w:firstLine="720"/>
        <w:rPr>
          <w:lang w:val="es-PE"/>
        </w:rPr>
      </w:pPr>
      <w:r w:rsidRPr="00FC0FB8">
        <w:rPr>
          <w:rFonts w:eastAsia="Times New Roman" w:cs="Times New Roman"/>
          <w:color w:val="000000"/>
          <w:lang w:val="es-PE"/>
        </w:rPr>
        <w:t xml:space="preserve">e)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tecnologica</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se justifica </w:t>
      </w:r>
      <w:proofErr w:type="spellStart"/>
      <w:r w:rsidRPr="00FC0FB8">
        <w:rPr>
          <w:rFonts w:eastAsia="Times New Roman" w:cs="Times New Roman"/>
          <w:color w:val="000000"/>
          <w:lang w:val="es-PE"/>
        </w:rPr>
        <w:t>tecnologicamente</w:t>
      </w:r>
      <w:proofErr w:type="spellEnd"/>
      <w:r w:rsidRPr="00FC0FB8">
        <w:rPr>
          <w:rFonts w:eastAsia="Times New Roman" w:cs="Times New Roman"/>
          <w:color w:val="000000"/>
          <w:lang w:val="es-PE"/>
        </w:rPr>
        <w:t xml:space="preserve"> porque desarrolla una arquitectura reproducible basada en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local, CityLearn v2,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CityLearn v3 propuesta, scripts de </w:t>
      </w:r>
      <w:proofErr w:type="spellStart"/>
      <w:r w:rsidRPr="00FC0FB8">
        <w:rPr>
          <w:rFonts w:eastAsia="Times New Roman" w:cs="Times New Roman"/>
          <w:color w:val="000000"/>
          <w:lang w:val="es-PE"/>
        </w:rPr>
        <w:t>construccion</w:t>
      </w:r>
      <w:proofErr w:type="spellEnd"/>
      <w:r w:rsidRPr="00FC0FB8">
        <w:rPr>
          <w:rFonts w:eastAsia="Times New Roman" w:cs="Times New Roman"/>
          <w:color w:val="000000"/>
          <w:lang w:val="es-PE"/>
        </w:rPr>
        <w:t xml:space="preserve"> de datos, entrenamiento MADRL, trazas, checkpoints,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automatizada de figuras y tablas. Esta arquitectura permite </w:t>
      </w:r>
      <w:r w:rsidRPr="00FC0FB8">
        <w:rPr>
          <w:rFonts w:eastAsia="Times New Roman" w:cs="Times New Roman"/>
          <w:color w:val="000000"/>
          <w:lang w:val="es-PE"/>
        </w:rPr>
        <w:lastRenderedPageBreak/>
        <w:t xml:space="preserve">que los resultados no dependan de afirmaciones generales, sino de artefactos auditables de la corrida Drive madrl_v3_20260627_164047. La </w:t>
      </w:r>
      <w:proofErr w:type="spellStart"/>
      <w:r w:rsidRPr="00FC0FB8">
        <w:rPr>
          <w:rFonts w:eastAsia="Times New Roman" w:cs="Times New Roman"/>
          <w:color w:val="000000"/>
          <w:lang w:val="es-PE"/>
        </w:rPr>
        <w:t>contribucion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tecnologica</w:t>
      </w:r>
      <w:proofErr w:type="spellEnd"/>
      <w:r w:rsidRPr="00FC0FB8">
        <w:rPr>
          <w:rFonts w:eastAsia="Times New Roman" w:cs="Times New Roman"/>
          <w:color w:val="000000"/>
          <w:lang w:val="es-PE"/>
        </w:rPr>
        <w:t xml:space="preserve"> consiste en integrar datos locales, equipos controlables y no controlables,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multiagente y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estadistico</w:t>
      </w:r>
      <w:proofErr w:type="spellEnd"/>
      <w:r w:rsidRPr="00FC0FB8">
        <w:rPr>
          <w:rFonts w:eastAsia="Times New Roman" w:cs="Times New Roman"/>
          <w:color w:val="000000"/>
          <w:lang w:val="es-PE"/>
        </w:rPr>
        <w:t xml:space="preserve"> dentro de un flujo verificable para tesis doctoral.</w:t>
      </w:r>
    </w:p>
    <w:p w14:paraId="5241286B" w14:textId="77777777" w:rsidR="00314389" w:rsidRPr="00FC0FB8" w:rsidRDefault="00000000">
      <w:pPr>
        <w:pStyle w:val="Ttulo4"/>
        <w:rPr>
          <w:lang w:val="es-PE"/>
        </w:rPr>
      </w:pPr>
      <w:bookmarkStart w:id="15" w:name="_Toc234972476"/>
      <w:r w:rsidRPr="00FC0FB8">
        <w:rPr>
          <w:rFonts w:ascii="Times New Roman" w:eastAsia="Times New Roman" w:hAnsi="Times New Roman" w:cs="Times New Roman"/>
          <w:lang w:val="es-PE"/>
        </w:rPr>
        <w:t>1.2.2.2 Alcances</w:t>
      </w:r>
      <w:bookmarkEnd w:id="15"/>
    </w:p>
    <w:p w14:paraId="28B87175" w14:textId="77777777" w:rsidR="00314389" w:rsidRPr="00FC0FB8" w:rsidRDefault="00000000">
      <w:pPr>
        <w:ind w:firstLine="720"/>
        <w:rPr>
          <w:lang w:val="es-PE"/>
        </w:rPr>
      </w:pPr>
      <w:r w:rsidRPr="00FC0FB8">
        <w:rPr>
          <w:rFonts w:eastAsia="Times New Roman" w:cs="Times New Roman"/>
          <w:color w:val="000000"/>
          <w:lang w:val="es-PE"/>
        </w:rPr>
        <w:t xml:space="preserve">El alcance </w:t>
      </w:r>
      <w:proofErr w:type="spellStart"/>
      <w:r w:rsidRPr="00FC0FB8">
        <w:rPr>
          <w:rFonts w:eastAsia="Times New Roman" w:cs="Times New Roman"/>
          <w:color w:val="000000"/>
          <w:lang w:val="es-PE"/>
        </w:rPr>
        <w:t>tematico</w:t>
      </w:r>
      <w:proofErr w:type="spellEnd"/>
      <w:r w:rsidRPr="00FC0FB8">
        <w:rPr>
          <w:rFonts w:eastAsia="Times New Roman" w:cs="Times New Roman"/>
          <w:color w:val="000000"/>
          <w:lang w:val="es-PE"/>
        </w:rPr>
        <w:t xml:space="preserve"> comprende la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comparativa de HAPPO, MASAC, MATD3 y MAAC sobre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y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El alcance espacial corresponde a una comunidad inteligente simulada con aplicabilidad al SEAI Iquitos y 17 edificios institucionales/comerciales. El alcance temporal se basa en datos horarios 2023-2025 y en una corrida de entrenamiento/</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con 50 episodios por tratamiento disponible. El alcance computacional comprende Python, PyTorch, CityLearn v2, </w:t>
      </w:r>
      <w:proofErr w:type="spellStart"/>
      <w:r w:rsidRPr="00FC0FB8">
        <w:rPr>
          <w:rFonts w:eastAsia="Times New Roman" w:cs="Times New Roman"/>
          <w:color w:val="000000"/>
          <w:lang w:val="es-PE"/>
        </w:rPr>
        <w:t>librerias</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cientifico</w:t>
      </w:r>
      <w:proofErr w:type="spellEnd"/>
      <w:r w:rsidRPr="00FC0FB8">
        <w:rPr>
          <w:rFonts w:eastAsia="Times New Roman" w:cs="Times New Roman"/>
          <w:color w:val="000000"/>
          <w:lang w:val="es-PE"/>
        </w:rPr>
        <w:t xml:space="preserve"> y artefactos Drive validados.</w:t>
      </w:r>
    </w:p>
    <w:p w14:paraId="46E54E26" w14:textId="77777777" w:rsidR="00314389" w:rsidRPr="00FC0FB8" w:rsidRDefault="00000000">
      <w:pPr>
        <w:ind w:firstLine="720"/>
        <w:rPr>
          <w:lang w:val="es-PE"/>
        </w:rPr>
      </w:pPr>
      <w:r w:rsidRPr="00FC0FB8">
        <w:rPr>
          <w:rFonts w:eastAsia="Times New Roman" w:cs="Times New Roman"/>
          <w:color w:val="000000"/>
          <w:lang w:val="es-PE"/>
        </w:rPr>
        <w:t xml:space="preserve">El estudio no modela una red </w:t>
      </w:r>
      <w:proofErr w:type="spellStart"/>
      <w:r w:rsidRPr="00FC0FB8">
        <w:rPr>
          <w:rFonts w:eastAsia="Times New Roman" w:cs="Times New Roman"/>
          <w:color w:val="000000"/>
          <w:lang w:val="es-PE"/>
        </w:rPr>
        <w:t>electrica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fisica</w:t>
      </w:r>
      <w:proofErr w:type="spellEnd"/>
      <w:r w:rsidRPr="00FC0FB8">
        <w:rPr>
          <w:rFonts w:eastAsia="Times New Roman" w:cs="Times New Roman"/>
          <w:color w:val="000000"/>
          <w:lang w:val="es-PE"/>
        </w:rPr>
        <w:t xml:space="preserve"> ni valida un despliegue real en campo. CityLearn v3 propuesto se interpreta como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experimental de tesis y no como </w:t>
      </w:r>
      <w:proofErr w:type="spellStart"/>
      <w:r w:rsidRPr="00FC0FB8">
        <w:rPr>
          <w:rFonts w:eastAsia="Times New Roman" w:cs="Times New Roman"/>
          <w:color w:val="000000"/>
          <w:lang w:val="es-PE"/>
        </w:rPr>
        <w:t>version</w:t>
      </w:r>
      <w:proofErr w:type="spellEnd"/>
      <w:r w:rsidRPr="00FC0FB8">
        <w:rPr>
          <w:rFonts w:eastAsia="Times New Roman" w:cs="Times New Roman"/>
          <w:color w:val="000000"/>
          <w:lang w:val="es-PE"/>
        </w:rPr>
        <w:t xml:space="preserve"> oficial de CityLearn. Se excluyen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con sujetos humanos, despacho </w:t>
      </w:r>
      <w:proofErr w:type="spellStart"/>
      <w:r w:rsidRPr="00FC0FB8">
        <w:rPr>
          <w:rFonts w:eastAsia="Times New Roman" w:cs="Times New Roman"/>
          <w:color w:val="000000"/>
          <w:lang w:val="es-PE"/>
        </w:rPr>
        <w:t>economico</w:t>
      </w:r>
      <w:proofErr w:type="spellEnd"/>
      <w:r w:rsidRPr="00FC0FB8">
        <w:rPr>
          <w:rFonts w:eastAsia="Times New Roman" w:cs="Times New Roman"/>
          <w:color w:val="000000"/>
          <w:lang w:val="es-PE"/>
        </w:rPr>
        <w:t xml:space="preserve"> de unidades </w:t>
      </w:r>
      <w:proofErr w:type="spellStart"/>
      <w:r w:rsidRPr="00FC0FB8">
        <w:rPr>
          <w:rFonts w:eastAsia="Times New Roman" w:cs="Times New Roman"/>
          <w:color w:val="000000"/>
          <w:lang w:val="es-PE"/>
        </w:rPr>
        <w:t>fisicas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 estabilidad de red y </w:t>
      </w:r>
      <w:proofErr w:type="spellStart"/>
      <w:r w:rsidRPr="00FC0FB8">
        <w:rPr>
          <w:rFonts w:eastAsia="Times New Roman" w:cs="Times New Roman"/>
          <w:color w:val="000000"/>
          <w:lang w:val="es-PE"/>
        </w:rPr>
        <w:t>extrapolacion</w:t>
      </w:r>
      <w:proofErr w:type="spellEnd"/>
      <w:r w:rsidRPr="00FC0FB8">
        <w:rPr>
          <w:rFonts w:eastAsia="Times New Roman" w:cs="Times New Roman"/>
          <w:color w:val="000000"/>
          <w:lang w:val="es-PE"/>
        </w:rPr>
        <w:t xml:space="preserve"> causal fuera de la evidencia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disponible.</w:t>
      </w:r>
    </w:p>
    <w:p w14:paraId="65F3EDEE" w14:textId="77777777" w:rsidR="00314389" w:rsidRPr="00FC0FB8" w:rsidRDefault="00000000">
      <w:pPr>
        <w:pStyle w:val="Ttulo2"/>
        <w:rPr>
          <w:lang w:val="es-PE"/>
        </w:rPr>
      </w:pPr>
      <w:bookmarkStart w:id="16" w:name="_Toc234972477"/>
      <w:r w:rsidRPr="00FC0FB8">
        <w:rPr>
          <w:rFonts w:ascii="Times New Roman" w:eastAsia="Times New Roman" w:hAnsi="Times New Roman" w:cs="Times New Roman"/>
          <w:lang w:val="es-PE"/>
        </w:rPr>
        <w:t xml:space="preserve">1.3 Objetivos e </w:t>
      </w:r>
      <w:proofErr w:type="spellStart"/>
      <w:r w:rsidRPr="00FC0FB8">
        <w:rPr>
          <w:rFonts w:ascii="Times New Roman" w:eastAsia="Times New Roman" w:hAnsi="Times New Roman" w:cs="Times New Roman"/>
          <w:lang w:val="es-PE"/>
        </w:rPr>
        <w:t>hipotesis</w:t>
      </w:r>
      <w:proofErr w:type="spellEnd"/>
      <w:r w:rsidRPr="00FC0FB8">
        <w:rPr>
          <w:rFonts w:ascii="Times New Roman" w:eastAsia="Times New Roman" w:hAnsi="Times New Roman" w:cs="Times New Roman"/>
          <w:lang w:val="es-PE"/>
        </w:rPr>
        <w:t xml:space="preserve"> de la </w:t>
      </w:r>
      <w:proofErr w:type="spellStart"/>
      <w:r w:rsidRPr="00FC0FB8">
        <w:rPr>
          <w:rFonts w:ascii="Times New Roman" w:eastAsia="Times New Roman" w:hAnsi="Times New Roman" w:cs="Times New Roman"/>
          <w:lang w:val="es-PE"/>
        </w:rPr>
        <w:t>investigacion</w:t>
      </w:r>
      <w:bookmarkEnd w:id="16"/>
      <w:proofErr w:type="spellEnd"/>
    </w:p>
    <w:p w14:paraId="59FBB367" w14:textId="77777777" w:rsidR="00314389" w:rsidRPr="00FC0FB8" w:rsidRDefault="00000000">
      <w:pPr>
        <w:pStyle w:val="Ttulo3"/>
        <w:rPr>
          <w:lang w:val="es-PE"/>
        </w:rPr>
      </w:pPr>
      <w:bookmarkStart w:id="17" w:name="_Toc234972478"/>
      <w:r w:rsidRPr="00FC0FB8">
        <w:rPr>
          <w:rFonts w:ascii="Times New Roman" w:eastAsia="Times New Roman" w:hAnsi="Times New Roman" w:cs="Times New Roman"/>
          <w:lang w:val="es-PE"/>
        </w:rPr>
        <w:t>1.3.1 Objetivos</w:t>
      </w:r>
      <w:bookmarkEnd w:id="17"/>
    </w:p>
    <w:p w14:paraId="281E5E7F" w14:textId="77777777" w:rsidR="00314389" w:rsidRPr="00FC0FB8" w:rsidRDefault="00000000">
      <w:pPr>
        <w:pStyle w:val="Ttulo4"/>
        <w:rPr>
          <w:lang w:val="es-PE"/>
        </w:rPr>
      </w:pPr>
      <w:bookmarkStart w:id="18" w:name="_Toc234972479"/>
      <w:r w:rsidRPr="00FC0FB8">
        <w:rPr>
          <w:rFonts w:ascii="Times New Roman" w:eastAsia="Times New Roman" w:hAnsi="Times New Roman" w:cs="Times New Roman"/>
          <w:lang w:val="es-PE"/>
        </w:rPr>
        <w:t>1.3.1.1 Objetivo general</w:t>
      </w:r>
      <w:bookmarkEnd w:id="18"/>
    </w:p>
    <w:p w14:paraId="301BED14" w14:textId="77777777" w:rsidR="00314389" w:rsidRPr="00FC0FB8" w:rsidRDefault="00000000">
      <w:pPr>
        <w:ind w:firstLine="720"/>
        <w:rPr>
          <w:lang w:val="es-PE"/>
        </w:rPr>
      </w:pPr>
      <w:r w:rsidRPr="00FC0FB8">
        <w:rPr>
          <w:rFonts w:eastAsia="Times New Roman" w:cs="Times New Roman"/>
          <w:color w:val="000000"/>
          <w:lang w:val="es-PE"/>
        </w:rPr>
        <w:t>Objetivo general (OG):</w:t>
      </w:r>
    </w:p>
    <w:p w14:paraId="3A62E1EC"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Determinar el efecto del algoritmo MADRL aplicado a una comunidad inteligente (VI) sobre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coordinada de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(VD), e identificar el algoritmo que produce el mayor efecto coordinado.</w:t>
      </w:r>
    </w:p>
    <w:p w14:paraId="7E81E369" w14:textId="77777777" w:rsidR="00314389" w:rsidRPr="00FC0FB8" w:rsidRDefault="00000000">
      <w:pPr>
        <w:pStyle w:val="Ttulo4"/>
        <w:rPr>
          <w:lang w:val="es-PE"/>
        </w:rPr>
      </w:pPr>
      <w:bookmarkStart w:id="19" w:name="_Toc234972480"/>
      <w:r w:rsidRPr="00FC0FB8">
        <w:rPr>
          <w:rFonts w:ascii="Times New Roman" w:eastAsia="Times New Roman" w:hAnsi="Times New Roman" w:cs="Times New Roman"/>
          <w:lang w:val="es-PE"/>
        </w:rPr>
        <w:t xml:space="preserve">1.3.1.2 Objetivos </w:t>
      </w:r>
      <w:proofErr w:type="spellStart"/>
      <w:r w:rsidRPr="00FC0FB8">
        <w:rPr>
          <w:rFonts w:ascii="Times New Roman" w:eastAsia="Times New Roman" w:hAnsi="Times New Roman" w:cs="Times New Roman"/>
          <w:lang w:val="es-PE"/>
        </w:rPr>
        <w:t>especificos</w:t>
      </w:r>
      <w:bookmarkEnd w:id="19"/>
      <w:proofErr w:type="spellEnd"/>
    </w:p>
    <w:p w14:paraId="57FE3AB0" w14:textId="77777777" w:rsidR="00314389" w:rsidRPr="00FC0FB8" w:rsidRDefault="00000000">
      <w:pPr>
        <w:ind w:firstLine="720"/>
        <w:rPr>
          <w:lang w:val="es-PE"/>
        </w:rPr>
      </w:pPr>
      <w:r w:rsidRPr="00FC0FB8">
        <w:rPr>
          <w:rFonts w:eastAsia="Times New Roman" w:cs="Times New Roman"/>
          <w:color w:val="000000"/>
          <w:lang w:val="es-PE"/>
        </w:rPr>
        <w:t xml:space="preserve">Objetivos </w:t>
      </w:r>
      <w:proofErr w:type="spellStart"/>
      <w:r w:rsidRPr="00FC0FB8">
        <w:rPr>
          <w:rFonts w:eastAsia="Times New Roman" w:cs="Times New Roman"/>
          <w:color w:val="000000"/>
          <w:lang w:val="es-PE"/>
        </w:rPr>
        <w:t>especificos</w:t>
      </w:r>
      <w:proofErr w:type="spellEnd"/>
      <w:r w:rsidRPr="00FC0FB8">
        <w:rPr>
          <w:rFonts w:eastAsia="Times New Roman" w:cs="Times New Roman"/>
          <w:color w:val="000000"/>
          <w:lang w:val="es-PE"/>
        </w:rPr>
        <w:t>:</w:t>
      </w:r>
    </w:p>
    <w:p w14:paraId="4F1E6267" w14:textId="77777777" w:rsidR="00314389" w:rsidRPr="00FC0FB8" w:rsidRDefault="00000000">
      <w:pPr>
        <w:ind w:firstLine="720"/>
        <w:rPr>
          <w:lang w:val="es-PE"/>
        </w:rPr>
      </w:pPr>
      <w:r w:rsidRPr="00FC0FB8">
        <w:rPr>
          <w:rFonts w:eastAsia="Times New Roman" w:cs="Times New Roman"/>
          <w:color w:val="000000"/>
          <w:lang w:val="es-PE"/>
        </w:rPr>
        <w:t xml:space="preserve">OE.1: Determinar el efecto del algoritmo MADRL (VI) sobre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(D-VD.1) e identificar el algoritmo de mayor efecto en esta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w:t>
      </w:r>
    </w:p>
    <w:p w14:paraId="5BB1FBE8" w14:textId="77777777" w:rsidR="00314389" w:rsidRPr="00FC0FB8" w:rsidRDefault="00000000">
      <w:pPr>
        <w:ind w:firstLine="720"/>
        <w:rPr>
          <w:lang w:val="es-PE"/>
        </w:rPr>
      </w:pPr>
      <w:r w:rsidRPr="00FC0FB8">
        <w:rPr>
          <w:rFonts w:eastAsia="Times New Roman" w:cs="Times New Roman"/>
          <w:color w:val="000000"/>
          <w:lang w:val="es-PE"/>
        </w:rPr>
        <w:t xml:space="preserve">OE.2: Determinar el efecto del algoritmo MADRL (VI) sobre las emisiones de CO2 (D-VD.2) e identificar el algoritmo de mayor efecto en esta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w:t>
      </w:r>
    </w:p>
    <w:p w14:paraId="5619E219" w14:textId="77777777" w:rsidR="00314389" w:rsidRPr="00FC0FB8" w:rsidRDefault="00000000">
      <w:pPr>
        <w:ind w:firstLine="720"/>
        <w:rPr>
          <w:lang w:val="es-PE"/>
        </w:rPr>
      </w:pPr>
      <w:r w:rsidRPr="00FC0FB8">
        <w:rPr>
          <w:rFonts w:eastAsia="Times New Roman" w:cs="Times New Roman"/>
          <w:color w:val="000000"/>
          <w:lang w:val="es-PE"/>
        </w:rPr>
        <w:t xml:space="preserve">OE.3: Determinar el efecto del algoritmo MADRL (VI) sobre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(D-VD.3) e identificar el algoritmo de mayor efecto en esta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w:t>
      </w:r>
    </w:p>
    <w:p w14:paraId="3A03CBB9" w14:textId="77777777" w:rsidR="00314389" w:rsidRPr="00FC0FB8" w:rsidRDefault="00000000">
      <w:pPr>
        <w:ind w:firstLine="720"/>
        <w:rPr>
          <w:lang w:val="es-PE"/>
        </w:rPr>
      </w:pPr>
      <w:r w:rsidRPr="00FC0FB8">
        <w:rPr>
          <w:rFonts w:eastAsia="Times New Roman" w:cs="Times New Roman"/>
          <w:color w:val="000000"/>
          <w:lang w:val="es-PE"/>
        </w:rPr>
        <w:t xml:space="preserve">Los objetivos (OG, OE.1-OE.3) determinan el efecto del MADRL (VI) sobre cada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la VD e identifican el algoritmo de mayor efecto mediante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y ranking descriptivo en los </w:t>
      </w:r>
      <w:proofErr w:type="spellStart"/>
      <w:r w:rsidRPr="00FC0FB8">
        <w:rPr>
          <w:rFonts w:eastAsia="Times New Roman" w:cs="Times New Roman"/>
          <w:color w:val="000000"/>
          <w:lang w:val="es-PE"/>
        </w:rPr>
        <w:t>Capitulos</w:t>
      </w:r>
      <w:proofErr w:type="spellEnd"/>
      <w:r w:rsidRPr="00FC0FB8">
        <w:rPr>
          <w:rFonts w:eastAsia="Times New Roman" w:cs="Times New Roman"/>
          <w:color w:val="000000"/>
          <w:lang w:val="es-PE"/>
        </w:rPr>
        <w:t xml:space="preserve"> 5 y 6. Esta </w:t>
      </w:r>
      <w:proofErr w:type="spellStart"/>
      <w:r w:rsidRPr="00FC0FB8">
        <w:rPr>
          <w:rFonts w:eastAsia="Times New Roman" w:cs="Times New Roman"/>
          <w:color w:val="000000"/>
          <w:lang w:val="es-PE"/>
        </w:rPr>
        <w:t>redaccion</w:t>
      </w:r>
      <w:proofErr w:type="spellEnd"/>
      <w:r w:rsidRPr="00FC0FB8">
        <w:rPr>
          <w:rFonts w:eastAsia="Times New Roman" w:cs="Times New Roman"/>
          <w:color w:val="000000"/>
          <w:lang w:val="es-PE"/>
        </w:rPr>
        <w:t xml:space="preserve"> no modifica los objetivos definidos; solo los vincula con el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factorial 4x3, los 54 KPI oficiales compatibles con CityLearn v2 y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Drive madrl_v3_20260627_164047 de 50 episodios por tratamiento disponible.</w:t>
      </w:r>
    </w:p>
    <w:p w14:paraId="3EAB4E9A" w14:textId="77777777" w:rsidR="00314389" w:rsidRPr="00FC0FB8" w:rsidRDefault="00000000">
      <w:pPr>
        <w:pStyle w:val="Ttulo3"/>
        <w:rPr>
          <w:lang w:val="es-PE"/>
        </w:rPr>
      </w:pPr>
      <w:bookmarkStart w:id="20" w:name="_Toc234972481"/>
      <w:r w:rsidRPr="00FC0FB8">
        <w:rPr>
          <w:rFonts w:ascii="Times New Roman" w:eastAsia="Times New Roman" w:hAnsi="Times New Roman" w:cs="Times New Roman"/>
          <w:lang w:val="es-PE"/>
        </w:rPr>
        <w:t xml:space="preserve">1.3.2 </w:t>
      </w:r>
      <w:proofErr w:type="spellStart"/>
      <w:r w:rsidRPr="00FC0FB8">
        <w:rPr>
          <w:rFonts w:ascii="Times New Roman" w:eastAsia="Times New Roman" w:hAnsi="Times New Roman" w:cs="Times New Roman"/>
          <w:lang w:val="es-PE"/>
        </w:rPr>
        <w:t>Hipotesis</w:t>
      </w:r>
      <w:bookmarkEnd w:id="20"/>
      <w:proofErr w:type="spellEnd"/>
    </w:p>
    <w:p w14:paraId="4CF32DFB" w14:textId="77777777" w:rsidR="00314389" w:rsidRPr="00FC0FB8" w:rsidRDefault="00000000">
      <w:pPr>
        <w:ind w:firstLine="720"/>
        <w:rPr>
          <w:lang w:val="es-PE"/>
        </w:rPr>
      </w:pPr>
      <w:r w:rsidRPr="00FC0FB8">
        <w:rPr>
          <w:rFonts w:eastAsia="Times New Roman" w:cs="Times New Roman"/>
          <w:color w:val="000000"/>
          <w:lang w:val="es-PE"/>
        </w:rPr>
        <w:t xml:space="preserve">El estudio es cuantitativo, aplicado y explicativo, basado en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experimental. A diferencia de los objetivos, las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formulan contrastes </w:t>
      </w:r>
      <w:proofErr w:type="spellStart"/>
      <w:r w:rsidRPr="00FC0FB8">
        <w:rPr>
          <w:rFonts w:eastAsia="Times New Roman" w:cs="Times New Roman"/>
          <w:color w:val="000000"/>
          <w:lang w:val="es-PE"/>
        </w:rPr>
        <w:t>estadisticos</w:t>
      </w:r>
      <w:proofErr w:type="spellEnd"/>
      <w:r w:rsidRPr="00FC0FB8">
        <w:rPr>
          <w:rFonts w:eastAsia="Times New Roman" w:cs="Times New Roman"/>
          <w:color w:val="000000"/>
          <w:lang w:val="es-PE"/>
        </w:rPr>
        <w:t xml:space="preserve"> sobre el factor algoritmo (VI) frente a la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nula de igualdad de distribuciones de KPI-</w:t>
      </w:r>
      <w:proofErr w:type="spellStart"/>
      <w:r w:rsidRPr="00FC0FB8">
        <w:rPr>
          <w:rFonts w:eastAsia="Times New Roman" w:cs="Times New Roman"/>
          <w:color w:val="000000"/>
          <w:lang w:val="es-PE"/>
        </w:rPr>
        <w:t>gains</w:t>
      </w:r>
      <w:proofErr w:type="spellEnd"/>
      <w:r w:rsidRPr="00FC0FB8">
        <w:rPr>
          <w:rFonts w:eastAsia="Times New Roman" w:cs="Times New Roman"/>
          <w:color w:val="000000"/>
          <w:lang w:val="es-PE"/>
        </w:rPr>
        <w:t xml:space="preserve">. El protocolo inferencial (alpha = 0,05) se detalla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3 y se resuelve en la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5.9 (Colas et al., 2019; Agarwal et al., 2021):</w:t>
      </w:r>
    </w:p>
    <w:p w14:paraId="2837CD54" w14:textId="77777777" w:rsidR="00314389" w:rsidRPr="00FC0FB8" w:rsidRDefault="00000000">
      <w:pPr>
        <w:pStyle w:val="Ttulo4"/>
        <w:rPr>
          <w:lang w:val="es-PE"/>
        </w:rPr>
      </w:pPr>
      <w:bookmarkStart w:id="21" w:name="_Toc234972482"/>
      <w:r w:rsidRPr="00FC0FB8">
        <w:rPr>
          <w:rFonts w:ascii="Times New Roman" w:eastAsia="Times New Roman" w:hAnsi="Times New Roman" w:cs="Times New Roman"/>
          <w:lang w:val="es-PE"/>
        </w:rPr>
        <w:lastRenderedPageBreak/>
        <w:t xml:space="preserve">1.3.2.1 </w:t>
      </w:r>
      <w:proofErr w:type="spellStart"/>
      <w:r w:rsidRPr="00FC0FB8">
        <w:rPr>
          <w:rFonts w:ascii="Times New Roman" w:eastAsia="Times New Roman" w:hAnsi="Times New Roman" w:cs="Times New Roman"/>
          <w:lang w:val="es-PE"/>
        </w:rPr>
        <w:t>Hipotesis</w:t>
      </w:r>
      <w:proofErr w:type="spellEnd"/>
      <w:r w:rsidRPr="00FC0FB8">
        <w:rPr>
          <w:rFonts w:ascii="Times New Roman" w:eastAsia="Times New Roman" w:hAnsi="Times New Roman" w:cs="Times New Roman"/>
          <w:lang w:val="es-PE"/>
        </w:rPr>
        <w:t xml:space="preserve"> general</w:t>
      </w:r>
      <w:bookmarkEnd w:id="21"/>
    </w:p>
    <w:p w14:paraId="7FCCCC81" w14:textId="77777777" w:rsidR="00314389" w:rsidRPr="00FC0FB8" w:rsidRDefault="00000000">
      <w:pPr>
        <w:ind w:firstLine="720"/>
        <w:rPr>
          <w:lang w:val="es-PE"/>
        </w:rPr>
      </w:pP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general (HG):</w:t>
      </w:r>
    </w:p>
    <w:p w14:paraId="6ECE6B85"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aplicacion</w:t>
      </w:r>
      <w:proofErr w:type="spellEnd"/>
      <w:r w:rsidRPr="00FC0FB8">
        <w:rPr>
          <w:rFonts w:eastAsia="Times New Roman" w:cs="Times New Roman"/>
          <w:color w:val="000000"/>
          <w:lang w:val="es-PE"/>
        </w:rPr>
        <w:t xml:space="preserve"> del algoritmo MADRL a la comunidad inteligente (VI) produce un efecto </w:t>
      </w:r>
      <w:proofErr w:type="spellStart"/>
      <w:r w:rsidRPr="00FC0FB8">
        <w:rPr>
          <w:rFonts w:eastAsia="Times New Roman" w:cs="Times New Roman"/>
          <w:color w:val="000000"/>
          <w:lang w:val="es-PE"/>
        </w:rPr>
        <w:t>estadisticamente</w:t>
      </w:r>
      <w:proofErr w:type="spellEnd"/>
      <w:r w:rsidRPr="00FC0FB8">
        <w:rPr>
          <w:rFonts w:eastAsia="Times New Roman" w:cs="Times New Roman"/>
          <w:color w:val="000000"/>
          <w:lang w:val="es-PE"/>
        </w:rPr>
        <w:t xml:space="preserve"> significativo y diferenciado sobre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coordinada de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(VD).</w:t>
      </w:r>
    </w:p>
    <w:p w14:paraId="7FFFB47D" w14:textId="77777777" w:rsidR="00314389" w:rsidRPr="00FC0FB8" w:rsidRDefault="00000000">
      <w:pPr>
        <w:pStyle w:val="Ttulo4"/>
        <w:rPr>
          <w:lang w:val="es-PE"/>
        </w:rPr>
      </w:pPr>
      <w:bookmarkStart w:id="22" w:name="_Toc234972483"/>
      <w:r w:rsidRPr="00FC0FB8">
        <w:rPr>
          <w:rFonts w:ascii="Times New Roman" w:eastAsia="Times New Roman" w:hAnsi="Times New Roman" w:cs="Times New Roman"/>
          <w:lang w:val="es-PE"/>
        </w:rPr>
        <w:t xml:space="preserve">1.3.2.2 </w:t>
      </w:r>
      <w:proofErr w:type="spellStart"/>
      <w:r w:rsidRPr="00FC0FB8">
        <w:rPr>
          <w:rFonts w:ascii="Times New Roman" w:eastAsia="Times New Roman" w:hAnsi="Times New Roman" w:cs="Times New Roman"/>
          <w:lang w:val="es-PE"/>
        </w:rPr>
        <w:t>Hipotesis</w:t>
      </w:r>
      <w:proofErr w:type="spellEnd"/>
      <w:r w:rsidRPr="00FC0FB8">
        <w:rPr>
          <w:rFonts w:ascii="Times New Roman" w:eastAsia="Times New Roman" w:hAnsi="Times New Roman" w:cs="Times New Roman"/>
          <w:lang w:val="es-PE"/>
        </w:rPr>
        <w:t xml:space="preserve"> especificas</w:t>
      </w:r>
      <w:bookmarkEnd w:id="22"/>
    </w:p>
    <w:p w14:paraId="0FBC2443" w14:textId="77777777" w:rsidR="00314389" w:rsidRPr="00FC0FB8" w:rsidRDefault="00000000">
      <w:pPr>
        <w:ind w:firstLine="720"/>
        <w:rPr>
          <w:lang w:val="es-PE"/>
        </w:rPr>
      </w:pP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especificas:</w:t>
      </w:r>
    </w:p>
    <w:p w14:paraId="3FC7D3C4" w14:textId="77777777" w:rsidR="00314389" w:rsidRPr="00FC0FB8" w:rsidRDefault="00000000">
      <w:pPr>
        <w:ind w:firstLine="720"/>
        <w:rPr>
          <w:lang w:val="es-PE"/>
        </w:rPr>
      </w:pPr>
      <w:r w:rsidRPr="00FC0FB8">
        <w:rPr>
          <w:rFonts w:eastAsia="Times New Roman" w:cs="Times New Roman"/>
          <w:color w:val="000000"/>
          <w:lang w:val="es-PE"/>
        </w:rPr>
        <w:t xml:space="preserve">HE.1: El algoritmo MADRL (VI) produce un efecto significativo sobre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(D-VD.1); el mayor efecto corresponde al algoritmo con menor variabilidad en los KPI de pico y rampa.</w:t>
      </w:r>
    </w:p>
    <w:p w14:paraId="7013CD3C" w14:textId="77777777" w:rsidR="00314389" w:rsidRPr="00FC0FB8" w:rsidRDefault="00000000">
      <w:pPr>
        <w:ind w:firstLine="720"/>
        <w:rPr>
          <w:lang w:val="es-PE"/>
        </w:rPr>
      </w:pPr>
      <w:r w:rsidRPr="00FC0FB8">
        <w:rPr>
          <w:rFonts w:eastAsia="Times New Roman" w:cs="Times New Roman"/>
          <w:color w:val="000000"/>
          <w:lang w:val="es-PE"/>
        </w:rPr>
        <w:t>HE.2: El algoritmo MADRL (VI) produce un efecto significativo sobre las emisiones de CO2 (D-VD.2); el mayor efecto corresponde a MATD3.</w:t>
      </w:r>
    </w:p>
    <w:p w14:paraId="42B55821" w14:textId="77777777" w:rsidR="00314389" w:rsidRPr="00FC0FB8" w:rsidRDefault="00000000">
      <w:pPr>
        <w:ind w:firstLine="720"/>
        <w:rPr>
          <w:lang w:val="es-PE"/>
        </w:rPr>
      </w:pPr>
      <w:r w:rsidRPr="00FC0FB8">
        <w:rPr>
          <w:rFonts w:eastAsia="Times New Roman" w:cs="Times New Roman"/>
          <w:color w:val="000000"/>
          <w:lang w:val="es-PE"/>
        </w:rPr>
        <w:t xml:space="preserve">HE.3: El algoritmo MADRL (VI) produce un efecto significativo sobre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(D-VD.3); el mayor efecto corresponde al algoritmo con menor delta de costo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w:t>
      </w:r>
    </w:p>
    <w:p w14:paraId="4202C207" w14:textId="77777777" w:rsidR="00314389" w:rsidRPr="00FC0FB8" w:rsidRDefault="00000000">
      <w:pPr>
        <w:ind w:firstLine="720"/>
        <w:rPr>
          <w:lang w:val="es-PE"/>
        </w:rPr>
      </w:pPr>
      <w:r w:rsidRPr="00FC0FB8">
        <w:rPr>
          <w:rFonts w:eastAsia="Times New Roman" w:cs="Times New Roman"/>
          <w:color w:val="000000"/>
          <w:lang w:val="es-PE"/>
        </w:rPr>
        <w:t xml:space="preserve">Cada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especifica tiene una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nula asociada (sin diferencias significativas entre niveles del factor algoritmo).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inferencial se reporta en la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5.9.5; el cumplimiento de OG y OE.1-OE.3 se reporta por separado en la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5.11.</w:t>
      </w:r>
    </w:p>
    <w:p w14:paraId="7EDA70CA" w14:textId="77777777" w:rsidR="00314389" w:rsidRPr="00FC0FB8" w:rsidRDefault="00000000">
      <w:pPr>
        <w:pStyle w:val="Ttulo2"/>
        <w:rPr>
          <w:lang w:val="es-PE"/>
        </w:rPr>
      </w:pPr>
      <w:bookmarkStart w:id="23" w:name="_Toc234972484"/>
      <w:r w:rsidRPr="00FC0FB8">
        <w:rPr>
          <w:rFonts w:ascii="Times New Roman" w:eastAsia="Times New Roman" w:hAnsi="Times New Roman" w:cs="Times New Roman"/>
          <w:lang w:val="es-PE"/>
        </w:rPr>
        <w:t xml:space="preserve">1.4 Matriz de consistencia y </w:t>
      </w:r>
      <w:proofErr w:type="spellStart"/>
      <w:r w:rsidRPr="00FC0FB8">
        <w:rPr>
          <w:rFonts w:ascii="Times New Roman" w:eastAsia="Times New Roman" w:hAnsi="Times New Roman" w:cs="Times New Roman"/>
          <w:lang w:val="es-PE"/>
        </w:rPr>
        <w:t>operacionalizacion</w:t>
      </w:r>
      <w:bookmarkEnd w:id="23"/>
      <w:proofErr w:type="spellEnd"/>
    </w:p>
    <w:p w14:paraId="1D25E4F4" w14:textId="77777777" w:rsidR="00314389" w:rsidRPr="00FC0FB8" w:rsidRDefault="00000000">
      <w:pPr>
        <w:pStyle w:val="TablaIndice"/>
        <w:rPr>
          <w:lang w:val="es-PE"/>
        </w:rPr>
      </w:pPr>
      <w:r w:rsidRPr="00FC0FB8">
        <w:rPr>
          <w:rFonts w:eastAsia="Times New Roman" w:cs="Times New Roman"/>
          <w:b/>
          <w:i w:val="0"/>
          <w:lang w:val="es-PE"/>
        </w:rPr>
        <w:t>Tabla 1.1</w:t>
      </w:r>
      <w:r w:rsidRPr="00FC0FB8">
        <w:rPr>
          <w:rFonts w:eastAsia="Times New Roman" w:cs="Times New Roman"/>
          <w:b/>
          <w:i w:val="0"/>
          <w:lang w:val="es-PE"/>
        </w:rPr>
        <w:br/>
      </w:r>
      <w:r w:rsidRPr="00FC0FB8">
        <w:rPr>
          <w:rFonts w:eastAsia="Times New Roman" w:cs="Times New Roman"/>
          <w:lang w:val="es-PE"/>
        </w:rPr>
        <w:t>Matriz de consistencia problema-objetivo-</w:t>
      </w:r>
      <w:proofErr w:type="spellStart"/>
      <w:r w:rsidRPr="00FC0FB8">
        <w:rPr>
          <w:rFonts w:eastAsia="Times New Roman" w:cs="Times New Roman"/>
          <w:lang w:val="es-PE"/>
        </w:rPr>
        <w:t>hipotesis</w:t>
      </w:r>
      <w:proofErr w:type="spellEnd"/>
    </w:p>
    <w:tbl>
      <w:tblPr>
        <w:tblW w:w="0" w:type="auto"/>
        <w:jc w:val="center"/>
        <w:tblLook w:val="04A0" w:firstRow="1" w:lastRow="0" w:firstColumn="1" w:lastColumn="0" w:noHBand="0" w:noVBand="1"/>
      </w:tblPr>
      <w:tblGrid>
        <w:gridCol w:w="1728"/>
        <w:gridCol w:w="1728"/>
        <w:gridCol w:w="1728"/>
        <w:gridCol w:w="1728"/>
        <w:gridCol w:w="1728"/>
      </w:tblGrid>
      <w:tr w:rsidR="00314389" w14:paraId="07678484" w14:textId="77777777">
        <w:trPr>
          <w:jc w:val="center"/>
        </w:trPr>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51CD29F3" w14:textId="77777777" w:rsidR="00314389" w:rsidRDefault="00000000">
            <w:pPr>
              <w:spacing w:line="240" w:lineRule="auto"/>
              <w:jc w:val="center"/>
            </w:pPr>
            <w:r>
              <w:rPr>
                <w:rFonts w:eastAsia="Times New Roman" w:cs="Times New Roman"/>
                <w:b/>
                <w:color w:val="000000"/>
                <w:sz w:val="20"/>
              </w:rPr>
              <w:t>Dimension</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46CF29CA" w14:textId="77777777" w:rsidR="00314389" w:rsidRDefault="00000000">
            <w:pPr>
              <w:spacing w:line="240" w:lineRule="auto"/>
              <w:jc w:val="center"/>
            </w:pPr>
            <w:r>
              <w:rPr>
                <w:rFonts w:eastAsia="Times New Roman" w:cs="Times New Roman"/>
                <w:b/>
                <w:color w:val="000000"/>
                <w:sz w:val="20"/>
              </w:rPr>
              <w:t>Problema especifico</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14831469" w14:textId="77777777" w:rsidR="00314389" w:rsidRDefault="00000000">
            <w:pPr>
              <w:spacing w:line="240" w:lineRule="auto"/>
              <w:jc w:val="center"/>
            </w:pPr>
            <w:r>
              <w:rPr>
                <w:rFonts w:eastAsia="Times New Roman" w:cs="Times New Roman"/>
                <w:b/>
                <w:color w:val="000000"/>
                <w:sz w:val="20"/>
              </w:rPr>
              <w:t>Objetivo especifico</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03B2B473" w14:textId="77777777" w:rsidR="00314389" w:rsidRDefault="00000000">
            <w:pPr>
              <w:spacing w:line="240" w:lineRule="auto"/>
              <w:jc w:val="center"/>
            </w:pPr>
            <w:r>
              <w:rPr>
                <w:rFonts w:eastAsia="Times New Roman" w:cs="Times New Roman"/>
                <w:b/>
                <w:color w:val="000000"/>
                <w:sz w:val="20"/>
              </w:rPr>
              <w:t>Hipotesis especifica</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79C14B02" w14:textId="77777777" w:rsidR="00314389" w:rsidRDefault="00000000">
            <w:pPr>
              <w:spacing w:line="240" w:lineRule="auto"/>
              <w:jc w:val="center"/>
            </w:pPr>
            <w:r>
              <w:rPr>
                <w:rFonts w:eastAsia="Times New Roman" w:cs="Times New Roman"/>
                <w:b/>
                <w:color w:val="000000"/>
                <w:sz w:val="20"/>
              </w:rPr>
              <w:t>Evidencia real de resultados</w:t>
            </w:r>
          </w:p>
        </w:tc>
      </w:tr>
      <w:tr w:rsidR="00314389" w:rsidRPr="00FC0FB8" w14:paraId="36872D17" w14:textId="77777777">
        <w:trPr>
          <w:jc w:val="center"/>
        </w:trPr>
        <w:tc>
          <w:tcPr>
            <w:tcW w:w="1728" w:type="dxa"/>
            <w:tcBorders>
              <w:top w:val="nil"/>
              <w:left w:val="nil"/>
              <w:bottom w:val="nil"/>
              <w:right w:val="nil"/>
            </w:tcBorders>
            <w:tcMar>
              <w:top w:w="60" w:type="dxa"/>
              <w:left w:w="80" w:type="dxa"/>
              <w:bottom w:w="60" w:type="dxa"/>
              <w:right w:w="80" w:type="dxa"/>
            </w:tcMar>
          </w:tcPr>
          <w:p w14:paraId="295367F0" w14:textId="77777777" w:rsidR="00314389" w:rsidRDefault="00000000">
            <w:pPr>
              <w:spacing w:line="240" w:lineRule="auto"/>
              <w:jc w:val="left"/>
            </w:pPr>
            <w:r>
              <w:rPr>
                <w:rFonts w:eastAsia="Times New Roman" w:cs="Times New Roman"/>
                <w:color w:val="000000"/>
                <w:sz w:val="20"/>
              </w:rPr>
              <w:t xml:space="preserve">D-VD.1 Flexibilidad </w:t>
            </w:r>
            <w:r>
              <w:rPr>
                <w:rFonts w:eastAsia="Times New Roman" w:cs="Times New Roman"/>
                <w:color w:val="000000"/>
                <w:sz w:val="20"/>
              </w:rPr>
              <w:lastRenderedPageBreak/>
              <w:t>energetica</w:t>
            </w:r>
          </w:p>
        </w:tc>
        <w:tc>
          <w:tcPr>
            <w:tcW w:w="1728" w:type="dxa"/>
            <w:tcBorders>
              <w:top w:val="nil"/>
              <w:left w:val="nil"/>
              <w:bottom w:val="nil"/>
              <w:right w:val="nil"/>
            </w:tcBorders>
            <w:tcMar>
              <w:top w:w="60" w:type="dxa"/>
              <w:left w:w="80" w:type="dxa"/>
              <w:bottom w:w="60" w:type="dxa"/>
              <w:right w:w="80" w:type="dxa"/>
            </w:tcMar>
          </w:tcPr>
          <w:p w14:paraId="7FC72D9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PE.1: ¿En </w:t>
            </w:r>
            <w:proofErr w:type="spellStart"/>
            <w:r w:rsidRPr="00FC0FB8">
              <w:rPr>
                <w:rFonts w:eastAsia="Times New Roman" w:cs="Times New Roman"/>
                <w:color w:val="000000"/>
                <w:sz w:val="20"/>
                <w:lang w:val="es-PE"/>
              </w:rPr>
              <w:t>que</w:t>
            </w:r>
            <w:proofErr w:type="spellEnd"/>
            <w:r w:rsidRPr="00FC0FB8">
              <w:rPr>
                <w:rFonts w:eastAsia="Times New Roman" w:cs="Times New Roman"/>
                <w:color w:val="000000"/>
                <w:sz w:val="20"/>
                <w:lang w:val="es-PE"/>
              </w:rPr>
              <w:t xml:space="preserve"> medida el </w:t>
            </w:r>
            <w:r w:rsidRPr="00FC0FB8">
              <w:rPr>
                <w:rFonts w:eastAsia="Times New Roman" w:cs="Times New Roman"/>
                <w:color w:val="000000"/>
                <w:sz w:val="20"/>
                <w:lang w:val="es-PE"/>
              </w:rPr>
              <w:lastRenderedPageBreak/>
              <w:t xml:space="preserve">algoritmo MADRL (VI) produce un efecto sobre la </w:t>
            </w:r>
            <w:proofErr w:type="spellStart"/>
            <w:r w:rsidRPr="00FC0FB8">
              <w:rPr>
                <w:rFonts w:eastAsia="Times New Roman" w:cs="Times New Roman"/>
                <w:color w:val="000000"/>
                <w:sz w:val="20"/>
                <w:lang w:val="es-PE"/>
              </w:rPr>
              <w:t>dimension</w:t>
            </w:r>
            <w:proofErr w:type="spellEnd"/>
            <w:r w:rsidRPr="00FC0FB8">
              <w:rPr>
                <w:rFonts w:eastAsia="Times New Roman" w:cs="Times New Roman"/>
                <w:color w:val="000000"/>
                <w:sz w:val="20"/>
                <w:lang w:val="es-PE"/>
              </w:rPr>
              <w:t xml:space="preserve"> de flexibilidad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de la comunidad (D-VD.1), y cual algoritmo genera el mayor efecto?</w:t>
            </w:r>
          </w:p>
        </w:tc>
        <w:tc>
          <w:tcPr>
            <w:tcW w:w="1728" w:type="dxa"/>
            <w:tcBorders>
              <w:top w:val="nil"/>
              <w:left w:val="nil"/>
              <w:bottom w:val="nil"/>
              <w:right w:val="nil"/>
            </w:tcBorders>
            <w:tcMar>
              <w:top w:w="60" w:type="dxa"/>
              <w:left w:w="80" w:type="dxa"/>
              <w:bottom w:w="60" w:type="dxa"/>
              <w:right w:w="80" w:type="dxa"/>
            </w:tcMar>
          </w:tcPr>
          <w:p w14:paraId="172BE32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OE.1: Determinar el efecto del </w:t>
            </w:r>
            <w:r w:rsidRPr="00FC0FB8">
              <w:rPr>
                <w:rFonts w:eastAsia="Times New Roman" w:cs="Times New Roman"/>
                <w:color w:val="000000"/>
                <w:sz w:val="20"/>
                <w:lang w:val="es-PE"/>
              </w:rPr>
              <w:lastRenderedPageBreak/>
              <w:t xml:space="preserve">algoritmo MADRL (VI) sobre la flexibilidad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(D-VD.1) e identificar el algoritmo de mayor efecto en esta </w:t>
            </w:r>
            <w:proofErr w:type="spellStart"/>
            <w:r w:rsidRPr="00FC0FB8">
              <w:rPr>
                <w:rFonts w:eastAsia="Times New Roman" w:cs="Times New Roman"/>
                <w:color w:val="000000"/>
                <w:sz w:val="20"/>
                <w:lang w:val="es-PE"/>
              </w:rPr>
              <w:t>dimension</w:t>
            </w:r>
            <w:proofErr w:type="spellEnd"/>
            <w:r w:rsidRPr="00FC0FB8">
              <w:rPr>
                <w:rFonts w:eastAsia="Times New Roman" w:cs="Times New Roman"/>
                <w:color w:val="000000"/>
                <w:sz w:val="20"/>
                <w:lang w:val="es-PE"/>
              </w:rPr>
              <w:t>.</w:t>
            </w:r>
          </w:p>
        </w:tc>
        <w:tc>
          <w:tcPr>
            <w:tcW w:w="1728" w:type="dxa"/>
            <w:tcBorders>
              <w:top w:val="nil"/>
              <w:left w:val="nil"/>
              <w:bottom w:val="nil"/>
              <w:right w:val="nil"/>
            </w:tcBorders>
            <w:tcMar>
              <w:top w:w="60" w:type="dxa"/>
              <w:left w:w="80" w:type="dxa"/>
              <w:bottom w:w="60" w:type="dxa"/>
              <w:right w:w="80" w:type="dxa"/>
            </w:tcMar>
          </w:tcPr>
          <w:p w14:paraId="09B7048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HE.1: El algoritmo MADRL (VI) </w:t>
            </w:r>
            <w:r w:rsidRPr="00FC0FB8">
              <w:rPr>
                <w:rFonts w:eastAsia="Times New Roman" w:cs="Times New Roman"/>
                <w:color w:val="000000"/>
                <w:sz w:val="20"/>
                <w:lang w:val="es-PE"/>
              </w:rPr>
              <w:lastRenderedPageBreak/>
              <w:t xml:space="preserve">produce un efecto significativo sobre la flexibilidad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(D-VD.1); el mayor efecto corresponde al algoritmo con menor variabilidad en los KPI de pico y rampa.</w:t>
            </w:r>
          </w:p>
        </w:tc>
        <w:tc>
          <w:tcPr>
            <w:tcW w:w="1728" w:type="dxa"/>
            <w:tcBorders>
              <w:top w:val="nil"/>
              <w:left w:val="nil"/>
              <w:bottom w:val="nil"/>
              <w:right w:val="nil"/>
            </w:tcBorders>
            <w:tcMar>
              <w:top w:w="60" w:type="dxa"/>
              <w:left w:w="80" w:type="dxa"/>
              <w:bottom w:w="60" w:type="dxa"/>
              <w:right w:w="80" w:type="dxa"/>
            </w:tcMar>
          </w:tcPr>
          <w:p w14:paraId="4D364879"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lastRenderedPageBreak/>
              <w:t>KPIs</w:t>
            </w:r>
            <w:proofErr w:type="spellEnd"/>
            <w:r w:rsidRPr="00FC0FB8">
              <w:rPr>
                <w:rFonts w:eastAsia="Times New Roman" w:cs="Times New Roman"/>
                <w:color w:val="000000"/>
                <w:sz w:val="20"/>
                <w:lang w:val="es-PE"/>
              </w:rPr>
              <w:t xml:space="preserve"> de pico, rampa, load factor, </w:t>
            </w:r>
            <w:r w:rsidRPr="00FC0FB8">
              <w:rPr>
                <w:rFonts w:eastAsia="Times New Roman" w:cs="Times New Roman"/>
                <w:color w:val="000000"/>
                <w:sz w:val="20"/>
                <w:lang w:val="es-PE"/>
              </w:rPr>
              <w:lastRenderedPageBreak/>
              <w:t xml:space="preserve">convergencia y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por algoritmo desde 50 episodios Drive.</w:t>
            </w:r>
          </w:p>
        </w:tc>
      </w:tr>
      <w:tr w:rsidR="00314389" w:rsidRPr="00FC0FB8" w14:paraId="1670AA87" w14:textId="77777777">
        <w:trPr>
          <w:jc w:val="center"/>
        </w:trPr>
        <w:tc>
          <w:tcPr>
            <w:tcW w:w="1728" w:type="dxa"/>
            <w:tcBorders>
              <w:top w:val="nil"/>
              <w:left w:val="nil"/>
              <w:bottom w:val="nil"/>
              <w:right w:val="nil"/>
            </w:tcBorders>
            <w:tcMar>
              <w:top w:w="60" w:type="dxa"/>
              <w:left w:w="80" w:type="dxa"/>
              <w:bottom w:w="60" w:type="dxa"/>
              <w:right w:w="80" w:type="dxa"/>
            </w:tcMar>
          </w:tcPr>
          <w:p w14:paraId="7AD98AB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D-VD.2 Emisiones de CO2</w:t>
            </w:r>
          </w:p>
        </w:tc>
        <w:tc>
          <w:tcPr>
            <w:tcW w:w="1728" w:type="dxa"/>
            <w:tcBorders>
              <w:top w:val="nil"/>
              <w:left w:val="nil"/>
              <w:bottom w:val="nil"/>
              <w:right w:val="nil"/>
            </w:tcBorders>
            <w:tcMar>
              <w:top w:w="60" w:type="dxa"/>
              <w:left w:w="80" w:type="dxa"/>
              <w:bottom w:w="60" w:type="dxa"/>
              <w:right w:w="80" w:type="dxa"/>
            </w:tcMar>
          </w:tcPr>
          <w:p w14:paraId="06AC8E7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PE.2: ¿En </w:t>
            </w:r>
            <w:proofErr w:type="spellStart"/>
            <w:r w:rsidRPr="00FC0FB8">
              <w:rPr>
                <w:rFonts w:eastAsia="Times New Roman" w:cs="Times New Roman"/>
                <w:color w:val="000000"/>
                <w:sz w:val="20"/>
                <w:lang w:val="es-PE"/>
              </w:rPr>
              <w:t>que</w:t>
            </w:r>
            <w:proofErr w:type="spellEnd"/>
            <w:r w:rsidRPr="00FC0FB8">
              <w:rPr>
                <w:rFonts w:eastAsia="Times New Roman" w:cs="Times New Roman"/>
                <w:color w:val="000000"/>
                <w:sz w:val="20"/>
                <w:lang w:val="es-PE"/>
              </w:rPr>
              <w:t xml:space="preserve"> medida el algoritmo MADRL (VI) produce un efecto sobre la </w:t>
            </w:r>
            <w:proofErr w:type="spellStart"/>
            <w:r w:rsidRPr="00FC0FB8">
              <w:rPr>
                <w:rFonts w:eastAsia="Times New Roman" w:cs="Times New Roman"/>
                <w:color w:val="000000"/>
                <w:sz w:val="20"/>
                <w:lang w:val="es-PE"/>
              </w:rPr>
              <w:t>dimension</w:t>
            </w:r>
            <w:proofErr w:type="spellEnd"/>
            <w:r w:rsidRPr="00FC0FB8">
              <w:rPr>
                <w:rFonts w:eastAsia="Times New Roman" w:cs="Times New Roman"/>
                <w:color w:val="000000"/>
                <w:sz w:val="20"/>
                <w:lang w:val="es-PE"/>
              </w:rPr>
              <w:t xml:space="preserve"> de emisiones de CO2 de la comunidad (D-VD.2), y cual algoritmo genera el mayor efecto?</w:t>
            </w:r>
          </w:p>
        </w:tc>
        <w:tc>
          <w:tcPr>
            <w:tcW w:w="1728" w:type="dxa"/>
            <w:tcBorders>
              <w:top w:val="nil"/>
              <w:left w:val="nil"/>
              <w:bottom w:val="nil"/>
              <w:right w:val="nil"/>
            </w:tcBorders>
            <w:tcMar>
              <w:top w:w="60" w:type="dxa"/>
              <w:left w:w="80" w:type="dxa"/>
              <w:bottom w:w="60" w:type="dxa"/>
              <w:right w:w="80" w:type="dxa"/>
            </w:tcMar>
          </w:tcPr>
          <w:p w14:paraId="24E327C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OE.2: Determinar el efecto del algoritmo MADRL (VI) sobre las emisiones de CO2 (D-VD.2) e identificar el algoritmo de mayor efecto en esta </w:t>
            </w:r>
            <w:proofErr w:type="spellStart"/>
            <w:r w:rsidRPr="00FC0FB8">
              <w:rPr>
                <w:rFonts w:eastAsia="Times New Roman" w:cs="Times New Roman"/>
                <w:color w:val="000000"/>
                <w:sz w:val="20"/>
                <w:lang w:val="es-PE"/>
              </w:rPr>
              <w:t>dimension</w:t>
            </w:r>
            <w:proofErr w:type="spellEnd"/>
            <w:r w:rsidRPr="00FC0FB8">
              <w:rPr>
                <w:rFonts w:eastAsia="Times New Roman" w:cs="Times New Roman"/>
                <w:color w:val="000000"/>
                <w:sz w:val="20"/>
                <w:lang w:val="es-PE"/>
              </w:rPr>
              <w:t>.</w:t>
            </w:r>
          </w:p>
        </w:tc>
        <w:tc>
          <w:tcPr>
            <w:tcW w:w="1728" w:type="dxa"/>
            <w:tcBorders>
              <w:top w:val="nil"/>
              <w:left w:val="nil"/>
              <w:bottom w:val="nil"/>
              <w:right w:val="nil"/>
            </w:tcBorders>
            <w:tcMar>
              <w:top w:w="60" w:type="dxa"/>
              <w:left w:w="80" w:type="dxa"/>
              <w:bottom w:w="60" w:type="dxa"/>
              <w:right w:w="80" w:type="dxa"/>
            </w:tcMar>
          </w:tcPr>
          <w:p w14:paraId="397ACDD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HE.2: El algoritmo MADRL (VI) produce un efecto significativo sobre las emisiones de CO2 (D-VD.2); el mayor efecto corresponde a MATD3.</w:t>
            </w:r>
          </w:p>
        </w:tc>
        <w:tc>
          <w:tcPr>
            <w:tcW w:w="1728" w:type="dxa"/>
            <w:tcBorders>
              <w:top w:val="nil"/>
              <w:left w:val="nil"/>
              <w:bottom w:val="nil"/>
              <w:right w:val="nil"/>
            </w:tcBorders>
            <w:tcMar>
              <w:top w:w="60" w:type="dxa"/>
              <w:left w:w="80" w:type="dxa"/>
              <w:bottom w:w="60" w:type="dxa"/>
              <w:right w:w="80" w:type="dxa"/>
            </w:tcMar>
          </w:tcPr>
          <w:p w14:paraId="3738BB27"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de emisiones, </w:t>
            </w:r>
            <w:proofErr w:type="spellStart"/>
            <w:r w:rsidRPr="00FC0FB8">
              <w:rPr>
                <w:rFonts w:eastAsia="Times New Roman" w:cs="Times New Roman"/>
                <w:color w:val="000000"/>
                <w:sz w:val="20"/>
                <w:lang w:val="es-PE"/>
              </w:rPr>
              <w:t>carbon-aware</w:t>
            </w:r>
            <w:proofErr w:type="spellEnd"/>
            <w:r w:rsidRPr="00FC0FB8">
              <w:rPr>
                <w:rFonts w:eastAsia="Times New Roman" w:cs="Times New Roman"/>
                <w:color w:val="000000"/>
                <w:sz w:val="20"/>
                <w:lang w:val="es-PE"/>
              </w:rPr>
              <w:t xml:space="preserve"> control, ranking por escenario y pruebas no </w:t>
            </w:r>
            <w:proofErr w:type="spellStart"/>
            <w:r w:rsidRPr="00FC0FB8">
              <w:rPr>
                <w:rFonts w:eastAsia="Times New Roman" w:cs="Times New Roman"/>
                <w:color w:val="000000"/>
                <w:sz w:val="20"/>
                <w:lang w:val="es-PE"/>
              </w:rPr>
              <w:t>parametricas</w:t>
            </w:r>
            <w:proofErr w:type="spellEnd"/>
            <w:r w:rsidRPr="00FC0FB8">
              <w:rPr>
                <w:rFonts w:eastAsia="Times New Roman" w:cs="Times New Roman"/>
                <w:color w:val="000000"/>
                <w:sz w:val="20"/>
                <w:lang w:val="es-PE"/>
              </w:rPr>
              <w:t xml:space="preserve"> desde artefactos Drive.</w:t>
            </w:r>
          </w:p>
        </w:tc>
      </w:tr>
      <w:tr w:rsidR="00314389" w:rsidRPr="00FC0FB8" w14:paraId="1B401EF3" w14:textId="77777777">
        <w:trPr>
          <w:jc w:val="center"/>
        </w:trPr>
        <w:tc>
          <w:tcPr>
            <w:tcW w:w="1728" w:type="dxa"/>
            <w:tcBorders>
              <w:top w:val="nil"/>
              <w:left w:val="nil"/>
              <w:bottom w:val="single" w:sz="8" w:space="0" w:color="000000"/>
              <w:right w:val="nil"/>
            </w:tcBorders>
            <w:tcMar>
              <w:top w:w="60" w:type="dxa"/>
              <w:left w:w="80" w:type="dxa"/>
              <w:bottom w:w="60" w:type="dxa"/>
              <w:right w:w="80" w:type="dxa"/>
            </w:tcMar>
          </w:tcPr>
          <w:p w14:paraId="7B4AAAF9" w14:textId="77777777" w:rsidR="00314389" w:rsidRDefault="00000000">
            <w:pPr>
              <w:spacing w:line="240" w:lineRule="auto"/>
              <w:jc w:val="left"/>
            </w:pPr>
            <w:r>
              <w:rPr>
                <w:rFonts w:eastAsia="Times New Roman" w:cs="Times New Roman"/>
                <w:color w:val="000000"/>
                <w:sz w:val="20"/>
              </w:rPr>
              <w:t xml:space="preserve">D-VD.3 Costos </w:t>
            </w:r>
            <w:proofErr w:type="spellStart"/>
            <w:r>
              <w:rPr>
                <w:rFonts w:eastAsia="Times New Roman" w:cs="Times New Roman"/>
                <w:color w:val="000000"/>
                <w:sz w:val="20"/>
              </w:rPr>
              <w:t>energeticos</w:t>
            </w:r>
            <w:proofErr w:type="spellEnd"/>
          </w:p>
        </w:tc>
        <w:tc>
          <w:tcPr>
            <w:tcW w:w="1728" w:type="dxa"/>
            <w:tcBorders>
              <w:top w:val="nil"/>
              <w:left w:val="nil"/>
              <w:bottom w:val="single" w:sz="8" w:space="0" w:color="000000"/>
              <w:right w:val="nil"/>
            </w:tcBorders>
            <w:tcMar>
              <w:top w:w="60" w:type="dxa"/>
              <w:left w:w="80" w:type="dxa"/>
              <w:bottom w:w="60" w:type="dxa"/>
              <w:right w:w="80" w:type="dxa"/>
            </w:tcMar>
          </w:tcPr>
          <w:p w14:paraId="7A8DF98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PE.3: ¿En </w:t>
            </w:r>
            <w:proofErr w:type="spellStart"/>
            <w:r w:rsidRPr="00FC0FB8">
              <w:rPr>
                <w:rFonts w:eastAsia="Times New Roman" w:cs="Times New Roman"/>
                <w:color w:val="000000"/>
                <w:sz w:val="20"/>
                <w:lang w:val="es-PE"/>
              </w:rPr>
              <w:t>que</w:t>
            </w:r>
            <w:proofErr w:type="spellEnd"/>
            <w:r w:rsidRPr="00FC0FB8">
              <w:rPr>
                <w:rFonts w:eastAsia="Times New Roman" w:cs="Times New Roman"/>
                <w:color w:val="000000"/>
                <w:sz w:val="20"/>
                <w:lang w:val="es-PE"/>
              </w:rPr>
              <w:t xml:space="preserve"> medida el algoritmo MADRL (VI) produce un efecto sobre la </w:t>
            </w:r>
            <w:proofErr w:type="spellStart"/>
            <w:r w:rsidRPr="00FC0FB8">
              <w:rPr>
                <w:rFonts w:eastAsia="Times New Roman" w:cs="Times New Roman"/>
                <w:color w:val="000000"/>
                <w:sz w:val="20"/>
                <w:lang w:val="es-PE"/>
              </w:rPr>
              <w:t>dimension</w:t>
            </w:r>
            <w:proofErr w:type="spellEnd"/>
            <w:r w:rsidRPr="00FC0FB8">
              <w:rPr>
                <w:rFonts w:eastAsia="Times New Roman" w:cs="Times New Roman"/>
                <w:color w:val="000000"/>
                <w:sz w:val="20"/>
                <w:lang w:val="es-PE"/>
              </w:rPr>
              <w:t xml:space="preserve"> de costos </w:t>
            </w:r>
            <w:proofErr w:type="spellStart"/>
            <w:r w:rsidRPr="00FC0FB8">
              <w:rPr>
                <w:rFonts w:eastAsia="Times New Roman" w:cs="Times New Roman"/>
                <w:color w:val="000000"/>
                <w:sz w:val="20"/>
                <w:lang w:val="es-PE"/>
              </w:rPr>
              <w:t>energeticos</w:t>
            </w:r>
            <w:proofErr w:type="spellEnd"/>
            <w:r w:rsidRPr="00FC0FB8">
              <w:rPr>
                <w:rFonts w:eastAsia="Times New Roman" w:cs="Times New Roman"/>
                <w:color w:val="000000"/>
                <w:sz w:val="20"/>
                <w:lang w:val="es-PE"/>
              </w:rPr>
              <w:t xml:space="preserve"> de la comunidad (D-VD.3), y cual algoritmo genera el mayor efecto?</w:t>
            </w:r>
          </w:p>
        </w:tc>
        <w:tc>
          <w:tcPr>
            <w:tcW w:w="1728" w:type="dxa"/>
            <w:tcBorders>
              <w:top w:val="nil"/>
              <w:left w:val="nil"/>
              <w:bottom w:val="single" w:sz="8" w:space="0" w:color="000000"/>
              <w:right w:val="nil"/>
            </w:tcBorders>
            <w:tcMar>
              <w:top w:w="60" w:type="dxa"/>
              <w:left w:w="80" w:type="dxa"/>
              <w:bottom w:w="60" w:type="dxa"/>
              <w:right w:w="80" w:type="dxa"/>
            </w:tcMar>
          </w:tcPr>
          <w:p w14:paraId="33ABBA6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OE.3: Determinar el efecto del algoritmo MADRL (VI) sobre los costos </w:t>
            </w:r>
            <w:proofErr w:type="spellStart"/>
            <w:r w:rsidRPr="00FC0FB8">
              <w:rPr>
                <w:rFonts w:eastAsia="Times New Roman" w:cs="Times New Roman"/>
                <w:color w:val="000000"/>
                <w:sz w:val="20"/>
                <w:lang w:val="es-PE"/>
              </w:rPr>
              <w:t>energeticos</w:t>
            </w:r>
            <w:proofErr w:type="spellEnd"/>
            <w:r w:rsidRPr="00FC0FB8">
              <w:rPr>
                <w:rFonts w:eastAsia="Times New Roman" w:cs="Times New Roman"/>
                <w:color w:val="000000"/>
                <w:sz w:val="20"/>
                <w:lang w:val="es-PE"/>
              </w:rPr>
              <w:t xml:space="preserve"> (D-VD.3) e identificar el algoritmo de mayor efecto en esta </w:t>
            </w:r>
            <w:proofErr w:type="spellStart"/>
            <w:r w:rsidRPr="00FC0FB8">
              <w:rPr>
                <w:rFonts w:eastAsia="Times New Roman" w:cs="Times New Roman"/>
                <w:color w:val="000000"/>
                <w:sz w:val="20"/>
                <w:lang w:val="es-PE"/>
              </w:rPr>
              <w:t>dimension</w:t>
            </w:r>
            <w:proofErr w:type="spellEnd"/>
            <w:r w:rsidRPr="00FC0FB8">
              <w:rPr>
                <w:rFonts w:eastAsia="Times New Roman" w:cs="Times New Roman"/>
                <w:color w:val="000000"/>
                <w:sz w:val="20"/>
                <w:lang w:val="es-PE"/>
              </w:rPr>
              <w:t>.</w:t>
            </w:r>
          </w:p>
        </w:tc>
        <w:tc>
          <w:tcPr>
            <w:tcW w:w="1728" w:type="dxa"/>
            <w:tcBorders>
              <w:top w:val="nil"/>
              <w:left w:val="nil"/>
              <w:bottom w:val="single" w:sz="8" w:space="0" w:color="000000"/>
              <w:right w:val="nil"/>
            </w:tcBorders>
            <w:tcMar>
              <w:top w:w="60" w:type="dxa"/>
              <w:left w:w="80" w:type="dxa"/>
              <w:bottom w:w="60" w:type="dxa"/>
              <w:right w:w="80" w:type="dxa"/>
            </w:tcMar>
          </w:tcPr>
          <w:p w14:paraId="5E1A674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HE.3: El algoritmo MADRL (VI) produce un efecto significativo sobre los costos </w:t>
            </w:r>
            <w:proofErr w:type="spellStart"/>
            <w:r w:rsidRPr="00FC0FB8">
              <w:rPr>
                <w:rFonts w:eastAsia="Times New Roman" w:cs="Times New Roman"/>
                <w:color w:val="000000"/>
                <w:sz w:val="20"/>
                <w:lang w:val="es-PE"/>
              </w:rPr>
              <w:t>energeticos</w:t>
            </w:r>
            <w:proofErr w:type="spellEnd"/>
            <w:r w:rsidRPr="00FC0FB8">
              <w:rPr>
                <w:rFonts w:eastAsia="Times New Roman" w:cs="Times New Roman"/>
                <w:color w:val="000000"/>
                <w:sz w:val="20"/>
                <w:lang w:val="es-PE"/>
              </w:rPr>
              <w:t xml:space="preserve"> (D-VD.3); el mayor efecto corresponde al algoritmo con menor delta de 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w:t>
            </w:r>
          </w:p>
        </w:tc>
        <w:tc>
          <w:tcPr>
            <w:tcW w:w="1728" w:type="dxa"/>
            <w:tcBorders>
              <w:top w:val="nil"/>
              <w:left w:val="nil"/>
              <w:bottom w:val="single" w:sz="8" w:space="0" w:color="000000"/>
              <w:right w:val="nil"/>
            </w:tcBorders>
            <w:tcMar>
              <w:top w:w="60" w:type="dxa"/>
              <w:left w:w="80" w:type="dxa"/>
              <w:bottom w:w="60" w:type="dxa"/>
              <w:right w:w="80" w:type="dxa"/>
            </w:tcMar>
          </w:tcPr>
          <w:p w14:paraId="35F88CD9"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de 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tarifa TOU,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por edificio y efecto inferencial desde </w:t>
            </w:r>
            <w:proofErr w:type="spellStart"/>
            <w:r w:rsidRPr="00FC0FB8">
              <w:rPr>
                <w:rFonts w:eastAsia="Times New Roman" w:cs="Times New Roman"/>
                <w:color w:val="000000"/>
                <w:sz w:val="20"/>
                <w:lang w:val="es-PE"/>
              </w:rPr>
              <w:t>timeseries</w:t>
            </w:r>
            <w:proofErr w:type="spellEnd"/>
            <w:r w:rsidRPr="00FC0FB8">
              <w:rPr>
                <w:rFonts w:eastAsia="Times New Roman" w:cs="Times New Roman"/>
                <w:color w:val="000000"/>
                <w:sz w:val="20"/>
                <w:lang w:val="es-PE"/>
              </w:rPr>
              <w:t xml:space="preserve"> y tablas reales.</w:t>
            </w:r>
          </w:p>
        </w:tc>
      </w:tr>
    </w:tbl>
    <w:p w14:paraId="05F01A03"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correspondencia entre problema, objetivos,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variables y alcances del planteamiento.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w:t>
      </w:r>
      <w:proofErr w:type="spellStart"/>
      <w:r w:rsidRPr="00FC0FB8">
        <w:rPr>
          <w:rFonts w:eastAsia="Times New Roman" w:cs="Times New Roman"/>
          <w:color w:val="000000"/>
          <w:sz w:val="20"/>
          <w:lang w:val="es-PE"/>
        </w:rPr>
        <w:t>formulacion</w:t>
      </w:r>
      <w:proofErr w:type="spellEnd"/>
      <w:r w:rsidRPr="00FC0FB8">
        <w:rPr>
          <w:rFonts w:eastAsia="Times New Roman" w:cs="Times New Roman"/>
          <w:color w:val="000000"/>
          <w:sz w:val="20"/>
          <w:lang w:val="es-PE"/>
        </w:rPr>
        <w:t xml:space="preserve"> del problema, objetivos e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definidos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1.</w:t>
      </w:r>
    </w:p>
    <w:p w14:paraId="67228E60" w14:textId="77777777" w:rsidR="00314389" w:rsidRPr="00FC0FB8" w:rsidRDefault="00314389">
      <w:pPr>
        <w:rPr>
          <w:lang w:val="es-PE"/>
        </w:rPr>
      </w:pPr>
    </w:p>
    <w:p w14:paraId="33BCD5F0" w14:textId="77777777" w:rsidR="00314389" w:rsidRPr="00FC0FB8" w:rsidRDefault="00000000">
      <w:pPr>
        <w:pStyle w:val="TablaIndice"/>
        <w:rPr>
          <w:lang w:val="es-PE"/>
        </w:rPr>
      </w:pPr>
      <w:r w:rsidRPr="00FC0FB8">
        <w:rPr>
          <w:rFonts w:eastAsia="Times New Roman" w:cs="Times New Roman"/>
          <w:b/>
          <w:i w:val="0"/>
          <w:lang w:val="es-PE"/>
        </w:rPr>
        <w:t>Tabla 1.2</w:t>
      </w:r>
      <w:r w:rsidRPr="00FC0FB8">
        <w:rPr>
          <w:rFonts w:eastAsia="Times New Roman" w:cs="Times New Roman"/>
          <w:b/>
          <w:i w:val="0"/>
          <w:lang w:val="es-PE"/>
        </w:rPr>
        <w:br/>
      </w:r>
      <w:proofErr w:type="spellStart"/>
      <w:r w:rsidRPr="00FC0FB8">
        <w:rPr>
          <w:rFonts w:eastAsia="Times New Roman" w:cs="Times New Roman"/>
          <w:lang w:val="es-PE"/>
        </w:rPr>
        <w:t>Operacionalizacion</w:t>
      </w:r>
      <w:proofErr w:type="spellEnd"/>
      <w:r w:rsidRPr="00FC0FB8">
        <w:rPr>
          <w:rFonts w:eastAsia="Times New Roman" w:cs="Times New Roman"/>
          <w:lang w:val="es-PE"/>
        </w:rPr>
        <w:t xml:space="preserve"> de variables independientes y dependientes</w:t>
      </w:r>
    </w:p>
    <w:tbl>
      <w:tblPr>
        <w:tblW w:w="0" w:type="auto"/>
        <w:jc w:val="center"/>
        <w:tblLook w:val="04A0" w:firstRow="1" w:lastRow="0" w:firstColumn="1" w:lastColumn="0" w:noHBand="0" w:noVBand="1"/>
      </w:tblPr>
      <w:tblGrid>
        <w:gridCol w:w="1728"/>
        <w:gridCol w:w="1728"/>
        <w:gridCol w:w="1728"/>
        <w:gridCol w:w="1728"/>
        <w:gridCol w:w="1728"/>
      </w:tblGrid>
      <w:tr w:rsidR="00314389" w14:paraId="1E0792C3" w14:textId="77777777">
        <w:trPr>
          <w:jc w:val="center"/>
        </w:trPr>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6E682297" w14:textId="77777777" w:rsidR="00314389" w:rsidRDefault="00000000">
            <w:pPr>
              <w:spacing w:line="240" w:lineRule="auto"/>
              <w:jc w:val="center"/>
            </w:pPr>
            <w:r>
              <w:rPr>
                <w:rFonts w:eastAsia="Times New Roman" w:cs="Times New Roman"/>
                <w:b/>
                <w:color w:val="000000"/>
                <w:sz w:val="20"/>
              </w:rPr>
              <w:t>Variable</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2C03E2DC" w14:textId="77777777" w:rsidR="00314389" w:rsidRDefault="00000000">
            <w:pPr>
              <w:spacing w:line="240" w:lineRule="auto"/>
              <w:jc w:val="center"/>
            </w:pPr>
            <w:r>
              <w:rPr>
                <w:rFonts w:eastAsia="Times New Roman" w:cs="Times New Roman"/>
                <w:b/>
                <w:color w:val="000000"/>
                <w:sz w:val="20"/>
              </w:rPr>
              <w:t>Dimension</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2C22C9E5" w14:textId="77777777" w:rsidR="00314389" w:rsidRDefault="00000000">
            <w:pPr>
              <w:spacing w:line="240" w:lineRule="auto"/>
              <w:jc w:val="center"/>
            </w:pPr>
            <w:r>
              <w:rPr>
                <w:rFonts w:eastAsia="Times New Roman" w:cs="Times New Roman"/>
                <w:b/>
                <w:color w:val="000000"/>
                <w:sz w:val="20"/>
              </w:rPr>
              <w:t>Indicadores</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4DA823F7" w14:textId="77777777" w:rsidR="00314389" w:rsidRDefault="00000000">
            <w:pPr>
              <w:spacing w:line="240" w:lineRule="auto"/>
              <w:jc w:val="center"/>
            </w:pPr>
            <w:r>
              <w:rPr>
                <w:rFonts w:eastAsia="Times New Roman" w:cs="Times New Roman"/>
                <w:b/>
                <w:color w:val="000000"/>
                <w:sz w:val="20"/>
              </w:rPr>
              <w:t>Fuente empirica</w:t>
            </w:r>
          </w:p>
        </w:tc>
        <w:tc>
          <w:tcPr>
            <w:tcW w:w="1728" w:type="dxa"/>
            <w:tcBorders>
              <w:top w:val="single" w:sz="8" w:space="0" w:color="000000"/>
              <w:left w:val="nil"/>
              <w:bottom w:val="single" w:sz="8" w:space="0" w:color="000000"/>
              <w:right w:val="nil"/>
            </w:tcBorders>
            <w:tcMar>
              <w:top w:w="60" w:type="dxa"/>
              <w:left w:w="80" w:type="dxa"/>
              <w:bottom w:w="60" w:type="dxa"/>
              <w:right w:w="80" w:type="dxa"/>
            </w:tcMar>
          </w:tcPr>
          <w:p w14:paraId="4678A966" w14:textId="77777777" w:rsidR="00314389" w:rsidRDefault="00000000">
            <w:pPr>
              <w:spacing w:line="240" w:lineRule="auto"/>
              <w:jc w:val="center"/>
            </w:pPr>
            <w:r>
              <w:rPr>
                <w:rFonts w:eastAsia="Times New Roman" w:cs="Times New Roman"/>
                <w:b/>
                <w:color w:val="000000"/>
                <w:sz w:val="20"/>
              </w:rPr>
              <w:t>Uso analitico</w:t>
            </w:r>
          </w:p>
        </w:tc>
      </w:tr>
      <w:tr w:rsidR="00314389" w14:paraId="05B33402" w14:textId="77777777">
        <w:trPr>
          <w:jc w:val="center"/>
        </w:trPr>
        <w:tc>
          <w:tcPr>
            <w:tcW w:w="1728" w:type="dxa"/>
            <w:tcBorders>
              <w:top w:val="nil"/>
              <w:left w:val="nil"/>
              <w:bottom w:val="nil"/>
              <w:right w:val="nil"/>
            </w:tcBorders>
            <w:tcMar>
              <w:top w:w="60" w:type="dxa"/>
              <w:left w:w="80" w:type="dxa"/>
              <w:bottom w:w="60" w:type="dxa"/>
              <w:right w:w="80" w:type="dxa"/>
            </w:tcMar>
          </w:tcPr>
          <w:p w14:paraId="2395FB1D" w14:textId="77777777" w:rsidR="00314389" w:rsidRDefault="00000000">
            <w:pPr>
              <w:spacing w:line="240" w:lineRule="auto"/>
              <w:jc w:val="left"/>
            </w:pPr>
            <w:r>
              <w:rPr>
                <w:rFonts w:eastAsia="Times New Roman" w:cs="Times New Roman"/>
                <w:color w:val="000000"/>
                <w:sz w:val="20"/>
              </w:rPr>
              <w:t>VI: algoritmo MADRL</w:t>
            </w:r>
          </w:p>
        </w:tc>
        <w:tc>
          <w:tcPr>
            <w:tcW w:w="1728" w:type="dxa"/>
            <w:tcBorders>
              <w:top w:val="nil"/>
              <w:left w:val="nil"/>
              <w:bottom w:val="nil"/>
              <w:right w:val="nil"/>
            </w:tcBorders>
            <w:tcMar>
              <w:top w:w="60" w:type="dxa"/>
              <w:left w:w="80" w:type="dxa"/>
              <w:bottom w:w="60" w:type="dxa"/>
              <w:right w:w="80" w:type="dxa"/>
            </w:tcMar>
          </w:tcPr>
          <w:p w14:paraId="4BCF4AD2" w14:textId="77777777" w:rsidR="00314389" w:rsidRDefault="00000000">
            <w:pPr>
              <w:spacing w:line="240" w:lineRule="auto"/>
              <w:jc w:val="left"/>
            </w:pPr>
            <w:r>
              <w:rPr>
                <w:rFonts w:eastAsia="Times New Roman" w:cs="Times New Roman"/>
                <w:color w:val="000000"/>
                <w:sz w:val="20"/>
              </w:rPr>
              <w:t>Tratamiento algoritmico</w:t>
            </w:r>
          </w:p>
        </w:tc>
        <w:tc>
          <w:tcPr>
            <w:tcW w:w="1728" w:type="dxa"/>
            <w:tcBorders>
              <w:top w:val="nil"/>
              <w:left w:val="nil"/>
              <w:bottom w:val="nil"/>
              <w:right w:val="nil"/>
            </w:tcBorders>
            <w:tcMar>
              <w:top w:w="60" w:type="dxa"/>
              <w:left w:w="80" w:type="dxa"/>
              <w:bottom w:w="60" w:type="dxa"/>
              <w:right w:w="80" w:type="dxa"/>
            </w:tcMar>
          </w:tcPr>
          <w:p w14:paraId="6A76387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HAPPO, MASAC, MATD3, MAAC; escenarios E1, E2, E3</w:t>
            </w:r>
          </w:p>
        </w:tc>
        <w:tc>
          <w:tcPr>
            <w:tcW w:w="1728" w:type="dxa"/>
            <w:tcBorders>
              <w:top w:val="nil"/>
              <w:left w:val="nil"/>
              <w:bottom w:val="nil"/>
              <w:right w:val="nil"/>
            </w:tcBorders>
            <w:tcMar>
              <w:top w:w="60" w:type="dxa"/>
              <w:left w:w="80" w:type="dxa"/>
              <w:bottom w:w="60" w:type="dxa"/>
              <w:right w:w="80" w:type="dxa"/>
            </w:tcMar>
          </w:tcPr>
          <w:p w14:paraId="54616029" w14:textId="77777777" w:rsidR="00314389" w:rsidRDefault="00000000">
            <w:pPr>
              <w:spacing w:line="240" w:lineRule="auto"/>
              <w:jc w:val="left"/>
            </w:pPr>
            <w:r>
              <w:rPr>
                <w:rFonts w:eastAsia="Times New Roman" w:cs="Times New Roman"/>
                <w:color w:val="000000"/>
                <w:sz w:val="20"/>
              </w:rPr>
              <w:t>results, traces, checkpoints y configuraciones Drive</w:t>
            </w:r>
          </w:p>
        </w:tc>
        <w:tc>
          <w:tcPr>
            <w:tcW w:w="1728" w:type="dxa"/>
            <w:tcBorders>
              <w:top w:val="nil"/>
              <w:left w:val="nil"/>
              <w:bottom w:val="nil"/>
              <w:right w:val="nil"/>
            </w:tcBorders>
            <w:tcMar>
              <w:top w:w="60" w:type="dxa"/>
              <w:left w:w="80" w:type="dxa"/>
              <w:bottom w:w="60" w:type="dxa"/>
              <w:right w:w="80" w:type="dxa"/>
            </w:tcMar>
          </w:tcPr>
          <w:p w14:paraId="36B2D571" w14:textId="77777777" w:rsidR="00314389" w:rsidRDefault="00000000">
            <w:pPr>
              <w:spacing w:line="240" w:lineRule="auto"/>
              <w:jc w:val="left"/>
            </w:pPr>
            <w:r>
              <w:rPr>
                <w:rFonts w:eastAsia="Times New Roman" w:cs="Times New Roman"/>
                <w:color w:val="000000"/>
                <w:sz w:val="20"/>
              </w:rPr>
              <w:t>Comparacion factorial 4x3.</w:t>
            </w:r>
          </w:p>
        </w:tc>
      </w:tr>
      <w:tr w:rsidR="00314389" w:rsidRPr="00FC0FB8" w14:paraId="16071E68" w14:textId="77777777">
        <w:trPr>
          <w:jc w:val="center"/>
        </w:trPr>
        <w:tc>
          <w:tcPr>
            <w:tcW w:w="1728" w:type="dxa"/>
            <w:tcBorders>
              <w:top w:val="nil"/>
              <w:left w:val="nil"/>
              <w:bottom w:val="nil"/>
              <w:right w:val="nil"/>
            </w:tcBorders>
            <w:tcMar>
              <w:top w:w="60" w:type="dxa"/>
              <w:left w:w="80" w:type="dxa"/>
              <w:bottom w:w="60" w:type="dxa"/>
              <w:right w:w="80" w:type="dxa"/>
            </w:tcMar>
          </w:tcPr>
          <w:p w14:paraId="46DEF00A" w14:textId="77777777" w:rsidR="00314389" w:rsidRDefault="00000000">
            <w:pPr>
              <w:spacing w:line="240" w:lineRule="auto"/>
              <w:jc w:val="left"/>
            </w:pPr>
            <w:r>
              <w:rPr>
                <w:rFonts w:eastAsia="Times New Roman" w:cs="Times New Roman"/>
                <w:color w:val="000000"/>
                <w:sz w:val="20"/>
              </w:rPr>
              <w:t>VD: gestion coordinada</w:t>
            </w:r>
          </w:p>
        </w:tc>
        <w:tc>
          <w:tcPr>
            <w:tcW w:w="1728" w:type="dxa"/>
            <w:tcBorders>
              <w:top w:val="nil"/>
              <w:left w:val="nil"/>
              <w:bottom w:val="nil"/>
              <w:right w:val="nil"/>
            </w:tcBorders>
            <w:tcMar>
              <w:top w:w="60" w:type="dxa"/>
              <w:left w:w="80" w:type="dxa"/>
              <w:bottom w:w="60" w:type="dxa"/>
              <w:right w:w="80" w:type="dxa"/>
            </w:tcMar>
          </w:tcPr>
          <w:p w14:paraId="71AB9C20" w14:textId="77777777" w:rsidR="00314389" w:rsidRDefault="00000000">
            <w:pPr>
              <w:spacing w:line="240" w:lineRule="auto"/>
              <w:jc w:val="left"/>
            </w:pPr>
            <w:r>
              <w:rPr>
                <w:rFonts w:eastAsia="Times New Roman" w:cs="Times New Roman"/>
                <w:color w:val="000000"/>
                <w:sz w:val="20"/>
              </w:rPr>
              <w:t>D-VD.1 Flexibilidad energetica</w:t>
            </w:r>
          </w:p>
        </w:tc>
        <w:tc>
          <w:tcPr>
            <w:tcW w:w="1728" w:type="dxa"/>
            <w:tcBorders>
              <w:top w:val="nil"/>
              <w:left w:val="nil"/>
              <w:bottom w:val="nil"/>
              <w:right w:val="nil"/>
            </w:tcBorders>
            <w:tcMar>
              <w:top w:w="60" w:type="dxa"/>
              <w:left w:w="80" w:type="dxa"/>
              <w:bottom w:w="60" w:type="dxa"/>
              <w:right w:w="80" w:type="dxa"/>
            </w:tcMar>
          </w:tcPr>
          <w:p w14:paraId="5F91786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pico, rampa, load factor, consumo neto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CityLearn v2</w:t>
            </w:r>
          </w:p>
        </w:tc>
        <w:tc>
          <w:tcPr>
            <w:tcW w:w="1728" w:type="dxa"/>
            <w:tcBorders>
              <w:top w:val="nil"/>
              <w:left w:val="nil"/>
              <w:bottom w:val="nil"/>
              <w:right w:val="nil"/>
            </w:tcBorders>
            <w:tcMar>
              <w:top w:w="60" w:type="dxa"/>
              <w:left w:w="80" w:type="dxa"/>
              <w:bottom w:w="60" w:type="dxa"/>
              <w:right w:w="80" w:type="dxa"/>
            </w:tcMar>
          </w:tcPr>
          <w:p w14:paraId="6AC5D0BA" w14:textId="77777777" w:rsidR="00314389" w:rsidRDefault="00000000">
            <w:pPr>
              <w:spacing w:line="240" w:lineRule="auto"/>
              <w:jc w:val="left"/>
            </w:pPr>
            <w:r>
              <w:rPr>
                <w:rFonts w:eastAsia="Times New Roman" w:cs="Times New Roman"/>
                <w:color w:val="000000"/>
                <w:sz w:val="20"/>
              </w:rPr>
              <w:t xml:space="preserve">timeseries y </w:t>
            </w:r>
            <w:proofErr w:type="spellStart"/>
            <w:r>
              <w:rPr>
                <w:rFonts w:eastAsia="Times New Roman" w:cs="Times New Roman"/>
                <w:color w:val="000000"/>
                <w:sz w:val="20"/>
              </w:rPr>
              <w:t>tablas</w:t>
            </w:r>
            <w:proofErr w:type="spellEnd"/>
            <w:r>
              <w:rPr>
                <w:rFonts w:eastAsia="Times New Roman" w:cs="Times New Roman"/>
                <w:color w:val="000000"/>
                <w:sz w:val="20"/>
              </w:rPr>
              <w:t xml:space="preserve"> district/building KPIs</w:t>
            </w:r>
          </w:p>
        </w:tc>
        <w:tc>
          <w:tcPr>
            <w:tcW w:w="1728" w:type="dxa"/>
            <w:tcBorders>
              <w:top w:val="nil"/>
              <w:left w:val="nil"/>
              <w:bottom w:val="nil"/>
              <w:right w:val="nil"/>
            </w:tcBorders>
            <w:tcMar>
              <w:top w:w="60" w:type="dxa"/>
              <w:left w:w="80" w:type="dxa"/>
              <w:bottom w:w="60" w:type="dxa"/>
              <w:right w:w="80" w:type="dxa"/>
            </w:tcMar>
          </w:tcPr>
          <w:p w14:paraId="41E5555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Respuesta a PE.1/OE.1/HE.1.</w:t>
            </w:r>
          </w:p>
        </w:tc>
      </w:tr>
      <w:tr w:rsidR="00314389" w:rsidRPr="00FC0FB8" w14:paraId="1DCC811B" w14:textId="77777777">
        <w:trPr>
          <w:jc w:val="center"/>
        </w:trPr>
        <w:tc>
          <w:tcPr>
            <w:tcW w:w="1728" w:type="dxa"/>
            <w:tcBorders>
              <w:top w:val="nil"/>
              <w:left w:val="nil"/>
              <w:bottom w:val="nil"/>
              <w:right w:val="nil"/>
            </w:tcBorders>
            <w:tcMar>
              <w:top w:w="60" w:type="dxa"/>
              <w:left w:w="80" w:type="dxa"/>
              <w:bottom w:w="60" w:type="dxa"/>
              <w:right w:w="80" w:type="dxa"/>
            </w:tcMar>
          </w:tcPr>
          <w:p w14:paraId="2A2639AC" w14:textId="77777777" w:rsidR="00314389" w:rsidRDefault="00000000">
            <w:pPr>
              <w:spacing w:line="240" w:lineRule="auto"/>
              <w:jc w:val="left"/>
            </w:pPr>
            <w:r>
              <w:rPr>
                <w:rFonts w:eastAsia="Times New Roman" w:cs="Times New Roman"/>
                <w:color w:val="000000"/>
                <w:sz w:val="20"/>
              </w:rPr>
              <w:t xml:space="preserve">VD: gestion </w:t>
            </w:r>
            <w:proofErr w:type="spellStart"/>
            <w:r>
              <w:rPr>
                <w:rFonts w:eastAsia="Times New Roman" w:cs="Times New Roman"/>
                <w:color w:val="000000"/>
                <w:sz w:val="20"/>
              </w:rPr>
              <w:lastRenderedPageBreak/>
              <w:t>coordinada</w:t>
            </w:r>
            <w:proofErr w:type="spellEnd"/>
          </w:p>
        </w:tc>
        <w:tc>
          <w:tcPr>
            <w:tcW w:w="1728" w:type="dxa"/>
            <w:tcBorders>
              <w:top w:val="nil"/>
              <w:left w:val="nil"/>
              <w:bottom w:val="nil"/>
              <w:right w:val="nil"/>
            </w:tcBorders>
            <w:tcMar>
              <w:top w:w="60" w:type="dxa"/>
              <w:left w:w="80" w:type="dxa"/>
              <w:bottom w:w="60" w:type="dxa"/>
              <w:right w:w="80" w:type="dxa"/>
            </w:tcMar>
          </w:tcPr>
          <w:p w14:paraId="177F56A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D-VD.2 Emisiones </w:t>
            </w:r>
            <w:r w:rsidRPr="00FC0FB8">
              <w:rPr>
                <w:rFonts w:eastAsia="Times New Roman" w:cs="Times New Roman"/>
                <w:color w:val="000000"/>
                <w:sz w:val="20"/>
                <w:lang w:val="es-PE"/>
              </w:rPr>
              <w:lastRenderedPageBreak/>
              <w:t>de CO2</w:t>
            </w:r>
          </w:p>
        </w:tc>
        <w:tc>
          <w:tcPr>
            <w:tcW w:w="1728" w:type="dxa"/>
            <w:tcBorders>
              <w:top w:val="nil"/>
              <w:left w:val="nil"/>
              <w:bottom w:val="nil"/>
              <w:right w:val="nil"/>
            </w:tcBorders>
            <w:tcMar>
              <w:top w:w="60" w:type="dxa"/>
              <w:left w:w="80" w:type="dxa"/>
              <w:bottom w:w="60" w:type="dxa"/>
              <w:right w:w="80" w:type="dxa"/>
            </w:tcMar>
          </w:tcPr>
          <w:p w14:paraId="0B2CE08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emisiones, </w:t>
            </w:r>
            <w:proofErr w:type="spellStart"/>
            <w:r w:rsidRPr="00FC0FB8">
              <w:rPr>
                <w:rFonts w:eastAsia="Times New Roman" w:cs="Times New Roman"/>
                <w:color w:val="000000"/>
                <w:sz w:val="20"/>
                <w:lang w:val="es-PE"/>
              </w:rPr>
              <w:t>carbon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lastRenderedPageBreak/>
              <w:t>intensity</w:t>
            </w:r>
            <w:proofErr w:type="spellEnd"/>
            <w:r w:rsidRPr="00FC0FB8">
              <w:rPr>
                <w:rFonts w:eastAsia="Times New Roman" w:cs="Times New Roman"/>
                <w:color w:val="000000"/>
                <w:sz w:val="20"/>
                <w:lang w:val="es-PE"/>
              </w:rPr>
              <w:t xml:space="preserve"> y consumo ponderado por carbono</w:t>
            </w:r>
          </w:p>
        </w:tc>
        <w:tc>
          <w:tcPr>
            <w:tcW w:w="1728" w:type="dxa"/>
            <w:tcBorders>
              <w:top w:val="nil"/>
              <w:left w:val="nil"/>
              <w:bottom w:val="nil"/>
              <w:right w:val="nil"/>
            </w:tcBorders>
            <w:tcMar>
              <w:top w:w="60" w:type="dxa"/>
              <w:left w:w="80" w:type="dxa"/>
              <w:bottom w:w="60" w:type="dxa"/>
              <w:right w:w="80" w:type="dxa"/>
            </w:tcMar>
          </w:tcPr>
          <w:p w14:paraId="53AD4413"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lastRenderedPageBreak/>
              <w:t>timeseries</w:t>
            </w:r>
            <w:proofErr w:type="spellEnd"/>
            <w:r w:rsidRPr="00FC0FB8">
              <w:rPr>
                <w:rFonts w:eastAsia="Times New Roman" w:cs="Times New Roman"/>
                <w:color w:val="000000"/>
                <w:sz w:val="20"/>
                <w:lang w:val="es-PE"/>
              </w:rPr>
              <w:t xml:space="preserve"> y KPI </w:t>
            </w:r>
            <w:r w:rsidRPr="00FC0FB8">
              <w:rPr>
                <w:rFonts w:eastAsia="Times New Roman" w:cs="Times New Roman"/>
                <w:color w:val="000000"/>
                <w:sz w:val="20"/>
                <w:lang w:val="es-PE"/>
              </w:rPr>
              <w:lastRenderedPageBreak/>
              <w:t>de emisiones</w:t>
            </w:r>
          </w:p>
        </w:tc>
        <w:tc>
          <w:tcPr>
            <w:tcW w:w="1728" w:type="dxa"/>
            <w:tcBorders>
              <w:top w:val="nil"/>
              <w:left w:val="nil"/>
              <w:bottom w:val="nil"/>
              <w:right w:val="nil"/>
            </w:tcBorders>
            <w:tcMar>
              <w:top w:w="60" w:type="dxa"/>
              <w:left w:w="80" w:type="dxa"/>
              <w:bottom w:w="60" w:type="dxa"/>
              <w:right w:w="80" w:type="dxa"/>
            </w:tcMar>
          </w:tcPr>
          <w:p w14:paraId="391961D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Respuesta a </w:t>
            </w:r>
            <w:r w:rsidRPr="00FC0FB8">
              <w:rPr>
                <w:rFonts w:eastAsia="Times New Roman" w:cs="Times New Roman"/>
                <w:color w:val="000000"/>
                <w:sz w:val="20"/>
                <w:lang w:val="es-PE"/>
              </w:rPr>
              <w:lastRenderedPageBreak/>
              <w:t>PE.2/OE.2/HE.2.</w:t>
            </w:r>
          </w:p>
        </w:tc>
      </w:tr>
      <w:tr w:rsidR="00314389" w:rsidRPr="00FC0FB8" w14:paraId="1DBF54FE" w14:textId="77777777">
        <w:trPr>
          <w:jc w:val="center"/>
        </w:trPr>
        <w:tc>
          <w:tcPr>
            <w:tcW w:w="1728" w:type="dxa"/>
            <w:tcBorders>
              <w:top w:val="nil"/>
              <w:left w:val="nil"/>
              <w:bottom w:val="single" w:sz="8" w:space="0" w:color="000000"/>
              <w:right w:val="nil"/>
            </w:tcBorders>
            <w:tcMar>
              <w:top w:w="60" w:type="dxa"/>
              <w:left w:w="80" w:type="dxa"/>
              <w:bottom w:w="60" w:type="dxa"/>
              <w:right w:w="80" w:type="dxa"/>
            </w:tcMar>
          </w:tcPr>
          <w:p w14:paraId="49819B29" w14:textId="77777777" w:rsidR="00314389" w:rsidRDefault="00000000">
            <w:pPr>
              <w:spacing w:line="240" w:lineRule="auto"/>
              <w:jc w:val="left"/>
            </w:pPr>
            <w:r>
              <w:rPr>
                <w:rFonts w:eastAsia="Times New Roman" w:cs="Times New Roman"/>
                <w:color w:val="000000"/>
                <w:sz w:val="20"/>
              </w:rPr>
              <w:lastRenderedPageBreak/>
              <w:t xml:space="preserve">VD: gestion </w:t>
            </w:r>
            <w:proofErr w:type="spellStart"/>
            <w:r>
              <w:rPr>
                <w:rFonts w:eastAsia="Times New Roman" w:cs="Times New Roman"/>
                <w:color w:val="000000"/>
                <w:sz w:val="20"/>
              </w:rPr>
              <w:t>coordinada</w:t>
            </w:r>
            <w:proofErr w:type="spellEnd"/>
          </w:p>
        </w:tc>
        <w:tc>
          <w:tcPr>
            <w:tcW w:w="1728" w:type="dxa"/>
            <w:tcBorders>
              <w:top w:val="nil"/>
              <w:left w:val="nil"/>
              <w:bottom w:val="single" w:sz="8" w:space="0" w:color="000000"/>
              <w:right w:val="nil"/>
            </w:tcBorders>
            <w:tcMar>
              <w:top w:w="60" w:type="dxa"/>
              <w:left w:w="80" w:type="dxa"/>
              <w:bottom w:w="60" w:type="dxa"/>
              <w:right w:w="80" w:type="dxa"/>
            </w:tcMar>
          </w:tcPr>
          <w:p w14:paraId="0C2A5022" w14:textId="77777777" w:rsidR="00314389" w:rsidRDefault="00000000">
            <w:pPr>
              <w:spacing w:line="240" w:lineRule="auto"/>
              <w:jc w:val="left"/>
            </w:pPr>
            <w:r>
              <w:rPr>
                <w:rFonts w:eastAsia="Times New Roman" w:cs="Times New Roman"/>
                <w:color w:val="000000"/>
                <w:sz w:val="20"/>
              </w:rPr>
              <w:t>D-VD.3 Costos energeticos</w:t>
            </w:r>
          </w:p>
        </w:tc>
        <w:tc>
          <w:tcPr>
            <w:tcW w:w="1728" w:type="dxa"/>
            <w:tcBorders>
              <w:top w:val="nil"/>
              <w:left w:val="nil"/>
              <w:bottom w:val="single" w:sz="8" w:space="0" w:color="000000"/>
              <w:right w:val="nil"/>
            </w:tcBorders>
            <w:tcMar>
              <w:top w:w="60" w:type="dxa"/>
              <w:left w:w="80" w:type="dxa"/>
              <w:bottom w:w="60" w:type="dxa"/>
              <w:right w:w="80" w:type="dxa"/>
            </w:tcMar>
          </w:tcPr>
          <w:p w14:paraId="4E50F2D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tarifa TOU y costo acumulado</w:t>
            </w:r>
          </w:p>
        </w:tc>
        <w:tc>
          <w:tcPr>
            <w:tcW w:w="1728" w:type="dxa"/>
            <w:tcBorders>
              <w:top w:val="nil"/>
              <w:left w:val="nil"/>
              <w:bottom w:val="single" w:sz="8" w:space="0" w:color="000000"/>
              <w:right w:val="nil"/>
            </w:tcBorders>
            <w:tcMar>
              <w:top w:w="60" w:type="dxa"/>
              <w:left w:w="80" w:type="dxa"/>
              <w:bottom w:w="60" w:type="dxa"/>
              <w:right w:w="80" w:type="dxa"/>
            </w:tcMar>
          </w:tcPr>
          <w:p w14:paraId="12809DFD"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timeseries</w:t>
            </w:r>
            <w:proofErr w:type="spellEnd"/>
            <w:r w:rsidRPr="00FC0FB8">
              <w:rPr>
                <w:rFonts w:eastAsia="Times New Roman" w:cs="Times New Roman"/>
                <w:color w:val="000000"/>
                <w:sz w:val="20"/>
                <w:lang w:val="es-PE"/>
              </w:rPr>
              <w:t xml:space="preserve"> y KPI de costos</w:t>
            </w:r>
          </w:p>
        </w:tc>
        <w:tc>
          <w:tcPr>
            <w:tcW w:w="1728" w:type="dxa"/>
            <w:tcBorders>
              <w:top w:val="nil"/>
              <w:left w:val="nil"/>
              <w:bottom w:val="single" w:sz="8" w:space="0" w:color="000000"/>
              <w:right w:val="nil"/>
            </w:tcBorders>
            <w:tcMar>
              <w:top w:w="60" w:type="dxa"/>
              <w:left w:w="80" w:type="dxa"/>
              <w:bottom w:w="60" w:type="dxa"/>
              <w:right w:w="80" w:type="dxa"/>
            </w:tcMar>
          </w:tcPr>
          <w:p w14:paraId="6B39A6C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Respuesta a PE.3/OE.3/HE.3.</w:t>
            </w:r>
          </w:p>
        </w:tc>
      </w:tr>
    </w:tbl>
    <w:p w14:paraId="502C592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correspondencia entre problema, objetivos,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variables y alcances del planteamiento.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w:t>
      </w:r>
      <w:proofErr w:type="spellStart"/>
      <w:r w:rsidRPr="00FC0FB8">
        <w:rPr>
          <w:rFonts w:eastAsia="Times New Roman" w:cs="Times New Roman"/>
          <w:color w:val="000000"/>
          <w:sz w:val="20"/>
          <w:lang w:val="es-PE"/>
        </w:rPr>
        <w:t>formulacion</w:t>
      </w:r>
      <w:proofErr w:type="spellEnd"/>
      <w:r w:rsidRPr="00FC0FB8">
        <w:rPr>
          <w:rFonts w:eastAsia="Times New Roman" w:cs="Times New Roman"/>
          <w:color w:val="000000"/>
          <w:sz w:val="20"/>
          <w:lang w:val="es-PE"/>
        </w:rPr>
        <w:t xml:space="preserve"> del problema, objetivos e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definidos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1.</w:t>
      </w:r>
    </w:p>
    <w:p w14:paraId="5064446B" w14:textId="77777777" w:rsidR="00314389" w:rsidRPr="00FC0FB8" w:rsidRDefault="00314389">
      <w:pPr>
        <w:rPr>
          <w:lang w:val="es-PE"/>
        </w:rPr>
      </w:pPr>
    </w:p>
    <w:p w14:paraId="31A19942" w14:textId="77777777" w:rsidR="00314389" w:rsidRPr="00FC0FB8" w:rsidRDefault="00000000">
      <w:pPr>
        <w:pStyle w:val="Ttulo2"/>
        <w:rPr>
          <w:lang w:val="es-PE"/>
        </w:rPr>
      </w:pPr>
      <w:bookmarkStart w:id="24" w:name="_Toc234972485"/>
      <w:r w:rsidRPr="00FC0FB8">
        <w:rPr>
          <w:rFonts w:ascii="Times New Roman" w:eastAsia="Times New Roman" w:hAnsi="Times New Roman" w:cs="Times New Roman"/>
          <w:lang w:val="es-PE"/>
        </w:rPr>
        <w:t xml:space="preserve">1.5 </w:t>
      </w:r>
      <w:proofErr w:type="spellStart"/>
      <w:r w:rsidRPr="00FC0FB8">
        <w:rPr>
          <w:rFonts w:ascii="Times New Roman" w:eastAsia="Times New Roman" w:hAnsi="Times New Roman" w:cs="Times New Roman"/>
          <w:lang w:val="es-PE"/>
        </w:rPr>
        <w:t>Justificacion</w:t>
      </w:r>
      <w:bookmarkEnd w:id="24"/>
      <w:proofErr w:type="spellEnd"/>
    </w:p>
    <w:p w14:paraId="1F815165" w14:textId="77777777" w:rsidR="00314389" w:rsidRPr="00FC0FB8" w:rsidRDefault="00000000">
      <w:pPr>
        <w:ind w:firstLine="720"/>
        <w:rPr>
          <w:lang w:val="es-PE"/>
        </w:rPr>
      </w:pPr>
      <w:proofErr w:type="spellStart"/>
      <w:r w:rsidRPr="00FC0FB8">
        <w:rPr>
          <w:rFonts w:eastAsia="Times New Roman" w:cs="Times New Roman"/>
          <w:color w:val="000000"/>
          <w:lang w:val="es-PE"/>
        </w:rPr>
        <w:t>Tecnica</w:t>
      </w:r>
      <w:proofErr w:type="spellEnd"/>
      <w:r w:rsidRPr="00FC0FB8">
        <w:rPr>
          <w:rFonts w:eastAsia="Times New Roman" w:cs="Times New Roman"/>
          <w:color w:val="000000"/>
          <w:lang w:val="es-PE"/>
        </w:rPr>
        <w:t xml:space="preserve">: aporta una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unificada de HAPPO, MASAC, MATD3 y MAAC bajo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y CTDE, avanzando el estado del arte en control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cooperativo. La mejora incorporada consiste en hacer explicita la </w:t>
      </w:r>
      <w:proofErr w:type="spellStart"/>
      <w:r w:rsidRPr="00FC0FB8">
        <w:rPr>
          <w:rFonts w:eastAsia="Times New Roman" w:cs="Times New Roman"/>
          <w:color w:val="000000"/>
          <w:lang w:val="es-PE"/>
        </w:rPr>
        <w:t>relacion</w:t>
      </w:r>
      <w:proofErr w:type="spellEnd"/>
      <w:r w:rsidRPr="00FC0FB8">
        <w:rPr>
          <w:rFonts w:eastAsia="Times New Roman" w:cs="Times New Roman"/>
          <w:color w:val="000000"/>
          <w:lang w:val="es-PE"/>
        </w:rPr>
        <w:t xml:space="preserve"> entre esa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y los artefactos reales del proyecto: </w:t>
      </w:r>
      <w:proofErr w:type="spellStart"/>
      <w:r w:rsidRPr="00FC0FB8">
        <w:rPr>
          <w:rFonts w:eastAsia="Times New Roman" w:cs="Times New Roman"/>
          <w:color w:val="000000"/>
          <w:lang w:val="es-PE"/>
        </w:rPr>
        <w:t>results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traces, checkpoints,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distritales,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por edificio y figuras generadas desde la corrida Drive.</w:t>
      </w:r>
    </w:p>
    <w:p w14:paraId="3F1C500E" w14:textId="77777777" w:rsidR="00314389" w:rsidRPr="00FC0FB8" w:rsidRDefault="00000000">
      <w:pPr>
        <w:ind w:firstLine="720"/>
        <w:rPr>
          <w:lang w:val="es-PE"/>
        </w:rPr>
      </w:pPr>
      <w:r w:rsidRPr="00FC0FB8">
        <w:rPr>
          <w:rFonts w:eastAsia="Times New Roman" w:cs="Times New Roman"/>
          <w:color w:val="000000"/>
          <w:lang w:val="es-PE"/>
        </w:rPr>
        <w:t xml:space="preserve">Ambiental: identificar el mejor MADRL para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CO2 contribuye a la </w:t>
      </w:r>
      <w:proofErr w:type="spellStart"/>
      <w:r w:rsidRPr="00FC0FB8">
        <w:rPr>
          <w:rFonts w:eastAsia="Times New Roman" w:cs="Times New Roman"/>
          <w:color w:val="000000"/>
          <w:lang w:val="es-PE"/>
        </w:rPr>
        <w:t>descarbonizacion</w:t>
      </w:r>
      <w:proofErr w:type="spellEnd"/>
      <w:r w:rsidRPr="00FC0FB8">
        <w:rPr>
          <w:rFonts w:eastAsia="Times New Roman" w:cs="Times New Roman"/>
          <w:color w:val="000000"/>
          <w:lang w:val="es-PE"/>
        </w:rPr>
        <w:t xml:space="preserve"> de comunidades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con aplicabilidad al SEAI Iquitos (factor de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0.790 kgCO2/kWh). Esta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se mantiene porque OE.2 y PE.2 se responden con indicadores de emisiones reales derivados de la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y no con estimaciones externas inventadas.</w:t>
      </w:r>
    </w:p>
    <w:p w14:paraId="3C38040D" w14:textId="77777777" w:rsidR="00314389" w:rsidRPr="00FC0FB8" w:rsidRDefault="00000000">
      <w:pPr>
        <w:ind w:firstLine="720"/>
        <w:rPr>
          <w:lang w:val="es-PE"/>
        </w:rPr>
      </w:pPr>
      <w:proofErr w:type="spellStart"/>
      <w:r w:rsidRPr="00FC0FB8">
        <w:rPr>
          <w:rFonts w:eastAsia="Times New Roman" w:cs="Times New Roman"/>
          <w:color w:val="000000"/>
          <w:lang w:val="es-PE"/>
        </w:rPr>
        <w:t>Economica</w:t>
      </w:r>
      <w:proofErr w:type="spellEnd"/>
      <w:r w:rsidRPr="00FC0FB8">
        <w:rPr>
          <w:rFonts w:eastAsia="Times New Roman" w:cs="Times New Roman"/>
          <w:color w:val="000000"/>
          <w:lang w:val="es-PE"/>
        </w:rPr>
        <w:t xml:space="preserve">: establecer el mejor MADRL para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de costos orienta la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del gasto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bajo tarifas TOU. En la tesis, esta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se concreta mediante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costo, series de costo distrital y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por algoritmo/escenario, preservando el </w:t>
      </w:r>
      <w:proofErr w:type="spellStart"/>
      <w:r w:rsidRPr="00FC0FB8">
        <w:rPr>
          <w:rFonts w:eastAsia="Times New Roman" w:cs="Times New Roman"/>
          <w:color w:val="000000"/>
          <w:lang w:val="es-PE"/>
        </w:rPr>
        <w:t>vinculo</w:t>
      </w:r>
      <w:proofErr w:type="spellEnd"/>
      <w:r w:rsidRPr="00FC0FB8">
        <w:rPr>
          <w:rFonts w:eastAsia="Times New Roman" w:cs="Times New Roman"/>
          <w:color w:val="000000"/>
          <w:lang w:val="es-PE"/>
        </w:rPr>
        <w:t xml:space="preserve"> con OE.3.</w:t>
      </w:r>
    </w:p>
    <w:p w14:paraId="4C002DD4" w14:textId="77777777" w:rsidR="00314389" w:rsidRPr="00FC0FB8" w:rsidRDefault="00000000">
      <w:pPr>
        <w:ind w:firstLine="720"/>
        <w:rPr>
          <w:lang w:val="es-PE"/>
        </w:rPr>
      </w:pP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el esquema CTDE y el </w:t>
      </w:r>
      <w:proofErr w:type="spellStart"/>
      <w:r w:rsidRPr="00FC0FB8">
        <w:rPr>
          <w:rFonts w:eastAsia="Times New Roman" w:cs="Times New Roman"/>
          <w:color w:val="000000"/>
          <w:lang w:val="es-PE"/>
        </w:rPr>
        <w:t>benchmark</w:t>
      </w:r>
      <w:proofErr w:type="spellEnd"/>
      <w:r w:rsidRPr="00FC0FB8">
        <w:rPr>
          <w:rFonts w:eastAsia="Times New Roman" w:cs="Times New Roman"/>
          <w:color w:val="000000"/>
          <w:lang w:val="es-PE"/>
        </w:rPr>
        <w:t xml:space="preserve"> unificado con CityLearn v3 propuesto, </w:t>
      </w:r>
      <w:proofErr w:type="spellStart"/>
      <w:r w:rsidRPr="00FC0FB8">
        <w:rPr>
          <w:rFonts w:eastAsia="Times New Roman" w:cs="Times New Roman"/>
          <w:color w:val="000000"/>
          <w:lang w:val="es-PE"/>
        </w:rPr>
        <w:t>MARLlib</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Optuna</w:t>
      </w:r>
      <w:proofErr w:type="spellEnd"/>
      <w:r w:rsidRPr="00FC0FB8">
        <w:rPr>
          <w:rFonts w:eastAsia="Times New Roman" w:cs="Times New Roman"/>
          <w:color w:val="000000"/>
          <w:lang w:val="es-PE"/>
        </w:rPr>
        <w:t xml:space="preserve"> constituyen una </w:t>
      </w:r>
      <w:proofErr w:type="spellStart"/>
      <w:r w:rsidRPr="00FC0FB8">
        <w:rPr>
          <w:rFonts w:eastAsia="Times New Roman" w:cs="Times New Roman"/>
          <w:color w:val="000000"/>
          <w:lang w:val="es-PE"/>
        </w:rPr>
        <w:t>contribucion</w:t>
      </w:r>
      <w:proofErr w:type="spellEnd"/>
      <w:r w:rsidRPr="00FC0FB8">
        <w:rPr>
          <w:rFonts w:eastAsia="Times New Roman" w:cs="Times New Roman"/>
          <w:color w:val="000000"/>
          <w:lang w:val="es-PE"/>
        </w:rPr>
        <w:t xml:space="preserve"> reproducible. La </w:t>
      </w:r>
      <w:r w:rsidRPr="00FC0FB8">
        <w:rPr>
          <w:rFonts w:eastAsia="Times New Roman" w:cs="Times New Roman"/>
          <w:color w:val="000000"/>
          <w:lang w:val="es-PE"/>
        </w:rPr>
        <w:lastRenderedPageBreak/>
        <w:t>reproducibilidad se refuerza con el uso de scripts locales, CSV materializados y resultados Drive auditables.</w:t>
      </w:r>
    </w:p>
    <w:p w14:paraId="3DEB0651" w14:textId="77777777" w:rsidR="00314389" w:rsidRPr="00FC0FB8" w:rsidRDefault="00000000">
      <w:pPr>
        <w:ind w:firstLine="720"/>
        <w:rPr>
          <w:lang w:val="es-PE"/>
        </w:rPr>
      </w:pPr>
      <w:proofErr w:type="spellStart"/>
      <w:r w:rsidRPr="00FC0FB8">
        <w:rPr>
          <w:rFonts w:eastAsia="Times New Roman" w:cs="Times New Roman"/>
          <w:color w:val="000000"/>
          <w:lang w:val="es-PE"/>
        </w:rPr>
        <w:t>Cientifica</w:t>
      </w:r>
      <w:proofErr w:type="spellEnd"/>
      <w:r w:rsidRPr="00FC0FB8">
        <w:rPr>
          <w:rFonts w:eastAsia="Times New Roman" w:cs="Times New Roman"/>
          <w:color w:val="000000"/>
          <w:lang w:val="es-PE"/>
        </w:rPr>
        <w:t xml:space="preserve"> y social: llena una laguna en la literatura comparativa de MADRL y beneficia a usuarios institucionales y a la </w:t>
      </w:r>
      <w:proofErr w:type="spellStart"/>
      <w:r w:rsidRPr="00FC0FB8">
        <w:rPr>
          <w:rFonts w:eastAsia="Times New Roman" w:cs="Times New Roman"/>
          <w:color w:val="000000"/>
          <w:lang w:val="es-PE"/>
        </w:rPr>
        <w:t>transicion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comunitaria. Esta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no se presenta como promesa de despliegue real, sino como evidencia experimental en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con alcance claramente delimitado.</w:t>
      </w:r>
    </w:p>
    <w:p w14:paraId="7C5E2544" w14:textId="77777777" w:rsidR="00314389" w:rsidRPr="00FC0FB8" w:rsidRDefault="00000000">
      <w:pPr>
        <w:pStyle w:val="Ttulo2"/>
        <w:rPr>
          <w:lang w:val="es-PE"/>
        </w:rPr>
      </w:pPr>
      <w:bookmarkStart w:id="25" w:name="_Toc234972486"/>
      <w:r w:rsidRPr="00FC0FB8">
        <w:rPr>
          <w:rFonts w:ascii="Times New Roman" w:eastAsia="Times New Roman" w:hAnsi="Times New Roman" w:cs="Times New Roman"/>
          <w:lang w:val="es-PE"/>
        </w:rPr>
        <w:t>1.6 Alcances y limitaciones</w:t>
      </w:r>
      <w:bookmarkEnd w:id="25"/>
    </w:p>
    <w:p w14:paraId="42C8ABB9" w14:textId="77777777" w:rsidR="00314389" w:rsidRPr="00FC0FB8" w:rsidRDefault="00000000">
      <w:pPr>
        <w:ind w:firstLine="720"/>
        <w:rPr>
          <w:lang w:val="es-PE"/>
        </w:rPr>
      </w:pPr>
      <w:r w:rsidRPr="00FC0FB8">
        <w:rPr>
          <w:rFonts w:eastAsia="Times New Roman" w:cs="Times New Roman"/>
          <w:color w:val="000000"/>
          <w:lang w:val="es-PE"/>
        </w:rPr>
        <w:t>Alcances:</w:t>
      </w:r>
    </w:p>
    <w:p w14:paraId="2770A22A" w14:textId="77777777" w:rsidR="00314389" w:rsidRPr="00FC0FB8" w:rsidRDefault="00000000">
      <w:pPr>
        <w:ind w:firstLine="720"/>
        <w:rPr>
          <w:lang w:val="es-PE"/>
        </w:rPr>
      </w:pPr>
      <w:proofErr w:type="spellStart"/>
      <w:r w:rsidRPr="00FC0FB8">
        <w:rPr>
          <w:rFonts w:eastAsia="Times New Roman" w:cs="Times New Roman"/>
          <w:color w:val="000000"/>
          <w:lang w:val="es-PE"/>
        </w:rPr>
        <w:t>Tematico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de HAPPO, MASAC, MATD3 y MAAC en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flexibilidad, CO2 y costos.</w:t>
      </w:r>
    </w:p>
    <w:p w14:paraId="2709E373" w14:textId="77777777" w:rsidR="00314389" w:rsidRPr="00FC0FB8" w:rsidRDefault="00000000">
      <w:pPr>
        <w:ind w:firstLine="720"/>
        <w:rPr>
          <w:lang w:val="es-PE"/>
        </w:rPr>
      </w:pPr>
      <w:r w:rsidRPr="00FC0FB8">
        <w:rPr>
          <w:rFonts w:eastAsia="Times New Roman" w:cs="Times New Roman"/>
          <w:color w:val="000000"/>
          <w:lang w:val="es-PE"/>
        </w:rPr>
        <w:t>Espacial: comunidades inteligentes simuladas en CityLearn v2 / CityLearn v3 propuesto, con aplicabilidad al SEAI Iquitos (17 edificios reales).</w:t>
      </w:r>
    </w:p>
    <w:p w14:paraId="4167837A" w14:textId="77777777" w:rsidR="00314389" w:rsidRPr="00FC0FB8" w:rsidRDefault="00000000">
      <w:pPr>
        <w:ind w:firstLine="720"/>
        <w:rPr>
          <w:lang w:val="es-PE"/>
        </w:rPr>
      </w:pPr>
      <w:r w:rsidRPr="00FC0FB8">
        <w:rPr>
          <w:rFonts w:eastAsia="Times New Roman" w:cs="Times New Roman"/>
          <w:color w:val="000000"/>
          <w:lang w:val="es-PE"/>
        </w:rPr>
        <w:t xml:space="preserve">Temporal: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horario 2023-2025 (26 304 pasos) y literatura 2015-2026.</w:t>
      </w:r>
    </w:p>
    <w:p w14:paraId="3B2BAAD9" w14:textId="77777777" w:rsidR="00314389" w:rsidRPr="00FC0FB8" w:rsidRDefault="00000000">
      <w:pPr>
        <w:ind w:firstLine="720"/>
        <w:rPr>
          <w:lang w:val="es-PE"/>
        </w:rPr>
      </w:pPr>
      <w:proofErr w:type="spellStart"/>
      <w:r w:rsidRPr="00FC0FB8">
        <w:rPr>
          <w:rFonts w:eastAsia="Times New Roman" w:cs="Times New Roman"/>
          <w:color w:val="000000"/>
          <w:lang w:val="es-PE"/>
        </w:rPr>
        <w:t>Metodologico</w:t>
      </w:r>
      <w:proofErr w:type="spellEnd"/>
      <w:r w:rsidRPr="00FC0FB8">
        <w:rPr>
          <w:rFonts w:eastAsia="Times New Roman" w:cs="Times New Roman"/>
          <w:color w:val="000000"/>
          <w:lang w:val="es-PE"/>
        </w:rPr>
        <w:t xml:space="preserve">: estudio cuantitativo, aplicado, comparativo, basado en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experimental-computacional.</w:t>
      </w:r>
    </w:p>
    <w:p w14:paraId="15462445" w14:textId="77777777" w:rsidR="00314389" w:rsidRPr="00FC0FB8" w:rsidRDefault="00000000">
      <w:pPr>
        <w:ind w:firstLine="720"/>
        <w:rPr>
          <w:lang w:val="es-PE"/>
        </w:rPr>
      </w:pPr>
      <w:r w:rsidRPr="00FC0FB8">
        <w:rPr>
          <w:rFonts w:eastAsia="Times New Roman" w:cs="Times New Roman"/>
          <w:color w:val="000000"/>
          <w:lang w:val="es-PE"/>
        </w:rPr>
        <w:t xml:space="preserve">Computacional: Python 3.9, PyTorch 2.8.0+cu126, CityLearn v2, </w:t>
      </w:r>
      <w:proofErr w:type="spellStart"/>
      <w:r w:rsidRPr="00FC0FB8">
        <w:rPr>
          <w:rFonts w:eastAsia="Times New Roman" w:cs="Times New Roman"/>
          <w:color w:val="000000"/>
          <w:lang w:val="es-PE"/>
        </w:rPr>
        <w:t>MARLlib</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Optuna</w:t>
      </w:r>
      <w:proofErr w:type="spellEnd"/>
      <w:r w:rsidRPr="00FC0FB8">
        <w:rPr>
          <w:rFonts w:eastAsia="Times New Roman" w:cs="Times New Roman"/>
          <w:color w:val="000000"/>
          <w:lang w:val="es-PE"/>
        </w:rPr>
        <w:t xml:space="preserve">, Gymnasium, </w:t>
      </w:r>
      <w:proofErr w:type="spellStart"/>
      <w:r w:rsidRPr="00FC0FB8">
        <w:rPr>
          <w:rFonts w:eastAsia="Times New Roman" w:cs="Times New Roman"/>
          <w:color w:val="000000"/>
          <w:lang w:val="es-PE"/>
        </w:rPr>
        <w:t>PettingZoo</w:t>
      </w:r>
      <w:proofErr w:type="spellEnd"/>
      <w:r w:rsidRPr="00FC0FB8">
        <w:rPr>
          <w:rFonts w:eastAsia="Times New Roman" w:cs="Times New Roman"/>
          <w:color w:val="000000"/>
          <w:lang w:val="es-PE"/>
        </w:rPr>
        <w:t>; hardware local NVIDIA RTX 4060 Laptop 8 GB y Colab A100.</w:t>
      </w:r>
    </w:p>
    <w:p w14:paraId="3EEA31F3" w14:textId="77777777" w:rsidR="00314389" w:rsidRPr="00FC0FB8" w:rsidRDefault="00000000">
      <w:pPr>
        <w:ind w:firstLine="720"/>
        <w:rPr>
          <w:lang w:val="es-PE"/>
        </w:rPr>
      </w:pPr>
      <w:r w:rsidRPr="00FC0FB8">
        <w:rPr>
          <w:rFonts w:eastAsia="Times New Roman" w:cs="Times New Roman"/>
          <w:color w:val="000000"/>
          <w:lang w:val="es-PE"/>
        </w:rPr>
        <w:t>Limitaciones:</w:t>
      </w:r>
    </w:p>
    <w:p w14:paraId="398B0AAC" w14:textId="77777777" w:rsidR="00314389" w:rsidRPr="00FC0FB8" w:rsidRDefault="00000000">
      <w:pPr>
        <w:ind w:firstLine="720"/>
        <w:rPr>
          <w:lang w:val="es-PE"/>
        </w:rPr>
      </w:pPr>
      <w:r w:rsidRPr="00FC0FB8">
        <w:rPr>
          <w:rFonts w:eastAsia="Times New Roman" w:cs="Times New Roman"/>
          <w:color w:val="000000"/>
          <w:lang w:val="es-PE"/>
        </w:rPr>
        <w:t xml:space="preserve">No se modela una red </w:t>
      </w:r>
      <w:proofErr w:type="spellStart"/>
      <w:r w:rsidRPr="00FC0FB8">
        <w:rPr>
          <w:rFonts w:eastAsia="Times New Roman" w:cs="Times New Roman"/>
          <w:color w:val="000000"/>
          <w:lang w:val="es-PE"/>
        </w:rPr>
        <w:t>electrica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fisica</w:t>
      </w:r>
      <w:proofErr w:type="spellEnd"/>
      <w:r w:rsidRPr="00FC0FB8">
        <w:rPr>
          <w:rFonts w:eastAsia="Times New Roman" w:cs="Times New Roman"/>
          <w:color w:val="000000"/>
          <w:lang w:val="es-PE"/>
        </w:rPr>
        <w:t xml:space="preserve">; los resultados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no constituyen </w:t>
      </w:r>
      <w:proofErr w:type="spellStart"/>
      <w:r w:rsidRPr="00FC0FB8">
        <w:rPr>
          <w:rFonts w:eastAsia="Times New Roman" w:cs="Times New Roman"/>
          <w:color w:val="000000"/>
          <w:lang w:val="es-PE"/>
        </w:rPr>
        <w:t>validacion</w:t>
      </w:r>
      <w:proofErr w:type="spellEnd"/>
      <w:r w:rsidRPr="00FC0FB8">
        <w:rPr>
          <w:rFonts w:eastAsia="Times New Roman" w:cs="Times New Roman"/>
          <w:color w:val="000000"/>
          <w:lang w:val="es-PE"/>
        </w:rPr>
        <w:t xml:space="preserve"> de despliegue real.</w:t>
      </w:r>
    </w:p>
    <w:p w14:paraId="262548B2" w14:textId="77777777" w:rsidR="00314389" w:rsidRPr="00FC0FB8" w:rsidRDefault="00000000">
      <w:pPr>
        <w:ind w:firstLine="720"/>
        <w:rPr>
          <w:lang w:val="es-PE"/>
        </w:rPr>
      </w:pPr>
      <w:r w:rsidRPr="00FC0FB8">
        <w:rPr>
          <w:rFonts w:eastAsia="Times New Roman" w:cs="Times New Roman"/>
          <w:color w:val="000000"/>
          <w:lang w:val="es-PE"/>
        </w:rPr>
        <w:t xml:space="preserve">CityLearn v3 propuesto es una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experimental de tesis, no una </w:t>
      </w:r>
      <w:proofErr w:type="spellStart"/>
      <w:r w:rsidRPr="00FC0FB8">
        <w:rPr>
          <w:rFonts w:eastAsia="Times New Roman" w:cs="Times New Roman"/>
          <w:color w:val="000000"/>
          <w:lang w:val="es-PE"/>
        </w:rPr>
        <w:t>version</w:t>
      </w:r>
      <w:proofErr w:type="spellEnd"/>
      <w:r w:rsidRPr="00FC0FB8">
        <w:rPr>
          <w:rFonts w:eastAsia="Times New Roman" w:cs="Times New Roman"/>
          <w:color w:val="000000"/>
          <w:lang w:val="es-PE"/>
        </w:rPr>
        <w:t xml:space="preserve"> oficial de CityLearn.</w:t>
      </w:r>
    </w:p>
    <w:p w14:paraId="7F6290D4"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Se excluyen el despliegue en campo en tiempo real, 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con sujetos humanos, el despacho </w:t>
      </w:r>
      <w:proofErr w:type="spellStart"/>
      <w:r w:rsidRPr="00FC0FB8">
        <w:rPr>
          <w:rFonts w:eastAsia="Times New Roman" w:cs="Times New Roman"/>
          <w:color w:val="000000"/>
          <w:lang w:val="es-PE"/>
        </w:rPr>
        <w:t>economico</w:t>
      </w:r>
      <w:proofErr w:type="spellEnd"/>
      <w:r w:rsidRPr="00FC0FB8">
        <w:rPr>
          <w:rFonts w:eastAsia="Times New Roman" w:cs="Times New Roman"/>
          <w:color w:val="000000"/>
          <w:lang w:val="es-PE"/>
        </w:rPr>
        <w:t xml:space="preserve"> de unidades </w:t>
      </w:r>
      <w:proofErr w:type="spellStart"/>
      <w:r w:rsidRPr="00FC0FB8">
        <w:rPr>
          <w:rFonts w:eastAsia="Times New Roman" w:cs="Times New Roman"/>
          <w:color w:val="000000"/>
          <w:lang w:val="es-PE"/>
        </w:rPr>
        <w:t>fisicas</w:t>
      </w:r>
      <w:proofErr w:type="spellEnd"/>
      <w:r w:rsidRPr="00FC0FB8">
        <w:rPr>
          <w:rFonts w:eastAsia="Times New Roman" w:cs="Times New Roman"/>
          <w:color w:val="000000"/>
          <w:lang w:val="es-PE"/>
        </w:rPr>
        <w:t xml:space="preserve"> y el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 estabilidad de red.</w:t>
      </w:r>
    </w:p>
    <w:p w14:paraId="035B0FC1" w14:textId="77777777" w:rsidR="00314389" w:rsidRPr="00FC0FB8" w:rsidRDefault="00000000">
      <w:pPr>
        <w:ind w:firstLine="720"/>
        <w:rPr>
          <w:lang w:val="es-PE"/>
        </w:rPr>
      </w:pPr>
      <w:r w:rsidRPr="00FC0FB8">
        <w:rPr>
          <w:rFonts w:eastAsia="Times New Roman" w:cs="Times New Roman"/>
          <w:color w:val="000000"/>
          <w:lang w:val="es-PE"/>
        </w:rPr>
        <w:t xml:space="preserve">La inferencia se interpreta dentro de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Drive y no como </w:t>
      </w:r>
      <w:proofErr w:type="spellStart"/>
      <w:r w:rsidRPr="00FC0FB8">
        <w:rPr>
          <w:rFonts w:eastAsia="Times New Roman" w:cs="Times New Roman"/>
          <w:color w:val="000000"/>
          <w:lang w:val="es-PE"/>
        </w:rPr>
        <w:t>generalizacion</w:t>
      </w:r>
      <w:proofErr w:type="spellEnd"/>
      <w:r w:rsidRPr="00FC0FB8">
        <w:rPr>
          <w:rFonts w:eastAsia="Times New Roman" w:cs="Times New Roman"/>
          <w:color w:val="000000"/>
          <w:lang w:val="es-PE"/>
        </w:rPr>
        <w:t xml:space="preserve"> absoluta a </w:t>
      </w:r>
      <w:proofErr w:type="spellStart"/>
      <w:r w:rsidRPr="00FC0FB8">
        <w:rPr>
          <w:rFonts w:eastAsia="Times New Roman" w:cs="Times New Roman"/>
          <w:color w:val="000000"/>
          <w:lang w:val="es-PE"/>
        </w:rPr>
        <w:t>multiples</w:t>
      </w:r>
      <w:proofErr w:type="spellEnd"/>
      <w:r w:rsidRPr="00FC0FB8">
        <w:rPr>
          <w:rFonts w:eastAsia="Times New Roman" w:cs="Times New Roman"/>
          <w:color w:val="000000"/>
          <w:lang w:val="es-PE"/>
        </w:rPr>
        <w:t xml:space="preserve"> semillas independientes. Esta </w:t>
      </w:r>
      <w:proofErr w:type="spellStart"/>
      <w:r w:rsidRPr="00FC0FB8">
        <w:rPr>
          <w:rFonts w:eastAsia="Times New Roman" w:cs="Times New Roman"/>
          <w:color w:val="000000"/>
          <w:lang w:val="es-PE"/>
        </w:rPr>
        <w:t>precision</w:t>
      </w:r>
      <w:proofErr w:type="spellEnd"/>
      <w:r w:rsidRPr="00FC0FB8">
        <w:rPr>
          <w:rFonts w:eastAsia="Times New Roman" w:cs="Times New Roman"/>
          <w:color w:val="000000"/>
          <w:lang w:val="es-PE"/>
        </w:rPr>
        <w:t xml:space="preserve"> mejora la </w:t>
      </w:r>
      <w:proofErr w:type="spellStart"/>
      <w:r w:rsidRPr="00FC0FB8">
        <w:rPr>
          <w:rFonts w:eastAsia="Times New Roman" w:cs="Times New Roman"/>
          <w:color w:val="000000"/>
          <w:lang w:val="es-PE"/>
        </w:rPr>
        <w:t>version</w:t>
      </w:r>
      <w:proofErr w:type="spellEnd"/>
      <w:r w:rsidRPr="00FC0FB8">
        <w:rPr>
          <w:rFonts w:eastAsia="Times New Roman" w:cs="Times New Roman"/>
          <w:color w:val="000000"/>
          <w:lang w:val="es-PE"/>
        </w:rPr>
        <w:t xml:space="preserve"> final sin alterar sus alcances reales.</w:t>
      </w:r>
    </w:p>
    <w:p w14:paraId="5778009B" w14:textId="77777777" w:rsidR="00314389" w:rsidRPr="00FC0FB8" w:rsidRDefault="00000000">
      <w:pPr>
        <w:pStyle w:val="Ttulo2"/>
        <w:rPr>
          <w:lang w:val="es-PE"/>
        </w:rPr>
      </w:pPr>
      <w:bookmarkStart w:id="26" w:name="_Toc234972487"/>
      <w:r w:rsidRPr="00FC0FB8">
        <w:rPr>
          <w:rFonts w:ascii="Times New Roman" w:eastAsia="Times New Roman" w:hAnsi="Times New Roman" w:cs="Times New Roman"/>
          <w:lang w:val="es-PE"/>
        </w:rPr>
        <w:t xml:space="preserve">1.7 </w:t>
      </w:r>
      <w:proofErr w:type="spellStart"/>
      <w:r w:rsidRPr="00FC0FB8">
        <w:rPr>
          <w:rFonts w:ascii="Times New Roman" w:eastAsia="Times New Roman" w:hAnsi="Times New Roman" w:cs="Times New Roman"/>
          <w:lang w:val="es-PE"/>
        </w:rPr>
        <w:t>Validacion</w:t>
      </w:r>
      <w:proofErr w:type="spellEnd"/>
      <w:r w:rsidRPr="00FC0FB8">
        <w:rPr>
          <w:rFonts w:ascii="Times New Roman" w:eastAsia="Times New Roman" w:hAnsi="Times New Roman" w:cs="Times New Roman"/>
          <w:lang w:val="es-PE"/>
        </w:rPr>
        <w:t xml:space="preserve"> estructural y </w:t>
      </w:r>
      <w:proofErr w:type="spellStart"/>
      <w:r w:rsidRPr="00FC0FB8">
        <w:rPr>
          <w:rFonts w:ascii="Times New Roman" w:eastAsia="Times New Roman" w:hAnsi="Times New Roman" w:cs="Times New Roman"/>
          <w:lang w:val="es-PE"/>
        </w:rPr>
        <w:t>triangulacion</w:t>
      </w:r>
      <w:proofErr w:type="spellEnd"/>
      <w:r w:rsidRPr="00FC0FB8">
        <w:rPr>
          <w:rFonts w:ascii="Times New Roman" w:eastAsia="Times New Roman" w:hAnsi="Times New Roman" w:cs="Times New Roman"/>
          <w:lang w:val="es-PE"/>
        </w:rPr>
        <w:t xml:space="preserve"> del planteamiento</w:t>
      </w:r>
      <w:bookmarkEnd w:id="26"/>
    </w:p>
    <w:p w14:paraId="31BC1B91"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1 cumple la estructura </w:t>
      </w:r>
      <w:proofErr w:type="spellStart"/>
      <w:r w:rsidRPr="00FC0FB8">
        <w:rPr>
          <w:rFonts w:eastAsia="Times New Roman" w:cs="Times New Roman"/>
          <w:color w:val="000000"/>
          <w:lang w:val="es-PE"/>
        </w:rPr>
        <w:t>minima</w:t>
      </w:r>
      <w:proofErr w:type="spellEnd"/>
      <w:r w:rsidRPr="00FC0FB8">
        <w:rPr>
          <w:rFonts w:eastAsia="Times New Roman" w:cs="Times New Roman"/>
          <w:color w:val="000000"/>
          <w:lang w:val="es-PE"/>
        </w:rPr>
        <w:t xml:space="preserve"> exigida para una tesis aplicada: formula el problema de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declara objetivos,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alcances y limitaciones. La coherencia interna se sostiene porque el problema no se define como una deficiencia </w:t>
      </w:r>
      <w:proofErr w:type="spellStart"/>
      <w:r w:rsidRPr="00FC0FB8">
        <w:rPr>
          <w:rFonts w:eastAsia="Times New Roman" w:cs="Times New Roman"/>
          <w:color w:val="000000"/>
          <w:lang w:val="es-PE"/>
        </w:rPr>
        <w:t>algoritmica</w:t>
      </w:r>
      <w:proofErr w:type="spellEnd"/>
      <w:r w:rsidRPr="00FC0FB8">
        <w:rPr>
          <w:rFonts w:eastAsia="Times New Roman" w:cs="Times New Roman"/>
          <w:color w:val="000000"/>
          <w:lang w:val="es-PE"/>
        </w:rPr>
        <w:t xml:space="preserve"> aislada, sino como una </w:t>
      </w:r>
      <w:proofErr w:type="spellStart"/>
      <w:r w:rsidRPr="00FC0FB8">
        <w:rPr>
          <w:rFonts w:eastAsia="Times New Roman" w:cs="Times New Roman"/>
          <w:color w:val="000000"/>
          <w:lang w:val="es-PE"/>
        </w:rPr>
        <w:t>tension</w:t>
      </w:r>
      <w:proofErr w:type="spellEnd"/>
      <w:r w:rsidRPr="00FC0FB8">
        <w:rPr>
          <w:rFonts w:eastAsia="Times New Roman" w:cs="Times New Roman"/>
          <w:color w:val="000000"/>
          <w:lang w:val="es-PE"/>
        </w:rPr>
        <w:t xml:space="preserve"> entre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descentralizada,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y costos en una comunidad </w:t>
      </w:r>
      <w:proofErr w:type="spellStart"/>
      <w:r w:rsidRPr="00FC0FB8">
        <w:rPr>
          <w:rFonts w:eastAsia="Times New Roman" w:cs="Times New Roman"/>
          <w:color w:val="000000"/>
          <w:lang w:val="es-PE"/>
        </w:rPr>
        <w:t>electrica</w:t>
      </w:r>
      <w:proofErr w:type="spellEnd"/>
      <w:r w:rsidRPr="00FC0FB8">
        <w:rPr>
          <w:rFonts w:eastAsia="Times New Roman" w:cs="Times New Roman"/>
          <w:color w:val="000000"/>
          <w:lang w:val="es-PE"/>
        </w:rPr>
        <w:t xml:space="preserve"> aislada. Este encuadre es consistente con la literatura de CityLearn, que plantea la necesidad de entornos reproducibles para comparar controladores de respuesta a la demanda, con CityLearn v2, que </w:t>
      </w:r>
      <w:proofErr w:type="spellStart"/>
      <w:r w:rsidRPr="00FC0FB8">
        <w:rPr>
          <w:rFonts w:eastAsia="Times New Roman" w:cs="Times New Roman"/>
          <w:color w:val="000000"/>
          <w:lang w:val="es-PE"/>
        </w:rPr>
        <w:t>amplia</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hacia comunidades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resilientes y </w:t>
      </w:r>
      <w:proofErr w:type="spellStart"/>
      <w:r w:rsidRPr="00FC0FB8">
        <w:rPr>
          <w:rFonts w:eastAsia="Times New Roman" w:cs="Times New Roman"/>
          <w:color w:val="000000"/>
          <w:lang w:val="es-PE"/>
        </w:rPr>
        <w:t>carbon-aware</w:t>
      </w:r>
      <w:proofErr w:type="spellEnd"/>
      <w:r w:rsidRPr="00FC0FB8">
        <w:rPr>
          <w:rFonts w:eastAsia="Times New Roman" w:cs="Times New Roman"/>
          <w:color w:val="000000"/>
          <w:lang w:val="es-PE"/>
        </w:rPr>
        <w:t xml:space="preserve">, y con </w:t>
      </w:r>
      <w:proofErr w:type="spellStart"/>
      <w:r w:rsidRPr="00FC0FB8">
        <w:rPr>
          <w:rFonts w:eastAsia="Times New Roman" w:cs="Times New Roman"/>
          <w:color w:val="000000"/>
          <w:lang w:val="es-PE"/>
        </w:rPr>
        <w:t>EVLearn</w:t>
      </w:r>
      <w:proofErr w:type="spellEnd"/>
      <w:r w:rsidRPr="00FC0FB8">
        <w:rPr>
          <w:rFonts w:eastAsia="Times New Roman" w:cs="Times New Roman"/>
          <w:color w:val="000000"/>
          <w:lang w:val="es-PE"/>
        </w:rPr>
        <w:t xml:space="preserve">, que subraya que la </w:t>
      </w:r>
      <w:proofErr w:type="spellStart"/>
      <w:r w:rsidRPr="00FC0FB8">
        <w:rPr>
          <w:rFonts w:eastAsia="Times New Roman" w:cs="Times New Roman"/>
          <w:color w:val="000000"/>
          <w:lang w:val="es-PE"/>
        </w:rPr>
        <w:t>integracion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requiere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especifica de flexibilidad de carga y descarga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Fonseca et al., 2024).</w:t>
      </w:r>
    </w:p>
    <w:p w14:paraId="187A5AAD" w14:textId="77777777" w:rsidR="00314389" w:rsidRPr="00FC0FB8" w:rsidRDefault="00000000">
      <w:pPr>
        <w:ind w:firstLine="720"/>
        <w:rPr>
          <w:lang w:val="es-PE"/>
        </w:rPr>
      </w:pPr>
      <w:r w:rsidRPr="00FC0FB8">
        <w:rPr>
          <w:rFonts w:eastAsia="Times New Roman" w:cs="Times New Roman"/>
          <w:color w:val="000000"/>
          <w:lang w:val="es-PE"/>
        </w:rPr>
        <w:t xml:space="preserve">La pregunta general y las preguntas especificas quedan operacionalizadas en tres dimensiones dependientes. PE.1 se vincula con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PE.2 con emisiones de CO2 y PE.3 con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separacion</w:t>
      </w:r>
      <w:proofErr w:type="spellEnd"/>
      <w:r w:rsidRPr="00FC0FB8">
        <w:rPr>
          <w:rFonts w:eastAsia="Times New Roman" w:cs="Times New Roman"/>
          <w:color w:val="000000"/>
          <w:lang w:val="es-PE"/>
        </w:rPr>
        <w:t xml:space="preserve"> evita que el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del algoritmo se reduzca a una recompensa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sin interpretabilidad; por el contrario, permite contrastar la variable independiente MADRL contra indicadores observables por distrito, edificio y escenario. La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entre CityLearn, MARL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de RL justifica que el estudio reporte resultados descriptivos e inferenciales, y que declare como </w:t>
      </w:r>
      <w:proofErr w:type="spellStart"/>
      <w:r w:rsidRPr="00FC0FB8">
        <w:rPr>
          <w:rFonts w:eastAsia="Times New Roman" w:cs="Times New Roman"/>
          <w:color w:val="000000"/>
          <w:lang w:val="es-PE"/>
        </w:rPr>
        <w:t>limitacion</w:t>
      </w:r>
      <w:proofErr w:type="spellEnd"/>
      <w:r w:rsidRPr="00FC0FB8">
        <w:rPr>
          <w:rFonts w:eastAsia="Times New Roman" w:cs="Times New Roman"/>
          <w:color w:val="000000"/>
          <w:lang w:val="es-PE"/>
        </w:rPr>
        <w:t xml:space="preserve"> la </w:t>
      </w:r>
      <w:r w:rsidRPr="00FC0FB8">
        <w:rPr>
          <w:rFonts w:eastAsia="Times New Roman" w:cs="Times New Roman"/>
          <w:color w:val="000000"/>
          <w:lang w:val="es-PE"/>
        </w:rPr>
        <w:lastRenderedPageBreak/>
        <w:t xml:space="preserve">ausencia de </w:t>
      </w:r>
      <w:proofErr w:type="spellStart"/>
      <w:r w:rsidRPr="00FC0FB8">
        <w:rPr>
          <w:rFonts w:eastAsia="Times New Roman" w:cs="Times New Roman"/>
          <w:color w:val="000000"/>
          <w:lang w:val="es-PE"/>
        </w:rPr>
        <w:t>multiples</w:t>
      </w:r>
      <w:proofErr w:type="spellEnd"/>
      <w:r w:rsidRPr="00FC0FB8">
        <w:rPr>
          <w:rFonts w:eastAsia="Times New Roman" w:cs="Times New Roman"/>
          <w:color w:val="000000"/>
          <w:lang w:val="es-PE"/>
        </w:rPr>
        <w:t xml:space="preserve"> semillas independientes en lugar de </w:t>
      </w:r>
      <w:proofErr w:type="spellStart"/>
      <w:r w:rsidRPr="00FC0FB8">
        <w:rPr>
          <w:rFonts w:eastAsia="Times New Roman" w:cs="Times New Roman"/>
          <w:color w:val="000000"/>
          <w:lang w:val="es-PE"/>
        </w:rPr>
        <w:t>sobregeneralizar</w:t>
      </w:r>
      <w:proofErr w:type="spellEnd"/>
      <w:r w:rsidRPr="00FC0FB8">
        <w:rPr>
          <w:rFonts w:eastAsia="Times New Roman" w:cs="Times New Roman"/>
          <w:color w:val="000000"/>
          <w:lang w:val="es-PE"/>
        </w:rPr>
        <w:t xml:space="preserve"> una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corrida experimental (Henderson et al., 2018; Agarwal et al., 2021;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w:t>
      </w:r>
    </w:p>
    <w:p w14:paraId="28F55FE3" w14:textId="77777777" w:rsidR="00314389" w:rsidRPr="00FC0FB8" w:rsidRDefault="00000000">
      <w:pPr>
        <w:pStyle w:val="TablaIndice"/>
        <w:rPr>
          <w:lang w:val="es-PE"/>
        </w:rPr>
      </w:pPr>
      <w:r w:rsidRPr="00FC0FB8">
        <w:rPr>
          <w:rFonts w:eastAsia="Times New Roman" w:cs="Times New Roman"/>
          <w:b/>
          <w:i w:val="0"/>
          <w:lang w:val="es-PE"/>
        </w:rPr>
        <w:t>Tabla 1.7</w:t>
      </w:r>
      <w:r w:rsidRPr="00FC0FB8">
        <w:rPr>
          <w:rFonts w:eastAsia="Times New Roman" w:cs="Times New Roman"/>
          <w:b/>
          <w:i w:val="0"/>
          <w:lang w:val="es-PE"/>
        </w:rPr>
        <w:br/>
      </w:r>
      <w:proofErr w:type="spellStart"/>
      <w:r w:rsidRPr="00FC0FB8">
        <w:rPr>
          <w:rFonts w:eastAsia="Times New Roman" w:cs="Times New Roman"/>
          <w:lang w:val="es-PE"/>
        </w:rPr>
        <w:t>Validacion</w:t>
      </w:r>
      <w:proofErr w:type="spellEnd"/>
      <w:r w:rsidRPr="00FC0FB8">
        <w:rPr>
          <w:rFonts w:eastAsia="Times New Roman" w:cs="Times New Roman"/>
          <w:lang w:val="es-PE"/>
        </w:rPr>
        <w:t xml:space="preserve"> del </w:t>
      </w:r>
      <w:proofErr w:type="spellStart"/>
      <w:r w:rsidRPr="00FC0FB8">
        <w:rPr>
          <w:rFonts w:eastAsia="Times New Roman" w:cs="Times New Roman"/>
          <w:lang w:val="es-PE"/>
        </w:rPr>
        <w:t>Capitulo</w:t>
      </w:r>
      <w:proofErr w:type="spellEnd"/>
      <w:r w:rsidRPr="00FC0FB8">
        <w:rPr>
          <w:rFonts w:eastAsia="Times New Roman" w:cs="Times New Roman"/>
          <w:lang w:val="es-PE"/>
        </w:rPr>
        <w:t xml:space="preserve"> 1 frente a la estructura </w:t>
      </w:r>
      <w:proofErr w:type="spellStart"/>
      <w:r w:rsidRPr="00FC0FB8">
        <w:rPr>
          <w:rFonts w:eastAsia="Times New Roman" w:cs="Times New Roman"/>
          <w:lang w:val="es-PE"/>
        </w:rPr>
        <w:t>minima</w:t>
      </w:r>
      <w:proofErr w:type="spellEnd"/>
    </w:p>
    <w:tbl>
      <w:tblPr>
        <w:tblW w:w="0" w:type="auto"/>
        <w:jc w:val="center"/>
        <w:tblLook w:val="04A0" w:firstRow="1" w:lastRow="0" w:firstColumn="1" w:lastColumn="0" w:noHBand="0" w:noVBand="1"/>
      </w:tblPr>
      <w:tblGrid>
        <w:gridCol w:w="2880"/>
        <w:gridCol w:w="2880"/>
        <w:gridCol w:w="2880"/>
      </w:tblGrid>
      <w:tr w:rsidR="00314389" w14:paraId="30542F40"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686C546A" w14:textId="77777777" w:rsidR="00314389" w:rsidRDefault="00000000">
            <w:pPr>
              <w:spacing w:line="240" w:lineRule="auto"/>
              <w:jc w:val="center"/>
            </w:pPr>
            <w:proofErr w:type="spellStart"/>
            <w:r>
              <w:rPr>
                <w:rFonts w:eastAsia="Times New Roman" w:cs="Times New Roman"/>
                <w:b/>
                <w:color w:val="000000"/>
                <w:sz w:val="20"/>
              </w:rPr>
              <w:t>Elemento</w:t>
            </w:r>
            <w:proofErr w:type="spellEnd"/>
            <w:r>
              <w:rPr>
                <w:rFonts w:eastAsia="Times New Roman" w:cs="Times New Roman"/>
                <w:b/>
                <w:color w:val="000000"/>
                <w:sz w:val="20"/>
              </w:rPr>
              <w:t xml:space="preserve"> </w:t>
            </w:r>
            <w:proofErr w:type="spellStart"/>
            <w:r>
              <w:rPr>
                <w:rFonts w:eastAsia="Times New Roman" w:cs="Times New Roman"/>
                <w:b/>
                <w:color w:val="000000"/>
                <w:sz w:val="20"/>
              </w:rPr>
              <w:t>requerido</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EEF5541" w14:textId="77777777" w:rsidR="00314389" w:rsidRDefault="00000000">
            <w:pPr>
              <w:spacing w:line="240" w:lineRule="auto"/>
              <w:jc w:val="center"/>
            </w:pPr>
            <w:r>
              <w:rPr>
                <w:rFonts w:eastAsia="Times New Roman" w:cs="Times New Roman"/>
                <w:b/>
                <w:color w:val="000000"/>
                <w:sz w:val="20"/>
              </w:rPr>
              <w:t>Estado</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5EA663EC" w14:textId="77777777" w:rsidR="00314389" w:rsidRDefault="00000000">
            <w:pPr>
              <w:spacing w:line="240" w:lineRule="auto"/>
              <w:jc w:val="center"/>
            </w:pPr>
            <w:r>
              <w:rPr>
                <w:rFonts w:eastAsia="Times New Roman" w:cs="Times New Roman"/>
                <w:b/>
                <w:color w:val="000000"/>
                <w:sz w:val="20"/>
              </w:rPr>
              <w:t>Refuerzo incorporado</w:t>
            </w:r>
          </w:p>
        </w:tc>
      </w:tr>
      <w:tr w:rsidR="00314389" w:rsidRPr="00FC0FB8" w14:paraId="13530C1C" w14:textId="77777777">
        <w:trPr>
          <w:jc w:val="center"/>
        </w:trPr>
        <w:tc>
          <w:tcPr>
            <w:tcW w:w="2880" w:type="dxa"/>
            <w:tcBorders>
              <w:top w:val="nil"/>
              <w:left w:val="nil"/>
              <w:bottom w:val="nil"/>
              <w:right w:val="nil"/>
            </w:tcBorders>
            <w:tcMar>
              <w:top w:w="60" w:type="dxa"/>
              <w:left w:w="80" w:type="dxa"/>
              <w:bottom w:w="60" w:type="dxa"/>
              <w:right w:w="80" w:type="dxa"/>
            </w:tcMar>
          </w:tcPr>
          <w:p w14:paraId="28A56DE9" w14:textId="77777777" w:rsidR="00314389" w:rsidRDefault="00000000">
            <w:pPr>
              <w:spacing w:line="240" w:lineRule="auto"/>
              <w:jc w:val="left"/>
            </w:pPr>
            <w:r>
              <w:rPr>
                <w:rFonts w:eastAsia="Times New Roman" w:cs="Times New Roman"/>
                <w:color w:val="000000"/>
                <w:sz w:val="20"/>
              </w:rPr>
              <w:t>Problema de investigacion</w:t>
            </w:r>
          </w:p>
        </w:tc>
        <w:tc>
          <w:tcPr>
            <w:tcW w:w="2880" w:type="dxa"/>
            <w:tcBorders>
              <w:top w:val="nil"/>
              <w:left w:val="nil"/>
              <w:bottom w:val="nil"/>
              <w:right w:val="nil"/>
            </w:tcBorders>
            <w:tcMar>
              <w:top w:w="60" w:type="dxa"/>
              <w:left w:w="80" w:type="dxa"/>
              <w:bottom w:w="60" w:type="dxa"/>
              <w:right w:w="80" w:type="dxa"/>
            </w:tcMar>
          </w:tcPr>
          <w:p w14:paraId="6D765E4E" w14:textId="77777777" w:rsidR="00314389" w:rsidRDefault="00000000">
            <w:pPr>
              <w:spacing w:line="240" w:lineRule="auto"/>
              <w:jc w:val="left"/>
            </w:pPr>
            <w:r>
              <w:rPr>
                <w:rFonts w:eastAsia="Times New Roman" w:cs="Times New Roman"/>
                <w:color w:val="000000"/>
                <w:sz w:val="20"/>
              </w:rPr>
              <w:t>Cumple</w:t>
            </w:r>
          </w:p>
        </w:tc>
        <w:tc>
          <w:tcPr>
            <w:tcW w:w="2880" w:type="dxa"/>
            <w:tcBorders>
              <w:top w:val="nil"/>
              <w:left w:val="nil"/>
              <w:bottom w:val="nil"/>
              <w:right w:val="nil"/>
            </w:tcBorders>
            <w:tcMar>
              <w:top w:w="60" w:type="dxa"/>
              <w:left w:w="80" w:type="dxa"/>
              <w:bottom w:w="60" w:type="dxa"/>
              <w:right w:w="80" w:type="dxa"/>
            </w:tcMar>
          </w:tcPr>
          <w:p w14:paraId="710CCE4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Se alinea con flexibilidad, carbono y costo en comunidad aislada.</w:t>
            </w:r>
          </w:p>
        </w:tc>
      </w:tr>
      <w:tr w:rsidR="00314389" w:rsidRPr="00FC0FB8" w14:paraId="3D9452A0" w14:textId="77777777">
        <w:trPr>
          <w:jc w:val="center"/>
        </w:trPr>
        <w:tc>
          <w:tcPr>
            <w:tcW w:w="2880" w:type="dxa"/>
            <w:tcBorders>
              <w:top w:val="nil"/>
              <w:left w:val="nil"/>
              <w:bottom w:val="nil"/>
              <w:right w:val="nil"/>
            </w:tcBorders>
            <w:tcMar>
              <w:top w:w="60" w:type="dxa"/>
              <w:left w:w="80" w:type="dxa"/>
              <w:bottom w:w="60" w:type="dxa"/>
              <w:right w:w="80" w:type="dxa"/>
            </w:tcMar>
          </w:tcPr>
          <w:p w14:paraId="74044132" w14:textId="77777777" w:rsidR="00314389" w:rsidRDefault="00000000">
            <w:pPr>
              <w:spacing w:line="240" w:lineRule="auto"/>
              <w:jc w:val="left"/>
            </w:pPr>
            <w:proofErr w:type="spellStart"/>
            <w:r>
              <w:rPr>
                <w:rFonts w:eastAsia="Times New Roman" w:cs="Times New Roman"/>
                <w:color w:val="000000"/>
                <w:sz w:val="20"/>
              </w:rPr>
              <w:t>Objetivos</w:t>
            </w:r>
            <w:proofErr w:type="spellEnd"/>
          </w:p>
        </w:tc>
        <w:tc>
          <w:tcPr>
            <w:tcW w:w="2880" w:type="dxa"/>
            <w:tcBorders>
              <w:top w:val="nil"/>
              <w:left w:val="nil"/>
              <w:bottom w:val="nil"/>
              <w:right w:val="nil"/>
            </w:tcBorders>
            <w:tcMar>
              <w:top w:w="60" w:type="dxa"/>
              <w:left w:w="80" w:type="dxa"/>
              <w:bottom w:w="60" w:type="dxa"/>
              <w:right w:w="80" w:type="dxa"/>
            </w:tcMar>
          </w:tcPr>
          <w:p w14:paraId="62460FC0" w14:textId="77777777" w:rsidR="00314389" w:rsidRDefault="00000000">
            <w:pPr>
              <w:spacing w:line="240" w:lineRule="auto"/>
              <w:jc w:val="left"/>
            </w:pPr>
            <w:r>
              <w:rPr>
                <w:rFonts w:eastAsia="Times New Roman" w:cs="Times New Roman"/>
                <w:color w:val="000000"/>
                <w:sz w:val="20"/>
              </w:rPr>
              <w:t>Cumple</w:t>
            </w:r>
          </w:p>
        </w:tc>
        <w:tc>
          <w:tcPr>
            <w:tcW w:w="2880" w:type="dxa"/>
            <w:tcBorders>
              <w:top w:val="nil"/>
              <w:left w:val="nil"/>
              <w:bottom w:val="nil"/>
              <w:right w:val="nil"/>
            </w:tcBorders>
            <w:tcMar>
              <w:top w:w="60" w:type="dxa"/>
              <w:left w:w="80" w:type="dxa"/>
              <w:bottom w:w="60" w:type="dxa"/>
              <w:right w:w="80" w:type="dxa"/>
            </w:tcMar>
          </w:tcPr>
          <w:p w14:paraId="34D72AD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OG y OE.1-OE.3 mantienen correspondencia con PE.1-PE.3.</w:t>
            </w:r>
          </w:p>
        </w:tc>
      </w:tr>
      <w:tr w:rsidR="00314389" w:rsidRPr="00FC0FB8" w14:paraId="552DBC8F" w14:textId="77777777">
        <w:trPr>
          <w:jc w:val="center"/>
        </w:trPr>
        <w:tc>
          <w:tcPr>
            <w:tcW w:w="2880" w:type="dxa"/>
            <w:tcBorders>
              <w:top w:val="nil"/>
              <w:left w:val="nil"/>
              <w:bottom w:val="nil"/>
              <w:right w:val="nil"/>
            </w:tcBorders>
            <w:tcMar>
              <w:top w:w="60" w:type="dxa"/>
              <w:left w:w="80" w:type="dxa"/>
              <w:bottom w:w="60" w:type="dxa"/>
              <w:right w:w="80" w:type="dxa"/>
            </w:tcMar>
          </w:tcPr>
          <w:p w14:paraId="7E32A501" w14:textId="77777777" w:rsidR="00314389" w:rsidRDefault="00000000">
            <w:pPr>
              <w:spacing w:line="240" w:lineRule="auto"/>
              <w:jc w:val="left"/>
            </w:pPr>
            <w:proofErr w:type="spellStart"/>
            <w:r>
              <w:rPr>
                <w:rFonts w:eastAsia="Times New Roman" w:cs="Times New Roman"/>
                <w:color w:val="000000"/>
                <w:sz w:val="20"/>
              </w:rPr>
              <w:t>Hipotesis</w:t>
            </w:r>
            <w:proofErr w:type="spellEnd"/>
          </w:p>
        </w:tc>
        <w:tc>
          <w:tcPr>
            <w:tcW w:w="2880" w:type="dxa"/>
            <w:tcBorders>
              <w:top w:val="nil"/>
              <w:left w:val="nil"/>
              <w:bottom w:val="nil"/>
              <w:right w:val="nil"/>
            </w:tcBorders>
            <w:tcMar>
              <w:top w:w="60" w:type="dxa"/>
              <w:left w:w="80" w:type="dxa"/>
              <w:bottom w:w="60" w:type="dxa"/>
              <w:right w:w="80" w:type="dxa"/>
            </w:tcMar>
          </w:tcPr>
          <w:p w14:paraId="77F1123E" w14:textId="77777777" w:rsidR="00314389" w:rsidRDefault="00000000">
            <w:pPr>
              <w:spacing w:line="240" w:lineRule="auto"/>
              <w:jc w:val="left"/>
            </w:pPr>
            <w:r>
              <w:rPr>
                <w:rFonts w:eastAsia="Times New Roman" w:cs="Times New Roman"/>
                <w:color w:val="000000"/>
                <w:sz w:val="20"/>
              </w:rPr>
              <w:t>Cumple</w:t>
            </w:r>
          </w:p>
        </w:tc>
        <w:tc>
          <w:tcPr>
            <w:tcW w:w="2880" w:type="dxa"/>
            <w:tcBorders>
              <w:top w:val="nil"/>
              <w:left w:val="nil"/>
              <w:bottom w:val="nil"/>
              <w:right w:val="nil"/>
            </w:tcBorders>
            <w:tcMar>
              <w:top w:w="60" w:type="dxa"/>
              <w:left w:w="80" w:type="dxa"/>
              <w:bottom w:w="60" w:type="dxa"/>
              <w:right w:w="80" w:type="dxa"/>
            </w:tcMar>
          </w:tcPr>
          <w:p w14:paraId="7655D08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Se conservan por tratarse de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experimental comparativo.</w:t>
            </w:r>
          </w:p>
        </w:tc>
      </w:tr>
      <w:tr w:rsidR="00314389" w:rsidRPr="00FC0FB8" w14:paraId="77050215" w14:textId="77777777">
        <w:trPr>
          <w:jc w:val="center"/>
        </w:trPr>
        <w:tc>
          <w:tcPr>
            <w:tcW w:w="2880" w:type="dxa"/>
            <w:tcBorders>
              <w:top w:val="nil"/>
              <w:left w:val="nil"/>
              <w:bottom w:val="nil"/>
              <w:right w:val="nil"/>
            </w:tcBorders>
            <w:tcMar>
              <w:top w:w="60" w:type="dxa"/>
              <w:left w:w="80" w:type="dxa"/>
              <w:bottom w:w="60" w:type="dxa"/>
              <w:right w:w="80" w:type="dxa"/>
            </w:tcMar>
          </w:tcPr>
          <w:p w14:paraId="56A79AFB" w14:textId="77777777" w:rsidR="00314389" w:rsidRDefault="00000000">
            <w:pPr>
              <w:spacing w:line="240" w:lineRule="auto"/>
              <w:jc w:val="left"/>
            </w:pPr>
            <w:proofErr w:type="spellStart"/>
            <w:r>
              <w:rPr>
                <w:rFonts w:eastAsia="Times New Roman" w:cs="Times New Roman"/>
                <w:color w:val="000000"/>
                <w:sz w:val="20"/>
              </w:rPr>
              <w:t>Justificacion</w:t>
            </w:r>
            <w:proofErr w:type="spellEnd"/>
          </w:p>
        </w:tc>
        <w:tc>
          <w:tcPr>
            <w:tcW w:w="2880" w:type="dxa"/>
            <w:tcBorders>
              <w:top w:val="nil"/>
              <w:left w:val="nil"/>
              <w:bottom w:val="nil"/>
              <w:right w:val="nil"/>
            </w:tcBorders>
            <w:tcMar>
              <w:top w:w="60" w:type="dxa"/>
              <w:left w:w="80" w:type="dxa"/>
              <w:bottom w:w="60" w:type="dxa"/>
              <w:right w:w="80" w:type="dxa"/>
            </w:tcMar>
          </w:tcPr>
          <w:p w14:paraId="76F171A3" w14:textId="77777777" w:rsidR="00314389" w:rsidRDefault="00000000">
            <w:pPr>
              <w:spacing w:line="240" w:lineRule="auto"/>
              <w:jc w:val="left"/>
            </w:pPr>
            <w:r>
              <w:rPr>
                <w:rFonts w:eastAsia="Times New Roman" w:cs="Times New Roman"/>
                <w:color w:val="000000"/>
                <w:sz w:val="20"/>
              </w:rPr>
              <w:t>Cumple</w:t>
            </w:r>
          </w:p>
        </w:tc>
        <w:tc>
          <w:tcPr>
            <w:tcW w:w="2880" w:type="dxa"/>
            <w:tcBorders>
              <w:top w:val="nil"/>
              <w:left w:val="nil"/>
              <w:bottom w:val="nil"/>
              <w:right w:val="nil"/>
            </w:tcBorders>
            <w:tcMar>
              <w:top w:w="60" w:type="dxa"/>
              <w:left w:w="80" w:type="dxa"/>
              <w:bottom w:w="60" w:type="dxa"/>
              <w:right w:w="80" w:type="dxa"/>
            </w:tcMar>
          </w:tcPr>
          <w:p w14:paraId="27A16DF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Se refuerza con reproducibilidad CityLearn y necesidad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w:t>
            </w:r>
          </w:p>
        </w:tc>
      </w:tr>
      <w:tr w:rsidR="00314389" w:rsidRPr="00FC0FB8" w14:paraId="17CC531E"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162DDFE9" w14:textId="77777777" w:rsidR="00314389" w:rsidRDefault="00000000">
            <w:pPr>
              <w:spacing w:line="240" w:lineRule="auto"/>
              <w:jc w:val="left"/>
            </w:pPr>
            <w:proofErr w:type="spellStart"/>
            <w:r>
              <w:rPr>
                <w:rFonts w:eastAsia="Times New Roman" w:cs="Times New Roman"/>
                <w:color w:val="000000"/>
                <w:sz w:val="20"/>
              </w:rPr>
              <w:t>Alcances</w:t>
            </w:r>
            <w:proofErr w:type="spellEnd"/>
            <w:r>
              <w:rPr>
                <w:rFonts w:eastAsia="Times New Roman" w:cs="Times New Roman"/>
                <w:color w:val="000000"/>
                <w:sz w:val="20"/>
              </w:rPr>
              <w:t xml:space="preserve"> y </w:t>
            </w:r>
            <w:proofErr w:type="spellStart"/>
            <w:r>
              <w:rPr>
                <w:rFonts w:eastAsia="Times New Roman" w:cs="Times New Roman"/>
                <w:color w:val="000000"/>
                <w:sz w:val="20"/>
              </w:rPr>
              <w:t>limitaciones</w:t>
            </w:r>
            <w:proofErr w:type="spellEnd"/>
          </w:p>
        </w:tc>
        <w:tc>
          <w:tcPr>
            <w:tcW w:w="2880" w:type="dxa"/>
            <w:tcBorders>
              <w:top w:val="nil"/>
              <w:left w:val="nil"/>
              <w:bottom w:val="single" w:sz="8" w:space="0" w:color="000000"/>
              <w:right w:val="nil"/>
            </w:tcBorders>
            <w:tcMar>
              <w:top w:w="60" w:type="dxa"/>
              <w:left w:w="80" w:type="dxa"/>
              <w:bottom w:w="60" w:type="dxa"/>
              <w:right w:w="80" w:type="dxa"/>
            </w:tcMar>
          </w:tcPr>
          <w:p w14:paraId="78F39FEB" w14:textId="77777777" w:rsidR="00314389" w:rsidRDefault="00000000">
            <w:pPr>
              <w:spacing w:line="240" w:lineRule="auto"/>
              <w:jc w:val="left"/>
            </w:pPr>
            <w:r>
              <w:rPr>
                <w:rFonts w:eastAsia="Times New Roman" w:cs="Times New Roman"/>
                <w:color w:val="000000"/>
                <w:sz w:val="20"/>
              </w:rPr>
              <w:t>Cumple</w:t>
            </w:r>
          </w:p>
        </w:tc>
        <w:tc>
          <w:tcPr>
            <w:tcW w:w="2880" w:type="dxa"/>
            <w:tcBorders>
              <w:top w:val="nil"/>
              <w:left w:val="nil"/>
              <w:bottom w:val="single" w:sz="8" w:space="0" w:color="000000"/>
              <w:right w:val="nil"/>
            </w:tcBorders>
            <w:tcMar>
              <w:top w:w="60" w:type="dxa"/>
              <w:left w:w="80" w:type="dxa"/>
              <w:bottom w:w="60" w:type="dxa"/>
              <w:right w:w="80" w:type="dxa"/>
            </w:tcMar>
          </w:tcPr>
          <w:p w14:paraId="354AF60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Se explicita la lectura </w:t>
            </w:r>
            <w:proofErr w:type="spellStart"/>
            <w:r w:rsidRPr="00FC0FB8">
              <w:rPr>
                <w:rFonts w:eastAsia="Times New Roman" w:cs="Times New Roman"/>
                <w:color w:val="000000"/>
                <w:sz w:val="20"/>
                <w:lang w:val="es-PE"/>
              </w:rPr>
              <w:t>intra-corrida</w:t>
            </w:r>
            <w:proofErr w:type="spellEnd"/>
            <w:r w:rsidRPr="00FC0FB8">
              <w:rPr>
                <w:rFonts w:eastAsia="Times New Roman" w:cs="Times New Roman"/>
                <w:color w:val="000000"/>
                <w:sz w:val="20"/>
                <w:lang w:val="es-PE"/>
              </w:rPr>
              <w:t xml:space="preserve"> y la no </w:t>
            </w:r>
            <w:proofErr w:type="spellStart"/>
            <w:r w:rsidRPr="00FC0FB8">
              <w:rPr>
                <w:rFonts w:eastAsia="Times New Roman" w:cs="Times New Roman"/>
                <w:color w:val="000000"/>
                <w:sz w:val="20"/>
                <w:lang w:val="es-PE"/>
              </w:rPr>
              <w:t>extrapolacion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multi-semilla</w:t>
            </w:r>
            <w:proofErr w:type="spellEnd"/>
            <w:r w:rsidRPr="00FC0FB8">
              <w:rPr>
                <w:rFonts w:eastAsia="Times New Roman" w:cs="Times New Roman"/>
                <w:color w:val="000000"/>
                <w:sz w:val="20"/>
                <w:lang w:val="es-PE"/>
              </w:rPr>
              <w:t>.</w:t>
            </w:r>
          </w:p>
        </w:tc>
      </w:tr>
    </w:tbl>
    <w:p w14:paraId="149D55B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correspondencia entre problema, objetivos,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variables y alcances del planteamiento.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w:t>
      </w:r>
      <w:proofErr w:type="spellStart"/>
      <w:r w:rsidRPr="00FC0FB8">
        <w:rPr>
          <w:rFonts w:eastAsia="Times New Roman" w:cs="Times New Roman"/>
          <w:color w:val="000000"/>
          <w:sz w:val="20"/>
          <w:lang w:val="es-PE"/>
        </w:rPr>
        <w:t>formulacion</w:t>
      </w:r>
      <w:proofErr w:type="spellEnd"/>
      <w:r w:rsidRPr="00FC0FB8">
        <w:rPr>
          <w:rFonts w:eastAsia="Times New Roman" w:cs="Times New Roman"/>
          <w:color w:val="000000"/>
          <w:sz w:val="20"/>
          <w:lang w:val="es-PE"/>
        </w:rPr>
        <w:t xml:space="preserve"> del problema, objetivos e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definidos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1.</w:t>
      </w:r>
    </w:p>
    <w:p w14:paraId="72EDAFE2" w14:textId="77777777" w:rsidR="00314389" w:rsidRPr="00FC0FB8" w:rsidRDefault="00314389">
      <w:pPr>
        <w:rPr>
          <w:lang w:val="es-PE"/>
        </w:rPr>
      </w:pPr>
    </w:p>
    <w:p w14:paraId="2381549C" w14:textId="77777777" w:rsidR="00314389" w:rsidRPr="00FC0FB8" w:rsidRDefault="00000000">
      <w:pPr>
        <w:rPr>
          <w:lang w:val="es-PE"/>
        </w:rPr>
      </w:pPr>
      <w:r w:rsidRPr="00FC0FB8">
        <w:rPr>
          <w:lang w:val="es-PE"/>
        </w:rPr>
        <w:br w:type="page"/>
      </w:r>
    </w:p>
    <w:p w14:paraId="3397A08A" w14:textId="77777777" w:rsidR="00314389" w:rsidRPr="00FC0FB8" w:rsidRDefault="00000000">
      <w:pPr>
        <w:pStyle w:val="Ttulo1"/>
        <w:rPr>
          <w:lang w:val="es-PE"/>
        </w:rPr>
      </w:pPr>
      <w:bookmarkStart w:id="27" w:name="_Toc234972488"/>
      <w:proofErr w:type="spellStart"/>
      <w:r w:rsidRPr="00FC0FB8">
        <w:rPr>
          <w:rFonts w:ascii="Times New Roman" w:eastAsia="Times New Roman" w:hAnsi="Times New Roman" w:cs="Times New Roman"/>
          <w:lang w:val="es-PE"/>
        </w:rPr>
        <w:lastRenderedPageBreak/>
        <w:t>Capitulo</w:t>
      </w:r>
      <w:proofErr w:type="spellEnd"/>
      <w:r w:rsidRPr="00FC0FB8">
        <w:rPr>
          <w:rFonts w:ascii="Times New Roman" w:eastAsia="Times New Roman" w:hAnsi="Times New Roman" w:cs="Times New Roman"/>
          <w:lang w:val="es-PE"/>
        </w:rPr>
        <w:t xml:space="preserve"> 2. Marco </w:t>
      </w:r>
      <w:proofErr w:type="spellStart"/>
      <w:r w:rsidRPr="00FC0FB8">
        <w:rPr>
          <w:rFonts w:ascii="Times New Roman" w:eastAsia="Times New Roman" w:hAnsi="Times New Roman" w:cs="Times New Roman"/>
          <w:lang w:val="es-PE"/>
        </w:rPr>
        <w:t>teorico</w:t>
      </w:r>
      <w:bookmarkEnd w:id="27"/>
      <w:proofErr w:type="spellEnd"/>
    </w:p>
    <w:p w14:paraId="5AF6ACFE" w14:textId="77777777" w:rsidR="00314389" w:rsidRPr="00FC0FB8" w:rsidRDefault="00000000">
      <w:pPr>
        <w:ind w:firstLine="720"/>
        <w:rPr>
          <w:lang w:val="es-PE"/>
        </w:rPr>
      </w:pPr>
      <w:r w:rsidRPr="00FC0FB8">
        <w:rPr>
          <w:rFonts w:eastAsia="Times New Roman" w:cs="Times New Roman"/>
          <w:color w:val="000000"/>
          <w:lang w:val="es-PE"/>
        </w:rPr>
        <w:t xml:space="preserve">El marco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de esta tesis se organiza en cinco bloques secuenciales: (1) fundamentos </w:t>
      </w:r>
      <w:proofErr w:type="spellStart"/>
      <w:r w:rsidRPr="00FC0FB8">
        <w:rPr>
          <w:rFonts w:eastAsia="Times New Roman" w:cs="Times New Roman"/>
          <w:color w:val="000000"/>
          <w:lang w:val="es-PE"/>
        </w:rPr>
        <w:t>teoricos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matematicos</w:t>
      </w:r>
      <w:proofErr w:type="spellEnd"/>
      <w:r w:rsidRPr="00FC0FB8">
        <w:rPr>
          <w:rFonts w:eastAsia="Times New Roman" w:cs="Times New Roman"/>
          <w:color w:val="000000"/>
          <w:lang w:val="es-PE"/>
        </w:rPr>
        <w:t xml:space="preserve"> del aprendizaje por refuerzo multiagente; (2) </w:t>
      </w:r>
      <w:proofErr w:type="spellStart"/>
      <w:r w:rsidRPr="00FC0FB8">
        <w:rPr>
          <w:rFonts w:eastAsia="Times New Roman" w:cs="Times New Roman"/>
          <w:color w:val="000000"/>
          <w:lang w:val="es-PE"/>
        </w:rPr>
        <w:t>definicion</w:t>
      </w:r>
      <w:proofErr w:type="spellEnd"/>
      <w:r w:rsidRPr="00FC0FB8">
        <w:rPr>
          <w:rFonts w:eastAsia="Times New Roman" w:cs="Times New Roman"/>
          <w:color w:val="000000"/>
          <w:lang w:val="es-PE"/>
        </w:rPr>
        <w:t xml:space="preserve"> operativa y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bibliografica</w:t>
      </w:r>
      <w:proofErr w:type="spellEnd"/>
      <w:r w:rsidRPr="00FC0FB8">
        <w:rPr>
          <w:rFonts w:eastAsia="Times New Roman" w:cs="Times New Roman"/>
          <w:color w:val="000000"/>
          <w:lang w:val="es-PE"/>
        </w:rPr>
        <w:t xml:space="preserve"> de la variable independiente (VI) y la variable dependiente (VD); (3) bases </w:t>
      </w:r>
      <w:proofErr w:type="spellStart"/>
      <w:r w:rsidRPr="00FC0FB8">
        <w:rPr>
          <w:rFonts w:eastAsia="Times New Roman" w:cs="Times New Roman"/>
          <w:color w:val="000000"/>
          <w:lang w:val="es-PE"/>
        </w:rPr>
        <w:t>teoricas</w:t>
      </w:r>
      <w:proofErr w:type="spellEnd"/>
      <w:r w:rsidRPr="00FC0FB8">
        <w:rPr>
          <w:rFonts w:eastAsia="Times New Roman" w:cs="Times New Roman"/>
          <w:color w:val="000000"/>
          <w:lang w:val="es-PE"/>
        </w:rPr>
        <w:t xml:space="preserve"> por eje (flexibilidad, CO2, costos y algoritmos MADRL); (4) antecedentes internacionales y nacionales; y (5) </w:t>
      </w:r>
      <w:proofErr w:type="spellStart"/>
      <w:r w:rsidRPr="00FC0FB8">
        <w:rPr>
          <w:rFonts w:eastAsia="Times New Roman" w:cs="Times New Roman"/>
          <w:color w:val="000000"/>
          <w:lang w:val="es-PE"/>
        </w:rPr>
        <w:t>definicion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terminos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posicion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Esta secuencia responde a OE.1, OE.2, OE.3 y al objetivo general, y conecta directamente con 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3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3.4) y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44576477" w14:textId="77777777" w:rsidR="00314389" w:rsidRPr="00FC0FB8" w:rsidRDefault="00000000">
      <w:pPr>
        <w:ind w:firstLine="720"/>
        <w:rPr>
          <w:lang w:val="es-PE"/>
        </w:rPr>
      </w:pPr>
      <w:r w:rsidRPr="00FC0FB8">
        <w:rPr>
          <w:rFonts w:eastAsia="Times New Roman" w:cs="Times New Roman"/>
          <w:color w:val="000000"/>
          <w:lang w:val="es-PE"/>
        </w:rPr>
        <w:t xml:space="preserve">La literatura revisada confirma que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edificios ha transitado desde control basado en reglas hacia control por aprendizaje, y desde agentes centralizados hacia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multiagente. Sin embargo,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muestra una brecha: los estudios suelen evaluar un algoritmo, una </w:t>
      </w:r>
      <w:proofErr w:type="spellStart"/>
      <w:r w:rsidRPr="00FC0FB8">
        <w:rPr>
          <w:rFonts w:eastAsia="Times New Roman" w:cs="Times New Roman"/>
          <w:color w:val="000000"/>
          <w:lang w:val="es-PE"/>
        </w:rPr>
        <w:t>metrica</w:t>
      </w:r>
      <w:proofErr w:type="spellEnd"/>
      <w:r w:rsidRPr="00FC0FB8">
        <w:rPr>
          <w:rFonts w:eastAsia="Times New Roman" w:cs="Times New Roman"/>
          <w:color w:val="000000"/>
          <w:lang w:val="es-PE"/>
        </w:rPr>
        <w:t xml:space="preserve"> dominante o un conjunto limitado de edificios, mientras que esta tesis compara HAPPO, MASAC, MATD3 y MAAC bajo el mismo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los mismos escenarios E1/E2/E3, la misma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y el mismo protocolo de evidencia. Esa brecha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justifica el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3 y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67B5FB0D" w14:textId="77777777" w:rsidR="00314389" w:rsidRPr="00FC0FB8" w:rsidRDefault="00000000">
      <w:pPr>
        <w:pStyle w:val="Ttulo2"/>
        <w:rPr>
          <w:lang w:val="es-PE"/>
        </w:rPr>
      </w:pPr>
      <w:bookmarkStart w:id="28" w:name="_Toc234972489"/>
      <w:r w:rsidRPr="00FC0FB8">
        <w:rPr>
          <w:rFonts w:ascii="Times New Roman" w:eastAsia="Times New Roman" w:hAnsi="Times New Roman" w:cs="Times New Roman"/>
          <w:lang w:val="es-PE"/>
        </w:rPr>
        <w:t xml:space="preserve">2.1 Fundamentos </w:t>
      </w:r>
      <w:proofErr w:type="spellStart"/>
      <w:r w:rsidRPr="00FC0FB8">
        <w:rPr>
          <w:rFonts w:ascii="Times New Roman" w:eastAsia="Times New Roman" w:hAnsi="Times New Roman" w:cs="Times New Roman"/>
          <w:lang w:val="es-PE"/>
        </w:rPr>
        <w:t>teoricos</w:t>
      </w:r>
      <w:proofErr w:type="spellEnd"/>
      <w:r w:rsidRPr="00FC0FB8">
        <w:rPr>
          <w:rFonts w:ascii="Times New Roman" w:eastAsia="Times New Roman" w:hAnsi="Times New Roman" w:cs="Times New Roman"/>
          <w:lang w:val="es-PE"/>
        </w:rPr>
        <w:t xml:space="preserve"> y </w:t>
      </w:r>
      <w:proofErr w:type="spellStart"/>
      <w:r w:rsidRPr="00FC0FB8">
        <w:rPr>
          <w:rFonts w:ascii="Times New Roman" w:eastAsia="Times New Roman" w:hAnsi="Times New Roman" w:cs="Times New Roman"/>
          <w:lang w:val="es-PE"/>
        </w:rPr>
        <w:t>matematicos</w:t>
      </w:r>
      <w:bookmarkEnd w:id="28"/>
      <w:proofErr w:type="spellEnd"/>
    </w:p>
    <w:p w14:paraId="4B6D090C" w14:textId="77777777" w:rsidR="00314389" w:rsidRPr="00FC0FB8" w:rsidRDefault="00000000">
      <w:pPr>
        <w:pStyle w:val="Ttulo3"/>
        <w:rPr>
          <w:lang w:val="es-PE"/>
        </w:rPr>
      </w:pPr>
      <w:bookmarkStart w:id="29" w:name="_Toc234972490"/>
      <w:r w:rsidRPr="00FC0FB8">
        <w:rPr>
          <w:rFonts w:ascii="Times New Roman" w:eastAsia="Times New Roman" w:hAnsi="Times New Roman" w:cs="Times New Roman"/>
          <w:lang w:val="es-PE"/>
        </w:rPr>
        <w:t>2.2.1 Aprendizaje por refuerzo y MADRL</w:t>
      </w:r>
      <w:bookmarkEnd w:id="29"/>
    </w:p>
    <w:p w14:paraId="3100FDB5" w14:textId="77777777" w:rsidR="00314389" w:rsidRPr="00FC0FB8" w:rsidRDefault="00000000">
      <w:pPr>
        <w:ind w:firstLine="720"/>
        <w:rPr>
          <w:lang w:val="es-PE"/>
        </w:rPr>
      </w:pPr>
      <w:r w:rsidRPr="00FC0FB8">
        <w:rPr>
          <w:rFonts w:eastAsia="Times New Roman" w:cs="Times New Roman"/>
          <w:color w:val="000000"/>
          <w:lang w:val="es-PE"/>
        </w:rPr>
        <w:t xml:space="preserve">El aprendizaje por refuerzo modela un problema de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secuencial donde un agente observa un estado, ejecuta una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recibe una recompensa y modifica su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para maximizar retorno acumulado. Sutton y </w:t>
      </w:r>
      <w:proofErr w:type="spellStart"/>
      <w:r w:rsidRPr="00FC0FB8">
        <w:rPr>
          <w:rFonts w:eastAsia="Times New Roman" w:cs="Times New Roman"/>
          <w:color w:val="000000"/>
          <w:lang w:val="es-PE"/>
        </w:rPr>
        <w:t>Barto</w:t>
      </w:r>
      <w:proofErr w:type="spellEnd"/>
      <w:r w:rsidRPr="00FC0FB8">
        <w:rPr>
          <w:rFonts w:eastAsia="Times New Roman" w:cs="Times New Roman"/>
          <w:color w:val="000000"/>
          <w:lang w:val="es-PE"/>
        </w:rPr>
        <w:t xml:space="preserve"> (2018) formalizan este marco mediante procesos de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Markov</w:t>
      </w:r>
      <w:proofErr w:type="spellEnd"/>
      <w:r w:rsidRPr="00FC0FB8">
        <w:rPr>
          <w:rFonts w:eastAsia="Times New Roman" w:cs="Times New Roman"/>
          <w:color w:val="000000"/>
          <w:lang w:val="es-PE"/>
        </w:rPr>
        <w:t xml:space="preserve">, lo que permite definir estado,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transicion</w:t>
      </w:r>
      <w:proofErr w:type="spellEnd"/>
      <w:r w:rsidRPr="00FC0FB8">
        <w:rPr>
          <w:rFonts w:eastAsia="Times New Roman" w:cs="Times New Roman"/>
          <w:color w:val="000000"/>
          <w:lang w:val="es-PE"/>
        </w:rPr>
        <w:t xml:space="preserve">, recompensa y factor de descuento. En la tesis, esta base se proyecta a un sistema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donde las acciones representan cargar o descargar BESS, regular cargadores EV y desplazar cargas controlables.</w:t>
      </w:r>
    </w:p>
    <w:p w14:paraId="0E11D542"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El aprendizaje por refuerzo profundo incorpora aproximadores neuronales para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y funciones de valor, permitiendo espacios de estado y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de alta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Haarnoja</w:t>
      </w:r>
      <w:proofErr w:type="spellEnd"/>
      <w:r w:rsidRPr="00FC0FB8">
        <w:rPr>
          <w:rFonts w:eastAsia="Times New Roman" w:cs="Times New Roman"/>
          <w:color w:val="000000"/>
          <w:lang w:val="es-PE"/>
        </w:rPr>
        <w:t xml:space="preserve"> et al. (2018) introducen Soft Actor-Critic como algoritmo off-policy de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entropia</w:t>
      </w:r>
      <w:proofErr w:type="spellEnd"/>
      <w:r w:rsidRPr="00FC0FB8">
        <w:rPr>
          <w:rFonts w:eastAsia="Times New Roman" w:cs="Times New Roman"/>
          <w:color w:val="000000"/>
          <w:lang w:val="es-PE"/>
        </w:rPr>
        <w:t xml:space="preserve">, base conceptual para MASAC y para enfoques donde la </w:t>
      </w:r>
      <w:proofErr w:type="spellStart"/>
      <w:r w:rsidRPr="00FC0FB8">
        <w:rPr>
          <w:rFonts w:eastAsia="Times New Roman" w:cs="Times New Roman"/>
          <w:color w:val="000000"/>
          <w:lang w:val="es-PE"/>
        </w:rPr>
        <w:t>exploracion</w:t>
      </w:r>
      <w:proofErr w:type="spellEnd"/>
      <w:r w:rsidRPr="00FC0FB8">
        <w:rPr>
          <w:rFonts w:eastAsia="Times New Roman" w:cs="Times New Roman"/>
          <w:color w:val="000000"/>
          <w:lang w:val="es-PE"/>
        </w:rPr>
        <w:t xml:space="preserve"> es crucial. Esta propiedad es importante en comunidades </w:t>
      </w:r>
      <w:proofErr w:type="spellStart"/>
      <w:r w:rsidRPr="00FC0FB8">
        <w:rPr>
          <w:rFonts w:eastAsia="Times New Roman" w:cs="Times New Roman"/>
          <w:color w:val="000000"/>
          <w:lang w:val="es-PE"/>
        </w:rPr>
        <w:t>energeticas</w:t>
      </w:r>
      <w:proofErr w:type="spellEnd"/>
      <w:r w:rsidRPr="00FC0FB8">
        <w:rPr>
          <w:rFonts w:eastAsia="Times New Roman" w:cs="Times New Roman"/>
          <w:color w:val="000000"/>
          <w:lang w:val="es-PE"/>
        </w:rPr>
        <w:t xml:space="preserve"> porque los agentes deben descubrir estrategias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bajo incertidumbre temporal y recompensas multiobjetivo.</w:t>
      </w:r>
    </w:p>
    <w:p w14:paraId="5D2F09E9" w14:textId="77777777" w:rsidR="00314389" w:rsidRPr="00FC0FB8" w:rsidRDefault="00000000">
      <w:pPr>
        <w:ind w:firstLine="720"/>
        <w:rPr>
          <w:lang w:val="es-PE"/>
        </w:rPr>
      </w:pPr>
      <w:r w:rsidRPr="00FC0FB8">
        <w:rPr>
          <w:rFonts w:eastAsia="Times New Roman" w:cs="Times New Roman"/>
          <w:color w:val="000000"/>
          <w:lang w:val="es-PE"/>
        </w:rPr>
        <w:t xml:space="preserve">En un sistema multiagente, cada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modifica el entorno efectivo que observan las </w:t>
      </w:r>
      <w:proofErr w:type="spellStart"/>
      <w:r w:rsidRPr="00FC0FB8">
        <w:rPr>
          <w:rFonts w:eastAsia="Times New Roman" w:cs="Times New Roman"/>
          <w:color w:val="000000"/>
          <w:lang w:val="es-PE"/>
        </w:rPr>
        <w:t>demas</w:t>
      </w:r>
      <w:proofErr w:type="spellEnd"/>
      <w:r w:rsidRPr="00FC0FB8">
        <w:rPr>
          <w:rFonts w:eastAsia="Times New Roman" w:cs="Times New Roman"/>
          <w:color w:val="000000"/>
          <w:lang w:val="es-PE"/>
        </w:rPr>
        <w:t xml:space="preserve">. Esto genera no estacionariedad desde la perspectiva individual: un edificio aprende mientras los </w:t>
      </w:r>
      <w:proofErr w:type="spellStart"/>
      <w:r w:rsidRPr="00FC0FB8">
        <w:rPr>
          <w:rFonts w:eastAsia="Times New Roman" w:cs="Times New Roman"/>
          <w:color w:val="000000"/>
          <w:lang w:val="es-PE"/>
        </w:rPr>
        <w:t>demas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cambian su comportamiento. </w:t>
      </w:r>
      <w:proofErr w:type="spellStart"/>
      <w:r w:rsidRPr="00FC0FB8">
        <w:rPr>
          <w:rFonts w:eastAsia="Times New Roman" w:cs="Times New Roman"/>
          <w:color w:val="000000"/>
          <w:lang w:val="es-PE"/>
        </w:rPr>
        <w:t>Oliehoek</w:t>
      </w:r>
      <w:proofErr w:type="spellEnd"/>
      <w:r w:rsidRPr="00FC0FB8">
        <w:rPr>
          <w:rFonts w:eastAsia="Times New Roman" w:cs="Times New Roman"/>
          <w:color w:val="000000"/>
          <w:lang w:val="es-PE"/>
        </w:rPr>
        <w:t xml:space="preserve"> y Amato (2016) formalizan esta dificultad en el marco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mientras la literatura de CTDE responde permitiendo </w:t>
      </w:r>
      <w:proofErr w:type="spellStart"/>
      <w:r w:rsidRPr="00FC0FB8">
        <w:rPr>
          <w:rFonts w:eastAsia="Times New Roman" w:cs="Times New Roman"/>
          <w:color w:val="000000"/>
          <w:lang w:val="es-PE"/>
        </w:rPr>
        <w:t>criticos</w:t>
      </w:r>
      <w:proofErr w:type="spellEnd"/>
      <w:r w:rsidRPr="00FC0FB8">
        <w:rPr>
          <w:rFonts w:eastAsia="Times New Roman" w:cs="Times New Roman"/>
          <w:color w:val="000000"/>
          <w:lang w:val="es-PE"/>
        </w:rPr>
        <w:t xml:space="preserve"> centralizados durante el entrenamiento y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descentralizadas durante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En la tesis, cada edificio debe operar con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local, pero el aprendizaje puede usar </w:t>
      </w:r>
      <w:proofErr w:type="spellStart"/>
      <w:r w:rsidRPr="00FC0FB8">
        <w:rPr>
          <w:rFonts w:eastAsia="Times New Roman" w:cs="Times New Roman"/>
          <w:color w:val="000000"/>
          <w:lang w:val="es-PE"/>
        </w:rPr>
        <w:t>informacion</w:t>
      </w:r>
      <w:proofErr w:type="spellEnd"/>
      <w:r w:rsidRPr="00FC0FB8">
        <w:rPr>
          <w:rFonts w:eastAsia="Times New Roman" w:cs="Times New Roman"/>
          <w:color w:val="000000"/>
          <w:lang w:val="es-PE"/>
        </w:rPr>
        <w:t xml:space="preserve"> del distrito para internalizar picos, rampas, emisiones y costos agregados.</w:t>
      </w:r>
    </w:p>
    <w:p w14:paraId="709C0DAD"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cooperacion</w:t>
      </w:r>
      <w:proofErr w:type="spellEnd"/>
      <w:r w:rsidRPr="00FC0FB8">
        <w:rPr>
          <w:rFonts w:eastAsia="Times New Roman" w:cs="Times New Roman"/>
          <w:color w:val="000000"/>
          <w:lang w:val="es-PE"/>
        </w:rPr>
        <w:t xml:space="preserve"> se implementa mediante una recompensa mixta que combina recompensa individual y recompensa de equipo. Esto evita dos extremos: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totalmente </w:t>
      </w:r>
      <w:proofErr w:type="spellStart"/>
      <w:r w:rsidRPr="00FC0FB8">
        <w:rPr>
          <w:rFonts w:eastAsia="Times New Roman" w:cs="Times New Roman"/>
          <w:color w:val="000000"/>
          <w:lang w:val="es-PE"/>
        </w:rPr>
        <w:t>egoistas</w:t>
      </w:r>
      <w:proofErr w:type="spellEnd"/>
      <w:r w:rsidRPr="00FC0FB8">
        <w:rPr>
          <w:rFonts w:eastAsia="Times New Roman" w:cs="Times New Roman"/>
          <w:color w:val="000000"/>
          <w:lang w:val="es-PE"/>
        </w:rPr>
        <w:t xml:space="preserve"> que reducen el costo de un edificio desplazando problemas al distrito, y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totalmente globales que ignoran la heterogeneidad operativa de cada edificio. 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cooperativa se alinea con los </w:t>
      </w:r>
      <w:proofErr w:type="spellStart"/>
      <w:r w:rsidRPr="00FC0FB8">
        <w:rPr>
          <w:rFonts w:eastAsia="Times New Roman" w:cs="Times New Roman"/>
          <w:color w:val="000000"/>
          <w:lang w:val="es-PE"/>
        </w:rPr>
        <w:t>desafios</w:t>
      </w:r>
      <w:proofErr w:type="spellEnd"/>
      <w:r w:rsidRPr="00FC0FB8">
        <w:rPr>
          <w:rFonts w:eastAsia="Times New Roman" w:cs="Times New Roman"/>
          <w:color w:val="000000"/>
          <w:lang w:val="es-PE"/>
        </w:rPr>
        <w:t xml:space="preserve"> descritos por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(2022) y con la necesidad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observada en demanda respuesta multiagente (Yao et al., 2023; </w:t>
      </w:r>
      <w:proofErr w:type="spellStart"/>
      <w:r w:rsidRPr="00FC0FB8">
        <w:rPr>
          <w:rFonts w:eastAsia="Times New Roman" w:cs="Times New Roman"/>
          <w:color w:val="000000"/>
          <w:lang w:val="es-PE"/>
        </w:rPr>
        <w:t>Xie</w:t>
      </w:r>
      <w:proofErr w:type="spellEnd"/>
      <w:r w:rsidRPr="00FC0FB8">
        <w:rPr>
          <w:rFonts w:eastAsia="Times New Roman" w:cs="Times New Roman"/>
          <w:color w:val="000000"/>
          <w:lang w:val="es-PE"/>
        </w:rPr>
        <w:t xml:space="preserve"> et al., 2023).</w:t>
      </w:r>
    </w:p>
    <w:p w14:paraId="2DC5A47A" w14:textId="77777777" w:rsidR="00314389" w:rsidRPr="00FC0FB8" w:rsidRDefault="00000000">
      <w:pPr>
        <w:pStyle w:val="Ttulo3"/>
        <w:rPr>
          <w:lang w:val="es-PE"/>
        </w:rPr>
      </w:pPr>
      <w:bookmarkStart w:id="30" w:name="_Toc234972491"/>
      <w:r w:rsidRPr="00FC0FB8">
        <w:rPr>
          <w:rFonts w:ascii="Times New Roman" w:eastAsia="Times New Roman" w:hAnsi="Times New Roman" w:cs="Times New Roman"/>
          <w:lang w:val="es-PE"/>
        </w:rPr>
        <w:t xml:space="preserve">2.2.2 </w:t>
      </w:r>
      <w:proofErr w:type="spellStart"/>
      <w:r w:rsidRPr="00FC0FB8">
        <w:rPr>
          <w:rFonts w:ascii="Times New Roman" w:eastAsia="Times New Roman" w:hAnsi="Times New Roman" w:cs="Times New Roman"/>
          <w:lang w:val="es-PE"/>
        </w:rPr>
        <w:t>Formalizacion</w:t>
      </w:r>
      <w:proofErr w:type="spellEnd"/>
      <w:r w:rsidRPr="00FC0FB8">
        <w:rPr>
          <w:rFonts w:ascii="Times New Roman" w:eastAsia="Times New Roman" w:hAnsi="Times New Roman" w:cs="Times New Roman"/>
          <w:lang w:val="es-PE"/>
        </w:rPr>
        <w:t xml:space="preserve"> </w:t>
      </w:r>
      <w:proofErr w:type="spellStart"/>
      <w:r w:rsidRPr="00FC0FB8">
        <w:rPr>
          <w:rFonts w:ascii="Times New Roman" w:eastAsia="Times New Roman" w:hAnsi="Times New Roman" w:cs="Times New Roman"/>
          <w:lang w:val="es-PE"/>
        </w:rPr>
        <w:t>matematica</w:t>
      </w:r>
      <w:proofErr w:type="spellEnd"/>
      <w:r w:rsidRPr="00FC0FB8">
        <w:rPr>
          <w:rFonts w:ascii="Times New Roman" w:eastAsia="Times New Roman" w:hAnsi="Times New Roman" w:cs="Times New Roman"/>
          <w:lang w:val="es-PE"/>
        </w:rPr>
        <w:t xml:space="preserve"> </w:t>
      </w:r>
      <w:proofErr w:type="spellStart"/>
      <w:r w:rsidRPr="00FC0FB8">
        <w:rPr>
          <w:rFonts w:ascii="Times New Roman" w:eastAsia="Times New Roman" w:hAnsi="Times New Roman" w:cs="Times New Roman"/>
          <w:lang w:val="es-PE"/>
        </w:rPr>
        <w:t>Dec</w:t>
      </w:r>
      <w:proofErr w:type="spellEnd"/>
      <w:r w:rsidRPr="00FC0FB8">
        <w:rPr>
          <w:rFonts w:ascii="Times New Roman" w:eastAsia="Times New Roman" w:hAnsi="Times New Roman" w:cs="Times New Roman"/>
          <w:lang w:val="es-PE"/>
        </w:rPr>
        <w:t>-POMDP</w:t>
      </w:r>
      <w:bookmarkEnd w:id="30"/>
    </w:p>
    <w:p w14:paraId="1243B543"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Decentralized</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Partially</w:t>
      </w:r>
      <w:proofErr w:type="spellEnd"/>
      <w:r w:rsidRPr="00FC0FB8">
        <w:rPr>
          <w:rFonts w:eastAsia="Times New Roman" w:cs="Times New Roman"/>
          <w:color w:val="000000"/>
          <w:lang w:val="es-PE"/>
        </w:rPr>
        <w:t xml:space="preserve"> Observable </w:t>
      </w:r>
      <w:proofErr w:type="spellStart"/>
      <w:r w:rsidRPr="00FC0FB8">
        <w:rPr>
          <w:rFonts w:eastAsia="Times New Roman" w:cs="Times New Roman"/>
          <w:color w:val="000000"/>
          <w:lang w:val="es-PE"/>
        </w:rPr>
        <w:t>Markov</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Process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permite formalizar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cooperativa con </w:t>
      </w:r>
      <w:proofErr w:type="spellStart"/>
      <w:r w:rsidRPr="00FC0FB8">
        <w:rPr>
          <w:rFonts w:eastAsia="Times New Roman" w:cs="Times New Roman"/>
          <w:color w:val="000000"/>
          <w:lang w:val="es-PE"/>
        </w:rPr>
        <w:t>informacion</w:t>
      </w:r>
      <w:proofErr w:type="spellEnd"/>
      <w:r w:rsidRPr="00FC0FB8">
        <w:rPr>
          <w:rFonts w:eastAsia="Times New Roman" w:cs="Times New Roman"/>
          <w:color w:val="000000"/>
          <w:lang w:val="es-PE"/>
        </w:rPr>
        <w:t xml:space="preserve"> local incompleta. </w:t>
      </w:r>
      <w:proofErr w:type="spellStart"/>
      <w:r w:rsidRPr="00FC0FB8">
        <w:rPr>
          <w:rFonts w:eastAsia="Times New Roman" w:cs="Times New Roman"/>
          <w:color w:val="000000"/>
          <w:lang w:val="es-PE"/>
        </w:rPr>
        <w:t>Oliehoek</w:t>
      </w:r>
      <w:proofErr w:type="spellEnd"/>
      <w:r w:rsidRPr="00FC0FB8">
        <w:rPr>
          <w:rFonts w:eastAsia="Times New Roman" w:cs="Times New Roman"/>
          <w:color w:val="000000"/>
          <w:lang w:val="es-PE"/>
        </w:rPr>
        <w:t xml:space="preserve"> y Amato (2016) lo </w:t>
      </w:r>
      <w:r w:rsidRPr="00FC0FB8">
        <w:rPr>
          <w:rFonts w:eastAsia="Times New Roman" w:cs="Times New Roman"/>
          <w:color w:val="000000"/>
          <w:lang w:val="es-PE"/>
        </w:rPr>
        <w:lastRenderedPageBreak/>
        <w:t xml:space="preserve">definen como una estructura donde N agentes comparten un criterio cooperativo </w:t>
      </w:r>
      <w:proofErr w:type="spellStart"/>
      <w:r w:rsidRPr="00FC0FB8">
        <w:rPr>
          <w:rFonts w:eastAsia="Times New Roman" w:cs="Times New Roman"/>
          <w:color w:val="000000"/>
          <w:lang w:val="es-PE"/>
        </w:rPr>
        <w:t>comun</w:t>
      </w:r>
      <w:proofErr w:type="spellEnd"/>
      <w:r w:rsidRPr="00FC0FB8">
        <w:rPr>
          <w:rFonts w:eastAsia="Times New Roman" w:cs="Times New Roman"/>
          <w:color w:val="000000"/>
          <w:lang w:val="es-PE"/>
        </w:rPr>
        <w:t xml:space="preserve">, pero cada uno recibe observaciones parciales del estado global. Esta tesis adopta esa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porque </w:t>
      </w:r>
      <w:proofErr w:type="spellStart"/>
      <w:r w:rsidRPr="00FC0FB8">
        <w:rPr>
          <w:rFonts w:eastAsia="Times New Roman" w:cs="Times New Roman"/>
          <w:color w:val="000000"/>
          <w:lang w:val="es-PE"/>
        </w:rPr>
        <w:t>ningun</w:t>
      </w:r>
      <w:proofErr w:type="spellEnd"/>
      <w:r w:rsidRPr="00FC0FB8">
        <w:rPr>
          <w:rFonts w:eastAsia="Times New Roman" w:cs="Times New Roman"/>
          <w:color w:val="000000"/>
          <w:lang w:val="es-PE"/>
        </w:rPr>
        <w:t xml:space="preserve"> edificio del SEAI Iquitos observa completamente el estado interno de los </w:t>
      </w:r>
      <w:proofErr w:type="spellStart"/>
      <w:r w:rsidRPr="00FC0FB8">
        <w:rPr>
          <w:rFonts w:eastAsia="Times New Roman" w:cs="Times New Roman"/>
          <w:color w:val="000000"/>
          <w:lang w:val="es-PE"/>
        </w:rPr>
        <w:t>demas</w:t>
      </w:r>
      <w:proofErr w:type="spellEnd"/>
      <w:r w:rsidRPr="00FC0FB8">
        <w:rPr>
          <w:rFonts w:eastAsia="Times New Roman" w:cs="Times New Roman"/>
          <w:color w:val="000000"/>
          <w:lang w:val="es-PE"/>
        </w:rPr>
        <w:t xml:space="preserve"> durante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cada agente ve su demanda, PV, BESS, EV, precio, intensidad de carbono y variables locales, pero no accede a temperatura, SOC, demanda ni perfiles EV de los otros edificios.</w:t>
      </w:r>
    </w:p>
    <w:p w14:paraId="4A8D961E" w14:textId="77777777" w:rsidR="00314389" w:rsidRPr="00FC0FB8" w:rsidRDefault="00000000">
      <w:pPr>
        <w:ind w:firstLine="720"/>
        <w:rPr>
          <w:lang w:val="es-PE"/>
        </w:rPr>
      </w:pPr>
      <w:r w:rsidRPr="00FC0FB8">
        <w:rPr>
          <w:rFonts w:eastAsia="Times New Roman" w:cs="Times New Roman"/>
          <w:color w:val="000000"/>
          <w:lang w:val="es-PE"/>
        </w:rPr>
        <w:t xml:space="preserve">El problema doctoral se modela como 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-POMDP cooperativo M, definido por la tupla siguiente (</w:t>
      </w:r>
      <w:proofErr w:type="spellStart"/>
      <w:r w:rsidRPr="00FC0FB8">
        <w:rPr>
          <w:rFonts w:eastAsia="Times New Roman" w:cs="Times New Roman"/>
          <w:color w:val="000000"/>
          <w:lang w:val="es-PE"/>
        </w:rPr>
        <w:t>Oliehoek</w:t>
      </w:r>
      <w:proofErr w:type="spellEnd"/>
      <w:r w:rsidRPr="00FC0FB8">
        <w:rPr>
          <w:rFonts w:eastAsia="Times New Roman" w:cs="Times New Roman"/>
          <w:color w:val="000000"/>
          <w:lang w:val="es-PE"/>
        </w:rPr>
        <w:t xml:space="preserve"> y Amato, 2016; Sutton y </w:t>
      </w:r>
      <w:proofErr w:type="spellStart"/>
      <w:r w:rsidRPr="00FC0FB8">
        <w:rPr>
          <w:rFonts w:eastAsia="Times New Roman" w:cs="Times New Roman"/>
          <w:color w:val="000000"/>
          <w:lang w:val="es-PE"/>
        </w:rPr>
        <w:t>Barto</w:t>
      </w:r>
      <w:proofErr w:type="spellEnd"/>
      <w:r w:rsidRPr="00FC0FB8">
        <w:rPr>
          <w:rFonts w:eastAsia="Times New Roman" w:cs="Times New Roman"/>
          <w:color w:val="000000"/>
          <w:lang w:val="es-PE"/>
        </w:rPr>
        <w:t>, 2018):</w:t>
      </w:r>
    </w:p>
    <w:p w14:paraId="34C4E161" w14:textId="77777777" w:rsidR="00314389" w:rsidRPr="00FC0FB8" w:rsidRDefault="00000000">
      <w:pPr>
        <w:ind w:firstLine="720"/>
        <w:rPr>
          <w:lang w:val="es-PE"/>
        </w:rPr>
      </w:pPr>
      <w:r w:rsidRPr="00FC0FB8">
        <w:rPr>
          <w:rFonts w:eastAsia="Times New Roman" w:cs="Times New Roman"/>
          <w:i/>
          <w:color w:val="000000"/>
          <w:lang w:val="es-PE"/>
        </w:rPr>
        <w:t>M = &lt;S, {</w:t>
      </w:r>
      <w:proofErr w:type="spellStart"/>
      <w:r w:rsidRPr="00FC0FB8">
        <w:rPr>
          <w:rFonts w:eastAsia="Times New Roman" w:cs="Times New Roman"/>
          <w:i/>
          <w:color w:val="000000"/>
          <w:lang w:val="es-PE"/>
        </w:rPr>
        <w:t>A_</w:t>
      </w:r>
      <w:proofErr w:type="gramStart"/>
      <w:r w:rsidRPr="00FC0FB8">
        <w:rPr>
          <w:rFonts w:eastAsia="Times New Roman" w:cs="Times New Roman"/>
          <w:i/>
          <w:color w:val="000000"/>
          <w:lang w:val="es-PE"/>
        </w:rPr>
        <w:t>i</w:t>
      </w:r>
      <w:proofErr w:type="spellEnd"/>
      <w:r w:rsidRPr="00FC0FB8">
        <w:rPr>
          <w:rFonts w:eastAsia="Times New Roman" w:cs="Times New Roman"/>
          <w:i/>
          <w:color w:val="000000"/>
          <w:lang w:val="es-PE"/>
        </w:rPr>
        <w:t>}_</w:t>
      </w:r>
      <w:proofErr w:type="gramEnd"/>
      <w:r w:rsidRPr="00FC0FB8">
        <w:rPr>
          <w:rFonts w:eastAsia="Times New Roman" w:cs="Times New Roman"/>
          <w:i/>
          <w:color w:val="000000"/>
          <w:lang w:val="es-PE"/>
        </w:rPr>
        <w:t>{i=1}^N, T, R, {</w:t>
      </w:r>
      <w:proofErr w:type="spellStart"/>
      <w:r w:rsidRPr="00FC0FB8">
        <w:rPr>
          <w:rFonts w:eastAsia="Times New Roman" w:cs="Times New Roman"/>
          <w:i/>
          <w:color w:val="000000"/>
          <w:lang w:val="es-PE"/>
        </w:rPr>
        <w:t>O_i</w:t>
      </w:r>
      <w:proofErr w:type="spellEnd"/>
      <w:r w:rsidRPr="00FC0FB8">
        <w:rPr>
          <w:rFonts w:eastAsia="Times New Roman" w:cs="Times New Roman"/>
          <w:i/>
          <w:color w:val="000000"/>
          <w:lang w:val="es-PE"/>
        </w:rPr>
        <w:t xml:space="preserve">}_{i=1}^N, Omega, gamma, </w:t>
      </w:r>
      <w:proofErr w:type="spellStart"/>
      <w:r w:rsidRPr="00FC0FB8">
        <w:rPr>
          <w:rFonts w:eastAsia="Times New Roman" w:cs="Times New Roman"/>
          <w:i/>
          <w:color w:val="000000"/>
          <w:lang w:val="es-PE"/>
        </w:rPr>
        <w:t>T_hor</w:t>
      </w:r>
      <w:proofErr w:type="spellEnd"/>
      <w:r w:rsidRPr="00FC0FB8">
        <w:rPr>
          <w:rFonts w:eastAsia="Times New Roman" w:cs="Times New Roman"/>
          <w:i/>
          <w:color w:val="000000"/>
          <w:lang w:val="es-PE"/>
        </w:rPr>
        <w:t>&gt;</w:t>
      </w:r>
    </w:p>
    <w:p w14:paraId="00070FF9" w14:textId="77777777" w:rsidR="00314389" w:rsidRPr="00FC0FB8" w:rsidRDefault="00000000">
      <w:pPr>
        <w:ind w:firstLine="720"/>
        <w:rPr>
          <w:lang w:val="es-PE"/>
        </w:rPr>
      </w:pPr>
      <w:r w:rsidRPr="00FC0FB8">
        <w:rPr>
          <w:rFonts w:eastAsia="Times New Roman" w:cs="Times New Roman"/>
          <w:color w:val="000000"/>
          <w:lang w:val="es-PE"/>
        </w:rPr>
        <w:t xml:space="preserve">donde N = 17 edificios institucionales/comerciales del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citylearn_iquitos_2023_2025, gamma = 0.9999 (factor de descuento para episodios de 8 760 pasos horarios) y </w:t>
      </w:r>
      <w:proofErr w:type="spellStart"/>
      <w:r w:rsidRPr="00FC0FB8">
        <w:rPr>
          <w:rFonts w:eastAsia="Times New Roman" w:cs="Times New Roman"/>
          <w:color w:val="000000"/>
          <w:lang w:val="es-PE"/>
        </w:rPr>
        <w:t>T_hor</w:t>
      </w:r>
      <w:proofErr w:type="spellEnd"/>
      <w:r w:rsidRPr="00FC0FB8">
        <w:rPr>
          <w:rFonts w:eastAsia="Times New Roman" w:cs="Times New Roman"/>
          <w:color w:val="000000"/>
          <w:lang w:val="es-PE"/>
        </w:rPr>
        <w:t xml:space="preserve"> = 8 760 (un ano simulado). El objetivo cooperativo es maximizar el retorno esperado J(pi) = </w:t>
      </w:r>
      <w:proofErr w:type="gramStart"/>
      <w:r w:rsidRPr="00FC0FB8">
        <w:rPr>
          <w:rFonts w:eastAsia="Times New Roman" w:cs="Times New Roman"/>
          <w:color w:val="000000"/>
          <w:lang w:val="es-PE"/>
        </w:rPr>
        <w:t>E[</w:t>
      </w:r>
      <w:proofErr w:type="gramEnd"/>
      <w:r w:rsidRPr="00FC0FB8">
        <w:rPr>
          <w:rFonts w:eastAsia="Times New Roman" w:cs="Times New Roman"/>
          <w:color w:val="000000"/>
          <w:lang w:val="es-PE"/>
        </w:rPr>
        <w:t xml:space="preserve"> sum_{t=0}^{T_hor-1} </w:t>
      </w:r>
      <w:proofErr w:type="spellStart"/>
      <w:r w:rsidRPr="00FC0FB8">
        <w:rPr>
          <w:rFonts w:eastAsia="Times New Roman" w:cs="Times New Roman"/>
          <w:color w:val="000000"/>
          <w:lang w:val="es-PE"/>
        </w:rPr>
        <w:t>gamma^t</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R_t</w:t>
      </w:r>
      <w:proofErr w:type="spellEnd"/>
      <w:r w:rsidRPr="00FC0FB8">
        <w:rPr>
          <w:rFonts w:eastAsia="Times New Roman" w:cs="Times New Roman"/>
          <w:color w:val="000000"/>
          <w:lang w:val="es-PE"/>
        </w:rPr>
        <w:t xml:space="preserve"> ], donde pi = (pi_1, ..., </w:t>
      </w:r>
      <w:proofErr w:type="spellStart"/>
      <w:r w:rsidRPr="00FC0FB8">
        <w:rPr>
          <w:rFonts w:eastAsia="Times New Roman" w:cs="Times New Roman"/>
          <w:color w:val="000000"/>
          <w:lang w:val="es-PE"/>
        </w:rPr>
        <w:t>pi_N</w:t>
      </w:r>
      <w:proofErr w:type="spellEnd"/>
      <w:r w:rsidRPr="00FC0FB8">
        <w:rPr>
          <w:rFonts w:eastAsia="Times New Roman" w:cs="Times New Roman"/>
          <w:color w:val="000000"/>
          <w:lang w:val="es-PE"/>
        </w:rPr>
        <w:t xml:space="preserve">) denota el conjunto de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locales. La Tabla 2.2 resume la </w:t>
      </w:r>
      <w:proofErr w:type="spellStart"/>
      <w:r w:rsidRPr="00FC0FB8">
        <w:rPr>
          <w:rFonts w:eastAsia="Times New Roman" w:cs="Times New Roman"/>
          <w:color w:val="000000"/>
          <w:lang w:val="es-PE"/>
        </w:rPr>
        <w:t>notacion</w:t>
      </w:r>
      <w:proofErr w:type="spellEnd"/>
      <w:r w:rsidRPr="00FC0FB8">
        <w:rPr>
          <w:rFonts w:eastAsia="Times New Roman" w:cs="Times New Roman"/>
          <w:color w:val="000000"/>
          <w:lang w:val="es-PE"/>
        </w:rPr>
        <w:t xml:space="preserve"> formal; 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computacional se desarrolla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4 sin alterar esta </w:t>
      </w:r>
      <w:proofErr w:type="spellStart"/>
      <w:r w:rsidRPr="00FC0FB8">
        <w:rPr>
          <w:rFonts w:eastAsia="Times New Roman" w:cs="Times New Roman"/>
          <w:color w:val="000000"/>
          <w:lang w:val="es-PE"/>
        </w:rPr>
        <w:t>definicion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w:t>
      </w:r>
    </w:p>
    <w:p w14:paraId="29FC6CBF" w14:textId="77777777" w:rsidR="00314389" w:rsidRPr="00FC0FB8" w:rsidRDefault="00000000">
      <w:pPr>
        <w:pStyle w:val="TablaIndice"/>
        <w:rPr>
          <w:lang w:val="es-PE"/>
        </w:rPr>
      </w:pPr>
      <w:r w:rsidRPr="00FC0FB8">
        <w:rPr>
          <w:rFonts w:eastAsia="Times New Roman" w:cs="Times New Roman"/>
          <w:b/>
          <w:i w:val="0"/>
          <w:lang w:val="es-PE"/>
        </w:rPr>
        <w:t>Tabla 2.2</w:t>
      </w:r>
      <w:r w:rsidRPr="00FC0FB8">
        <w:rPr>
          <w:rFonts w:eastAsia="Times New Roman" w:cs="Times New Roman"/>
          <w:b/>
          <w:i w:val="0"/>
          <w:lang w:val="es-PE"/>
        </w:rPr>
        <w:br/>
      </w:r>
      <w:proofErr w:type="spellStart"/>
      <w:r w:rsidRPr="00FC0FB8">
        <w:rPr>
          <w:rFonts w:eastAsia="Times New Roman" w:cs="Times New Roman"/>
          <w:lang w:val="es-PE"/>
        </w:rPr>
        <w:t>Notacion</w:t>
      </w:r>
      <w:proofErr w:type="spellEnd"/>
      <w:r w:rsidRPr="00FC0FB8">
        <w:rPr>
          <w:rFonts w:eastAsia="Times New Roman" w:cs="Times New Roman"/>
          <w:lang w:val="es-PE"/>
        </w:rPr>
        <w:t xml:space="preserve"> formal del </w:t>
      </w:r>
      <w:proofErr w:type="spellStart"/>
      <w:r w:rsidRPr="00FC0FB8">
        <w:rPr>
          <w:rFonts w:eastAsia="Times New Roman" w:cs="Times New Roman"/>
          <w:lang w:val="es-PE"/>
        </w:rPr>
        <w:t>Dec</w:t>
      </w:r>
      <w:proofErr w:type="spellEnd"/>
      <w:r w:rsidRPr="00FC0FB8">
        <w:rPr>
          <w:rFonts w:eastAsia="Times New Roman" w:cs="Times New Roman"/>
          <w:lang w:val="es-PE"/>
        </w:rPr>
        <w:t>-POMDP cooperativo (SEAI Iquitos, N = 17)</w:t>
      </w:r>
    </w:p>
    <w:tbl>
      <w:tblPr>
        <w:tblStyle w:val="Cuadrculaclara-nfasis1"/>
        <w:tblW w:w="0" w:type="auto"/>
        <w:jc w:val="center"/>
        <w:tblLook w:val="04A0" w:firstRow="1" w:lastRow="0" w:firstColumn="1" w:lastColumn="0" w:noHBand="0" w:noVBand="1"/>
      </w:tblPr>
      <w:tblGrid>
        <w:gridCol w:w="3041"/>
        <w:gridCol w:w="3041"/>
        <w:gridCol w:w="3327"/>
      </w:tblGrid>
      <w:tr w:rsidR="00314389" w:rsidRPr="00FC0FB8" w14:paraId="19486EBE"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single" w:sz="8" w:space="0" w:color="000000"/>
              <w:left w:val="nil"/>
              <w:bottom w:val="single" w:sz="8" w:space="0" w:color="000000"/>
              <w:right w:val="nil"/>
            </w:tcBorders>
            <w:tcMar>
              <w:top w:w="60" w:type="dxa"/>
              <w:left w:w="80" w:type="dxa"/>
              <w:bottom w:w="60" w:type="dxa"/>
              <w:right w:w="80" w:type="dxa"/>
            </w:tcMar>
          </w:tcPr>
          <w:p w14:paraId="53E49216" w14:textId="77777777" w:rsidR="00314389" w:rsidRDefault="00000000">
            <w:pPr>
              <w:spacing w:line="240" w:lineRule="auto"/>
              <w:jc w:val="center"/>
            </w:pPr>
            <w:proofErr w:type="spellStart"/>
            <w:r>
              <w:rPr>
                <w:rFonts w:eastAsia="Times New Roman" w:cs="Times New Roman"/>
                <w:color w:val="000000"/>
                <w:sz w:val="20"/>
              </w:rPr>
              <w:t>Simbolo</w:t>
            </w:r>
            <w:proofErr w:type="spellEnd"/>
          </w:p>
        </w:tc>
        <w:tc>
          <w:tcPr>
            <w:tcW w:w="3041" w:type="dxa"/>
            <w:tcBorders>
              <w:top w:val="single" w:sz="8" w:space="0" w:color="000000"/>
              <w:left w:val="nil"/>
              <w:bottom w:val="single" w:sz="8" w:space="0" w:color="000000"/>
              <w:right w:val="nil"/>
            </w:tcBorders>
            <w:tcMar>
              <w:top w:w="60" w:type="dxa"/>
              <w:left w:w="80" w:type="dxa"/>
              <w:bottom w:w="60" w:type="dxa"/>
              <w:right w:w="80" w:type="dxa"/>
            </w:tcMar>
          </w:tcPr>
          <w:p w14:paraId="02C52E09"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Definicion teorica</w:t>
            </w:r>
          </w:p>
        </w:tc>
        <w:tc>
          <w:tcPr>
            <w:tcW w:w="3041" w:type="dxa"/>
            <w:tcBorders>
              <w:top w:val="single" w:sz="8" w:space="0" w:color="000000"/>
              <w:left w:val="nil"/>
              <w:bottom w:val="single" w:sz="8" w:space="0" w:color="000000"/>
              <w:right w:val="nil"/>
            </w:tcBorders>
            <w:tcMar>
              <w:top w:w="60" w:type="dxa"/>
              <w:left w:w="80" w:type="dxa"/>
              <w:bottom w:w="60" w:type="dxa"/>
              <w:right w:w="80" w:type="dxa"/>
            </w:tcMar>
          </w:tcPr>
          <w:p w14:paraId="6183D327" w14:textId="77777777" w:rsidR="00314389" w:rsidRPr="00FC0FB8"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lang w:val="es-PE"/>
              </w:rPr>
            </w:pPr>
            <w:r w:rsidRPr="00FC0FB8">
              <w:rPr>
                <w:rFonts w:eastAsia="Times New Roman" w:cs="Times New Roman"/>
                <w:color w:val="000000"/>
                <w:sz w:val="20"/>
                <w:lang w:val="es-PE"/>
              </w:rPr>
              <w:t>Valor / rango en esta tesis</w:t>
            </w:r>
          </w:p>
        </w:tc>
      </w:tr>
      <w:tr w:rsidR="00314389" w14:paraId="282CEEA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0ACD24E7" w14:textId="77777777" w:rsidR="00314389" w:rsidRDefault="00000000">
            <w:pPr>
              <w:spacing w:line="240" w:lineRule="auto"/>
              <w:jc w:val="left"/>
            </w:pPr>
            <w:r>
              <w:rPr>
                <w:rFonts w:eastAsia="Times New Roman" w:cs="Times New Roman"/>
                <w:b w:val="0"/>
                <w:color w:val="000000"/>
                <w:sz w:val="20"/>
              </w:rPr>
              <w:t>N</w:t>
            </w:r>
          </w:p>
        </w:tc>
        <w:tc>
          <w:tcPr>
            <w:tcW w:w="3041" w:type="dxa"/>
            <w:tcBorders>
              <w:top w:val="nil"/>
              <w:left w:val="nil"/>
              <w:bottom w:val="nil"/>
              <w:right w:val="nil"/>
            </w:tcBorders>
            <w:tcMar>
              <w:top w:w="60" w:type="dxa"/>
              <w:left w:w="80" w:type="dxa"/>
              <w:bottom w:w="60" w:type="dxa"/>
              <w:right w:w="80" w:type="dxa"/>
            </w:tcMar>
          </w:tcPr>
          <w:p w14:paraId="7B0D5608"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Numero</w:t>
            </w:r>
            <w:proofErr w:type="spellEnd"/>
            <w:r w:rsidRPr="00FC0FB8">
              <w:rPr>
                <w:rFonts w:eastAsia="Times New Roman" w:cs="Times New Roman"/>
                <w:color w:val="000000"/>
                <w:sz w:val="20"/>
                <w:lang w:val="es-PE"/>
              </w:rPr>
              <w:t xml:space="preserve"> de agentes cooperativos (edificios)</w:t>
            </w:r>
          </w:p>
        </w:tc>
        <w:tc>
          <w:tcPr>
            <w:tcW w:w="3041" w:type="dxa"/>
            <w:tcBorders>
              <w:top w:val="nil"/>
              <w:left w:val="nil"/>
              <w:bottom w:val="nil"/>
              <w:right w:val="nil"/>
            </w:tcBorders>
            <w:tcMar>
              <w:top w:w="60" w:type="dxa"/>
              <w:left w:w="80" w:type="dxa"/>
              <w:bottom w:w="60" w:type="dxa"/>
              <w:right w:w="80" w:type="dxa"/>
            </w:tcMar>
          </w:tcPr>
          <w:p w14:paraId="49AA5FE0"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17</w:t>
            </w:r>
          </w:p>
        </w:tc>
      </w:tr>
      <w:tr w:rsidR="00314389" w:rsidRPr="00FC0FB8" w14:paraId="32FFF6F7"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5ECCC4E0" w14:textId="77777777" w:rsidR="00314389" w:rsidRDefault="00000000">
            <w:pPr>
              <w:spacing w:line="240" w:lineRule="auto"/>
              <w:jc w:val="left"/>
            </w:pPr>
            <w:r>
              <w:rPr>
                <w:rFonts w:eastAsia="Times New Roman" w:cs="Times New Roman"/>
                <w:b w:val="0"/>
                <w:color w:val="000000"/>
                <w:sz w:val="20"/>
              </w:rPr>
              <w:t>S</w:t>
            </w:r>
          </w:p>
        </w:tc>
        <w:tc>
          <w:tcPr>
            <w:tcW w:w="3041" w:type="dxa"/>
            <w:tcBorders>
              <w:top w:val="nil"/>
              <w:left w:val="nil"/>
              <w:bottom w:val="nil"/>
              <w:right w:val="nil"/>
            </w:tcBorders>
            <w:tcMar>
              <w:top w:w="60" w:type="dxa"/>
              <w:left w:w="80" w:type="dxa"/>
              <w:bottom w:w="60" w:type="dxa"/>
              <w:right w:w="80" w:type="dxa"/>
            </w:tcMar>
          </w:tcPr>
          <w:p w14:paraId="70A9AC66"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Espacio de estado global</w:t>
            </w:r>
          </w:p>
        </w:tc>
        <w:tc>
          <w:tcPr>
            <w:tcW w:w="3041" w:type="dxa"/>
            <w:tcBorders>
              <w:top w:val="nil"/>
              <w:left w:val="nil"/>
              <w:bottom w:val="nil"/>
              <w:right w:val="nil"/>
            </w:tcBorders>
            <w:tcMar>
              <w:top w:w="60" w:type="dxa"/>
              <w:left w:w="80" w:type="dxa"/>
              <w:bottom w:w="60" w:type="dxa"/>
              <w:right w:w="80" w:type="dxa"/>
            </w:tcMar>
          </w:tcPr>
          <w:p w14:paraId="3847BBE4"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Concatenacion</w:t>
            </w:r>
            <w:proofErr w:type="spellEnd"/>
            <w:r w:rsidRPr="00FC0FB8">
              <w:rPr>
                <w:rFonts w:eastAsia="Times New Roman" w:cs="Times New Roman"/>
                <w:color w:val="000000"/>
                <w:sz w:val="20"/>
                <w:lang w:val="es-PE"/>
              </w:rPr>
              <w:t xml:space="preserve"> s = [o_1, ..., o_17]; </w:t>
            </w:r>
            <w:proofErr w:type="spellStart"/>
            <w:r w:rsidRPr="00FC0FB8">
              <w:rPr>
                <w:rFonts w:eastAsia="Times New Roman" w:cs="Times New Roman"/>
                <w:color w:val="000000"/>
                <w:sz w:val="20"/>
                <w:lang w:val="es-PE"/>
              </w:rPr>
              <w:t>dim</w:t>
            </w:r>
            <w:proofErr w:type="spellEnd"/>
            <w:r w:rsidRPr="00FC0FB8">
              <w:rPr>
                <w:rFonts w:eastAsia="Times New Roman" w:cs="Times New Roman"/>
                <w:color w:val="000000"/>
                <w:sz w:val="20"/>
                <w:lang w:val="es-PE"/>
              </w:rPr>
              <w:t xml:space="preserve"> global = 1 856</w:t>
            </w:r>
          </w:p>
        </w:tc>
      </w:tr>
      <w:tr w:rsidR="00314389" w:rsidRPr="00FC0FB8" w14:paraId="34D90E8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20B2331B" w14:textId="77777777" w:rsidR="00314389" w:rsidRDefault="00000000">
            <w:pPr>
              <w:spacing w:line="240" w:lineRule="auto"/>
              <w:jc w:val="left"/>
            </w:pPr>
            <w:proofErr w:type="spellStart"/>
            <w:r>
              <w:rPr>
                <w:rFonts w:eastAsia="Times New Roman" w:cs="Times New Roman"/>
                <w:b w:val="0"/>
                <w:color w:val="000000"/>
                <w:sz w:val="20"/>
              </w:rPr>
              <w:t>O_i</w:t>
            </w:r>
            <w:proofErr w:type="spellEnd"/>
          </w:p>
        </w:tc>
        <w:tc>
          <w:tcPr>
            <w:tcW w:w="3041" w:type="dxa"/>
            <w:tcBorders>
              <w:top w:val="nil"/>
              <w:left w:val="nil"/>
              <w:bottom w:val="nil"/>
              <w:right w:val="nil"/>
            </w:tcBorders>
            <w:tcMar>
              <w:top w:w="60" w:type="dxa"/>
              <w:left w:w="80" w:type="dxa"/>
              <w:bottom w:w="60" w:type="dxa"/>
              <w:right w:w="80" w:type="dxa"/>
            </w:tcMar>
          </w:tcPr>
          <w:p w14:paraId="6F5F5052"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Espacio de </w:t>
            </w:r>
            <w:proofErr w:type="spellStart"/>
            <w:r w:rsidRPr="00FC0FB8">
              <w:rPr>
                <w:rFonts w:eastAsia="Times New Roman" w:cs="Times New Roman"/>
                <w:color w:val="000000"/>
                <w:sz w:val="20"/>
                <w:lang w:val="es-PE"/>
              </w:rPr>
              <w:t>observacion</w:t>
            </w:r>
            <w:proofErr w:type="spellEnd"/>
            <w:r w:rsidRPr="00FC0FB8">
              <w:rPr>
                <w:rFonts w:eastAsia="Times New Roman" w:cs="Times New Roman"/>
                <w:color w:val="000000"/>
                <w:sz w:val="20"/>
                <w:lang w:val="es-PE"/>
              </w:rPr>
              <w:t xml:space="preserve"> local del agente i</w:t>
            </w:r>
          </w:p>
        </w:tc>
        <w:tc>
          <w:tcPr>
            <w:tcW w:w="3041" w:type="dxa"/>
            <w:tcBorders>
              <w:top w:val="nil"/>
              <w:left w:val="nil"/>
              <w:bottom w:val="nil"/>
              <w:right w:val="nil"/>
            </w:tcBorders>
            <w:tcMar>
              <w:top w:w="60" w:type="dxa"/>
              <w:left w:w="80" w:type="dxa"/>
              <w:bottom w:w="60" w:type="dxa"/>
              <w:right w:w="80" w:type="dxa"/>
            </w:tcMar>
          </w:tcPr>
          <w:p w14:paraId="36995ED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Heterogeneo</w:t>
            </w:r>
            <w:proofErr w:type="spellEnd"/>
            <w:r w:rsidRPr="00FC0FB8">
              <w:rPr>
                <w:rFonts w:eastAsia="Times New Roman" w:cs="Times New Roman"/>
                <w:color w:val="000000"/>
                <w:sz w:val="20"/>
                <w:lang w:val="es-PE"/>
              </w:rPr>
              <w:t xml:space="preserve">: 57-330 dimensiones </w:t>
            </w:r>
            <w:proofErr w:type="spellStart"/>
            <w:r w:rsidRPr="00FC0FB8">
              <w:rPr>
                <w:rFonts w:eastAsia="Times New Roman" w:cs="Times New Roman"/>
                <w:color w:val="000000"/>
                <w:sz w:val="20"/>
                <w:lang w:val="es-PE"/>
              </w:rPr>
              <w:t>segun</w:t>
            </w:r>
            <w:proofErr w:type="spellEnd"/>
            <w:r w:rsidRPr="00FC0FB8">
              <w:rPr>
                <w:rFonts w:eastAsia="Times New Roman" w:cs="Times New Roman"/>
                <w:color w:val="000000"/>
                <w:sz w:val="20"/>
                <w:lang w:val="es-PE"/>
              </w:rPr>
              <w:t xml:space="preserve"> flota EV</w:t>
            </w:r>
          </w:p>
        </w:tc>
      </w:tr>
      <w:tr w:rsidR="00314389" w:rsidRPr="00FC0FB8" w14:paraId="1205CA13"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060F9E33" w14:textId="77777777" w:rsidR="00314389" w:rsidRDefault="00000000">
            <w:pPr>
              <w:spacing w:line="240" w:lineRule="auto"/>
              <w:jc w:val="left"/>
            </w:pPr>
            <w:proofErr w:type="spellStart"/>
            <w:r>
              <w:rPr>
                <w:rFonts w:eastAsia="Times New Roman" w:cs="Times New Roman"/>
                <w:b w:val="0"/>
                <w:color w:val="000000"/>
                <w:sz w:val="20"/>
              </w:rPr>
              <w:t>A_i</w:t>
            </w:r>
            <w:proofErr w:type="spellEnd"/>
          </w:p>
        </w:tc>
        <w:tc>
          <w:tcPr>
            <w:tcW w:w="3041" w:type="dxa"/>
            <w:tcBorders>
              <w:top w:val="nil"/>
              <w:left w:val="nil"/>
              <w:bottom w:val="nil"/>
              <w:right w:val="nil"/>
            </w:tcBorders>
            <w:tcMar>
              <w:top w:w="60" w:type="dxa"/>
              <w:left w:w="80" w:type="dxa"/>
              <w:bottom w:w="60" w:type="dxa"/>
              <w:right w:w="80" w:type="dxa"/>
            </w:tcMar>
          </w:tcPr>
          <w:p w14:paraId="2034CABE"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Espacio de </w:t>
            </w:r>
            <w:proofErr w:type="spellStart"/>
            <w:r w:rsidRPr="00FC0FB8">
              <w:rPr>
                <w:rFonts w:eastAsia="Times New Roman" w:cs="Times New Roman"/>
                <w:color w:val="000000"/>
                <w:sz w:val="20"/>
                <w:lang w:val="es-PE"/>
              </w:rPr>
              <w:t>accion</w:t>
            </w:r>
            <w:proofErr w:type="spellEnd"/>
            <w:r w:rsidRPr="00FC0FB8">
              <w:rPr>
                <w:rFonts w:eastAsia="Times New Roman" w:cs="Times New Roman"/>
                <w:color w:val="000000"/>
                <w:sz w:val="20"/>
                <w:lang w:val="es-PE"/>
              </w:rPr>
              <w:t xml:space="preserve"> local del agente i</w:t>
            </w:r>
          </w:p>
        </w:tc>
        <w:tc>
          <w:tcPr>
            <w:tcW w:w="3041" w:type="dxa"/>
            <w:tcBorders>
              <w:top w:val="nil"/>
              <w:left w:val="nil"/>
              <w:bottom w:val="nil"/>
              <w:right w:val="nil"/>
            </w:tcBorders>
            <w:tcMar>
              <w:top w:w="60" w:type="dxa"/>
              <w:left w:w="80" w:type="dxa"/>
              <w:bottom w:w="60" w:type="dxa"/>
              <w:right w:w="80" w:type="dxa"/>
            </w:tcMar>
          </w:tcPr>
          <w:p w14:paraId="2452A80D"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Heterogeneo</w:t>
            </w:r>
            <w:proofErr w:type="spellEnd"/>
            <w:r w:rsidRPr="00FC0FB8">
              <w:rPr>
                <w:rFonts w:eastAsia="Times New Roman" w:cs="Times New Roman"/>
                <w:color w:val="000000"/>
                <w:sz w:val="20"/>
                <w:lang w:val="es-PE"/>
              </w:rPr>
              <w:t>: 5-44 acciones (BESS, EV, carga desplazable)</w:t>
            </w:r>
          </w:p>
        </w:tc>
      </w:tr>
      <w:tr w:rsidR="00314389" w:rsidRPr="00FC0FB8" w14:paraId="69A7179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0325FC18" w14:textId="77777777" w:rsidR="00314389" w:rsidRDefault="00000000">
            <w:pPr>
              <w:spacing w:line="240" w:lineRule="auto"/>
              <w:jc w:val="left"/>
            </w:pPr>
            <w:r>
              <w:rPr>
                <w:rFonts w:eastAsia="Times New Roman" w:cs="Times New Roman"/>
                <w:b w:val="0"/>
                <w:color w:val="000000"/>
                <w:sz w:val="20"/>
              </w:rPr>
              <w:lastRenderedPageBreak/>
              <w:t>T</w:t>
            </w:r>
          </w:p>
        </w:tc>
        <w:tc>
          <w:tcPr>
            <w:tcW w:w="3041" w:type="dxa"/>
            <w:tcBorders>
              <w:top w:val="nil"/>
              <w:left w:val="nil"/>
              <w:bottom w:val="nil"/>
              <w:right w:val="nil"/>
            </w:tcBorders>
            <w:tcMar>
              <w:top w:w="60" w:type="dxa"/>
              <w:left w:w="80" w:type="dxa"/>
              <w:bottom w:w="60" w:type="dxa"/>
              <w:right w:w="80" w:type="dxa"/>
            </w:tcMar>
          </w:tcPr>
          <w:p w14:paraId="6344D93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Funcion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transicion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estocastica</w:t>
            </w:r>
            <w:proofErr w:type="spellEnd"/>
            <w:r w:rsidRPr="00FC0FB8">
              <w:rPr>
                <w:rFonts w:eastAsia="Times New Roman" w:cs="Times New Roman"/>
                <w:color w:val="000000"/>
                <w:sz w:val="20"/>
                <w:lang w:val="es-PE"/>
              </w:rPr>
              <w:t xml:space="preserve"> S x A -&gt; Delta(S)</w:t>
            </w:r>
          </w:p>
        </w:tc>
        <w:tc>
          <w:tcPr>
            <w:tcW w:w="3041" w:type="dxa"/>
            <w:tcBorders>
              <w:top w:val="nil"/>
              <w:left w:val="nil"/>
              <w:bottom w:val="nil"/>
              <w:right w:val="nil"/>
            </w:tcBorders>
            <w:tcMar>
              <w:top w:w="60" w:type="dxa"/>
              <w:left w:w="80" w:type="dxa"/>
              <w:bottom w:w="60" w:type="dxa"/>
              <w:right w:w="80" w:type="dxa"/>
            </w:tcMar>
          </w:tcPr>
          <w:p w14:paraId="634F060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Balance </w:t>
            </w:r>
            <w:proofErr w:type="spellStart"/>
            <w:r w:rsidRPr="00FC0FB8">
              <w:rPr>
                <w:rFonts w:eastAsia="Times New Roman" w:cs="Times New Roman"/>
                <w:color w:val="000000"/>
                <w:sz w:val="20"/>
                <w:lang w:val="es-PE"/>
              </w:rPr>
              <w:t>energetico</w:t>
            </w:r>
            <w:proofErr w:type="spellEnd"/>
            <w:r w:rsidRPr="00FC0FB8">
              <w:rPr>
                <w:rFonts w:eastAsia="Times New Roman" w:cs="Times New Roman"/>
                <w:color w:val="000000"/>
                <w:sz w:val="20"/>
                <w:lang w:val="es-PE"/>
              </w:rPr>
              <w:t xml:space="preserve">, modelo RC, BESS </w:t>
            </w:r>
            <w:proofErr w:type="spellStart"/>
            <w:r w:rsidRPr="00FC0FB8">
              <w:rPr>
                <w:rFonts w:eastAsia="Times New Roman" w:cs="Times New Roman"/>
                <w:color w:val="000000"/>
                <w:sz w:val="20"/>
                <w:lang w:val="es-PE"/>
              </w:rPr>
              <w:t>eta_RT</w:t>
            </w:r>
            <w:proofErr w:type="spellEnd"/>
            <w:r w:rsidRPr="00FC0FB8">
              <w:rPr>
                <w:rFonts w:eastAsia="Times New Roman" w:cs="Times New Roman"/>
                <w:color w:val="000000"/>
                <w:sz w:val="20"/>
                <w:lang w:val="es-PE"/>
              </w:rPr>
              <w:t xml:space="preserve"> = 0.9025, EV </w:t>
            </w:r>
            <w:proofErr w:type="spellStart"/>
            <w:r w:rsidRPr="00FC0FB8">
              <w:rPr>
                <w:rFonts w:eastAsia="Times New Roman" w:cs="Times New Roman"/>
                <w:color w:val="000000"/>
                <w:sz w:val="20"/>
                <w:lang w:val="es-PE"/>
              </w:rPr>
              <w:t>estocastico</w:t>
            </w:r>
            <w:proofErr w:type="spellEnd"/>
          </w:p>
        </w:tc>
      </w:tr>
      <w:tr w:rsidR="00314389" w:rsidRPr="00FC0FB8" w14:paraId="25338D93"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4A415FB6" w14:textId="77777777" w:rsidR="00314389" w:rsidRDefault="00000000">
            <w:pPr>
              <w:spacing w:line="240" w:lineRule="auto"/>
              <w:jc w:val="left"/>
            </w:pPr>
            <w:r>
              <w:rPr>
                <w:rFonts w:eastAsia="Times New Roman" w:cs="Times New Roman"/>
                <w:b w:val="0"/>
                <w:color w:val="000000"/>
                <w:sz w:val="20"/>
              </w:rPr>
              <w:t>Omega</w:t>
            </w:r>
          </w:p>
        </w:tc>
        <w:tc>
          <w:tcPr>
            <w:tcW w:w="3041" w:type="dxa"/>
            <w:tcBorders>
              <w:top w:val="nil"/>
              <w:left w:val="nil"/>
              <w:bottom w:val="nil"/>
              <w:right w:val="nil"/>
            </w:tcBorders>
            <w:tcMar>
              <w:top w:w="60" w:type="dxa"/>
              <w:left w:w="80" w:type="dxa"/>
              <w:bottom w:w="60" w:type="dxa"/>
              <w:right w:w="80" w:type="dxa"/>
            </w:tcMar>
          </w:tcPr>
          <w:p w14:paraId="4901B11E"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Funcion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observacion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O_i</w:t>
            </w:r>
            <w:proofErr w:type="spellEnd"/>
            <w:r w:rsidRPr="00FC0FB8">
              <w:rPr>
                <w:rFonts w:eastAsia="Times New Roman" w:cs="Times New Roman"/>
                <w:color w:val="000000"/>
                <w:sz w:val="20"/>
                <w:lang w:val="es-PE"/>
              </w:rPr>
              <w:t xml:space="preserve"> = </w:t>
            </w:r>
            <w:proofErr w:type="spellStart"/>
            <w:r w:rsidRPr="00FC0FB8">
              <w:rPr>
                <w:rFonts w:eastAsia="Times New Roman" w:cs="Times New Roman"/>
                <w:color w:val="000000"/>
                <w:sz w:val="20"/>
                <w:lang w:val="es-PE"/>
              </w:rPr>
              <w:t>Omega_</w:t>
            </w:r>
            <w:proofErr w:type="gramStart"/>
            <w:r w:rsidRPr="00FC0FB8">
              <w:rPr>
                <w:rFonts w:eastAsia="Times New Roman" w:cs="Times New Roman"/>
                <w:color w:val="000000"/>
                <w:sz w:val="20"/>
                <w:lang w:val="es-PE"/>
              </w:rPr>
              <w:t>i</w:t>
            </w:r>
            <w:proofErr w:type="spellEnd"/>
            <w:r w:rsidRPr="00FC0FB8">
              <w:rPr>
                <w:rFonts w:eastAsia="Times New Roman" w:cs="Times New Roman"/>
                <w:color w:val="000000"/>
                <w:sz w:val="20"/>
                <w:lang w:val="es-PE"/>
              </w:rPr>
              <w:t>(</w:t>
            </w:r>
            <w:proofErr w:type="gramEnd"/>
            <w:r w:rsidRPr="00FC0FB8">
              <w:rPr>
                <w:rFonts w:eastAsia="Times New Roman" w:cs="Times New Roman"/>
                <w:color w:val="000000"/>
                <w:sz w:val="20"/>
                <w:lang w:val="es-PE"/>
              </w:rPr>
              <w:t>s, a)</w:t>
            </w:r>
          </w:p>
        </w:tc>
        <w:tc>
          <w:tcPr>
            <w:tcW w:w="3041" w:type="dxa"/>
            <w:tcBorders>
              <w:top w:val="nil"/>
              <w:left w:val="nil"/>
              <w:bottom w:val="nil"/>
              <w:right w:val="nil"/>
            </w:tcBorders>
            <w:tcMar>
              <w:top w:w="60" w:type="dxa"/>
              <w:left w:w="80" w:type="dxa"/>
              <w:bottom w:w="60" w:type="dxa"/>
              <w:right w:w="80" w:type="dxa"/>
            </w:tcMar>
          </w:tcPr>
          <w:p w14:paraId="60F4AA3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Proyeccion</w:t>
            </w:r>
            <w:proofErr w:type="spellEnd"/>
            <w:r w:rsidRPr="00FC0FB8">
              <w:rPr>
                <w:rFonts w:eastAsia="Times New Roman" w:cs="Times New Roman"/>
                <w:color w:val="000000"/>
                <w:sz w:val="20"/>
                <w:lang w:val="es-PE"/>
              </w:rPr>
              <w:t xml:space="preserve"> parcial del estado global 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local</w:t>
            </w:r>
          </w:p>
        </w:tc>
      </w:tr>
      <w:tr w:rsidR="00314389" w14:paraId="64FDDF5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45CB08B5" w14:textId="77777777" w:rsidR="00314389" w:rsidRDefault="00000000">
            <w:pPr>
              <w:spacing w:line="240" w:lineRule="auto"/>
              <w:jc w:val="left"/>
            </w:pPr>
            <w:r>
              <w:rPr>
                <w:rFonts w:eastAsia="Times New Roman" w:cs="Times New Roman"/>
                <w:b w:val="0"/>
                <w:color w:val="000000"/>
                <w:sz w:val="20"/>
              </w:rPr>
              <w:t>R</w:t>
            </w:r>
          </w:p>
        </w:tc>
        <w:tc>
          <w:tcPr>
            <w:tcW w:w="3041" w:type="dxa"/>
            <w:tcBorders>
              <w:top w:val="nil"/>
              <w:left w:val="nil"/>
              <w:bottom w:val="nil"/>
              <w:right w:val="nil"/>
            </w:tcBorders>
            <w:tcMar>
              <w:top w:w="60" w:type="dxa"/>
              <w:left w:w="80" w:type="dxa"/>
              <w:bottom w:w="60" w:type="dxa"/>
              <w:right w:w="80" w:type="dxa"/>
            </w:tcMar>
          </w:tcPr>
          <w:p w14:paraId="1919EC7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Recompensa cooperativa escalar o vector mixto</w:t>
            </w:r>
          </w:p>
        </w:tc>
        <w:tc>
          <w:tcPr>
            <w:tcW w:w="3041" w:type="dxa"/>
            <w:tcBorders>
              <w:top w:val="nil"/>
              <w:left w:val="nil"/>
              <w:bottom w:val="nil"/>
              <w:right w:val="nil"/>
            </w:tcBorders>
            <w:tcMar>
              <w:top w:w="60" w:type="dxa"/>
              <w:left w:w="80" w:type="dxa"/>
              <w:bottom w:w="60" w:type="dxa"/>
              <w:right w:w="80" w:type="dxa"/>
            </w:tcMar>
          </w:tcPr>
          <w:p w14:paraId="1291232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 xml:space="preserve">CityLearnV3MADRLRewardFunction; </w:t>
            </w:r>
            <w:proofErr w:type="spellStart"/>
            <w:r>
              <w:rPr>
                <w:rFonts w:eastAsia="Times New Roman" w:cs="Times New Roman"/>
                <w:color w:val="000000"/>
                <w:sz w:val="20"/>
              </w:rPr>
              <w:t>agregacion</w:t>
            </w:r>
            <w:proofErr w:type="spellEnd"/>
            <w:r>
              <w:rPr>
                <w:rFonts w:eastAsia="Times New Roman" w:cs="Times New Roman"/>
                <w:color w:val="000000"/>
                <w:sz w:val="20"/>
              </w:rPr>
              <w:t xml:space="preserve"> </w:t>
            </w:r>
            <w:proofErr w:type="spellStart"/>
            <w:r>
              <w:rPr>
                <w:rFonts w:eastAsia="Times New Roman" w:cs="Times New Roman"/>
                <w:color w:val="000000"/>
                <w:sz w:val="20"/>
              </w:rPr>
              <w:t>team_mean</w:t>
            </w:r>
            <w:proofErr w:type="spellEnd"/>
          </w:p>
        </w:tc>
      </w:tr>
      <w:tr w:rsidR="00314389" w14:paraId="315E667D"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7A6ED0F7" w14:textId="77777777" w:rsidR="00314389" w:rsidRDefault="00000000">
            <w:pPr>
              <w:spacing w:line="240" w:lineRule="auto"/>
              <w:jc w:val="left"/>
            </w:pPr>
            <w:r>
              <w:rPr>
                <w:rFonts w:eastAsia="Times New Roman" w:cs="Times New Roman"/>
                <w:b w:val="0"/>
                <w:color w:val="000000"/>
                <w:sz w:val="20"/>
              </w:rPr>
              <w:t>gamma</w:t>
            </w:r>
          </w:p>
        </w:tc>
        <w:tc>
          <w:tcPr>
            <w:tcW w:w="3041" w:type="dxa"/>
            <w:tcBorders>
              <w:top w:val="nil"/>
              <w:left w:val="nil"/>
              <w:bottom w:val="nil"/>
              <w:right w:val="nil"/>
            </w:tcBorders>
            <w:tcMar>
              <w:top w:w="60" w:type="dxa"/>
              <w:left w:w="80" w:type="dxa"/>
              <w:bottom w:w="60" w:type="dxa"/>
              <w:right w:w="80" w:type="dxa"/>
            </w:tcMar>
          </w:tcPr>
          <w:p w14:paraId="0853A04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Factor de descuento</w:t>
            </w:r>
          </w:p>
        </w:tc>
        <w:tc>
          <w:tcPr>
            <w:tcW w:w="3041" w:type="dxa"/>
            <w:tcBorders>
              <w:top w:val="nil"/>
              <w:left w:val="nil"/>
              <w:bottom w:val="nil"/>
              <w:right w:val="nil"/>
            </w:tcBorders>
            <w:tcMar>
              <w:top w:w="60" w:type="dxa"/>
              <w:left w:w="80" w:type="dxa"/>
              <w:bottom w:w="60" w:type="dxa"/>
              <w:right w:w="80" w:type="dxa"/>
            </w:tcMar>
          </w:tcPr>
          <w:p w14:paraId="0B395429"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0.9999</w:t>
            </w:r>
          </w:p>
        </w:tc>
      </w:tr>
      <w:tr w:rsidR="00314389" w14:paraId="07B9841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nil"/>
              <w:right w:val="nil"/>
            </w:tcBorders>
            <w:tcMar>
              <w:top w:w="60" w:type="dxa"/>
              <w:left w:w="80" w:type="dxa"/>
              <w:bottom w:w="60" w:type="dxa"/>
              <w:right w:w="80" w:type="dxa"/>
            </w:tcMar>
          </w:tcPr>
          <w:p w14:paraId="0D8E88BA" w14:textId="77777777" w:rsidR="00314389" w:rsidRDefault="00000000">
            <w:pPr>
              <w:spacing w:line="240" w:lineRule="auto"/>
              <w:jc w:val="left"/>
            </w:pPr>
            <w:r>
              <w:rPr>
                <w:rFonts w:eastAsia="Times New Roman" w:cs="Times New Roman"/>
                <w:b w:val="0"/>
                <w:color w:val="000000"/>
                <w:sz w:val="20"/>
              </w:rPr>
              <w:t>T_hor</w:t>
            </w:r>
          </w:p>
        </w:tc>
        <w:tc>
          <w:tcPr>
            <w:tcW w:w="3041" w:type="dxa"/>
            <w:tcBorders>
              <w:top w:val="nil"/>
              <w:left w:val="nil"/>
              <w:bottom w:val="nil"/>
              <w:right w:val="nil"/>
            </w:tcBorders>
            <w:tcMar>
              <w:top w:w="60" w:type="dxa"/>
              <w:left w:w="80" w:type="dxa"/>
              <w:bottom w:w="60" w:type="dxa"/>
              <w:right w:w="80" w:type="dxa"/>
            </w:tcMar>
          </w:tcPr>
          <w:p w14:paraId="30200DB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Horizonte temporal del episodio</w:t>
            </w:r>
          </w:p>
        </w:tc>
        <w:tc>
          <w:tcPr>
            <w:tcW w:w="3041" w:type="dxa"/>
            <w:tcBorders>
              <w:top w:val="nil"/>
              <w:left w:val="nil"/>
              <w:bottom w:val="nil"/>
              <w:right w:val="nil"/>
            </w:tcBorders>
            <w:tcMar>
              <w:top w:w="60" w:type="dxa"/>
              <w:left w:w="80" w:type="dxa"/>
              <w:bottom w:w="60" w:type="dxa"/>
              <w:right w:w="80" w:type="dxa"/>
            </w:tcMar>
          </w:tcPr>
          <w:p w14:paraId="58BA8CD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8 760 pasos (1 h/paso)</w:t>
            </w:r>
          </w:p>
        </w:tc>
      </w:tr>
      <w:tr w:rsidR="00314389" w:rsidRPr="00FC0FB8" w14:paraId="0F5732E1"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Borders>
              <w:top w:val="nil"/>
              <w:left w:val="nil"/>
              <w:bottom w:val="single" w:sz="8" w:space="0" w:color="000000"/>
              <w:right w:val="nil"/>
            </w:tcBorders>
            <w:tcMar>
              <w:top w:w="60" w:type="dxa"/>
              <w:left w:w="80" w:type="dxa"/>
              <w:bottom w:w="60" w:type="dxa"/>
              <w:right w:w="80" w:type="dxa"/>
            </w:tcMar>
          </w:tcPr>
          <w:p w14:paraId="730C8552" w14:textId="77777777" w:rsidR="00314389" w:rsidRDefault="00000000">
            <w:pPr>
              <w:spacing w:line="240" w:lineRule="auto"/>
              <w:jc w:val="left"/>
            </w:pPr>
            <w:r>
              <w:rPr>
                <w:rFonts w:eastAsia="Times New Roman" w:cs="Times New Roman"/>
                <w:b w:val="0"/>
                <w:color w:val="000000"/>
                <w:sz w:val="20"/>
              </w:rPr>
              <w:t>pi_i</w:t>
            </w:r>
          </w:p>
        </w:tc>
        <w:tc>
          <w:tcPr>
            <w:tcW w:w="3041" w:type="dxa"/>
            <w:tcBorders>
              <w:top w:val="nil"/>
              <w:left w:val="nil"/>
              <w:bottom w:val="single" w:sz="8" w:space="0" w:color="000000"/>
              <w:right w:val="nil"/>
            </w:tcBorders>
            <w:tcMar>
              <w:top w:w="60" w:type="dxa"/>
              <w:left w:w="80" w:type="dxa"/>
              <w:bottom w:w="60" w:type="dxa"/>
              <w:right w:w="80" w:type="dxa"/>
            </w:tcMar>
          </w:tcPr>
          <w:p w14:paraId="4263926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Politica</w:t>
            </w:r>
            <w:proofErr w:type="spellEnd"/>
            <w:r w:rsidRPr="00FC0FB8">
              <w:rPr>
                <w:rFonts w:eastAsia="Times New Roman" w:cs="Times New Roman"/>
                <w:color w:val="000000"/>
                <w:sz w:val="20"/>
                <w:lang w:val="es-PE"/>
              </w:rPr>
              <w:t xml:space="preserve"> descentralizada del edificio i</w:t>
            </w:r>
          </w:p>
        </w:tc>
        <w:tc>
          <w:tcPr>
            <w:tcW w:w="3041" w:type="dxa"/>
            <w:tcBorders>
              <w:top w:val="nil"/>
              <w:left w:val="nil"/>
              <w:bottom w:val="single" w:sz="8" w:space="0" w:color="000000"/>
              <w:right w:val="nil"/>
            </w:tcBorders>
            <w:tcMar>
              <w:top w:w="60" w:type="dxa"/>
              <w:left w:w="80" w:type="dxa"/>
              <w:bottom w:w="60" w:type="dxa"/>
              <w:right w:w="80" w:type="dxa"/>
            </w:tcMar>
          </w:tcPr>
          <w:p w14:paraId="00F342D2"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pi_</w:t>
            </w:r>
            <w:proofErr w:type="gramStart"/>
            <w:r w:rsidRPr="00FC0FB8">
              <w:rPr>
                <w:rFonts w:eastAsia="Times New Roman" w:cs="Times New Roman"/>
                <w:color w:val="000000"/>
                <w:sz w:val="20"/>
                <w:lang w:val="es-PE"/>
              </w:rPr>
              <w:t>i</w:t>
            </w:r>
            <w:proofErr w:type="spellEnd"/>
            <w:r w:rsidRPr="00FC0FB8">
              <w:rPr>
                <w:rFonts w:eastAsia="Times New Roman" w:cs="Times New Roman"/>
                <w:color w:val="000000"/>
                <w:sz w:val="20"/>
                <w:lang w:val="es-PE"/>
              </w:rPr>
              <w:t>(</w:t>
            </w:r>
            <w:proofErr w:type="spellStart"/>
            <w:proofErr w:type="gramEnd"/>
            <w:r w:rsidRPr="00FC0FB8">
              <w:rPr>
                <w:rFonts w:eastAsia="Times New Roman" w:cs="Times New Roman"/>
                <w:color w:val="000000"/>
                <w:sz w:val="20"/>
                <w:lang w:val="es-PE"/>
              </w:rPr>
              <w:t>a_i</w:t>
            </w:r>
            <w:proofErr w:type="spellEnd"/>
            <w:r w:rsidRPr="00FC0FB8">
              <w:rPr>
                <w:rFonts w:eastAsia="Times New Roman" w:cs="Times New Roman"/>
                <w:color w:val="000000"/>
                <w:sz w:val="20"/>
                <w:lang w:val="es-PE"/>
              </w:rPr>
              <w:t xml:space="preserve"> | </w:t>
            </w:r>
            <w:proofErr w:type="spellStart"/>
            <w:r w:rsidRPr="00FC0FB8">
              <w:rPr>
                <w:rFonts w:eastAsia="Times New Roman" w:cs="Times New Roman"/>
                <w:color w:val="000000"/>
                <w:sz w:val="20"/>
                <w:lang w:val="es-PE"/>
              </w:rPr>
              <w:t>o_i</w:t>
            </w:r>
            <w:proofErr w:type="spellEnd"/>
            <w:r w:rsidRPr="00FC0FB8">
              <w:rPr>
                <w:rFonts w:eastAsia="Times New Roman" w:cs="Times New Roman"/>
                <w:color w:val="000000"/>
                <w:sz w:val="20"/>
                <w:lang w:val="es-PE"/>
              </w:rPr>
              <w:t xml:space="preserve">); sin </w:t>
            </w:r>
            <w:proofErr w:type="spellStart"/>
            <w:r w:rsidRPr="00FC0FB8">
              <w:rPr>
                <w:rFonts w:eastAsia="Times New Roman" w:cs="Times New Roman"/>
                <w:color w:val="000000"/>
                <w:sz w:val="20"/>
                <w:lang w:val="es-PE"/>
              </w:rPr>
              <w:t>comunicacion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inter-edificio</w:t>
            </w:r>
            <w:proofErr w:type="spellEnd"/>
          </w:p>
        </w:tc>
      </w:tr>
    </w:tbl>
    <w:p w14:paraId="1F47AB3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teorica</w:t>
      </w:r>
      <w:proofErr w:type="spellEnd"/>
      <w:r w:rsidRPr="00FC0FB8">
        <w:rPr>
          <w:rFonts w:eastAsia="Times New Roman" w:cs="Times New Roman"/>
          <w:color w:val="000000"/>
          <w:sz w:val="20"/>
          <w:lang w:val="es-PE"/>
        </w:rPr>
        <w:t xml:space="preserve"> del problema multiagente y sus elementos </w:t>
      </w:r>
      <w:proofErr w:type="spellStart"/>
      <w:r w:rsidRPr="00FC0FB8">
        <w:rPr>
          <w:rFonts w:eastAsia="Times New Roman" w:cs="Times New Roman"/>
          <w:color w:val="000000"/>
          <w:sz w:val="20"/>
          <w:lang w:val="es-PE"/>
        </w:rPr>
        <w:t>matematicos</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y los artefactos del entorno CityLearn usado en la tesis.</w:t>
      </w:r>
    </w:p>
    <w:p w14:paraId="1B815622" w14:textId="77777777" w:rsidR="00314389" w:rsidRPr="00FC0FB8" w:rsidRDefault="00314389">
      <w:pPr>
        <w:rPr>
          <w:lang w:val="es-PE"/>
        </w:rPr>
      </w:pPr>
    </w:p>
    <w:p w14:paraId="4BD2280F" w14:textId="77777777" w:rsidR="00314389" w:rsidRDefault="00000000">
      <w:pPr>
        <w:ind w:firstLine="720"/>
      </w:pPr>
      <w:r w:rsidRPr="00FC0FB8">
        <w:rPr>
          <w:rFonts w:eastAsia="Times New Roman" w:cs="Times New Roman"/>
          <w:color w:val="000000"/>
          <w:lang w:val="es-PE"/>
        </w:rPr>
        <w:t xml:space="preserve">Recompensa cooperativa multiobjetivo. La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R materializa los tres ejes doctorales (flexibilidad, CO2, costos) mediante una recompensa escalar por edificio y paso, con </w:t>
      </w:r>
      <w:proofErr w:type="spellStart"/>
      <w:r w:rsidRPr="00FC0FB8">
        <w:rPr>
          <w:rFonts w:eastAsia="Times New Roman" w:cs="Times New Roman"/>
          <w:color w:val="000000"/>
          <w:lang w:val="es-PE"/>
        </w:rPr>
        <w:t>agregacion</w:t>
      </w:r>
      <w:proofErr w:type="spellEnd"/>
      <w:r w:rsidRPr="00FC0FB8">
        <w:rPr>
          <w:rFonts w:eastAsia="Times New Roman" w:cs="Times New Roman"/>
          <w:color w:val="000000"/>
          <w:lang w:val="es-PE"/>
        </w:rPr>
        <w:t xml:space="preserve"> cooperativa tipo media de equipo. </w:t>
      </w:r>
      <w:r>
        <w:rPr>
          <w:rFonts w:eastAsia="Times New Roman" w:cs="Times New Roman"/>
          <w:color w:val="000000"/>
        </w:rPr>
        <w:t xml:space="preserve">A </w:t>
      </w:r>
      <w:proofErr w:type="spellStart"/>
      <w:r>
        <w:rPr>
          <w:rFonts w:eastAsia="Times New Roman" w:cs="Times New Roman"/>
          <w:color w:val="000000"/>
        </w:rPr>
        <w:t>nivel</w:t>
      </w:r>
      <w:proofErr w:type="spellEnd"/>
      <w:r>
        <w:rPr>
          <w:rFonts w:eastAsia="Times New Roman" w:cs="Times New Roman"/>
          <w:color w:val="000000"/>
        </w:rPr>
        <w:t xml:space="preserve"> </w:t>
      </w:r>
      <w:proofErr w:type="spellStart"/>
      <w:r>
        <w:rPr>
          <w:rFonts w:eastAsia="Times New Roman" w:cs="Times New Roman"/>
          <w:color w:val="000000"/>
        </w:rPr>
        <w:t>teorico</w:t>
      </w:r>
      <w:proofErr w:type="spellEnd"/>
      <w:r>
        <w:rPr>
          <w:rFonts w:eastAsia="Times New Roman" w:cs="Times New Roman"/>
          <w:color w:val="000000"/>
        </w:rPr>
        <w:t>:</w:t>
      </w:r>
    </w:p>
    <w:p w14:paraId="5857B781" w14:textId="77777777" w:rsidR="00314389" w:rsidRDefault="00000000">
      <w:pPr>
        <w:ind w:firstLine="720"/>
      </w:pPr>
      <w:r>
        <w:rPr>
          <w:rFonts w:eastAsia="Times New Roman" w:cs="Times New Roman"/>
          <w:i/>
          <w:color w:val="000000"/>
        </w:rPr>
        <w:t>reward_i(t) = reward_scale * [ w_flex * flex_i(t) + w_carbon * carbon_i(t) + w_cost * cost_i(t) + w_ev * ev_i(t) ]</w:t>
      </w:r>
    </w:p>
    <w:p w14:paraId="3827AF2C" w14:textId="77777777" w:rsidR="00314389" w:rsidRPr="00FC0FB8" w:rsidRDefault="00000000">
      <w:pPr>
        <w:ind w:firstLine="720"/>
        <w:rPr>
          <w:lang w:val="es-PE"/>
        </w:rPr>
      </w:pPr>
      <w:r w:rsidRPr="00FC0FB8">
        <w:rPr>
          <w:rFonts w:eastAsia="Times New Roman" w:cs="Times New Roman"/>
          <w:color w:val="000000"/>
          <w:lang w:val="es-PE"/>
        </w:rPr>
        <w:t xml:space="preserve">El componente </w:t>
      </w:r>
      <w:proofErr w:type="spellStart"/>
      <w:r w:rsidRPr="00FC0FB8">
        <w:rPr>
          <w:rFonts w:eastAsia="Times New Roman" w:cs="Times New Roman"/>
          <w:color w:val="000000"/>
          <w:lang w:val="es-PE"/>
        </w:rPr>
        <w:t>flex_i</w:t>
      </w:r>
      <w:proofErr w:type="spellEnd"/>
      <w:r w:rsidRPr="00FC0FB8">
        <w:rPr>
          <w:rFonts w:eastAsia="Times New Roman" w:cs="Times New Roman"/>
          <w:color w:val="000000"/>
          <w:lang w:val="es-PE"/>
        </w:rPr>
        <w:t xml:space="preserve">(t) penaliza, a nivel distrital compartido, el pico y la rampa mediante </w:t>
      </w:r>
      <w:proofErr w:type="spellStart"/>
      <w:r w:rsidRPr="00FC0FB8">
        <w:rPr>
          <w:rFonts w:eastAsia="Times New Roman" w:cs="Times New Roman"/>
          <w:color w:val="000000"/>
          <w:lang w:val="es-PE"/>
        </w:rPr>
        <w:t>peak_share</w:t>
      </w:r>
      <w:proofErr w:type="spellEnd"/>
      <w:r w:rsidRPr="00FC0FB8">
        <w:rPr>
          <w:rFonts w:eastAsia="Times New Roman" w:cs="Times New Roman"/>
          <w:color w:val="000000"/>
          <w:lang w:val="es-PE"/>
        </w:rPr>
        <w:t xml:space="preserve">(t) = </w:t>
      </w:r>
      <w:proofErr w:type="spellStart"/>
      <w:r w:rsidRPr="00FC0FB8">
        <w:rPr>
          <w:rFonts w:eastAsia="Times New Roman" w:cs="Times New Roman"/>
          <w:color w:val="000000"/>
          <w:lang w:val="es-PE"/>
        </w:rPr>
        <w:t>district_import</w:t>
      </w:r>
      <w:proofErr w:type="spellEnd"/>
      <w:r w:rsidRPr="00FC0FB8">
        <w:rPr>
          <w:rFonts w:eastAsia="Times New Roman" w:cs="Times New Roman"/>
          <w:color w:val="000000"/>
          <w:lang w:val="es-PE"/>
        </w:rPr>
        <w:t xml:space="preserve">(t) / N y </w:t>
      </w:r>
      <w:proofErr w:type="spellStart"/>
      <w:r w:rsidRPr="00FC0FB8">
        <w:rPr>
          <w:rFonts w:eastAsia="Times New Roman" w:cs="Times New Roman"/>
          <w:color w:val="000000"/>
          <w:lang w:val="es-PE"/>
        </w:rPr>
        <w:t>ramp_share</w:t>
      </w:r>
      <w:proofErr w:type="spellEnd"/>
      <w:r w:rsidRPr="00FC0FB8">
        <w:rPr>
          <w:rFonts w:eastAsia="Times New Roman" w:cs="Times New Roman"/>
          <w:color w:val="000000"/>
          <w:lang w:val="es-PE"/>
        </w:rPr>
        <w:t>(t) = |</w:t>
      </w:r>
      <w:proofErr w:type="spellStart"/>
      <w:r w:rsidRPr="00FC0FB8">
        <w:rPr>
          <w:rFonts w:eastAsia="Times New Roman" w:cs="Times New Roman"/>
          <w:color w:val="000000"/>
          <w:lang w:val="es-PE"/>
        </w:rPr>
        <w:t>district_import</w:t>
      </w:r>
      <w:proofErr w:type="spellEnd"/>
      <w:r w:rsidRPr="00FC0FB8">
        <w:rPr>
          <w:rFonts w:eastAsia="Times New Roman" w:cs="Times New Roman"/>
          <w:color w:val="000000"/>
          <w:lang w:val="es-PE"/>
        </w:rPr>
        <w:t xml:space="preserve">(t) - </w:t>
      </w:r>
      <w:proofErr w:type="spellStart"/>
      <w:r w:rsidRPr="00FC0FB8">
        <w:rPr>
          <w:rFonts w:eastAsia="Times New Roman" w:cs="Times New Roman"/>
          <w:color w:val="000000"/>
          <w:lang w:val="es-PE"/>
        </w:rPr>
        <w:t>district_import</w:t>
      </w:r>
      <w:proofErr w:type="spellEnd"/>
      <w:r w:rsidRPr="00FC0FB8">
        <w:rPr>
          <w:rFonts w:eastAsia="Times New Roman" w:cs="Times New Roman"/>
          <w:color w:val="000000"/>
          <w:lang w:val="es-PE"/>
        </w:rPr>
        <w:t>(t-</w:t>
      </w:r>
      <w:proofErr w:type="gramStart"/>
      <w:r w:rsidRPr="00FC0FB8">
        <w:rPr>
          <w:rFonts w:eastAsia="Times New Roman" w:cs="Times New Roman"/>
          <w:color w:val="000000"/>
          <w:lang w:val="es-PE"/>
        </w:rPr>
        <w:t>1)|</w:t>
      </w:r>
      <w:proofErr w:type="gramEnd"/>
      <w:r w:rsidRPr="00FC0FB8">
        <w:rPr>
          <w:rFonts w:eastAsia="Times New Roman" w:cs="Times New Roman"/>
          <w:color w:val="000000"/>
          <w:lang w:val="es-PE"/>
        </w:rPr>
        <w:t xml:space="preserve"> / N, con funciones de suavizado </w:t>
      </w:r>
      <w:proofErr w:type="spellStart"/>
      <w:r w:rsidRPr="00FC0FB8">
        <w:rPr>
          <w:rFonts w:eastAsia="Times New Roman" w:cs="Times New Roman"/>
          <w:color w:val="000000"/>
          <w:lang w:val="es-PE"/>
        </w:rPr>
        <w:t>tanh</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carbon_i</w:t>
      </w:r>
      <w:proofErr w:type="spellEnd"/>
      <w:r w:rsidRPr="00FC0FB8">
        <w:rPr>
          <w:rFonts w:eastAsia="Times New Roman" w:cs="Times New Roman"/>
          <w:color w:val="000000"/>
          <w:lang w:val="es-PE"/>
        </w:rPr>
        <w:t xml:space="preserve">(t) pondera la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por la intensidad de carbono CI(t); </w:t>
      </w:r>
      <w:proofErr w:type="spellStart"/>
      <w:r w:rsidRPr="00FC0FB8">
        <w:rPr>
          <w:rFonts w:eastAsia="Times New Roman" w:cs="Times New Roman"/>
          <w:color w:val="000000"/>
          <w:lang w:val="es-PE"/>
        </w:rPr>
        <w:t>cost_i</w:t>
      </w:r>
      <w:proofErr w:type="spellEnd"/>
      <w:r w:rsidRPr="00FC0FB8">
        <w:rPr>
          <w:rFonts w:eastAsia="Times New Roman" w:cs="Times New Roman"/>
          <w:color w:val="000000"/>
          <w:lang w:val="es-PE"/>
        </w:rPr>
        <w:t xml:space="preserve">(t) refleja la tarifa TOU mediante </w:t>
      </w:r>
      <w:proofErr w:type="spellStart"/>
      <w:r w:rsidRPr="00FC0FB8">
        <w:rPr>
          <w:rFonts w:eastAsia="Times New Roman" w:cs="Times New Roman"/>
          <w:color w:val="000000"/>
          <w:lang w:val="es-PE"/>
        </w:rPr>
        <w:t>price_norm</w:t>
      </w:r>
      <w:proofErr w:type="spellEnd"/>
      <w:r w:rsidRPr="00FC0FB8">
        <w:rPr>
          <w:rFonts w:eastAsia="Times New Roman" w:cs="Times New Roman"/>
          <w:color w:val="000000"/>
          <w:lang w:val="es-PE"/>
        </w:rPr>
        <w:t xml:space="preserve">(t); y </w:t>
      </w:r>
      <w:proofErr w:type="spellStart"/>
      <w:r w:rsidRPr="00FC0FB8">
        <w:rPr>
          <w:rFonts w:eastAsia="Times New Roman" w:cs="Times New Roman"/>
          <w:color w:val="000000"/>
          <w:lang w:val="es-PE"/>
        </w:rPr>
        <w:t>ev_i</w:t>
      </w:r>
      <w:proofErr w:type="spellEnd"/>
      <w:r w:rsidRPr="00FC0FB8">
        <w:rPr>
          <w:rFonts w:eastAsia="Times New Roman" w:cs="Times New Roman"/>
          <w:color w:val="000000"/>
          <w:lang w:val="es-PE"/>
        </w:rPr>
        <w:t xml:space="preserve">(t) incorpora urgencia de SOC y salida de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Los pesos </w:t>
      </w:r>
      <w:proofErr w:type="spellStart"/>
      <w:r w:rsidRPr="00FC0FB8">
        <w:rPr>
          <w:rFonts w:eastAsia="Times New Roman" w:cs="Times New Roman"/>
          <w:color w:val="000000"/>
          <w:lang w:val="es-PE"/>
        </w:rPr>
        <w:t>w_flex</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w_carbon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w_cost</w:t>
      </w:r>
      <w:proofErr w:type="spellEnd"/>
      <w:r w:rsidRPr="00FC0FB8">
        <w:rPr>
          <w:rFonts w:eastAsia="Times New Roman" w:cs="Times New Roman"/>
          <w:color w:val="000000"/>
          <w:lang w:val="es-PE"/>
        </w:rPr>
        <w:t xml:space="preserve"> se condicionan por escenario experimental (E1/E2/E3) </w:t>
      </w:r>
      <w:proofErr w:type="spellStart"/>
      <w:r w:rsidRPr="00FC0FB8">
        <w:rPr>
          <w:rFonts w:eastAsia="Times New Roman" w:cs="Times New Roman"/>
          <w:color w:val="000000"/>
          <w:lang w:val="es-PE"/>
        </w:rPr>
        <w:t>segun</w:t>
      </w:r>
      <w:proofErr w:type="spellEnd"/>
      <w:r w:rsidRPr="00FC0FB8">
        <w:rPr>
          <w:rFonts w:eastAsia="Times New Roman" w:cs="Times New Roman"/>
          <w:color w:val="000000"/>
          <w:lang w:val="es-PE"/>
        </w:rPr>
        <w:t xml:space="preserve"> la Tabla 3.1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3.</w:t>
      </w:r>
    </w:p>
    <w:p w14:paraId="6578069F" w14:textId="77777777" w:rsidR="00314389" w:rsidRDefault="00000000">
      <w:pPr>
        <w:ind w:firstLine="720"/>
      </w:pPr>
      <w:proofErr w:type="spellStart"/>
      <w:r>
        <w:rPr>
          <w:rFonts w:eastAsia="Times New Roman" w:cs="Times New Roman"/>
          <w:i/>
          <w:color w:val="000000"/>
        </w:rPr>
        <w:t>team_reward</w:t>
      </w:r>
      <w:proofErr w:type="spellEnd"/>
      <w:r>
        <w:rPr>
          <w:rFonts w:eastAsia="Times New Roman" w:cs="Times New Roman"/>
          <w:i/>
          <w:color w:val="000000"/>
        </w:rPr>
        <w:t>(t) = (1/N) * sum_{i=</w:t>
      </w:r>
      <w:proofErr w:type="gramStart"/>
      <w:r>
        <w:rPr>
          <w:rFonts w:eastAsia="Times New Roman" w:cs="Times New Roman"/>
          <w:i/>
          <w:color w:val="000000"/>
        </w:rPr>
        <w:t>1}^</w:t>
      </w:r>
      <w:proofErr w:type="gramEnd"/>
      <w:r>
        <w:rPr>
          <w:rFonts w:eastAsia="Times New Roman" w:cs="Times New Roman"/>
          <w:i/>
          <w:color w:val="000000"/>
        </w:rPr>
        <w:t>N reward_i(t)</w:t>
      </w:r>
    </w:p>
    <w:p w14:paraId="48A2E138" w14:textId="77777777" w:rsidR="00314389" w:rsidRDefault="00000000">
      <w:pPr>
        <w:ind w:firstLine="720"/>
      </w:pPr>
      <w:r>
        <w:rPr>
          <w:rFonts w:eastAsia="Times New Roman" w:cs="Times New Roman"/>
          <w:i/>
          <w:color w:val="000000"/>
        </w:rPr>
        <w:t>mixed_reward_i(t) = (1 - r) * reward_i(t) + r * team_reward(t),   con r = 0.70</w:t>
      </w:r>
    </w:p>
    <w:p w14:paraId="2BA70AEB" w14:textId="77777777" w:rsidR="00314389" w:rsidRPr="00FC0FB8" w:rsidRDefault="00000000">
      <w:pPr>
        <w:ind w:firstLine="720"/>
        <w:rPr>
          <w:lang w:val="es-PE"/>
        </w:rPr>
      </w:pPr>
      <w:r w:rsidRPr="00FC0FB8">
        <w:rPr>
          <w:rFonts w:eastAsia="Times New Roman" w:cs="Times New Roman"/>
          <w:color w:val="000000"/>
          <w:lang w:val="es-PE"/>
        </w:rPr>
        <w:t xml:space="preserve">La mezcla cooperativa con </w:t>
      </w:r>
      <w:proofErr w:type="spellStart"/>
      <w:r w:rsidRPr="00FC0FB8">
        <w:rPr>
          <w:rFonts w:eastAsia="Times New Roman" w:cs="Times New Roman"/>
          <w:color w:val="000000"/>
          <w:lang w:val="es-PE"/>
        </w:rPr>
        <w:t>team_reward_ratio</w:t>
      </w:r>
      <w:proofErr w:type="spellEnd"/>
      <w:r w:rsidRPr="00FC0FB8">
        <w:rPr>
          <w:rFonts w:eastAsia="Times New Roman" w:cs="Times New Roman"/>
          <w:color w:val="000000"/>
          <w:lang w:val="es-PE"/>
        </w:rPr>
        <w:t xml:space="preserve"> r = 0.70 evita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puramente </w:t>
      </w:r>
      <w:proofErr w:type="spellStart"/>
      <w:r w:rsidRPr="00FC0FB8">
        <w:rPr>
          <w:rFonts w:eastAsia="Times New Roman" w:cs="Times New Roman"/>
          <w:color w:val="000000"/>
          <w:lang w:val="es-PE"/>
        </w:rPr>
        <w:t>egoistas</w:t>
      </w:r>
      <w:proofErr w:type="spellEnd"/>
      <w:r w:rsidRPr="00FC0FB8">
        <w:rPr>
          <w:rFonts w:eastAsia="Times New Roman" w:cs="Times New Roman"/>
          <w:color w:val="000000"/>
          <w:lang w:val="es-PE"/>
        </w:rPr>
        <w:t xml:space="preserve"> (que desplazan picos o costos al distrito) y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puramente globales (que ignoran heterogeneidad operativa). Este esquema se alinea con la literatura de recompensa hibrida en </w:t>
      </w:r>
      <w:r w:rsidRPr="00FC0FB8">
        <w:rPr>
          <w:rFonts w:eastAsia="Times New Roman" w:cs="Times New Roman"/>
          <w:color w:val="000000"/>
          <w:lang w:val="es-PE"/>
        </w:rPr>
        <w:lastRenderedPageBreak/>
        <w:t xml:space="preserve">MADRL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(Yao et al., 2023; Liu et al., 2022) y con los </w:t>
      </w:r>
      <w:proofErr w:type="spellStart"/>
      <w:r w:rsidRPr="00FC0FB8">
        <w:rPr>
          <w:rFonts w:eastAsia="Times New Roman" w:cs="Times New Roman"/>
          <w:color w:val="000000"/>
          <w:lang w:val="es-PE"/>
        </w:rPr>
        <w:t>desafios</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identificados por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(2022). Durante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cada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pi_</w:t>
      </w:r>
      <w:proofErr w:type="gramStart"/>
      <w:r w:rsidRPr="00FC0FB8">
        <w:rPr>
          <w:rFonts w:eastAsia="Times New Roman" w:cs="Times New Roman"/>
          <w:color w:val="000000"/>
          <w:lang w:val="es-PE"/>
        </w:rPr>
        <w:t>i</w:t>
      </w:r>
      <w:proofErr w:type="spellEnd"/>
      <w:r w:rsidRPr="00FC0FB8">
        <w:rPr>
          <w:rFonts w:eastAsia="Times New Roman" w:cs="Times New Roman"/>
          <w:color w:val="000000"/>
          <w:lang w:val="es-PE"/>
        </w:rPr>
        <w:t>(</w:t>
      </w:r>
      <w:proofErr w:type="spellStart"/>
      <w:proofErr w:type="gramEnd"/>
      <w:r w:rsidRPr="00FC0FB8">
        <w:rPr>
          <w:rFonts w:eastAsia="Times New Roman" w:cs="Times New Roman"/>
          <w:color w:val="000000"/>
          <w:lang w:val="es-PE"/>
        </w:rPr>
        <w:t>a_i</w:t>
      </w:r>
      <w:proofErr w:type="spellEnd"/>
      <w:r w:rsidRPr="00FC0FB8">
        <w:rPr>
          <w:rFonts w:eastAsia="Times New Roman" w:cs="Times New Roman"/>
          <w:color w:val="000000"/>
          <w:lang w:val="es-PE"/>
        </w:rPr>
        <w:t xml:space="preserve"> | </w:t>
      </w:r>
      <w:proofErr w:type="spellStart"/>
      <w:r w:rsidRPr="00FC0FB8">
        <w:rPr>
          <w:rFonts w:eastAsia="Times New Roman" w:cs="Times New Roman"/>
          <w:color w:val="000000"/>
          <w:lang w:val="es-PE"/>
        </w:rPr>
        <w:t>o_i</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actua</w:t>
      </w:r>
      <w:proofErr w:type="spellEnd"/>
      <w:r w:rsidRPr="00FC0FB8">
        <w:rPr>
          <w:rFonts w:eastAsia="Times New Roman" w:cs="Times New Roman"/>
          <w:color w:val="000000"/>
          <w:lang w:val="es-PE"/>
        </w:rPr>
        <w:t xml:space="preserve"> solo con </w:t>
      </w:r>
      <w:proofErr w:type="spellStart"/>
      <w:r w:rsidRPr="00FC0FB8">
        <w:rPr>
          <w:rFonts w:eastAsia="Times New Roman" w:cs="Times New Roman"/>
          <w:color w:val="000000"/>
          <w:lang w:val="es-PE"/>
        </w:rPr>
        <w:t>o_i</w:t>
      </w:r>
      <w:proofErr w:type="spellEnd"/>
      <w:r w:rsidRPr="00FC0FB8">
        <w:rPr>
          <w:rFonts w:eastAsia="Times New Roman" w:cs="Times New Roman"/>
          <w:color w:val="000000"/>
          <w:lang w:val="es-PE"/>
        </w:rPr>
        <w:t>; el estado global s solo es accesible durante el entrenamiento bajo CTDE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2.3.4).</w:t>
      </w:r>
    </w:p>
    <w:p w14:paraId="425AB096" w14:textId="77777777" w:rsidR="00314389" w:rsidRPr="00FC0FB8" w:rsidRDefault="00000000">
      <w:pPr>
        <w:pStyle w:val="Ttulo3"/>
        <w:rPr>
          <w:lang w:val="es-PE"/>
        </w:rPr>
      </w:pPr>
      <w:bookmarkStart w:id="31" w:name="_Toc234972492"/>
      <w:r w:rsidRPr="00FC0FB8">
        <w:rPr>
          <w:rFonts w:ascii="Times New Roman" w:eastAsia="Times New Roman" w:hAnsi="Times New Roman" w:cs="Times New Roman"/>
          <w:lang w:val="es-PE"/>
        </w:rPr>
        <w:t xml:space="preserve">2.2.3 </w:t>
      </w:r>
      <w:proofErr w:type="spellStart"/>
      <w:r w:rsidRPr="00FC0FB8">
        <w:rPr>
          <w:rFonts w:ascii="Times New Roman" w:eastAsia="Times New Roman" w:hAnsi="Times New Roman" w:cs="Times New Roman"/>
          <w:lang w:val="es-PE"/>
        </w:rPr>
        <w:t>Dec</w:t>
      </w:r>
      <w:proofErr w:type="spellEnd"/>
      <w:r w:rsidRPr="00FC0FB8">
        <w:rPr>
          <w:rFonts w:ascii="Times New Roman" w:eastAsia="Times New Roman" w:hAnsi="Times New Roman" w:cs="Times New Roman"/>
          <w:lang w:val="es-PE"/>
        </w:rPr>
        <w:t xml:space="preserve">-POMDP como </w:t>
      </w:r>
      <w:proofErr w:type="spellStart"/>
      <w:r w:rsidRPr="00FC0FB8">
        <w:rPr>
          <w:rFonts w:ascii="Times New Roman" w:eastAsia="Times New Roman" w:hAnsi="Times New Roman" w:cs="Times New Roman"/>
          <w:lang w:val="es-PE"/>
        </w:rPr>
        <w:t>formalizacion</w:t>
      </w:r>
      <w:proofErr w:type="spellEnd"/>
      <w:r w:rsidRPr="00FC0FB8">
        <w:rPr>
          <w:rFonts w:ascii="Times New Roman" w:eastAsia="Times New Roman" w:hAnsi="Times New Roman" w:cs="Times New Roman"/>
          <w:lang w:val="es-PE"/>
        </w:rPr>
        <w:t xml:space="preserve"> del problema doctoral</w:t>
      </w:r>
      <w:bookmarkEnd w:id="31"/>
    </w:p>
    <w:p w14:paraId="2C3554D1"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estudiada no es un problema de control centralizado simple, porque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de cada edificio modifica la demanda agregada, el costo, las emisiones y las condiciones de flexibilidad que observan los </w:t>
      </w:r>
      <w:proofErr w:type="spellStart"/>
      <w:r w:rsidRPr="00FC0FB8">
        <w:rPr>
          <w:rFonts w:eastAsia="Times New Roman" w:cs="Times New Roman"/>
          <w:color w:val="000000"/>
          <w:lang w:val="es-PE"/>
        </w:rPr>
        <w:t>demas</w:t>
      </w:r>
      <w:proofErr w:type="spellEnd"/>
      <w:r w:rsidRPr="00FC0FB8">
        <w:rPr>
          <w:rFonts w:eastAsia="Times New Roman" w:cs="Times New Roman"/>
          <w:color w:val="000000"/>
          <w:lang w:val="es-PE"/>
        </w:rPr>
        <w:t xml:space="preserve"> agentes. Tampoco es un MDP plenamente observable por agente individual: cada edificio observa su propio estado operativo, disponibilidad de equipos,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temporales y variables </w:t>
      </w:r>
      <w:proofErr w:type="spellStart"/>
      <w:r w:rsidRPr="00FC0FB8">
        <w:rPr>
          <w:rFonts w:eastAsia="Times New Roman" w:cs="Times New Roman"/>
          <w:color w:val="000000"/>
          <w:lang w:val="es-PE"/>
        </w:rPr>
        <w:t>exogenas</w:t>
      </w:r>
      <w:proofErr w:type="spellEnd"/>
      <w:r w:rsidRPr="00FC0FB8">
        <w:rPr>
          <w:rFonts w:eastAsia="Times New Roman" w:cs="Times New Roman"/>
          <w:color w:val="000000"/>
          <w:lang w:val="es-PE"/>
        </w:rPr>
        <w:t xml:space="preserve">, pero no controla directamente la demanda base ni las restricciones internas de los otros edificios. Por ello, la </w:t>
      </w:r>
      <w:proofErr w:type="spellStart"/>
      <w:r w:rsidRPr="00FC0FB8">
        <w:rPr>
          <w:rFonts w:eastAsia="Times New Roman" w:cs="Times New Roman"/>
          <w:color w:val="000000"/>
          <w:lang w:val="es-PE"/>
        </w:rPr>
        <w:t>formalizacion</w:t>
      </w:r>
      <w:proofErr w:type="spellEnd"/>
      <w:r w:rsidRPr="00FC0FB8">
        <w:rPr>
          <w:rFonts w:eastAsia="Times New Roman" w:cs="Times New Roman"/>
          <w:color w:val="000000"/>
          <w:lang w:val="es-PE"/>
        </w:rPr>
        <w:t xml:space="preserve"> doctoral adecuada es un Proceso de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Markov</w:t>
      </w:r>
      <w:proofErr w:type="spellEnd"/>
      <w:r w:rsidRPr="00FC0FB8">
        <w:rPr>
          <w:rFonts w:eastAsia="Times New Roman" w:cs="Times New Roman"/>
          <w:color w:val="000000"/>
          <w:lang w:val="es-PE"/>
        </w:rPr>
        <w:t xml:space="preserve"> Parcialmente Observable Descentralizado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que permite representar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transiciones </w:t>
      </w:r>
      <w:proofErr w:type="spellStart"/>
      <w:r w:rsidRPr="00FC0FB8">
        <w:rPr>
          <w:rFonts w:eastAsia="Times New Roman" w:cs="Times New Roman"/>
          <w:color w:val="000000"/>
          <w:lang w:val="es-PE"/>
        </w:rPr>
        <w:t>estocasticas</w:t>
      </w:r>
      <w:proofErr w:type="spellEnd"/>
      <w:r w:rsidRPr="00FC0FB8">
        <w:rPr>
          <w:rFonts w:eastAsia="Times New Roman" w:cs="Times New Roman"/>
          <w:color w:val="000000"/>
          <w:lang w:val="es-PE"/>
        </w:rPr>
        <w:t xml:space="preserve"> y recompensa cooperativa.</w:t>
      </w:r>
    </w:p>
    <w:p w14:paraId="1503A61A"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utilizada en la tesis se expresa como M = &lt;S, {</w:t>
      </w:r>
      <w:proofErr w:type="spellStart"/>
      <w:r w:rsidRPr="00FC0FB8">
        <w:rPr>
          <w:rFonts w:eastAsia="Times New Roman" w:cs="Times New Roman"/>
          <w:color w:val="000000"/>
          <w:lang w:val="es-PE"/>
        </w:rPr>
        <w:t>A_</w:t>
      </w:r>
      <w:proofErr w:type="gramStart"/>
      <w:r w:rsidRPr="00FC0FB8">
        <w:rPr>
          <w:rFonts w:eastAsia="Times New Roman" w:cs="Times New Roman"/>
          <w:color w:val="000000"/>
          <w:lang w:val="es-PE"/>
        </w:rPr>
        <w:t>i</w:t>
      </w:r>
      <w:proofErr w:type="spellEnd"/>
      <w:r w:rsidRPr="00FC0FB8">
        <w:rPr>
          <w:rFonts w:eastAsia="Times New Roman" w:cs="Times New Roman"/>
          <w:color w:val="000000"/>
          <w:lang w:val="es-PE"/>
        </w:rPr>
        <w:t>}_</w:t>
      </w:r>
      <w:proofErr w:type="gramEnd"/>
      <w:r w:rsidRPr="00FC0FB8">
        <w:rPr>
          <w:rFonts w:eastAsia="Times New Roman" w:cs="Times New Roman"/>
          <w:color w:val="000000"/>
          <w:lang w:val="es-PE"/>
        </w:rPr>
        <w:t>{i=1}^{17}, T, R, {</w:t>
      </w:r>
      <w:proofErr w:type="spellStart"/>
      <w:r w:rsidRPr="00FC0FB8">
        <w:rPr>
          <w:rFonts w:eastAsia="Times New Roman" w:cs="Times New Roman"/>
          <w:color w:val="000000"/>
          <w:lang w:val="es-PE"/>
        </w:rPr>
        <w:t>O_i</w:t>
      </w:r>
      <w:proofErr w:type="spellEnd"/>
      <w:r w:rsidRPr="00FC0FB8">
        <w:rPr>
          <w:rFonts w:eastAsia="Times New Roman" w:cs="Times New Roman"/>
          <w:color w:val="000000"/>
          <w:lang w:val="es-PE"/>
        </w:rPr>
        <w:t xml:space="preserve">}_{i=1}^{17}, Omega, gamma, H&gt;. El estado global S contiene la </w:t>
      </w:r>
      <w:proofErr w:type="spellStart"/>
      <w:r w:rsidRPr="00FC0FB8">
        <w:rPr>
          <w:rFonts w:eastAsia="Times New Roman" w:cs="Times New Roman"/>
          <w:color w:val="000000"/>
          <w:lang w:val="es-PE"/>
        </w:rPr>
        <w:t>concatenacion</w:t>
      </w:r>
      <w:proofErr w:type="spellEnd"/>
      <w:r w:rsidRPr="00FC0FB8">
        <w:rPr>
          <w:rFonts w:eastAsia="Times New Roman" w:cs="Times New Roman"/>
          <w:color w:val="000000"/>
          <w:lang w:val="es-PE"/>
        </w:rPr>
        <w:t xml:space="preserve"> de observaciones locales </w:t>
      </w:r>
      <w:proofErr w:type="spellStart"/>
      <w:r w:rsidRPr="00FC0FB8">
        <w:rPr>
          <w:rFonts w:eastAsia="Times New Roman" w:cs="Times New Roman"/>
          <w:color w:val="000000"/>
          <w:lang w:val="es-PE"/>
        </w:rPr>
        <w:t>s_t</w:t>
      </w:r>
      <w:proofErr w:type="spellEnd"/>
      <w:r w:rsidRPr="00FC0FB8">
        <w:rPr>
          <w:rFonts w:eastAsia="Times New Roman" w:cs="Times New Roman"/>
          <w:color w:val="000000"/>
          <w:lang w:val="es-PE"/>
        </w:rPr>
        <w:t xml:space="preserve">=[o_1,t,...,o_17,t]; las acciones </w:t>
      </w:r>
      <w:proofErr w:type="spellStart"/>
      <w:r w:rsidRPr="00FC0FB8">
        <w:rPr>
          <w:rFonts w:eastAsia="Times New Roman" w:cs="Times New Roman"/>
          <w:color w:val="000000"/>
          <w:lang w:val="es-PE"/>
        </w:rPr>
        <w:t>A_i</w:t>
      </w:r>
      <w:proofErr w:type="spellEnd"/>
      <w:r w:rsidRPr="00FC0FB8">
        <w:rPr>
          <w:rFonts w:eastAsia="Times New Roman" w:cs="Times New Roman"/>
          <w:color w:val="000000"/>
          <w:lang w:val="es-PE"/>
        </w:rPr>
        <w:t xml:space="preserve"> son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por edificio; T representa la </w:t>
      </w:r>
      <w:proofErr w:type="spellStart"/>
      <w:r w:rsidRPr="00FC0FB8">
        <w:rPr>
          <w:rFonts w:eastAsia="Times New Roman" w:cs="Times New Roman"/>
          <w:color w:val="000000"/>
          <w:lang w:val="es-PE"/>
        </w:rPr>
        <w:t>dinamica</w:t>
      </w:r>
      <w:proofErr w:type="spellEnd"/>
      <w:r w:rsidRPr="00FC0FB8">
        <w:rPr>
          <w:rFonts w:eastAsia="Times New Roman" w:cs="Times New Roman"/>
          <w:color w:val="000000"/>
          <w:lang w:val="es-PE"/>
        </w:rPr>
        <w:t xml:space="preserve"> horaria de CityLearn, incluyendo clima, PV, BESS, llegada/salida de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demanda base, precio y </w:t>
      </w:r>
      <w:proofErr w:type="spellStart"/>
      <w:r w:rsidRPr="00FC0FB8">
        <w:rPr>
          <w:rFonts w:eastAsia="Times New Roman" w:cs="Times New Roman"/>
          <w:color w:val="000000"/>
          <w:lang w:val="es-PE"/>
        </w:rPr>
        <w:t>senal</w:t>
      </w:r>
      <w:proofErr w:type="spellEnd"/>
      <w:r w:rsidRPr="00FC0FB8">
        <w:rPr>
          <w:rFonts w:eastAsia="Times New Roman" w:cs="Times New Roman"/>
          <w:color w:val="000000"/>
          <w:lang w:val="es-PE"/>
        </w:rPr>
        <w:t xml:space="preserve"> de carbono; R es una recompensa cooperativa con mezcla local-equipo; </w:t>
      </w:r>
      <w:proofErr w:type="spellStart"/>
      <w:r w:rsidRPr="00FC0FB8">
        <w:rPr>
          <w:rFonts w:eastAsia="Times New Roman" w:cs="Times New Roman"/>
          <w:color w:val="000000"/>
          <w:lang w:val="es-PE"/>
        </w:rPr>
        <w:t>O_i</w:t>
      </w:r>
      <w:proofErr w:type="spellEnd"/>
      <w:r w:rsidRPr="00FC0FB8">
        <w:rPr>
          <w:rFonts w:eastAsia="Times New Roman" w:cs="Times New Roman"/>
          <w:color w:val="000000"/>
          <w:lang w:val="es-PE"/>
        </w:rPr>
        <w:t xml:space="preserve"> y Omega modelan la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gamma=0.9999 preserva dependencia de largo horizonte; y H=8760 pasos representa un ano horario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por episodio.</w:t>
      </w:r>
    </w:p>
    <w:p w14:paraId="4807F48F"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empirieca</w:t>
      </w:r>
      <w:proofErr w:type="spellEnd"/>
      <w:r w:rsidRPr="00FC0FB8">
        <w:rPr>
          <w:rFonts w:eastAsia="Times New Roman" w:cs="Times New Roman"/>
          <w:color w:val="000000"/>
          <w:lang w:val="es-PE"/>
        </w:rPr>
        <w:t xml:space="preserve"> no queda en una </w:t>
      </w:r>
      <w:proofErr w:type="spellStart"/>
      <w:r w:rsidRPr="00FC0FB8">
        <w:rPr>
          <w:rFonts w:eastAsia="Times New Roman" w:cs="Times New Roman"/>
          <w:color w:val="000000"/>
          <w:lang w:val="es-PE"/>
        </w:rPr>
        <w:t>abstraccion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generica</w:t>
      </w:r>
      <w:proofErr w:type="spellEnd"/>
      <w:r w:rsidRPr="00FC0FB8">
        <w:rPr>
          <w:rFonts w:eastAsia="Times New Roman" w:cs="Times New Roman"/>
          <w:color w:val="000000"/>
          <w:lang w:val="es-PE"/>
        </w:rPr>
        <w:t xml:space="preserve">. En los artefactos Drive, 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tiene 17 agentes-edificio, dimensiones locales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entre 54 y 327,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global agregada 1856, acciones locales entre 5 y 44 y 219 dimensiones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por tratamiento. Las acciones controlan BESS, cargadores EV y cargas flexibles declaradas en building_observation_action_schema.csv; la demanda no controlada permanece como </w:t>
      </w:r>
      <w:proofErr w:type="spellStart"/>
      <w:r w:rsidRPr="00FC0FB8">
        <w:rPr>
          <w:rFonts w:eastAsia="Times New Roman" w:cs="Times New Roman"/>
          <w:color w:val="000000"/>
          <w:lang w:val="es-PE"/>
        </w:rPr>
        <w:t>perturbacion</w:t>
      </w:r>
      <w:proofErr w:type="spellEnd"/>
      <w:r w:rsidRPr="00FC0FB8">
        <w:rPr>
          <w:rFonts w:eastAsia="Times New Roman" w:cs="Times New Roman"/>
          <w:color w:val="000000"/>
          <w:lang w:val="es-PE"/>
        </w:rPr>
        <w:t>/</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dentro de la demanda base, no como actuador directo.</w:t>
      </w:r>
    </w:p>
    <w:p w14:paraId="743DE5DE" w14:textId="77777777" w:rsidR="00314389" w:rsidRPr="00FC0FB8" w:rsidRDefault="00000000">
      <w:pPr>
        <w:ind w:firstLine="720"/>
        <w:rPr>
          <w:lang w:val="es-PE"/>
        </w:rPr>
      </w:pPr>
      <w:r w:rsidRPr="00FC0FB8">
        <w:rPr>
          <w:rFonts w:eastAsia="Times New Roman" w:cs="Times New Roman"/>
          <w:color w:val="000000"/>
          <w:lang w:val="es-PE"/>
        </w:rPr>
        <w:t xml:space="preserve">Esta </w:t>
      </w:r>
      <w:proofErr w:type="spellStart"/>
      <w:r w:rsidRPr="00FC0FB8">
        <w:rPr>
          <w:rFonts w:eastAsia="Times New Roman" w:cs="Times New Roman"/>
          <w:color w:val="000000"/>
          <w:lang w:val="es-PE"/>
        </w:rPr>
        <w:t>formalizacion</w:t>
      </w:r>
      <w:proofErr w:type="spellEnd"/>
      <w:r w:rsidRPr="00FC0FB8">
        <w:rPr>
          <w:rFonts w:eastAsia="Times New Roman" w:cs="Times New Roman"/>
          <w:color w:val="000000"/>
          <w:lang w:val="es-PE"/>
        </w:rPr>
        <w:t xml:space="preserve"> enlaza directamente el problema general y los objetivos </w:t>
      </w:r>
      <w:proofErr w:type="spellStart"/>
      <w:r w:rsidRPr="00FC0FB8">
        <w:rPr>
          <w:rFonts w:eastAsia="Times New Roman" w:cs="Times New Roman"/>
          <w:color w:val="000000"/>
          <w:lang w:val="es-PE"/>
        </w:rPr>
        <w:t>especificos</w:t>
      </w:r>
      <w:proofErr w:type="spellEnd"/>
      <w:r w:rsidRPr="00FC0FB8">
        <w:rPr>
          <w:rFonts w:eastAsia="Times New Roman" w:cs="Times New Roman"/>
          <w:color w:val="000000"/>
          <w:lang w:val="es-PE"/>
        </w:rPr>
        <w:t xml:space="preserve">. OE.1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la respuesta del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cuando la recompensa prioriza flexibilidad; OE.2 cuando prioriza emisiones de CO2; y OE.3 cuando prioriza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La variable independiente no es solo el nombre del algoritmo, sino la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MADRL aprendida bajo CTDE y bajo pesos de recompensa comparables. La variable dependiente se observa mediante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distritales y por edificio, por lo que 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justifica </w:t>
      </w:r>
      <w:proofErr w:type="spellStart"/>
      <w:r w:rsidRPr="00FC0FB8">
        <w:rPr>
          <w:rFonts w:eastAsia="Times New Roman" w:cs="Times New Roman"/>
          <w:color w:val="000000"/>
          <w:lang w:val="es-PE"/>
        </w:rPr>
        <w:t>simultaneamente</w:t>
      </w:r>
      <w:proofErr w:type="spellEnd"/>
      <w:r w:rsidRPr="00FC0FB8">
        <w:rPr>
          <w:rFonts w:eastAsia="Times New Roman" w:cs="Times New Roman"/>
          <w:color w:val="000000"/>
          <w:lang w:val="es-PE"/>
        </w:rPr>
        <w:t xml:space="preserve"> el entrenamiento multiagente y la lectura de resultados por distrito, edificio, escenario y KPI.</w:t>
      </w:r>
    </w:p>
    <w:p w14:paraId="05A86046" w14:textId="77777777" w:rsidR="00314389" w:rsidRPr="00FC0FB8" w:rsidRDefault="00000000">
      <w:pPr>
        <w:pStyle w:val="TablaIndice"/>
        <w:rPr>
          <w:lang w:val="es-PE"/>
        </w:rPr>
      </w:pPr>
      <w:r w:rsidRPr="00FC0FB8">
        <w:rPr>
          <w:rFonts w:eastAsia="Times New Roman" w:cs="Times New Roman"/>
          <w:b/>
          <w:i w:val="0"/>
          <w:lang w:val="es-PE"/>
        </w:rPr>
        <w:t>Tabla 2.3</w:t>
      </w:r>
      <w:r w:rsidRPr="00FC0FB8">
        <w:rPr>
          <w:rFonts w:eastAsia="Times New Roman" w:cs="Times New Roman"/>
          <w:b/>
          <w:i w:val="0"/>
          <w:lang w:val="es-PE"/>
        </w:rPr>
        <w:br/>
      </w:r>
      <w:r w:rsidRPr="00FC0FB8">
        <w:rPr>
          <w:rFonts w:eastAsia="Times New Roman" w:cs="Times New Roman"/>
          <w:lang w:val="es-PE"/>
        </w:rPr>
        <w:t xml:space="preserve">Mapeo del </w:t>
      </w:r>
      <w:proofErr w:type="spellStart"/>
      <w:r w:rsidRPr="00FC0FB8">
        <w:rPr>
          <w:rFonts w:eastAsia="Times New Roman" w:cs="Times New Roman"/>
          <w:lang w:val="es-PE"/>
        </w:rPr>
        <w:t>Dec</w:t>
      </w:r>
      <w:proofErr w:type="spellEnd"/>
      <w:r w:rsidRPr="00FC0FB8">
        <w:rPr>
          <w:rFonts w:eastAsia="Times New Roman" w:cs="Times New Roman"/>
          <w:lang w:val="es-PE"/>
        </w:rPr>
        <w:t>-POMDP doctoral a artefactos reales del proyecto</w:t>
      </w:r>
    </w:p>
    <w:tbl>
      <w:tblPr>
        <w:tblW w:w="0" w:type="auto"/>
        <w:jc w:val="center"/>
        <w:tblLook w:val="04A0" w:firstRow="1" w:lastRow="0" w:firstColumn="1" w:lastColumn="0" w:noHBand="0" w:noVBand="1"/>
      </w:tblPr>
      <w:tblGrid>
        <w:gridCol w:w="2880"/>
        <w:gridCol w:w="2880"/>
        <w:gridCol w:w="2880"/>
      </w:tblGrid>
      <w:tr w:rsidR="00314389" w14:paraId="2CE1419C"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27822331" w14:textId="77777777" w:rsidR="00314389" w:rsidRDefault="00000000">
            <w:pPr>
              <w:spacing w:line="240" w:lineRule="auto"/>
              <w:jc w:val="center"/>
            </w:pPr>
            <w:proofErr w:type="spellStart"/>
            <w:r>
              <w:rPr>
                <w:rFonts w:eastAsia="Times New Roman" w:cs="Times New Roman"/>
                <w:b/>
                <w:color w:val="000000"/>
                <w:sz w:val="20"/>
              </w:rPr>
              <w:t>Elemento</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468CC666" w14:textId="77777777" w:rsidR="00314389" w:rsidRDefault="00000000">
            <w:pPr>
              <w:spacing w:line="240" w:lineRule="auto"/>
              <w:jc w:val="center"/>
            </w:pPr>
            <w:r>
              <w:rPr>
                <w:rFonts w:eastAsia="Times New Roman" w:cs="Times New Roman"/>
                <w:b/>
                <w:color w:val="000000"/>
                <w:sz w:val="20"/>
              </w:rPr>
              <w:t>Operacion en la tesis</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21A4085B" w14:textId="77777777" w:rsidR="00314389" w:rsidRDefault="00000000">
            <w:pPr>
              <w:spacing w:line="240" w:lineRule="auto"/>
              <w:jc w:val="center"/>
            </w:pPr>
            <w:r>
              <w:rPr>
                <w:rFonts w:eastAsia="Times New Roman" w:cs="Times New Roman"/>
                <w:b/>
                <w:color w:val="000000"/>
                <w:sz w:val="20"/>
              </w:rPr>
              <w:t>Evidencia local</w:t>
            </w:r>
          </w:p>
        </w:tc>
      </w:tr>
      <w:tr w:rsidR="00314389" w14:paraId="61C3F9AC" w14:textId="77777777">
        <w:trPr>
          <w:jc w:val="center"/>
        </w:trPr>
        <w:tc>
          <w:tcPr>
            <w:tcW w:w="2880" w:type="dxa"/>
            <w:tcBorders>
              <w:top w:val="nil"/>
              <w:left w:val="nil"/>
              <w:bottom w:val="nil"/>
              <w:right w:val="nil"/>
            </w:tcBorders>
            <w:tcMar>
              <w:top w:w="60" w:type="dxa"/>
              <w:left w:w="80" w:type="dxa"/>
              <w:bottom w:w="60" w:type="dxa"/>
              <w:right w:w="80" w:type="dxa"/>
            </w:tcMar>
          </w:tcPr>
          <w:p w14:paraId="589EBA23" w14:textId="77777777" w:rsidR="00314389" w:rsidRDefault="00000000">
            <w:pPr>
              <w:spacing w:line="240" w:lineRule="auto"/>
              <w:jc w:val="left"/>
            </w:pPr>
            <w:r>
              <w:rPr>
                <w:rFonts w:eastAsia="Times New Roman" w:cs="Times New Roman"/>
                <w:color w:val="000000"/>
                <w:sz w:val="20"/>
              </w:rPr>
              <w:t>Agentes</w:t>
            </w:r>
          </w:p>
        </w:tc>
        <w:tc>
          <w:tcPr>
            <w:tcW w:w="2880" w:type="dxa"/>
            <w:tcBorders>
              <w:top w:val="nil"/>
              <w:left w:val="nil"/>
              <w:bottom w:val="nil"/>
              <w:right w:val="nil"/>
            </w:tcBorders>
            <w:tcMar>
              <w:top w:w="60" w:type="dxa"/>
              <w:left w:w="80" w:type="dxa"/>
              <w:bottom w:w="60" w:type="dxa"/>
              <w:right w:w="80" w:type="dxa"/>
            </w:tcMar>
          </w:tcPr>
          <w:p w14:paraId="5C57C0F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Edificios institucionales/comerciales de la comunidad</w:t>
            </w:r>
          </w:p>
        </w:tc>
        <w:tc>
          <w:tcPr>
            <w:tcW w:w="2880" w:type="dxa"/>
            <w:tcBorders>
              <w:top w:val="nil"/>
              <w:left w:val="nil"/>
              <w:bottom w:val="nil"/>
              <w:right w:val="nil"/>
            </w:tcBorders>
            <w:tcMar>
              <w:top w:w="60" w:type="dxa"/>
              <w:left w:w="80" w:type="dxa"/>
              <w:bottom w:w="60" w:type="dxa"/>
              <w:right w:w="80" w:type="dxa"/>
            </w:tcMar>
          </w:tcPr>
          <w:p w14:paraId="2D925497" w14:textId="77777777" w:rsidR="00314389" w:rsidRDefault="00000000">
            <w:pPr>
              <w:spacing w:line="240" w:lineRule="auto"/>
              <w:jc w:val="left"/>
            </w:pPr>
            <w:r>
              <w:rPr>
                <w:rFonts w:eastAsia="Times New Roman" w:cs="Times New Roman"/>
                <w:color w:val="000000"/>
                <w:sz w:val="20"/>
              </w:rPr>
              <w:t xml:space="preserve">17 </w:t>
            </w:r>
            <w:proofErr w:type="spellStart"/>
            <w:r>
              <w:rPr>
                <w:rFonts w:eastAsia="Times New Roman" w:cs="Times New Roman"/>
                <w:color w:val="000000"/>
                <w:sz w:val="20"/>
              </w:rPr>
              <w:t>agentes</w:t>
            </w:r>
            <w:proofErr w:type="spellEnd"/>
            <w:r>
              <w:rPr>
                <w:rFonts w:eastAsia="Times New Roman" w:cs="Times New Roman"/>
                <w:color w:val="000000"/>
                <w:sz w:val="20"/>
              </w:rPr>
              <w:t xml:space="preserve"> </w:t>
            </w:r>
            <w:proofErr w:type="spellStart"/>
            <w:r>
              <w:rPr>
                <w:rFonts w:eastAsia="Times New Roman" w:cs="Times New Roman"/>
                <w:color w:val="000000"/>
                <w:sz w:val="20"/>
              </w:rPr>
              <w:t>en</w:t>
            </w:r>
            <w:proofErr w:type="spellEnd"/>
            <w:r>
              <w:rPr>
                <w:rFonts w:eastAsia="Times New Roman" w:cs="Times New Roman"/>
                <w:color w:val="000000"/>
                <w:sz w:val="20"/>
              </w:rPr>
              <w:t xml:space="preserve"> building_behavior_summary.csv</w:t>
            </w:r>
          </w:p>
        </w:tc>
      </w:tr>
      <w:tr w:rsidR="00314389" w14:paraId="6FF87E5E" w14:textId="77777777">
        <w:trPr>
          <w:jc w:val="center"/>
        </w:trPr>
        <w:tc>
          <w:tcPr>
            <w:tcW w:w="2880" w:type="dxa"/>
            <w:tcBorders>
              <w:top w:val="nil"/>
              <w:left w:val="nil"/>
              <w:bottom w:val="nil"/>
              <w:right w:val="nil"/>
            </w:tcBorders>
            <w:tcMar>
              <w:top w:w="60" w:type="dxa"/>
              <w:left w:w="80" w:type="dxa"/>
              <w:bottom w:w="60" w:type="dxa"/>
              <w:right w:w="80" w:type="dxa"/>
            </w:tcMar>
          </w:tcPr>
          <w:p w14:paraId="364E2D00" w14:textId="77777777" w:rsidR="00314389" w:rsidRDefault="00000000">
            <w:pPr>
              <w:spacing w:line="240" w:lineRule="auto"/>
              <w:jc w:val="left"/>
            </w:pPr>
            <w:r>
              <w:rPr>
                <w:rFonts w:eastAsia="Times New Roman" w:cs="Times New Roman"/>
                <w:color w:val="000000"/>
                <w:sz w:val="20"/>
              </w:rPr>
              <w:t>Estado global S</w:t>
            </w:r>
          </w:p>
        </w:tc>
        <w:tc>
          <w:tcPr>
            <w:tcW w:w="2880" w:type="dxa"/>
            <w:tcBorders>
              <w:top w:val="nil"/>
              <w:left w:val="nil"/>
              <w:bottom w:val="nil"/>
              <w:right w:val="nil"/>
            </w:tcBorders>
            <w:tcMar>
              <w:top w:w="60" w:type="dxa"/>
              <w:left w:w="80" w:type="dxa"/>
              <w:bottom w:w="60" w:type="dxa"/>
              <w:right w:w="80" w:type="dxa"/>
            </w:tcMar>
          </w:tcPr>
          <w:p w14:paraId="702139F4"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Concatenacion</w:t>
            </w:r>
            <w:proofErr w:type="spellEnd"/>
            <w:r w:rsidRPr="00FC0FB8">
              <w:rPr>
                <w:rFonts w:eastAsia="Times New Roman" w:cs="Times New Roman"/>
                <w:color w:val="000000"/>
                <w:sz w:val="20"/>
                <w:lang w:val="es-PE"/>
              </w:rPr>
              <w:t xml:space="preserve"> de observaciones locales para </w:t>
            </w:r>
            <w:proofErr w:type="spellStart"/>
            <w:r w:rsidRPr="00FC0FB8">
              <w:rPr>
                <w:rFonts w:eastAsia="Times New Roman" w:cs="Times New Roman"/>
                <w:color w:val="000000"/>
                <w:sz w:val="20"/>
                <w:lang w:val="es-PE"/>
              </w:rPr>
              <w:t>critic</w:t>
            </w:r>
            <w:proofErr w:type="spellEnd"/>
            <w:r w:rsidRPr="00FC0FB8">
              <w:rPr>
                <w:rFonts w:eastAsia="Times New Roman" w:cs="Times New Roman"/>
                <w:color w:val="000000"/>
                <w:sz w:val="20"/>
                <w:lang w:val="es-PE"/>
              </w:rPr>
              <w:t>/entrenamiento CTDE</w:t>
            </w:r>
          </w:p>
        </w:tc>
        <w:tc>
          <w:tcPr>
            <w:tcW w:w="2880" w:type="dxa"/>
            <w:tcBorders>
              <w:top w:val="nil"/>
              <w:left w:val="nil"/>
              <w:bottom w:val="nil"/>
              <w:right w:val="nil"/>
            </w:tcBorders>
            <w:tcMar>
              <w:top w:w="60" w:type="dxa"/>
              <w:left w:w="80" w:type="dxa"/>
              <w:bottom w:w="60" w:type="dxa"/>
              <w:right w:w="80" w:type="dxa"/>
            </w:tcMar>
          </w:tcPr>
          <w:p w14:paraId="45B9477E" w14:textId="77777777" w:rsidR="00314389" w:rsidRDefault="00000000">
            <w:pPr>
              <w:spacing w:line="240" w:lineRule="auto"/>
              <w:jc w:val="left"/>
            </w:pPr>
            <w:proofErr w:type="spellStart"/>
            <w:r>
              <w:rPr>
                <w:rFonts w:eastAsia="Times New Roman" w:cs="Times New Roman"/>
                <w:color w:val="000000"/>
                <w:sz w:val="20"/>
              </w:rPr>
              <w:t>suma</w:t>
            </w:r>
            <w:proofErr w:type="spellEnd"/>
            <w:r>
              <w:rPr>
                <w:rFonts w:eastAsia="Times New Roman" w:cs="Times New Roman"/>
                <w:color w:val="000000"/>
                <w:sz w:val="20"/>
              </w:rPr>
              <w:t xml:space="preserve"> </w:t>
            </w:r>
            <w:proofErr w:type="spellStart"/>
            <w:r>
              <w:rPr>
                <w:rFonts w:eastAsia="Times New Roman" w:cs="Times New Roman"/>
                <w:color w:val="000000"/>
                <w:sz w:val="20"/>
              </w:rPr>
              <w:t>observation_dim</w:t>
            </w:r>
            <w:proofErr w:type="spellEnd"/>
            <w:r>
              <w:rPr>
                <w:rFonts w:eastAsia="Times New Roman" w:cs="Times New Roman"/>
                <w:color w:val="000000"/>
                <w:sz w:val="20"/>
              </w:rPr>
              <w:t>=1856</w:t>
            </w:r>
          </w:p>
        </w:tc>
      </w:tr>
      <w:tr w:rsidR="00314389" w14:paraId="0966D54A" w14:textId="77777777">
        <w:trPr>
          <w:jc w:val="center"/>
        </w:trPr>
        <w:tc>
          <w:tcPr>
            <w:tcW w:w="2880" w:type="dxa"/>
            <w:tcBorders>
              <w:top w:val="nil"/>
              <w:left w:val="nil"/>
              <w:bottom w:val="nil"/>
              <w:right w:val="nil"/>
            </w:tcBorders>
            <w:tcMar>
              <w:top w:w="60" w:type="dxa"/>
              <w:left w:w="80" w:type="dxa"/>
              <w:bottom w:w="60" w:type="dxa"/>
              <w:right w:w="80" w:type="dxa"/>
            </w:tcMar>
          </w:tcPr>
          <w:p w14:paraId="2B14D4EF" w14:textId="77777777" w:rsidR="00314389" w:rsidRDefault="00000000">
            <w:pPr>
              <w:spacing w:line="240" w:lineRule="auto"/>
              <w:jc w:val="left"/>
            </w:pPr>
            <w:r>
              <w:rPr>
                <w:rFonts w:eastAsia="Times New Roman" w:cs="Times New Roman"/>
                <w:color w:val="000000"/>
                <w:sz w:val="20"/>
              </w:rPr>
              <w:t>Observacion local O_i</w:t>
            </w:r>
          </w:p>
        </w:tc>
        <w:tc>
          <w:tcPr>
            <w:tcW w:w="2880" w:type="dxa"/>
            <w:tcBorders>
              <w:top w:val="nil"/>
              <w:left w:val="nil"/>
              <w:bottom w:val="nil"/>
              <w:right w:val="nil"/>
            </w:tcBorders>
            <w:tcMar>
              <w:top w:w="60" w:type="dxa"/>
              <w:left w:w="80" w:type="dxa"/>
              <w:bottom w:w="60" w:type="dxa"/>
              <w:right w:w="80" w:type="dxa"/>
            </w:tcMar>
          </w:tcPr>
          <w:p w14:paraId="5939A72B"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parcial disponible para cada actor</w:t>
            </w:r>
          </w:p>
        </w:tc>
        <w:tc>
          <w:tcPr>
            <w:tcW w:w="2880" w:type="dxa"/>
            <w:tcBorders>
              <w:top w:val="nil"/>
              <w:left w:val="nil"/>
              <w:bottom w:val="nil"/>
              <w:right w:val="nil"/>
            </w:tcBorders>
            <w:tcMar>
              <w:top w:w="60" w:type="dxa"/>
              <w:left w:w="80" w:type="dxa"/>
              <w:bottom w:w="60" w:type="dxa"/>
              <w:right w:w="80" w:type="dxa"/>
            </w:tcMar>
          </w:tcPr>
          <w:p w14:paraId="13CF0E5E" w14:textId="77777777" w:rsidR="00314389" w:rsidRDefault="00000000">
            <w:pPr>
              <w:spacing w:line="240" w:lineRule="auto"/>
              <w:jc w:val="left"/>
            </w:pPr>
            <w:proofErr w:type="spellStart"/>
            <w:r>
              <w:rPr>
                <w:rFonts w:eastAsia="Times New Roman" w:cs="Times New Roman"/>
                <w:color w:val="000000"/>
                <w:sz w:val="20"/>
              </w:rPr>
              <w:t>rango</w:t>
            </w:r>
            <w:proofErr w:type="spellEnd"/>
            <w:r>
              <w:rPr>
                <w:rFonts w:eastAsia="Times New Roman" w:cs="Times New Roman"/>
                <w:color w:val="000000"/>
                <w:sz w:val="20"/>
              </w:rPr>
              <w:t xml:space="preserve"> </w:t>
            </w:r>
            <w:proofErr w:type="spellStart"/>
            <w:r>
              <w:rPr>
                <w:rFonts w:eastAsia="Times New Roman" w:cs="Times New Roman"/>
                <w:color w:val="000000"/>
                <w:sz w:val="20"/>
              </w:rPr>
              <w:t>observado</w:t>
            </w:r>
            <w:proofErr w:type="spellEnd"/>
            <w:r>
              <w:rPr>
                <w:rFonts w:eastAsia="Times New Roman" w:cs="Times New Roman"/>
                <w:color w:val="000000"/>
                <w:sz w:val="20"/>
              </w:rPr>
              <w:t xml:space="preserve"> 54-327 variables</w:t>
            </w:r>
          </w:p>
        </w:tc>
      </w:tr>
      <w:tr w:rsidR="00314389" w14:paraId="62962766" w14:textId="77777777">
        <w:trPr>
          <w:jc w:val="center"/>
        </w:trPr>
        <w:tc>
          <w:tcPr>
            <w:tcW w:w="2880" w:type="dxa"/>
            <w:tcBorders>
              <w:top w:val="nil"/>
              <w:left w:val="nil"/>
              <w:bottom w:val="nil"/>
              <w:right w:val="nil"/>
            </w:tcBorders>
            <w:tcMar>
              <w:top w:w="60" w:type="dxa"/>
              <w:left w:w="80" w:type="dxa"/>
              <w:bottom w:w="60" w:type="dxa"/>
              <w:right w:w="80" w:type="dxa"/>
            </w:tcMar>
          </w:tcPr>
          <w:p w14:paraId="491120A5" w14:textId="77777777" w:rsidR="00314389" w:rsidRDefault="00000000">
            <w:pPr>
              <w:spacing w:line="240" w:lineRule="auto"/>
              <w:jc w:val="left"/>
            </w:pPr>
            <w:r>
              <w:rPr>
                <w:rFonts w:eastAsia="Times New Roman" w:cs="Times New Roman"/>
                <w:color w:val="000000"/>
                <w:sz w:val="20"/>
              </w:rPr>
              <w:t>Accion A_i</w:t>
            </w:r>
          </w:p>
        </w:tc>
        <w:tc>
          <w:tcPr>
            <w:tcW w:w="2880" w:type="dxa"/>
            <w:tcBorders>
              <w:top w:val="nil"/>
              <w:left w:val="nil"/>
              <w:bottom w:val="nil"/>
              <w:right w:val="nil"/>
            </w:tcBorders>
            <w:tcMar>
              <w:top w:w="60" w:type="dxa"/>
              <w:left w:w="80" w:type="dxa"/>
              <w:bottom w:w="60" w:type="dxa"/>
              <w:right w:w="80" w:type="dxa"/>
            </w:tcMar>
          </w:tcPr>
          <w:p w14:paraId="311E2C9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Control descentralizado de equipos flexibles</w:t>
            </w:r>
          </w:p>
        </w:tc>
        <w:tc>
          <w:tcPr>
            <w:tcW w:w="2880" w:type="dxa"/>
            <w:tcBorders>
              <w:top w:val="nil"/>
              <w:left w:val="nil"/>
              <w:bottom w:val="nil"/>
              <w:right w:val="nil"/>
            </w:tcBorders>
            <w:tcMar>
              <w:top w:w="60" w:type="dxa"/>
              <w:left w:w="80" w:type="dxa"/>
              <w:bottom w:w="60" w:type="dxa"/>
              <w:right w:w="80" w:type="dxa"/>
            </w:tcMar>
          </w:tcPr>
          <w:p w14:paraId="6DA15DBE" w14:textId="77777777" w:rsidR="00314389" w:rsidRDefault="00000000">
            <w:pPr>
              <w:spacing w:line="240" w:lineRule="auto"/>
              <w:jc w:val="left"/>
            </w:pPr>
            <w:proofErr w:type="spellStart"/>
            <w:r>
              <w:rPr>
                <w:rFonts w:eastAsia="Times New Roman" w:cs="Times New Roman"/>
                <w:color w:val="000000"/>
                <w:sz w:val="20"/>
              </w:rPr>
              <w:t>rango</w:t>
            </w:r>
            <w:proofErr w:type="spellEnd"/>
            <w:r>
              <w:rPr>
                <w:rFonts w:eastAsia="Times New Roman" w:cs="Times New Roman"/>
                <w:color w:val="000000"/>
                <w:sz w:val="20"/>
              </w:rPr>
              <w:t xml:space="preserve"> </w:t>
            </w:r>
            <w:proofErr w:type="spellStart"/>
            <w:r>
              <w:rPr>
                <w:rFonts w:eastAsia="Times New Roman" w:cs="Times New Roman"/>
                <w:color w:val="000000"/>
                <w:sz w:val="20"/>
              </w:rPr>
              <w:t>observado</w:t>
            </w:r>
            <w:proofErr w:type="spellEnd"/>
            <w:r>
              <w:rPr>
                <w:rFonts w:eastAsia="Times New Roman" w:cs="Times New Roman"/>
                <w:color w:val="000000"/>
                <w:sz w:val="20"/>
              </w:rPr>
              <w:t xml:space="preserve"> 5-44; total=219</w:t>
            </w:r>
          </w:p>
        </w:tc>
      </w:tr>
      <w:tr w:rsidR="00314389" w:rsidRPr="00FC0FB8" w14:paraId="2444D828" w14:textId="77777777">
        <w:trPr>
          <w:jc w:val="center"/>
        </w:trPr>
        <w:tc>
          <w:tcPr>
            <w:tcW w:w="2880" w:type="dxa"/>
            <w:tcBorders>
              <w:top w:val="nil"/>
              <w:left w:val="nil"/>
              <w:bottom w:val="nil"/>
              <w:right w:val="nil"/>
            </w:tcBorders>
            <w:tcMar>
              <w:top w:w="60" w:type="dxa"/>
              <w:left w:w="80" w:type="dxa"/>
              <w:bottom w:w="60" w:type="dxa"/>
              <w:right w:w="80" w:type="dxa"/>
            </w:tcMar>
          </w:tcPr>
          <w:p w14:paraId="35726B1E" w14:textId="77777777" w:rsidR="00314389" w:rsidRDefault="00000000">
            <w:pPr>
              <w:spacing w:line="240" w:lineRule="auto"/>
              <w:jc w:val="left"/>
            </w:pPr>
            <w:r>
              <w:rPr>
                <w:rFonts w:eastAsia="Times New Roman" w:cs="Times New Roman"/>
                <w:color w:val="000000"/>
                <w:sz w:val="20"/>
              </w:rPr>
              <w:t>Transicion T</w:t>
            </w:r>
          </w:p>
        </w:tc>
        <w:tc>
          <w:tcPr>
            <w:tcW w:w="2880" w:type="dxa"/>
            <w:tcBorders>
              <w:top w:val="nil"/>
              <w:left w:val="nil"/>
              <w:bottom w:val="nil"/>
              <w:right w:val="nil"/>
            </w:tcBorders>
            <w:tcMar>
              <w:top w:w="60" w:type="dxa"/>
              <w:left w:w="80" w:type="dxa"/>
              <w:bottom w:w="60" w:type="dxa"/>
              <w:right w:w="80" w:type="dxa"/>
            </w:tcMar>
          </w:tcPr>
          <w:p w14:paraId="0184296E"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Dinamica</w:t>
            </w:r>
            <w:proofErr w:type="spellEnd"/>
            <w:r w:rsidRPr="00FC0FB8">
              <w:rPr>
                <w:rFonts w:eastAsia="Times New Roman" w:cs="Times New Roman"/>
                <w:color w:val="000000"/>
                <w:sz w:val="20"/>
                <w:lang w:val="es-PE"/>
              </w:rPr>
              <w:t xml:space="preserve"> horaria de CityLearn: clima, PV, BESS, EV, precio, carbono y demanda</w:t>
            </w:r>
          </w:p>
        </w:tc>
        <w:tc>
          <w:tcPr>
            <w:tcW w:w="2880" w:type="dxa"/>
            <w:tcBorders>
              <w:top w:val="nil"/>
              <w:left w:val="nil"/>
              <w:bottom w:val="nil"/>
              <w:right w:val="nil"/>
            </w:tcBorders>
            <w:tcMar>
              <w:top w:w="60" w:type="dxa"/>
              <w:left w:w="80" w:type="dxa"/>
              <w:bottom w:w="60" w:type="dxa"/>
              <w:right w:w="80" w:type="dxa"/>
            </w:tcMar>
          </w:tcPr>
          <w:p w14:paraId="4636180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timeseries.csv y traces por tratamiento</w:t>
            </w:r>
          </w:p>
        </w:tc>
      </w:tr>
      <w:tr w:rsidR="00314389" w:rsidRPr="00FC0FB8" w14:paraId="7457A99C" w14:textId="77777777">
        <w:trPr>
          <w:jc w:val="center"/>
        </w:trPr>
        <w:tc>
          <w:tcPr>
            <w:tcW w:w="2880" w:type="dxa"/>
            <w:tcBorders>
              <w:top w:val="nil"/>
              <w:left w:val="nil"/>
              <w:bottom w:val="nil"/>
              <w:right w:val="nil"/>
            </w:tcBorders>
            <w:tcMar>
              <w:top w:w="60" w:type="dxa"/>
              <w:left w:w="80" w:type="dxa"/>
              <w:bottom w:w="60" w:type="dxa"/>
              <w:right w:w="80" w:type="dxa"/>
            </w:tcMar>
          </w:tcPr>
          <w:p w14:paraId="00252F08" w14:textId="77777777" w:rsidR="00314389" w:rsidRDefault="00000000">
            <w:pPr>
              <w:spacing w:line="240" w:lineRule="auto"/>
              <w:jc w:val="left"/>
            </w:pPr>
            <w:proofErr w:type="spellStart"/>
            <w:r>
              <w:rPr>
                <w:rFonts w:eastAsia="Times New Roman" w:cs="Times New Roman"/>
                <w:color w:val="000000"/>
                <w:sz w:val="20"/>
              </w:rPr>
              <w:t>Recompensa</w:t>
            </w:r>
            <w:proofErr w:type="spellEnd"/>
            <w:r>
              <w:rPr>
                <w:rFonts w:eastAsia="Times New Roman" w:cs="Times New Roman"/>
                <w:color w:val="000000"/>
                <w:sz w:val="20"/>
              </w:rPr>
              <w:t xml:space="preserve"> R</w:t>
            </w:r>
          </w:p>
        </w:tc>
        <w:tc>
          <w:tcPr>
            <w:tcW w:w="2880" w:type="dxa"/>
            <w:tcBorders>
              <w:top w:val="nil"/>
              <w:left w:val="nil"/>
              <w:bottom w:val="nil"/>
              <w:right w:val="nil"/>
            </w:tcBorders>
            <w:tcMar>
              <w:top w:w="60" w:type="dxa"/>
              <w:left w:w="80" w:type="dxa"/>
              <w:bottom w:w="60" w:type="dxa"/>
              <w:right w:w="80" w:type="dxa"/>
            </w:tcMar>
          </w:tcPr>
          <w:p w14:paraId="2D89F7BC"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Funcion</w:t>
            </w:r>
            <w:proofErr w:type="spellEnd"/>
            <w:r w:rsidRPr="00FC0FB8">
              <w:rPr>
                <w:rFonts w:eastAsia="Times New Roman" w:cs="Times New Roman"/>
                <w:color w:val="000000"/>
                <w:sz w:val="20"/>
                <w:lang w:val="es-PE"/>
              </w:rPr>
              <w:t xml:space="preserve"> multiobjetivo comparable por escenario </w:t>
            </w:r>
            <w:r w:rsidRPr="00FC0FB8">
              <w:rPr>
                <w:rFonts w:eastAsia="Times New Roman" w:cs="Times New Roman"/>
                <w:color w:val="000000"/>
                <w:sz w:val="20"/>
                <w:lang w:val="es-PE"/>
              </w:rPr>
              <w:lastRenderedPageBreak/>
              <w:t>E1/E2/E3</w:t>
            </w:r>
          </w:p>
        </w:tc>
        <w:tc>
          <w:tcPr>
            <w:tcW w:w="2880" w:type="dxa"/>
            <w:tcBorders>
              <w:top w:val="nil"/>
              <w:left w:val="nil"/>
              <w:bottom w:val="nil"/>
              <w:right w:val="nil"/>
            </w:tcBorders>
            <w:tcMar>
              <w:top w:w="60" w:type="dxa"/>
              <w:left w:w="80" w:type="dxa"/>
              <w:bottom w:w="60" w:type="dxa"/>
              <w:right w:w="80" w:type="dxa"/>
            </w:tcMar>
          </w:tcPr>
          <w:p w14:paraId="20F1B91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pesos </w:t>
            </w:r>
            <w:proofErr w:type="spellStart"/>
            <w:r w:rsidRPr="00FC0FB8">
              <w:rPr>
                <w:rFonts w:eastAsia="Times New Roman" w:cs="Times New Roman"/>
                <w:color w:val="000000"/>
                <w:sz w:val="20"/>
                <w:lang w:val="es-PE"/>
              </w:rPr>
              <w:t>flex</w:t>
            </w:r>
            <w:proofErr w:type="spellEnd"/>
            <w:r w:rsidRPr="00FC0FB8">
              <w:rPr>
                <w:rFonts w:eastAsia="Times New Roman" w:cs="Times New Roman"/>
                <w:color w:val="000000"/>
                <w:sz w:val="20"/>
                <w:lang w:val="es-PE"/>
              </w:rPr>
              <w:t xml:space="preserve">/CO2/costo y </w:t>
            </w:r>
            <w:proofErr w:type="spellStart"/>
            <w:r w:rsidRPr="00FC0FB8">
              <w:rPr>
                <w:rFonts w:eastAsia="Times New Roman" w:cs="Times New Roman"/>
                <w:color w:val="000000"/>
                <w:sz w:val="20"/>
                <w:lang w:val="es-PE"/>
              </w:rPr>
              <w:t>agregacion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team_mean</w:t>
            </w:r>
            <w:proofErr w:type="spellEnd"/>
          </w:p>
        </w:tc>
      </w:tr>
      <w:tr w:rsidR="00314389" w14:paraId="223BDA0D" w14:textId="77777777">
        <w:trPr>
          <w:jc w:val="center"/>
        </w:trPr>
        <w:tc>
          <w:tcPr>
            <w:tcW w:w="2880" w:type="dxa"/>
            <w:tcBorders>
              <w:top w:val="nil"/>
              <w:left w:val="nil"/>
              <w:bottom w:val="nil"/>
              <w:right w:val="nil"/>
            </w:tcBorders>
            <w:tcMar>
              <w:top w:w="60" w:type="dxa"/>
              <w:left w:w="80" w:type="dxa"/>
              <w:bottom w:w="60" w:type="dxa"/>
              <w:right w:w="80" w:type="dxa"/>
            </w:tcMar>
          </w:tcPr>
          <w:p w14:paraId="6212AD39" w14:textId="77777777" w:rsidR="00314389" w:rsidRDefault="00000000">
            <w:pPr>
              <w:spacing w:line="240" w:lineRule="auto"/>
              <w:jc w:val="left"/>
            </w:pPr>
            <w:r>
              <w:rPr>
                <w:rFonts w:eastAsia="Times New Roman" w:cs="Times New Roman"/>
                <w:color w:val="000000"/>
                <w:sz w:val="20"/>
              </w:rPr>
              <w:t>Horizonte H</w:t>
            </w:r>
          </w:p>
        </w:tc>
        <w:tc>
          <w:tcPr>
            <w:tcW w:w="2880" w:type="dxa"/>
            <w:tcBorders>
              <w:top w:val="nil"/>
              <w:left w:val="nil"/>
              <w:bottom w:val="nil"/>
              <w:right w:val="nil"/>
            </w:tcBorders>
            <w:tcMar>
              <w:top w:w="60" w:type="dxa"/>
              <w:left w:w="80" w:type="dxa"/>
              <w:bottom w:w="60" w:type="dxa"/>
              <w:right w:w="80" w:type="dxa"/>
            </w:tcMar>
          </w:tcPr>
          <w:p w14:paraId="018C3EC0"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anual horaria por episodio</w:t>
            </w:r>
          </w:p>
        </w:tc>
        <w:tc>
          <w:tcPr>
            <w:tcW w:w="2880" w:type="dxa"/>
            <w:tcBorders>
              <w:top w:val="nil"/>
              <w:left w:val="nil"/>
              <w:bottom w:val="nil"/>
              <w:right w:val="nil"/>
            </w:tcBorders>
            <w:tcMar>
              <w:top w:w="60" w:type="dxa"/>
              <w:left w:w="80" w:type="dxa"/>
              <w:bottom w:w="60" w:type="dxa"/>
              <w:right w:w="80" w:type="dxa"/>
            </w:tcMar>
          </w:tcPr>
          <w:p w14:paraId="7C4FF375" w14:textId="77777777" w:rsidR="00314389" w:rsidRDefault="00000000">
            <w:pPr>
              <w:spacing w:line="240" w:lineRule="auto"/>
              <w:jc w:val="left"/>
            </w:pPr>
            <w:r>
              <w:rPr>
                <w:rFonts w:eastAsia="Times New Roman" w:cs="Times New Roman"/>
                <w:color w:val="000000"/>
                <w:sz w:val="20"/>
              </w:rPr>
              <w:t xml:space="preserve">8760 pasos </w:t>
            </w:r>
            <w:proofErr w:type="spellStart"/>
            <w:r>
              <w:rPr>
                <w:rFonts w:eastAsia="Times New Roman" w:cs="Times New Roman"/>
                <w:color w:val="000000"/>
                <w:sz w:val="20"/>
              </w:rPr>
              <w:t>horarios</w:t>
            </w:r>
            <w:proofErr w:type="spellEnd"/>
          </w:p>
        </w:tc>
      </w:tr>
      <w:tr w:rsidR="00314389" w14:paraId="7EC91C8E"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6D28DE31" w14:textId="77777777" w:rsidR="00314389" w:rsidRDefault="00000000">
            <w:pPr>
              <w:spacing w:line="240" w:lineRule="auto"/>
              <w:jc w:val="left"/>
            </w:pPr>
            <w:r>
              <w:rPr>
                <w:rFonts w:eastAsia="Times New Roman" w:cs="Times New Roman"/>
                <w:color w:val="000000"/>
                <w:sz w:val="20"/>
              </w:rPr>
              <w:t>Descuento gamma</w:t>
            </w:r>
          </w:p>
        </w:tc>
        <w:tc>
          <w:tcPr>
            <w:tcW w:w="2880" w:type="dxa"/>
            <w:tcBorders>
              <w:top w:val="nil"/>
              <w:left w:val="nil"/>
              <w:bottom w:val="single" w:sz="8" w:space="0" w:color="000000"/>
              <w:right w:val="nil"/>
            </w:tcBorders>
            <w:tcMar>
              <w:top w:w="60" w:type="dxa"/>
              <w:left w:w="80" w:type="dxa"/>
              <w:bottom w:w="60" w:type="dxa"/>
              <w:right w:w="80" w:type="dxa"/>
            </w:tcMar>
          </w:tcPr>
          <w:p w14:paraId="53E0E3D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Persistencia de efectos diferidos de almacenamiento y carga EV</w:t>
            </w:r>
          </w:p>
        </w:tc>
        <w:tc>
          <w:tcPr>
            <w:tcW w:w="2880" w:type="dxa"/>
            <w:tcBorders>
              <w:top w:val="nil"/>
              <w:left w:val="nil"/>
              <w:bottom w:val="single" w:sz="8" w:space="0" w:color="000000"/>
              <w:right w:val="nil"/>
            </w:tcBorders>
            <w:tcMar>
              <w:top w:w="60" w:type="dxa"/>
              <w:left w:w="80" w:type="dxa"/>
              <w:bottom w:w="60" w:type="dxa"/>
              <w:right w:w="80" w:type="dxa"/>
            </w:tcMar>
          </w:tcPr>
          <w:p w14:paraId="75920B51" w14:textId="77777777" w:rsidR="00314389" w:rsidRDefault="00000000">
            <w:pPr>
              <w:spacing w:line="240" w:lineRule="auto"/>
              <w:jc w:val="left"/>
            </w:pPr>
            <w:r>
              <w:rPr>
                <w:rFonts w:eastAsia="Times New Roman" w:cs="Times New Roman"/>
                <w:color w:val="000000"/>
                <w:sz w:val="20"/>
              </w:rPr>
              <w:t>gamma=0.9999</w:t>
            </w:r>
          </w:p>
        </w:tc>
      </w:tr>
    </w:tbl>
    <w:p w14:paraId="045976CA"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teorica</w:t>
      </w:r>
      <w:proofErr w:type="spellEnd"/>
      <w:r w:rsidRPr="00FC0FB8">
        <w:rPr>
          <w:rFonts w:eastAsia="Times New Roman" w:cs="Times New Roman"/>
          <w:color w:val="000000"/>
          <w:sz w:val="20"/>
          <w:lang w:val="es-PE"/>
        </w:rPr>
        <w:t xml:space="preserve"> del problema multiagente y sus elementos </w:t>
      </w:r>
      <w:proofErr w:type="spellStart"/>
      <w:r w:rsidRPr="00FC0FB8">
        <w:rPr>
          <w:rFonts w:eastAsia="Times New Roman" w:cs="Times New Roman"/>
          <w:color w:val="000000"/>
          <w:sz w:val="20"/>
          <w:lang w:val="es-PE"/>
        </w:rPr>
        <w:t>matematicos</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y los artefactos del entorno CityLearn usado en la tesis.</w:t>
      </w:r>
    </w:p>
    <w:p w14:paraId="772ED8F4" w14:textId="77777777" w:rsidR="00314389" w:rsidRPr="00FC0FB8" w:rsidRDefault="00314389">
      <w:pPr>
        <w:rPr>
          <w:lang w:val="es-PE"/>
        </w:rPr>
      </w:pPr>
    </w:p>
    <w:p w14:paraId="5B4603F9" w14:textId="77777777" w:rsidR="00314389" w:rsidRPr="00FC0FB8" w:rsidRDefault="00000000">
      <w:pPr>
        <w:pStyle w:val="Ttulo3"/>
        <w:rPr>
          <w:lang w:val="es-PE"/>
        </w:rPr>
      </w:pPr>
      <w:bookmarkStart w:id="32" w:name="_Toc234972493"/>
      <w:r w:rsidRPr="00FC0FB8">
        <w:rPr>
          <w:rFonts w:ascii="Times New Roman" w:eastAsia="Times New Roman" w:hAnsi="Times New Roman" w:cs="Times New Roman"/>
          <w:lang w:val="es-PE"/>
        </w:rPr>
        <w:t xml:space="preserve">2.2.4 CityLearn y </w:t>
      </w:r>
      <w:proofErr w:type="spellStart"/>
      <w:r w:rsidRPr="00FC0FB8">
        <w:rPr>
          <w:rFonts w:ascii="Times New Roman" w:eastAsia="Times New Roman" w:hAnsi="Times New Roman" w:cs="Times New Roman"/>
          <w:lang w:val="es-PE"/>
        </w:rPr>
        <w:t>simulacion</w:t>
      </w:r>
      <w:proofErr w:type="spellEnd"/>
      <w:r w:rsidRPr="00FC0FB8">
        <w:rPr>
          <w:rFonts w:ascii="Times New Roman" w:eastAsia="Times New Roman" w:hAnsi="Times New Roman" w:cs="Times New Roman"/>
          <w:lang w:val="es-PE"/>
        </w:rPr>
        <w:t xml:space="preserve"> multiobjetivo</w:t>
      </w:r>
      <w:bookmarkEnd w:id="32"/>
    </w:p>
    <w:p w14:paraId="281340B3" w14:textId="77777777" w:rsidR="00314389" w:rsidRPr="00FC0FB8" w:rsidRDefault="00000000">
      <w:pPr>
        <w:ind w:firstLine="720"/>
        <w:rPr>
          <w:lang w:val="es-PE"/>
        </w:rPr>
      </w:pPr>
      <w:r w:rsidRPr="00FC0FB8">
        <w:rPr>
          <w:rFonts w:eastAsia="Times New Roman" w:cs="Times New Roman"/>
          <w:color w:val="000000"/>
          <w:lang w:val="es-PE"/>
        </w:rPr>
        <w:t xml:space="preserve">CityLearn constituye la </w:t>
      </w:r>
      <w:proofErr w:type="spellStart"/>
      <w:r w:rsidRPr="00FC0FB8">
        <w:rPr>
          <w:rFonts w:eastAsia="Times New Roman" w:cs="Times New Roman"/>
          <w:color w:val="000000"/>
          <w:lang w:val="es-PE"/>
        </w:rPr>
        <w:t>linea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directamente vinculada con esta tesis.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y Nagy (2019a) introdujeron CityLearn v1.0 como entorno compatible con </w:t>
      </w:r>
      <w:proofErr w:type="spellStart"/>
      <w:r w:rsidRPr="00FC0FB8">
        <w:rPr>
          <w:rFonts w:eastAsia="Times New Roman" w:cs="Times New Roman"/>
          <w:color w:val="000000"/>
          <w:lang w:val="es-PE"/>
        </w:rPr>
        <w:t>OpenAI</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Gym</w:t>
      </w:r>
      <w:proofErr w:type="spellEnd"/>
      <w:r w:rsidRPr="00FC0FB8">
        <w:rPr>
          <w:rFonts w:eastAsia="Times New Roman" w:cs="Times New Roman"/>
          <w:color w:val="000000"/>
          <w:lang w:val="es-PE"/>
        </w:rPr>
        <w:t xml:space="preserve"> para respuesta a la demanda en edificios, mostrando que un agente de aprendizaje profundo </w:t>
      </w:r>
      <w:proofErr w:type="spellStart"/>
      <w:r w:rsidRPr="00FC0FB8">
        <w:rPr>
          <w:rFonts w:eastAsia="Times New Roman" w:cs="Times New Roman"/>
          <w:color w:val="000000"/>
          <w:lang w:val="es-PE"/>
        </w:rPr>
        <w:t>podia</w:t>
      </w:r>
      <w:proofErr w:type="spellEnd"/>
      <w:r w:rsidRPr="00FC0FB8">
        <w:rPr>
          <w:rFonts w:eastAsia="Times New Roman" w:cs="Times New Roman"/>
          <w:color w:val="000000"/>
          <w:lang w:val="es-PE"/>
        </w:rPr>
        <w:t xml:space="preserve"> superar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basadas en reglas en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pico. Posteriormente,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y Nagy (2019b) sistematizaron algoritmos y </w:t>
      </w:r>
      <w:proofErr w:type="spellStart"/>
      <w:r w:rsidRPr="00FC0FB8">
        <w:rPr>
          <w:rFonts w:eastAsia="Times New Roman" w:cs="Times New Roman"/>
          <w:color w:val="000000"/>
          <w:lang w:val="es-PE"/>
        </w:rPr>
        <w:t>tecnicas</w:t>
      </w:r>
      <w:proofErr w:type="spellEnd"/>
      <w:r w:rsidRPr="00FC0FB8">
        <w:rPr>
          <w:rFonts w:eastAsia="Times New Roman" w:cs="Times New Roman"/>
          <w:color w:val="000000"/>
          <w:lang w:val="es-PE"/>
        </w:rPr>
        <w:t xml:space="preserve"> de modelado para respuesta a la demanda con aprendizaje por refuerzo, y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reforzaron la necesidad de estandarizar entornos,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y comparaciones en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urbana.</w:t>
      </w:r>
    </w:p>
    <w:p w14:paraId="05A5D352"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evolucion</w:t>
      </w:r>
      <w:proofErr w:type="spellEnd"/>
      <w:r w:rsidRPr="00FC0FB8">
        <w:rPr>
          <w:rFonts w:eastAsia="Times New Roman" w:cs="Times New Roman"/>
          <w:color w:val="000000"/>
          <w:lang w:val="es-PE"/>
        </w:rPr>
        <w:t xml:space="preserve"> hacia CityLearn v2 es decisiva porque integra edificios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almacenamiento, PV,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de carbono y costos.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presentan CityLearn v2 como entorno para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flexible, resiliente, centrada en ocupantes y consciente de carbono;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(2023c) describen su </w:t>
      </w:r>
      <w:proofErr w:type="spellStart"/>
      <w:r w:rsidRPr="00FC0FB8">
        <w:rPr>
          <w:rFonts w:eastAsia="Times New Roman" w:cs="Times New Roman"/>
          <w:color w:val="000000"/>
          <w:lang w:val="es-PE"/>
        </w:rPr>
        <w:t>formalizacion</w:t>
      </w:r>
      <w:proofErr w:type="spellEnd"/>
      <w:r w:rsidRPr="00FC0FB8">
        <w:rPr>
          <w:rFonts w:eastAsia="Times New Roman" w:cs="Times New Roman"/>
          <w:color w:val="000000"/>
          <w:lang w:val="es-PE"/>
        </w:rPr>
        <w:t xml:space="preserve"> como entorno </w:t>
      </w:r>
      <w:proofErr w:type="spellStart"/>
      <w:r w:rsidRPr="00FC0FB8">
        <w:rPr>
          <w:rFonts w:eastAsia="Times New Roman" w:cs="Times New Roman"/>
          <w:color w:val="000000"/>
          <w:lang w:val="es-PE"/>
        </w:rPr>
        <w:t>Gym</w:t>
      </w:r>
      <w:proofErr w:type="spellEnd"/>
      <w:r w:rsidRPr="00FC0FB8">
        <w:rPr>
          <w:rFonts w:eastAsia="Times New Roman" w:cs="Times New Roman"/>
          <w:color w:val="000000"/>
          <w:lang w:val="es-PE"/>
        </w:rPr>
        <w:t xml:space="preserve"> para benchmarking de respuesta a la demanda; y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y Nagy (2024b) </w:t>
      </w:r>
      <w:proofErr w:type="spellStart"/>
      <w:r w:rsidRPr="00FC0FB8">
        <w:rPr>
          <w:rFonts w:eastAsia="Times New Roman" w:cs="Times New Roman"/>
          <w:color w:val="000000"/>
          <w:lang w:val="es-PE"/>
        </w:rPr>
        <w:t>amplian</w:t>
      </w:r>
      <w:proofErr w:type="spellEnd"/>
      <w:r w:rsidRPr="00FC0FB8">
        <w:rPr>
          <w:rFonts w:eastAsia="Times New Roman" w:cs="Times New Roman"/>
          <w:color w:val="000000"/>
          <w:lang w:val="es-PE"/>
        </w:rPr>
        <w:t xml:space="preserve"> el uso de CityLearn </w:t>
      </w:r>
      <w:proofErr w:type="spellStart"/>
      <w:r w:rsidRPr="00FC0FB8">
        <w:rPr>
          <w:rFonts w:eastAsia="Times New Roman" w:cs="Times New Roman"/>
          <w:color w:val="000000"/>
          <w:lang w:val="es-PE"/>
        </w:rPr>
        <w:t>Gym</w:t>
      </w:r>
      <w:proofErr w:type="spellEnd"/>
      <w:r w:rsidRPr="00FC0FB8">
        <w:rPr>
          <w:rFonts w:eastAsia="Times New Roman" w:cs="Times New Roman"/>
          <w:color w:val="000000"/>
          <w:lang w:val="es-PE"/>
        </w:rPr>
        <w:t xml:space="preserve"> 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multiobjetivo. Esta tesis toma CityLearn v2 como base validada, pero no afirma que CityLearn v3 exista oficialmente: CityLearn v3 propuesto es una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experimental desarrollada para 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CTDE y </w:t>
      </w:r>
      <w:proofErr w:type="spellStart"/>
      <w:r w:rsidRPr="00FC0FB8">
        <w:rPr>
          <w:rFonts w:eastAsia="Times New Roman" w:cs="Times New Roman"/>
          <w:color w:val="000000"/>
          <w:lang w:val="es-PE"/>
        </w:rPr>
        <w:t>backends</w:t>
      </w:r>
      <w:proofErr w:type="spellEnd"/>
      <w:r w:rsidRPr="00FC0FB8">
        <w:rPr>
          <w:rFonts w:eastAsia="Times New Roman" w:cs="Times New Roman"/>
          <w:color w:val="000000"/>
          <w:lang w:val="es-PE"/>
        </w:rPr>
        <w:t xml:space="preserve"> MADRL del proyecto.</w:t>
      </w:r>
    </w:p>
    <w:p w14:paraId="45A89E6C"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El paso de entornos de un edificio a comunidades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demanda tratar problemas de escala,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y no estacionariedad.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(2022) identifican </w:t>
      </w:r>
      <w:proofErr w:type="spellStart"/>
      <w:r w:rsidRPr="00FC0FB8">
        <w:rPr>
          <w:rFonts w:eastAsia="Times New Roman" w:cs="Times New Roman"/>
          <w:color w:val="000000"/>
          <w:lang w:val="es-PE"/>
        </w:rPr>
        <w:t>desafios</w:t>
      </w:r>
      <w:proofErr w:type="spellEnd"/>
      <w:r w:rsidRPr="00FC0FB8">
        <w:rPr>
          <w:rFonts w:eastAsia="Times New Roman" w:cs="Times New Roman"/>
          <w:color w:val="000000"/>
          <w:lang w:val="es-PE"/>
        </w:rPr>
        <w:t xml:space="preserve"> reales del aprendizaje por refuerzo multiagente en edificios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incluyendo </w:t>
      </w:r>
      <w:proofErr w:type="spellStart"/>
      <w:r w:rsidRPr="00FC0FB8">
        <w:rPr>
          <w:rFonts w:eastAsia="Times New Roman" w:cs="Times New Roman"/>
          <w:color w:val="000000"/>
          <w:lang w:val="es-PE"/>
        </w:rPr>
        <w:t>generalizacion</w:t>
      </w:r>
      <w:proofErr w:type="spellEnd"/>
      <w:r w:rsidRPr="00FC0FB8">
        <w:rPr>
          <w:rFonts w:eastAsia="Times New Roman" w:cs="Times New Roman"/>
          <w:color w:val="000000"/>
          <w:lang w:val="es-PE"/>
        </w:rPr>
        <w:t xml:space="preserve">, seguridad, heterogeneidad, </w:t>
      </w:r>
      <w:proofErr w:type="spellStart"/>
      <w:r w:rsidRPr="00FC0FB8">
        <w:rPr>
          <w:rFonts w:eastAsia="Times New Roman" w:cs="Times New Roman"/>
          <w:color w:val="000000"/>
          <w:lang w:val="es-PE"/>
        </w:rPr>
        <w:t>interaccion</w:t>
      </w:r>
      <w:proofErr w:type="spellEnd"/>
      <w:r w:rsidRPr="00FC0FB8">
        <w:rPr>
          <w:rFonts w:eastAsia="Times New Roman" w:cs="Times New Roman"/>
          <w:color w:val="000000"/>
          <w:lang w:val="es-PE"/>
        </w:rPr>
        <w:t xml:space="preserve"> con ocupantes y reproducibilidad.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(2023a) proponen MERLIN para aprendizaje offline y transferencia en comunidades de 17 edificios, escala comparable al caso SEAI Iquitos, mientras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(2023b) aplican aprendizaje por refuerzo </w:t>
      </w:r>
      <w:proofErr w:type="spellStart"/>
      <w:r w:rsidRPr="00FC0FB8">
        <w:rPr>
          <w:rFonts w:eastAsia="Times New Roman" w:cs="Times New Roman"/>
          <w:color w:val="000000"/>
          <w:lang w:val="es-PE"/>
        </w:rPr>
        <w:t>heterogeneo</w:t>
      </w:r>
      <w:proofErr w:type="spellEnd"/>
      <w:r w:rsidRPr="00FC0FB8">
        <w:rPr>
          <w:rFonts w:eastAsia="Times New Roman" w:cs="Times New Roman"/>
          <w:color w:val="000000"/>
          <w:lang w:val="es-PE"/>
        </w:rPr>
        <w:t xml:space="preserve"> multiagente en comunidades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Estos antecedentes justifican que la unidad de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no sea un edificio aislado, sino una comunidad de 17 agentes.</w:t>
      </w:r>
    </w:p>
    <w:p w14:paraId="70D26076" w14:textId="77777777" w:rsidR="00314389" w:rsidRPr="00FC0FB8" w:rsidRDefault="00000000">
      <w:pPr>
        <w:pStyle w:val="Ttulo2"/>
        <w:rPr>
          <w:lang w:val="es-PE"/>
        </w:rPr>
      </w:pPr>
      <w:bookmarkStart w:id="33" w:name="_Toc234972494"/>
      <w:r w:rsidRPr="00FC0FB8">
        <w:rPr>
          <w:rFonts w:ascii="Times New Roman" w:eastAsia="Times New Roman" w:hAnsi="Times New Roman" w:cs="Times New Roman"/>
          <w:lang w:val="es-PE"/>
        </w:rPr>
        <w:t xml:space="preserve">2.2 Variables de la </w:t>
      </w:r>
      <w:proofErr w:type="spellStart"/>
      <w:r w:rsidRPr="00FC0FB8">
        <w:rPr>
          <w:rFonts w:ascii="Times New Roman" w:eastAsia="Times New Roman" w:hAnsi="Times New Roman" w:cs="Times New Roman"/>
          <w:lang w:val="es-PE"/>
        </w:rPr>
        <w:t>investigacion</w:t>
      </w:r>
      <w:bookmarkEnd w:id="33"/>
      <w:proofErr w:type="spellEnd"/>
    </w:p>
    <w:p w14:paraId="51CB76CB" w14:textId="77777777" w:rsidR="00314389" w:rsidRPr="00FC0FB8" w:rsidRDefault="00000000">
      <w:pPr>
        <w:ind w:firstLine="720"/>
        <w:rPr>
          <w:lang w:val="es-PE"/>
        </w:rPr>
      </w:pPr>
      <w:r w:rsidRPr="00FC0FB8">
        <w:rPr>
          <w:rFonts w:eastAsia="Times New Roman" w:cs="Times New Roman"/>
          <w:color w:val="000000"/>
          <w:lang w:val="es-PE"/>
        </w:rPr>
        <w:t xml:space="preserve">La variable independiente (VI) y la variable dependiente (VD) se definen operativamente en esta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y se triangulan con autores de la </w:t>
      </w:r>
      <w:proofErr w:type="spellStart"/>
      <w:r w:rsidRPr="00FC0FB8">
        <w:rPr>
          <w:rFonts w:eastAsia="Times New Roman" w:cs="Times New Roman"/>
          <w:color w:val="000000"/>
          <w:lang w:val="es-PE"/>
        </w:rPr>
        <w:t>bibliografia</w:t>
      </w:r>
      <w:proofErr w:type="spellEnd"/>
      <w:r w:rsidRPr="00FC0FB8">
        <w:rPr>
          <w:rFonts w:eastAsia="Times New Roman" w:cs="Times New Roman"/>
          <w:color w:val="000000"/>
          <w:lang w:val="es-PE"/>
        </w:rPr>
        <w:t xml:space="preserve"> (Tabla 2.1). La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bibliografica</w:t>
      </w:r>
      <w:proofErr w:type="spellEnd"/>
      <w:r w:rsidRPr="00FC0FB8">
        <w:rPr>
          <w:rFonts w:eastAsia="Times New Roman" w:cs="Times New Roman"/>
          <w:color w:val="000000"/>
          <w:lang w:val="es-PE"/>
        </w:rPr>
        <w:t xml:space="preserve"> asegura que cada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tenga al menos dos fuentes independientes que sustenten su </w:t>
      </w:r>
      <w:proofErr w:type="spellStart"/>
      <w:r w:rsidRPr="00FC0FB8">
        <w:rPr>
          <w:rFonts w:eastAsia="Times New Roman" w:cs="Times New Roman"/>
          <w:color w:val="000000"/>
          <w:lang w:val="es-PE"/>
        </w:rPr>
        <w:t>definicion</w:t>
      </w:r>
      <w:proofErr w:type="spellEnd"/>
      <w:r w:rsidRPr="00FC0FB8">
        <w:rPr>
          <w:rFonts w:eastAsia="Times New Roman" w:cs="Times New Roman"/>
          <w:color w:val="000000"/>
          <w:lang w:val="es-PE"/>
        </w:rPr>
        <w:t xml:space="preserve">, siguiendo normas APA 7 en citas narrativas y </w:t>
      </w:r>
      <w:proofErr w:type="spellStart"/>
      <w:r w:rsidRPr="00FC0FB8">
        <w:rPr>
          <w:rFonts w:eastAsia="Times New Roman" w:cs="Times New Roman"/>
          <w:color w:val="000000"/>
          <w:lang w:val="es-PE"/>
        </w:rPr>
        <w:t>parenteticas</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computacional completa se desarrolla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3,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3.4, que remite a esta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como marco conceptual.</w:t>
      </w:r>
    </w:p>
    <w:p w14:paraId="05992131" w14:textId="77777777" w:rsidR="00314389" w:rsidRPr="00FC0FB8" w:rsidRDefault="00000000">
      <w:pPr>
        <w:pStyle w:val="Ttulo3"/>
        <w:rPr>
          <w:lang w:val="es-PE"/>
        </w:rPr>
      </w:pPr>
      <w:bookmarkStart w:id="34" w:name="_Toc234972495"/>
      <w:r w:rsidRPr="00FC0FB8">
        <w:rPr>
          <w:rFonts w:ascii="Times New Roman" w:eastAsia="Times New Roman" w:hAnsi="Times New Roman" w:cs="Times New Roman"/>
          <w:lang w:val="es-PE"/>
        </w:rPr>
        <w:t>2.3.1 Variable independiente (VI)</w:t>
      </w:r>
      <w:bookmarkEnd w:id="34"/>
    </w:p>
    <w:p w14:paraId="5E9B074D" w14:textId="77777777" w:rsidR="00314389" w:rsidRPr="00FC0FB8" w:rsidRDefault="00000000">
      <w:pPr>
        <w:ind w:firstLine="720"/>
        <w:rPr>
          <w:lang w:val="es-PE"/>
        </w:rPr>
      </w:pPr>
      <w:r w:rsidRPr="00FC0FB8">
        <w:rPr>
          <w:rFonts w:eastAsia="Times New Roman" w:cs="Times New Roman"/>
          <w:color w:val="000000"/>
          <w:lang w:val="es-PE"/>
        </w:rPr>
        <w:t xml:space="preserve">La variable independiente es la capa MADRL cooperativa implementada sobre CityLearn v2 (CityLearn v3 propuesto), manipulada en tres dimensiones: D-VI.1 algoritmo, D-VI.2 escenario experimental y D-VI.3 control </w:t>
      </w:r>
      <w:proofErr w:type="spellStart"/>
      <w:r w:rsidRPr="00FC0FB8">
        <w:rPr>
          <w:rFonts w:eastAsia="Times New Roman" w:cs="Times New Roman"/>
          <w:color w:val="000000"/>
          <w:lang w:val="es-PE"/>
        </w:rPr>
        <w:t>metodologico</w:t>
      </w:r>
      <w:proofErr w:type="spellEnd"/>
      <w:r w:rsidRPr="00FC0FB8">
        <w:rPr>
          <w:rFonts w:eastAsia="Times New Roman" w:cs="Times New Roman"/>
          <w:color w:val="000000"/>
          <w:lang w:val="es-PE"/>
        </w:rPr>
        <w:t xml:space="preserve">. Sutton y </w:t>
      </w:r>
      <w:proofErr w:type="spellStart"/>
      <w:r w:rsidRPr="00FC0FB8">
        <w:rPr>
          <w:rFonts w:eastAsia="Times New Roman" w:cs="Times New Roman"/>
          <w:color w:val="000000"/>
          <w:lang w:val="es-PE"/>
        </w:rPr>
        <w:t>Barto</w:t>
      </w:r>
      <w:proofErr w:type="spellEnd"/>
      <w:r w:rsidRPr="00FC0FB8">
        <w:rPr>
          <w:rFonts w:eastAsia="Times New Roman" w:cs="Times New Roman"/>
          <w:color w:val="000000"/>
          <w:lang w:val="es-PE"/>
        </w:rPr>
        <w:t xml:space="preserve"> (2018) y </w:t>
      </w:r>
      <w:proofErr w:type="spellStart"/>
      <w:r w:rsidRPr="00FC0FB8">
        <w:rPr>
          <w:rFonts w:eastAsia="Times New Roman" w:cs="Times New Roman"/>
          <w:color w:val="000000"/>
          <w:lang w:val="es-PE"/>
        </w:rPr>
        <w:t>Oliehoek</w:t>
      </w:r>
      <w:proofErr w:type="spellEnd"/>
      <w:r w:rsidRPr="00FC0FB8">
        <w:rPr>
          <w:rFonts w:eastAsia="Times New Roman" w:cs="Times New Roman"/>
          <w:color w:val="000000"/>
          <w:lang w:val="es-PE"/>
        </w:rPr>
        <w:t xml:space="preserve"> y Amato (2016) fundamentan la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cooperativa que constituye el marco </w:t>
      </w:r>
      <w:proofErr w:type="spellStart"/>
      <w:r w:rsidRPr="00FC0FB8">
        <w:rPr>
          <w:rFonts w:eastAsia="Times New Roman" w:cs="Times New Roman"/>
          <w:color w:val="000000"/>
          <w:lang w:val="es-PE"/>
        </w:rPr>
        <w:t>comun</w:t>
      </w:r>
      <w:proofErr w:type="spellEnd"/>
      <w:r w:rsidRPr="00FC0FB8">
        <w:rPr>
          <w:rFonts w:eastAsia="Times New Roman" w:cs="Times New Roman"/>
          <w:color w:val="000000"/>
          <w:lang w:val="es-PE"/>
        </w:rPr>
        <w:t xml:space="preserve"> de la VI;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justifican el paradigma CTDE bajo el cual se entrenan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w:t>
      </w:r>
    </w:p>
    <w:p w14:paraId="7C73FF25" w14:textId="77777777" w:rsidR="00314389" w:rsidRPr="00FC0FB8" w:rsidRDefault="00000000">
      <w:pPr>
        <w:ind w:firstLine="720"/>
        <w:rPr>
          <w:lang w:val="es-PE"/>
        </w:rPr>
      </w:pPr>
      <w:r w:rsidRPr="00FC0FB8">
        <w:rPr>
          <w:rFonts w:eastAsia="Times New Roman" w:cs="Times New Roman"/>
          <w:color w:val="000000"/>
          <w:lang w:val="es-PE"/>
        </w:rPr>
        <w:lastRenderedPageBreak/>
        <w:t>D-VI.1 — Algoritmo MADRL. Comprende cuatro niveles del factor experimental: HAPPO (</w:t>
      </w:r>
      <w:proofErr w:type="spellStart"/>
      <w:r w:rsidRPr="00FC0FB8">
        <w:rPr>
          <w:rFonts w:eastAsia="Times New Roman" w:cs="Times New Roman"/>
          <w:color w:val="000000"/>
          <w:lang w:val="es-PE"/>
        </w:rPr>
        <w:t>on</w:t>
      </w:r>
      <w:proofErr w:type="spellEnd"/>
      <w:r w:rsidRPr="00FC0FB8">
        <w:rPr>
          <w:rFonts w:eastAsia="Times New Roman" w:cs="Times New Roman"/>
          <w:color w:val="000000"/>
          <w:lang w:val="es-PE"/>
        </w:rPr>
        <w:t xml:space="preserve">-policy con </w:t>
      </w:r>
      <w:proofErr w:type="spellStart"/>
      <w:r w:rsidRPr="00FC0FB8">
        <w:rPr>
          <w:rFonts w:eastAsia="Times New Roman" w:cs="Times New Roman"/>
          <w:color w:val="000000"/>
          <w:lang w:val="es-PE"/>
        </w:rPr>
        <w:t>region</w:t>
      </w:r>
      <w:proofErr w:type="spellEnd"/>
      <w:r w:rsidRPr="00FC0FB8">
        <w:rPr>
          <w:rFonts w:eastAsia="Times New Roman" w:cs="Times New Roman"/>
          <w:color w:val="000000"/>
          <w:lang w:val="es-PE"/>
        </w:rPr>
        <w:t xml:space="preserve"> de confianza para agentes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Kuba</w:t>
      </w:r>
      <w:proofErr w:type="spellEnd"/>
      <w:r w:rsidRPr="00FC0FB8">
        <w:rPr>
          <w:rFonts w:eastAsia="Times New Roman" w:cs="Times New Roman"/>
          <w:color w:val="000000"/>
          <w:lang w:val="es-PE"/>
        </w:rPr>
        <w:t xml:space="preserve"> et al., 2021; </w:t>
      </w:r>
      <w:proofErr w:type="spellStart"/>
      <w:r w:rsidRPr="00FC0FB8">
        <w:rPr>
          <w:rFonts w:eastAsia="Times New Roman" w:cs="Times New Roman"/>
          <w:color w:val="000000"/>
          <w:lang w:val="es-PE"/>
        </w:rPr>
        <w:t>Zhong</w:t>
      </w:r>
      <w:proofErr w:type="spellEnd"/>
      <w:r w:rsidRPr="00FC0FB8">
        <w:rPr>
          <w:rFonts w:eastAsia="Times New Roman" w:cs="Times New Roman"/>
          <w:color w:val="000000"/>
          <w:lang w:val="es-PE"/>
        </w:rPr>
        <w:t xml:space="preserve"> et al., 2023), MASAC (off-policy de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entropia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Haarnoja</w:t>
      </w:r>
      <w:proofErr w:type="spellEnd"/>
      <w:r w:rsidRPr="00FC0FB8">
        <w:rPr>
          <w:rFonts w:eastAsia="Times New Roman" w:cs="Times New Roman"/>
          <w:color w:val="000000"/>
          <w:lang w:val="es-PE"/>
        </w:rPr>
        <w:t xml:space="preserve"> et al., 2018; Gao et al., 2023), MATD3 (off-policy con doble critico centralizado;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w:t>
      </w:r>
      <w:proofErr w:type="spellStart"/>
      <w:r w:rsidRPr="00FC0FB8">
        <w:rPr>
          <w:rFonts w:eastAsia="Times New Roman" w:cs="Times New Roman"/>
          <w:color w:val="000000"/>
          <w:lang w:val="es-PE"/>
        </w:rPr>
        <w:t>Hu</w:t>
      </w:r>
      <w:proofErr w:type="spellEnd"/>
      <w:r w:rsidRPr="00FC0FB8">
        <w:rPr>
          <w:rFonts w:eastAsia="Times New Roman" w:cs="Times New Roman"/>
          <w:color w:val="000000"/>
          <w:lang w:val="es-PE"/>
        </w:rPr>
        <w:t xml:space="preserve"> et al., 2023) y MAAC (</w:t>
      </w:r>
      <w:proofErr w:type="spellStart"/>
      <w:r w:rsidRPr="00FC0FB8">
        <w:rPr>
          <w:rFonts w:eastAsia="Times New Roman" w:cs="Times New Roman"/>
          <w:color w:val="000000"/>
          <w:lang w:val="es-PE"/>
        </w:rPr>
        <w:t>critico</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atencion</w:t>
      </w:r>
      <w:proofErr w:type="spellEnd"/>
      <w:r w:rsidRPr="00FC0FB8">
        <w:rPr>
          <w:rFonts w:eastAsia="Times New Roman" w:cs="Times New Roman"/>
          <w:color w:val="000000"/>
          <w:lang w:val="es-PE"/>
        </w:rPr>
        <w:t xml:space="preserve"> selectiva;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xml:space="preserve">, 2019). Cada algoritmo representa una familia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distinta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multiagente bajo el mismo entorno y la misma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w:t>
      </w:r>
    </w:p>
    <w:p w14:paraId="0910170C" w14:textId="77777777" w:rsidR="00314389" w:rsidRPr="00FC0FB8" w:rsidRDefault="00000000">
      <w:pPr>
        <w:ind w:firstLine="720"/>
        <w:rPr>
          <w:lang w:val="es-PE"/>
        </w:rPr>
      </w:pPr>
      <w:r w:rsidRPr="00FC0FB8">
        <w:rPr>
          <w:rFonts w:eastAsia="Times New Roman" w:cs="Times New Roman"/>
          <w:color w:val="000000"/>
          <w:lang w:val="es-PE"/>
        </w:rPr>
        <w:t xml:space="preserve">D-VI.2 — Escenario E1/E2/E3. Los escenarios condicionan la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hacia un objetivo dominante mediante vectores de peso distintos en la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multiobjetivo. E1 prioriza flexibilidad [0,70; 0,15; 0,15] y se sustenta en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pico y rampa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Yao et al., 2023); E2 prioriza emisiones de CO2 [0,15; 0,70; 0,15] y se fundamenta en control consciente de intensidad de carbono (Liu et al., 2022; </w:t>
      </w:r>
      <w:proofErr w:type="spellStart"/>
      <w:r w:rsidRPr="00FC0FB8">
        <w:rPr>
          <w:rFonts w:eastAsia="Times New Roman" w:cs="Times New Roman"/>
          <w:color w:val="000000"/>
          <w:lang w:val="es-PE"/>
        </w:rPr>
        <w:t>Tranberg</w:t>
      </w:r>
      <w:proofErr w:type="spellEnd"/>
      <w:r w:rsidRPr="00FC0FB8">
        <w:rPr>
          <w:rFonts w:eastAsia="Times New Roman" w:cs="Times New Roman"/>
          <w:color w:val="000000"/>
          <w:lang w:val="es-PE"/>
        </w:rPr>
        <w:t xml:space="preserve"> et al., 2020); E3 prioriza costos [0,25; 0,15; 0,60] y se ancla en respuesta a precios y cargos por demanda (</w:t>
      </w:r>
      <w:proofErr w:type="spellStart"/>
      <w:r w:rsidRPr="00FC0FB8">
        <w:rPr>
          <w:rFonts w:eastAsia="Times New Roman" w:cs="Times New Roman"/>
          <w:color w:val="000000"/>
          <w:lang w:val="es-PE"/>
        </w:rPr>
        <w:t>Dang</w:t>
      </w:r>
      <w:proofErr w:type="spellEnd"/>
      <w:r w:rsidRPr="00FC0FB8">
        <w:rPr>
          <w:rFonts w:eastAsia="Times New Roman" w:cs="Times New Roman"/>
          <w:color w:val="000000"/>
          <w:lang w:val="es-PE"/>
        </w:rPr>
        <w:t xml:space="preserve"> et al., 2023; OSINERGMIN, 2024).</w:t>
      </w:r>
    </w:p>
    <w:p w14:paraId="4950CA5A" w14:textId="77777777" w:rsidR="00314389" w:rsidRPr="00FC0FB8" w:rsidRDefault="00000000">
      <w:pPr>
        <w:ind w:firstLine="720"/>
        <w:rPr>
          <w:lang w:val="es-PE"/>
        </w:rPr>
      </w:pPr>
      <w:r w:rsidRPr="00FC0FB8">
        <w:rPr>
          <w:rFonts w:eastAsia="Times New Roman" w:cs="Times New Roman"/>
          <w:color w:val="000000"/>
          <w:lang w:val="es-PE"/>
        </w:rPr>
        <w:t xml:space="preserve">D-VI.3 — Control experimental. Para aislar el efecto de D-VI.1 y D-VI.2, la tesis mantiene constantes 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citylearn_iquitos_2023_2025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2023a), la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unified_comparable_v4, la semilla de reproducibilidad y el protocolo CTDE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2022; </w:t>
      </w:r>
      <w:proofErr w:type="spellStart"/>
      <w:r w:rsidRPr="00FC0FB8">
        <w:rPr>
          <w:rFonts w:eastAsia="Times New Roman" w:cs="Times New Roman"/>
          <w:color w:val="000000"/>
          <w:lang w:val="es-PE"/>
        </w:rPr>
        <w:t>Hu</w:t>
      </w:r>
      <w:proofErr w:type="spellEnd"/>
      <w:r w:rsidRPr="00FC0FB8">
        <w:rPr>
          <w:rFonts w:eastAsia="Times New Roman" w:cs="Times New Roman"/>
          <w:color w:val="000000"/>
          <w:lang w:val="es-PE"/>
        </w:rPr>
        <w:t xml:space="preserve"> et al., 2023). Esta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control asegura que las diferencias observadas en D-VD.1, D-VD.2 y D-VD.3 se atribuyan al algoritmo y al escenario, no a variaciones del entorno o del protocolo.</w:t>
      </w:r>
    </w:p>
    <w:p w14:paraId="3B6FB1DE" w14:textId="77777777" w:rsidR="00314389" w:rsidRPr="00FC0FB8" w:rsidRDefault="00000000">
      <w:pPr>
        <w:pStyle w:val="Ttulo3"/>
        <w:rPr>
          <w:lang w:val="es-PE"/>
        </w:rPr>
      </w:pPr>
      <w:bookmarkStart w:id="35" w:name="_Toc234972496"/>
      <w:r w:rsidRPr="00FC0FB8">
        <w:rPr>
          <w:rFonts w:ascii="Times New Roman" w:eastAsia="Times New Roman" w:hAnsi="Times New Roman" w:cs="Times New Roman"/>
          <w:lang w:val="es-PE"/>
        </w:rPr>
        <w:t>2.3.2 Variable dependiente (VD)</w:t>
      </w:r>
      <w:bookmarkEnd w:id="35"/>
    </w:p>
    <w:p w14:paraId="47075CF4" w14:textId="77777777" w:rsidR="00314389" w:rsidRPr="00FC0FB8" w:rsidRDefault="00000000">
      <w:pPr>
        <w:ind w:firstLine="720"/>
        <w:rPr>
          <w:lang w:val="es-PE"/>
        </w:rPr>
      </w:pPr>
      <w:r w:rsidRPr="00FC0FB8">
        <w:rPr>
          <w:rFonts w:eastAsia="Times New Roman" w:cs="Times New Roman"/>
          <w:color w:val="000000"/>
          <w:lang w:val="es-PE"/>
        </w:rPr>
        <w:t xml:space="preserve">La variable dependiente es el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coordinado de la comunidad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medido en tres ejes: D-VD.1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D-VD.2 emisiones de CO2 y D-VD.3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Cada eje se descompone en tres dimensiones operativas, alineadas con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w:t>
      </w:r>
      <w:r w:rsidRPr="00FC0FB8">
        <w:rPr>
          <w:rFonts w:eastAsia="Times New Roman" w:cs="Times New Roman"/>
          <w:color w:val="000000"/>
          <w:lang w:val="es-PE"/>
        </w:rPr>
        <w:lastRenderedPageBreak/>
        <w:t>oficiales de CityLearn v2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La lectura correcta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combina las tres dimensiones de cada eje, no un KPI aislado.</w:t>
      </w:r>
    </w:p>
    <w:p w14:paraId="0085C52D" w14:textId="77777777" w:rsidR="00314389" w:rsidRPr="00FC0FB8" w:rsidRDefault="00000000">
      <w:pPr>
        <w:ind w:firstLine="720"/>
        <w:rPr>
          <w:lang w:val="es-PE"/>
        </w:rPr>
      </w:pPr>
      <w:r w:rsidRPr="00FC0FB8">
        <w:rPr>
          <w:rFonts w:eastAsia="Times New Roman" w:cs="Times New Roman"/>
          <w:color w:val="000000"/>
          <w:lang w:val="es-PE"/>
        </w:rPr>
        <w:t xml:space="preserve">D-VD.1 —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1 (pico): capacidad de reducir la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distrital, medida con </w:t>
      </w:r>
      <w:proofErr w:type="spellStart"/>
      <w:r w:rsidRPr="00FC0FB8">
        <w:rPr>
          <w:rFonts w:eastAsia="Times New Roman" w:cs="Times New Roman"/>
          <w:color w:val="000000"/>
          <w:lang w:val="es-PE"/>
        </w:rPr>
        <w:t>peak_average</w:t>
      </w:r>
      <w:proofErr w:type="spellEnd"/>
      <w:r w:rsidRPr="00FC0FB8">
        <w:rPr>
          <w:rFonts w:eastAsia="Times New Roman" w:cs="Times New Roman"/>
          <w:color w:val="000000"/>
          <w:lang w:val="es-PE"/>
        </w:rPr>
        <w:t xml:space="preserve">. Lund et al. (2017) ubican la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pico dentro de los sistemas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inteligentes, mientras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estandarizan </w:t>
      </w:r>
      <w:proofErr w:type="spellStart"/>
      <w:r w:rsidRPr="00FC0FB8">
        <w:rPr>
          <w:rFonts w:eastAsia="Times New Roman" w:cs="Times New Roman"/>
          <w:color w:val="000000"/>
          <w:lang w:val="es-PE"/>
        </w:rPr>
        <w:t>peak_average</w:t>
      </w:r>
      <w:proofErr w:type="spellEnd"/>
      <w:r w:rsidRPr="00FC0FB8">
        <w:rPr>
          <w:rFonts w:eastAsia="Times New Roman" w:cs="Times New Roman"/>
          <w:color w:val="000000"/>
          <w:lang w:val="es-PE"/>
        </w:rPr>
        <w:t xml:space="preserve"> como KPI comparable en CityLearn.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2 (rampa): suavizado de variaciones horarias de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medido con </w:t>
      </w:r>
      <w:proofErr w:type="spellStart"/>
      <w:r w:rsidRPr="00FC0FB8">
        <w:rPr>
          <w:rFonts w:eastAsia="Times New Roman" w:cs="Times New Roman"/>
          <w:color w:val="000000"/>
          <w:lang w:val="es-PE"/>
        </w:rPr>
        <w:t>ramping_average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incorporan </w:t>
      </w:r>
      <w:proofErr w:type="spellStart"/>
      <w:r w:rsidRPr="00FC0FB8">
        <w:rPr>
          <w:rFonts w:eastAsia="Times New Roman" w:cs="Times New Roman"/>
          <w:color w:val="000000"/>
          <w:lang w:val="es-PE"/>
        </w:rPr>
        <w:t>ramping</w:t>
      </w:r>
      <w:proofErr w:type="spellEnd"/>
      <w:r w:rsidRPr="00FC0FB8">
        <w:rPr>
          <w:rFonts w:eastAsia="Times New Roman" w:cs="Times New Roman"/>
          <w:color w:val="000000"/>
          <w:lang w:val="es-PE"/>
        </w:rPr>
        <w:t xml:space="preserve"> como KPI distrital en CityLearn v2, y Yao et al. (2023) reportan mejoras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MADRL en perfiles de demanda.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3 (factor de carga): equilibrio entre pico y demanda media, medido con </w:t>
      </w:r>
      <w:proofErr w:type="spellStart"/>
      <w:r w:rsidRPr="00FC0FB8">
        <w:rPr>
          <w:rFonts w:eastAsia="Times New Roman" w:cs="Times New Roman"/>
          <w:color w:val="000000"/>
          <w:lang w:val="es-PE"/>
        </w:rPr>
        <w:t>one_minus_load_factor_average</w:t>
      </w:r>
      <w:proofErr w:type="spellEnd"/>
      <w:r w:rsidRPr="00FC0FB8">
        <w:rPr>
          <w:rFonts w:eastAsia="Times New Roman" w:cs="Times New Roman"/>
          <w:color w:val="000000"/>
          <w:lang w:val="es-PE"/>
        </w:rPr>
        <w:t xml:space="preserve"> y el indicador compuesto </w:t>
      </w:r>
      <w:proofErr w:type="spellStart"/>
      <w:r w:rsidRPr="00FC0FB8">
        <w:rPr>
          <w:rFonts w:eastAsia="Times New Roman" w:cs="Times New Roman"/>
          <w:color w:val="000000"/>
          <w:lang w:val="es-PE"/>
        </w:rPr>
        <w:t>flex_composite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y Nagy (2019b) vinculan el factor de carga con respuesta a la demanda, y </w:t>
      </w:r>
      <w:proofErr w:type="spellStart"/>
      <w:r w:rsidRPr="00FC0FB8">
        <w:rPr>
          <w:rFonts w:eastAsia="Times New Roman" w:cs="Times New Roman"/>
          <w:color w:val="000000"/>
          <w:lang w:val="es-PE"/>
        </w:rPr>
        <w:t>Xie</w:t>
      </w:r>
      <w:proofErr w:type="spellEnd"/>
      <w:r w:rsidRPr="00FC0FB8">
        <w:rPr>
          <w:rFonts w:eastAsia="Times New Roman" w:cs="Times New Roman"/>
          <w:color w:val="000000"/>
          <w:lang w:val="es-PE"/>
        </w:rPr>
        <w:t xml:space="preserve"> et al. (2023) demuestran que mecanismos de </w:t>
      </w:r>
      <w:proofErr w:type="spellStart"/>
      <w:r w:rsidRPr="00FC0FB8">
        <w:rPr>
          <w:rFonts w:eastAsia="Times New Roman" w:cs="Times New Roman"/>
          <w:color w:val="000000"/>
          <w:lang w:val="es-PE"/>
        </w:rPr>
        <w:t>atencion</w:t>
      </w:r>
      <w:proofErr w:type="spellEnd"/>
      <w:r w:rsidRPr="00FC0FB8">
        <w:rPr>
          <w:rFonts w:eastAsia="Times New Roman" w:cs="Times New Roman"/>
          <w:color w:val="000000"/>
          <w:lang w:val="es-PE"/>
        </w:rPr>
        <w:t xml:space="preserve"> multiagente mejoran la suavidad del perfil agregado.</w:t>
      </w:r>
    </w:p>
    <w:p w14:paraId="26E9FC3B" w14:textId="77777777" w:rsidR="00314389" w:rsidRPr="00FC0FB8" w:rsidRDefault="00000000">
      <w:pPr>
        <w:ind w:firstLine="720"/>
        <w:rPr>
          <w:lang w:val="es-PE"/>
        </w:rPr>
      </w:pPr>
      <w:r w:rsidRPr="00FC0FB8">
        <w:rPr>
          <w:rFonts w:eastAsia="Times New Roman" w:cs="Times New Roman"/>
          <w:color w:val="000000"/>
          <w:lang w:val="es-PE"/>
        </w:rPr>
        <w:t xml:space="preserve">D-VD.2 — Emisiones de CO2.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1 (emisiones totales): </w:t>
      </w:r>
      <w:proofErr w:type="spellStart"/>
      <w:r w:rsidRPr="00FC0FB8">
        <w:rPr>
          <w:rFonts w:eastAsia="Times New Roman" w:cs="Times New Roman"/>
          <w:color w:val="000000"/>
          <w:lang w:val="es-PE"/>
        </w:rPr>
        <w:t>carbon_emissions_total</w:t>
      </w:r>
      <w:proofErr w:type="spellEnd"/>
      <w:r w:rsidRPr="00FC0FB8">
        <w:rPr>
          <w:rFonts w:eastAsia="Times New Roman" w:cs="Times New Roman"/>
          <w:color w:val="000000"/>
          <w:lang w:val="es-PE"/>
        </w:rPr>
        <w:t xml:space="preserve"> como indicador agregado anual del distrito. Liu et al. (2022) muestran reducciones de emisiones con MADRL en sistemas con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renovable, y MINAM (2019) proporciona el factor de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base para contextualizar redes aisladas peruanas.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2 (delta CO2): </w:t>
      </w:r>
      <w:proofErr w:type="spellStart"/>
      <w:r w:rsidRPr="00FC0FB8">
        <w:rPr>
          <w:rFonts w:eastAsia="Times New Roman" w:cs="Times New Roman"/>
          <w:color w:val="000000"/>
          <w:lang w:val="es-PE"/>
        </w:rPr>
        <w:t>carbon_emissions_delta</w:t>
      </w:r>
      <w:proofErr w:type="spellEnd"/>
      <w:r w:rsidRPr="00FC0FB8">
        <w:rPr>
          <w:rFonts w:eastAsia="Times New Roman" w:cs="Times New Roman"/>
          <w:color w:val="000000"/>
          <w:lang w:val="es-PE"/>
        </w:rPr>
        <w:t xml:space="preserve"> como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frente a baseline CityLearn v2. </w:t>
      </w:r>
      <w:proofErr w:type="spellStart"/>
      <w:r w:rsidRPr="00FC0FB8">
        <w:rPr>
          <w:rFonts w:eastAsia="Times New Roman" w:cs="Times New Roman"/>
          <w:color w:val="000000"/>
          <w:lang w:val="es-PE"/>
        </w:rPr>
        <w:t>Tranberg</w:t>
      </w:r>
      <w:proofErr w:type="spellEnd"/>
      <w:r w:rsidRPr="00FC0FB8">
        <w:rPr>
          <w:rFonts w:eastAsia="Times New Roman" w:cs="Times New Roman"/>
          <w:color w:val="000000"/>
          <w:lang w:val="es-PE"/>
        </w:rPr>
        <w:t xml:space="preserve"> et al. (2020) fundamentan la contabilidad temporal de carbono, y </w:t>
      </w:r>
      <w:proofErr w:type="spellStart"/>
      <w:r w:rsidRPr="00FC0FB8">
        <w:rPr>
          <w:rFonts w:eastAsia="Times New Roman" w:cs="Times New Roman"/>
          <w:color w:val="000000"/>
          <w:lang w:val="es-PE"/>
        </w:rPr>
        <w:t>Sarkar</w:t>
      </w:r>
      <w:proofErr w:type="spellEnd"/>
      <w:r w:rsidRPr="00FC0FB8">
        <w:rPr>
          <w:rFonts w:eastAsia="Times New Roman" w:cs="Times New Roman"/>
          <w:color w:val="000000"/>
          <w:lang w:val="es-PE"/>
        </w:rPr>
        <w:t xml:space="preserve"> et al. (2024) aplican desplazamiento temporal de carga hacia periodos de baja intensidad de carbono.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3 (consumo ponderado por CI):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electrica</w:t>
      </w:r>
      <w:proofErr w:type="spellEnd"/>
      <w:r w:rsidRPr="00FC0FB8">
        <w:rPr>
          <w:rFonts w:eastAsia="Times New Roman" w:cs="Times New Roman"/>
          <w:color w:val="000000"/>
          <w:lang w:val="es-PE"/>
        </w:rPr>
        <w:t xml:space="preserve"> ponderada por CI(t). Cao et al. (2023) estudian </w:t>
      </w:r>
      <w:proofErr w:type="spellStart"/>
      <w:r w:rsidRPr="00FC0FB8">
        <w:rPr>
          <w:rFonts w:eastAsia="Times New Roman" w:cs="Times New Roman"/>
          <w:color w:val="000000"/>
          <w:lang w:val="es-PE"/>
        </w:rPr>
        <w:t>pronostico</w:t>
      </w:r>
      <w:proofErr w:type="spellEnd"/>
      <w:r w:rsidRPr="00FC0FB8">
        <w:rPr>
          <w:rFonts w:eastAsia="Times New Roman" w:cs="Times New Roman"/>
          <w:color w:val="000000"/>
          <w:lang w:val="es-PE"/>
        </w:rPr>
        <w:t xml:space="preserve"> de intensidad de carbono para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de edificios, y Ye et al. (2025) avanzan hacia MARL seguro para </w:t>
      </w:r>
      <w:proofErr w:type="spellStart"/>
      <w:r w:rsidRPr="00FC0FB8">
        <w:rPr>
          <w:rFonts w:eastAsia="Times New Roman" w:cs="Times New Roman"/>
          <w:color w:val="000000"/>
          <w:lang w:val="es-PE"/>
        </w:rPr>
        <w:t>operacion</w:t>
      </w:r>
      <w:proofErr w:type="spellEnd"/>
      <w:r w:rsidRPr="00FC0FB8">
        <w:rPr>
          <w:rFonts w:eastAsia="Times New Roman" w:cs="Times New Roman"/>
          <w:color w:val="000000"/>
          <w:lang w:val="es-PE"/>
        </w:rPr>
        <w:t xml:space="preserve"> baja en carbono.</w:t>
      </w:r>
    </w:p>
    <w:p w14:paraId="797E35B4"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D-VD.3 —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1 (costo total): </w:t>
      </w:r>
      <w:proofErr w:type="spellStart"/>
      <w:r w:rsidRPr="00FC0FB8">
        <w:rPr>
          <w:rFonts w:eastAsia="Times New Roman" w:cs="Times New Roman"/>
          <w:color w:val="000000"/>
          <w:lang w:val="es-PE"/>
        </w:rPr>
        <w:t>electricity_cost_total</w:t>
      </w:r>
      <w:proofErr w:type="spellEnd"/>
      <w:r w:rsidRPr="00FC0FB8">
        <w:rPr>
          <w:rFonts w:eastAsia="Times New Roman" w:cs="Times New Roman"/>
          <w:color w:val="000000"/>
          <w:lang w:val="es-PE"/>
        </w:rPr>
        <w:t xml:space="preserve"> como indicador agregado anual. </w:t>
      </w:r>
      <w:proofErr w:type="spellStart"/>
      <w:r w:rsidRPr="00FC0FB8">
        <w:rPr>
          <w:rFonts w:eastAsia="Times New Roman" w:cs="Times New Roman"/>
          <w:color w:val="000000"/>
          <w:lang w:val="es-PE"/>
        </w:rPr>
        <w:t>Fang</w:t>
      </w:r>
      <w:proofErr w:type="spellEnd"/>
      <w:r w:rsidRPr="00FC0FB8">
        <w:rPr>
          <w:rFonts w:eastAsia="Times New Roman" w:cs="Times New Roman"/>
          <w:color w:val="000000"/>
          <w:lang w:val="es-PE"/>
        </w:rPr>
        <w:t xml:space="preserve"> et al. (2021) proponen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distribuida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en microredes mediante MADRL, y Gao et al. (2023) validan MASAC para </w:t>
      </w:r>
      <w:proofErr w:type="spellStart"/>
      <w:r w:rsidRPr="00FC0FB8">
        <w:rPr>
          <w:rFonts w:eastAsia="Times New Roman" w:cs="Times New Roman"/>
          <w:color w:val="000000"/>
          <w:lang w:val="es-PE"/>
        </w:rPr>
        <w:t>programacion</w:t>
      </w:r>
      <w:proofErr w:type="spellEnd"/>
      <w:r w:rsidRPr="00FC0FB8">
        <w:rPr>
          <w:rFonts w:eastAsia="Times New Roman" w:cs="Times New Roman"/>
          <w:color w:val="000000"/>
          <w:lang w:val="es-PE"/>
        </w:rPr>
        <w:t xml:space="preserve"> colaborativa con respuesta a precios.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2 (delta costo): </w:t>
      </w:r>
      <w:proofErr w:type="spellStart"/>
      <w:r w:rsidRPr="00FC0FB8">
        <w:rPr>
          <w:rFonts w:eastAsia="Times New Roman" w:cs="Times New Roman"/>
          <w:color w:val="000000"/>
          <w:lang w:val="es-PE"/>
        </w:rPr>
        <w:t>electricity_cost_delta</w:t>
      </w:r>
      <w:proofErr w:type="spellEnd"/>
      <w:r w:rsidRPr="00FC0FB8">
        <w:rPr>
          <w:rFonts w:eastAsia="Times New Roman" w:cs="Times New Roman"/>
          <w:color w:val="000000"/>
          <w:lang w:val="es-PE"/>
        </w:rPr>
        <w:t xml:space="preserve"> como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frente a baseline. </w:t>
      </w:r>
      <w:proofErr w:type="spellStart"/>
      <w:r w:rsidRPr="00FC0FB8">
        <w:rPr>
          <w:rFonts w:eastAsia="Times New Roman" w:cs="Times New Roman"/>
          <w:color w:val="000000"/>
          <w:lang w:val="es-PE"/>
        </w:rPr>
        <w:t>Dang</w:t>
      </w:r>
      <w:proofErr w:type="spellEnd"/>
      <w:r w:rsidRPr="00FC0FB8">
        <w:rPr>
          <w:rFonts w:eastAsia="Times New Roman" w:cs="Times New Roman"/>
          <w:color w:val="000000"/>
          <w:lang w:val="es-PE"/>
        </w:rPr>
        <w:t xml:space="preserve"> et al. (2023) muestran que BESS puede reducir cargos de demanda bajo precios </w:t>
      </w:r>
      <w:proofErr w:type="spellStart"/>
      <w:r w:rsidRPr="00FC0FB8">
        <w:rPr>
          <w:rFonts w:eastAsia="Times New Roman" w:cs="Times New Roman"/>
          <w:color w:val="000000"/>
          <w:lang w:val="es-PE"/>
        </w:rPr>
        <w:t>dinamicos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Xiong</w:t>
      </w:r>
      <w:proofErr w:type="spellEnd"/>
      <w:r w:rsidRPr="00FC0FB8">
        <w:rPr>
          <w:rFonts w:eastAsia="Times New Roman" w:cs="Times New Roman"/>
          <w:color w:val="000000"/>
          <w:lang w:val="es-PE"/>
        </w:rPr>
        <w:t xml:space="preserve"> et al. (2024) confirman que DRL puede responder a tarifas TOU y almacenamiento.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3 (pico facturable):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demanda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en ventana de </w:t>
      </w:r>
      <w:proofErr w:type="spellStart"/>
      <w:r w:rsidRPr="00FC0FB8">
        <w:rPr>
          <w:rFonts w:eastAsia="Times New Roman" w:cs="Times New Roman"/>
          <w:color w:val="000000"/>
          <w:lang w:val="es-PE"/>
        </w:rPr>
        <w:t>facturacion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desviacion</w:t>
      </w:r>
      <w:proofErr w:type="spellEnd"/>
      <w:r w:rsidRPr="00FC0FB8">
        <w:rPr>
          <w:rFonts w:eastAsia="Times New Roman" w:cs="Times New Roman"/>
          <w:color w:val="000000"/>
          <w:lang w:val="es-PE"/>
        </w:rPr>
        <w:t xml:space="preserve"> respecto a la </w:t>
      </w:r>
      <w:proofErr w:type="spellStart"/>
      <w:r w:rsidRPr="00FC0FB8">
        <w:rPr>
          <w:rFonts w:eastAsia="Times New Roman" w:cs="Times New Roman"/>
          <w:color w:val="000000"/>
          <w:lang w:val="es-PE"/>
        </w:rPr>
        <w:t>senal</w:t>
      </w:r>
      <w:proofErr w:type="spellEnd"/>
      <w:r w:rsidRPr="00FC0FB8">
        <w:rPr>
          <w:rFonts w:eastAsia="Times New Roman" w:cs="Times New Roman"/>
          <w:color w:val="000000"/>
          <w:lang w:val="es-PE"/>
        </w:rPr>
        <w:t xml:space="preserve"> de precio (</w:t>
      </w:r>
      <w:proofErr w:type="spellStart"/>
      <w:r w:rsidRPr="00FC0FB8">
        <w:rPr>
          <w:rFonts w:eastAsia="Times New Roman" w:cs="Times New Roman"/>
          <w:color w:val="000000"/>
          <w:lang w:val="es-PE"/>
        </w:rPr>
        <w:t>price_signal_deviation</w:t>
      </w:r>
      <w:proofErr w:type="spellEnd"/>
      <w:r w:rsidRPr="00FC0FB8">
        <w:rPr>
          <w:rFonts w:eastAsia="Times New Roman" w:cs="Times New Roman"/>
          <w:color w:val="000000"/>
          <w:lang w:val="es-PE"/>
        </w:rPr>
        <w:t xml:space="preserve">). OSINERGMIN (2024) justifica el uso de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demanda y tarifa en el contexto regulatorio peruano, y </w:t>
      </w:r>
      <w:proofErr w:type="spellStart"/>
      <w:r w:rsidRPr="00FC0FB8">
        <w:rPr>
          <w:rFonts w:eastAsia="Times New Roman" w:cs="Times New Roman"/>
          <w:color w:val="000000"/>
          <w:lang w:val="es-PE"/>
        </w:rPr>
        <w:t>Shojaeighadikolaei</w:t>
      </w:r>
      <w:proofErr w:type="spellEnd"/>
      <w:r w:rsidRPr="00FC0FB8">
        <w:rPr>
          <w:rFonts w:eastAsia="Times New Roman" w:cs="Times New Roman"/>
          <w:color w:val="000000"/>
          <w:lang w:val="es-PE"/>
        </w:rPr>
        <w:t xml:space="preserve"> et al. (2022) plantean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distribuida y respuesta a la demanda en </w:t>
      </w:r>
      <w:proofErr w:type="spellStart"/>
      <w:r w:rsidRPr="00FC0FB8">
        <w:rPr>
          <w:rFonts w:eastAsia="Times New Roman" w:cs="Times New Roman"/>
          <w:color w:val="000000"/>
          <w:lang w:val="es-PE"/>
        </w:rPr>
        <w:t>smart</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grids</w:t>
      </w:r>
      <w:proofErr w:type="spellEnd"/>
      <w:r w:rsidRPr="00FC0FB8">
        <w:rPr>
          <w:rFonts w:eastAsia="Times New Roman" w:cs="Times New Roman"/>
          <w:color w:val="000000"/>
          <w:lang w:val="es-PE"/>
        </w:rPr>
        <w:t>.</w:t>
      </w:r>
    </w:p>
    <w:p w14:paraId="79DF30A9" w14:textId="77777777" w:rsidR="00314389" w:rsidRPr="00FC0FB8" w:rsidRDefault="00000000">
      <w:pPr>
        <w:pStyle w:val="TablaIndice"/>
        <w:rPr>
          <w:lang w:val="es-PE"/>
        </w:rPr>
      </w:pPr>
      <w:r w:rsidRPr="00FC0FB8">
        <w:rPr>
          <w:rFonts w:eastAsia="Times New Roman" w:cs="Times New Roman"/>
          <w:b/>
          <w:i w:val="0"/>
          <w:lang w:val="es-PE"/>
        </w:rPr>
        <w:t>Tabla 2.1</w:t>
      </w:r>
      <w:r w:rsidRPr="00FC0FB8">
        <w:rPr>
          <w:rFonts w:eastAsia="Times New Roman" w:cs="Times New Roman"/>
          <w:b/>
          <w:i w:val="0"/>
          <w:lang w:val="es-PE"/>
        </w:rPr>
        <w:br/>
      </w:r>
      <w:proofErr w:type="spellStart"/>
      <w:r w:rsidRPr="00FC0FB8">
        <w:rPr>
          <w:rFonts w:eastAsia="Times New Roman" w:cs="Times New Roman"/>
          <w:lang w:val="es-PE"/>
        </w:rPr>
        <w:t>Triangulacion</w:t>
      </w:r>
      <w:proofErr w:type="spellEnd"/>
      <w:r w:rsidRPr="00FC0FB8">
        <w:rPr>
          <w:rFonts w:eastAsia="Times New Roman" w:cs="Times New Roman"/>
          <w:lang w:val="es-PE"/>
        </w:rPr>
        <w:t xml:space="preserve"> </w:t>
      </w:r>
      <w:proofErr w:type="spellStart"/>
      <w:r w:rsidRPr="00FC0FB8">
        <w:rPr>
          <w:rFonts w:eastAsia="Times New Roman" w:cs="Times New Roman"/>
          <w:lang w:val="es-PE"/>
        </w:rPr>
        <w:t>bibliografica</w:t>
      </w:r>
      <w:proofErr w:type="spellEnd"/>
      <w:r w:rsidRPr="00FC0FB8">
        <w:rPr>
          <w:rFonts w:eastAsia="Times New Roman" w:cs="Times New Roman"/>
          <w:lang w:val="es-PE"/>
        </w:rPr>
        <w:t xml:space="preserve"> de variables independientes y dependientes (VI/VD)</w:t>
      </w:r>
    </w:p>
    <w:tbl>
      <w:tblPr>
        <w:tblStyle w:val="Cuadrculaclara-nfasis1"/>
        <w:tblW w:w="0" w:type="auto"/>
        <w:jc w:val="center"/>
        <w:tblLook w:val="04A0" w:firstRow="1" w:lastRow="0" w:firstColumn="1" w:lastColumn="0" w:noHBand="0" w:noVBand="1"/>
      </w:tblPr>
      <w:tblGrid>
        <w:gridCol w:w="1169"/>
        <w:gridCol w:w="1289"/>
        <w:gridCol w:w="2505"/>
        <w:gridCol w:w="1731"/>
        <w:gridCol w:w="2826"/>
      </w:tblGrid>
      <w:tr w:rsidR="00314389" w14:paraId="6EE76EAD"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single" w:sz="8" w:space="0" w:color="000000"/>
              <w:left w:val="nil"/>
              <w:bottom w:val="single" w:sz="8" w:space="0" w:color="000000"/>
              <w:right w:val="nil"/>
            </w:tcBorders>
            <w:tcMar>
              <w:top w:w="60" w:type="dxa"/>
              <w:left w:w="80" w:type="dxa"/>
              <w:bottom w:w="60" w:type="dxa"/>
              <w:right w:w="80" w:type="dxa"/>
            </w:tcMar>
          </w:tcPr>
          <w:p w14:paraId="025ACC25" w14:textId="77777777" w:rsidR="00314389" w:rsidRDefault="00000000">
            <w:pPr>
              <w:spacing w:line="240" w:lineRule="auto"/>
              <w:jc w:val="center"/>
            </w:pPr>
            <w:r>
              <w:rPr>
                <w:rFonts w:eastAsia="Times New Roman" w:cs="Times New Roman"/>
                <w:color w:val="000000"/>
                <w:sz w:val="20"/>
              </w:rPr>
              <w:t>Variable</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70564795"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Dimension</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39051C69"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Definicion operativa</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141FCDAD"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Autor(es) APA</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23221E0C"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KPI tesis</w:t>
            </w:r>
          </w:p>
        </w:tc>
      </w:tr>
      <w:tr w:rsidR="00314389" w14:paraId="2EE86C5F"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3F8DC527"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3CD14EF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D-VI.1 — Algoritmo MADRL</w:t>
            </w:r>
          </w:p>
        </w:tc>
        <w:tc>
          <w:tcPr>
            <w:tcW w:w="1824" w:type="dxa"/>
            <w:tcBorders>
              <w:top w:val="nil"/>
              <w:left w:val="nil"/>
              <w:bottom w:val="nil"/>
              <w:right w:val="nil"/>
            </w:tcBorders>
            <w:tcMar>
              <w:top w:w="60" w:type="dxa"/>
              <w:left w:w="80" w:type="dxa"/>
              <w:bottom w:w="60" w:type="dxa"/>
              <w:right w:w="80" w:type="dxa"/>
            </w:tcMar>
          </w:tcPr>
          <w:p w14:paraId="44D060B5"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Capa cooperativa multiagente bajo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-POMDP/CTDE (HAPPO, MASAC, MATD3, MAAC).</w:t>
            </w:r>
          </w:p>
        </w:tc>
        <w:tc>
          <w:tcPr>
            <w:tcW w:w="1824" w:type="dxa"/>
            <w:tcBorders>
              <w:top w:val="nil"/>
              <w:left w:val="nil"/>
              <w:bottom w:val="nil"/>
              <w:right w:val="nil"/>
            </w:tcBorders>
            <w:tcMar>
              <w:top w:w="60" w:type="dxa"/>
              <w:left w:w="80" w:type="dxa"/>
              <w:bottom w:w="60" w:type="dxa"/>
              <w:right w:w="80" w:type="dxa"/>
            </w:tcMar>
          </w:tcPr>
          <w:p w14:paraId="091AD1F4"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Sutton y </w:t>
            </w:r>
            <w:proofErr w:type="spellStart"/>
            <w:r w:rsidRPr="00FC0FB8">
              <w:rPr>
                <w:rFonts w:eastAsia="Times New Roman" w:cs="Times New Roman"/>
                <w:color w:val="000000"/>
                <w:sz w:val="20"/>
                <w:lang w:val="es-PE"/>
              </w:rPr>
              <w:t>Barto</w:t>
            </w:r>
            <w:proofErr w:type="spellEnd"/>
            <w:r w:rsidRPr="00FC0FB8">
              <w:rPr>
                <w:rFonts w:eastAsia="Times New Roman" w:cs="Times New Roman"/>
                <w:color w:val="000000"/>
                <w:sz w:val="20"/>
                <w:lang w:val="es-PE"/>
              </w:rPr>
              <w:t xml:space="preserve"> (2018);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w:t>
            </w:r>
          </w:p>
        </w:tc>
        <w:tc>
          <w:tcPr>
            <w:tcW w:w="1824" w:type="dxa"/>
            <w:tcBorders>
              <w:top w:val="nil"/>
              <w:left w:val="nil"/>
              <w:bottom w:val="nil"/>
              <w:right w:val="nil"/>
            </w:tcBorders>
            <w:tcMar>
              <w:top w:w="60" w:type="dxa"/>
              <w:left w:w="80" w:type="dxa"/>
              <w:bottom w:w="60" w:type="dxa"/>
              <w:right w:w="80" w:type="dxa"/>
            </w:tcMar>
          </w:tcPr>
          <w:p w14:paraId="64F53B1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 xml:space="preserve">Factor experimental (4 </w:t>
            </w:r>
            <w:proofErr w:type="spellStart"/>
            <w:r>
              <w:rPr>
                <w:rFonts w:eastAsia="Times New Roman" w:cs="Times New Roman"/>
                <w:color w:val="000000"/>
                <w:sz w:val="20"/>
              </w:rPr>
              <w:t>niveles</w:t>
            </w:r>
            <w:proofErr w:type="spellEnd"/>
            <w:r>
              <w:rPr>
                <w:rFonts w:eastAsia="Times New Roman" w:cs="Times New Roman"/>
                <w:color w:val="000000"/>
                <w:sz w:val="20"/>
              </w:rPr>
              <w:t>)</w:t>
            </w:r>
          </w:p>
        </w:tc>
      </w:tr>
      <w:tr w:rsidR="00314389" w14:paraId="285A4DA5"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259246E3"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77B64C2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D-VI.1 — HAPPO</w:t>
            </w:r>
          </w:p>
        </w:tc>
        <w:tc>
          <w:tcPr>
            <w:tcW w:w="1824" w:type="dxa"/>
            <w:tcBorders>
              <w:top w:val="nil"/>
              <w:left w:val="nil"/>
              <w:bottom w:val="nil"/>
              <w:right w:val="nil"/>
            </w:tcBorders>
            <w:tcMar>
              <w:top w:w="60" w:type="dxa"/>
              <w:left w:w="80" w:type="dxa"/>
              <w:bottom w:w="60" w:type="dxa"/>
              <w:right w:w="80" w:type="dxa"/>
            </w:tcMar>
          </w:tcPr>
          <w:p w14:paraId="27945E45"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On</w:t>
            </w:r>
            <w:proofErr w:type="spellEnd"/>
            <w:r w:rsidRPr="00FC0FB8">
              <w:rPr>
                <w:rFonts w:eastAsia="Times New Roman" w:cs="Times New Roman"/>
                <w:color w:val="000000"/>
                <w:sz w:val="20"/>
                <w:lang w:val="es-PE"/>
              </w:rPr>
              <w:t xml:space="preserve">-policy con </w:t>
            </w:r>
            <w:proofErr w:type="spellStart"/>
            <w:r w:rsidRPr="00FC0FB8">
              <w:rPr>
                <w:rFonts w:eastAsia="Times New Roman" w:cs="Times New Roman"/>
                <w:color w:val="000000"/>
                <w:sz w:val="20"/>
                <w:lang w:val="es-PE"/>
              </w:rPr>
              <w:t>region</w:t>
            </w:r>
            <w:proofErr w:type="spellEnd"/>
            <w:r w:rsidRPr="00FC0FB8">
              <w:rPr>
                <w:rFonts w:eastAsia="Times New Roman" w:cs="Times New Roman"/>
                <w:color w:val="000000"/>
                <w:sz w:val="20"/>
                <w:lang w:val="es-PE"/>
              </w:rPr>
              <w:t xml:space="preserve"> de confianza para agentes </w:t>
            </w:r>
            <w:proofErr w:type="spellStart"/>
            <w:r w:rsidRPr="00FC0FB8">
              <w:rPr>
                <w:rFonts w:eastAsia="Times New Roman" w:cs="Times New Roman"/>
                <w:color w:val="000000"/>
                <w:sz w:val="20"/>
                <w:lang w:val="es-PE"/>
              </w:rPr>
              <w:t>heterogeneos</w:t>
            </w:r>
            <w:proofErr w:type="spellEnd"/>
            <w:r w:rsidRPr="00FC0FB8">
              <w:rPr>
                <w:rFonts w:eastAsia="Times New Roman" w:cs="Times New Roman"/>
                <w:color w:val="000000"/>
                <w:sz w:val="20"/>
                <w:lang w:val="es-PE"/>
              </w:rPr>
              <w:t>.</w:t>
            </w:r>
          </w:p>
        </w:tc>
        <w:tc>
          <w:tcPr>
            <w:tcW w:w="1824" w:type="dxa"/>
            <w:tcBorders>
              <w:top w:val="nil"/>
              <w:left w:val="nil"/>
              <w:bottom w:val="nil"/>
              <w:right w:val="nil"/>
            </w:tcBorders>
            <w:tcMar>
              <w:top w:w="60" w:type="dxa"/>
              <w:left w:w="80" w:type="dxa"/>
              <w:bottom w:w="60" w:type="dxa"/>
              <w:right w:w="80" w:type="dxa"/>
            </w:tcMar>
          </w:tcPr>
          <w:p w14:paraId="01F1385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sidRPr="00FC0FB8">
              <w:rPr>
                <w:rFonts w:eastAsia="Times New Roman" w:cs="Times New Roman"/>
                <w:color w:val="000000"/>
                <w:sz w:val="20"/>
                <w:lang w:val="es-PE"/>
              </w:rPr>
              <w:t>Kuba</w:t>
            </w:r>
            <w:proofErr w:type="spellEnd"/>
            <w:r w:rsidRPr="00FC0FB8">
              <w:rPr>
                <w:rFonts w:eastAsia="Times New Roman" w:cs="Times New Roman"/>
                <w:color w:val="000000"/>
                <w:sz w:val="20"/>
                <w:lang w:val="es-PE"/>
              </w:rPr>
              <w:t xml:space="preserve"> et al. (2021); </w:t>
            </w:r>
            <w:proofErr w:type="spellStart"/>
            <w:r w:rsidRPr="00FC0FB8">
              <w:rPr>
                <w:rFonts w:eastAsia="Times New Roman" w:cs="Times New Roman"/>
                <w:color w:val="000000"/>
                <w:sz w:val="20"/>
                <w:lang w:val="es-PE"/>
              </w:rPr>
              <w:t>Zhong</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1E0B08B8"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T01-T03</w:t>
            </w:r>
          </w:p>
        </w:tc>
      </w:tr>
      <w:tr w:rsidR="00314389" w14:paraId="15622B19"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2B617268"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546ED3D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D-VI.1 — MASAC</w:t>
            </w:r>
          </w:p>
        </w:tc>
        <w:tc>
          <w:tcPr>
            <w:tcW w:w="1824" w:type="dxa"/>
            <w:tcBorders>
              <w:top w:val="nil"/>
              <w:left w:val="nil"/>
              <w:bottom w:val="nil"/>
              <w:right w:val="nil"/>
            </w:tcBorders>
            <w:tcMar>
              <w:top w:w="60" w:type="dxa"/>
              <w:left w:w="80" w:type="dxa"/>
              <w:bottom w:w="60" w:type="dxa"/>
              <w:right w:w="80" w:type="dxa"/>
            </w:tcMar>
          </w:tcPr>
          <w:p w14:paraId="3AC22464"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Off-policy de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entropia</w:t>
            </w:r>
            <w:proofErr w:type="spellEnd"/>
            <w:r w:rsidRPr="00FC0FB8">
              <w:rPr>
                <w:rFonts w:eastAsia="Times New Roman" w:cs="Times New Roman"/>
                <w:color w:val="000000"/>
                <w:sz w:val="20"/>
                <w:lang w:val="es-PE"/>
              </w:rPr>
              <w:t xml:space="preserve"> con </w:t>
            </w:r>
            <w:proofErr w:type="spellStart"/>
            <w:r w:rsidRPr="00FC0FB8">
              <w:rPr>
                <w:rFonts w:eastAsia="Times New Roman" w:cs="Times New Roman"/>
                <w:color w:val="000000"/>
                <w:sz w:val="20"/>
                <w:lang w:val="es-PE"/>
              </w:rPr>
              <w:t>exploracion</w:t>
            </w:r>
            <w:proofErr w:type="spellEnd"/>
            <w:r w:rsidRPr="00FC0FB8">
              <w:rPr>
                <w:rFonts w:eastAsia="Times New Roman" w:cs="Times New Roman"/>
                <w:color w:val="000000"/>
                <w:sz w:val="20"/>
                <w:lang w:val="es-PE"/>
              </w:rPr>
              <w:t xml:space="preserve"> robusta.</w:t>
            </w:r>
          </w:p>
        </w:tc>
        <w:tc>
          <w:tcPr>
            <w:tcW w:w="1824" w:type="dxa"/>
            <w:tcBorders>
              <w:top w:val="nil"/>
              <w:left w:val="nil"/>
              <w:bottom w:val="nil"/>
              <w:right w:val="nil"/>
            </w:tcBorders>
            <w:tcMar>
              <w:top w:w="60" w:type="dxa"/>
              <w:left w:w="80" w:type="dxa"/>
              <w:bottom w:w="60" w:type="dxa"/>
              <w:right w:w="80" w:type="dxa"/>
            </w:tcMar>
          </w:tcPr>
          <w:p w14:paraId="44FAF422"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Haarnoja</w:t>
            </w:r>
            <w:proofErr w:type="spellEnd"/>
            <w:r w:rsidRPr="00FC0FB8">
              <w:rPr>
                <w:rFonts w:eastAsia="Times New Roman" w:cs="Times New Roman"/>
                <w:color w:val="000000"/>
                <w:sz w:val="20"/>
                <w:lang w:val="es-PE"/>
              </w:rPr>
              <w:t xml:space="preserve"> et al. (2018); Gao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6A749417"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T04-T06</w:t>
            </w:r>
          </w:p>
        </w:tc>
      </w:tr>
      <w:tr w:rsidR="00314389" w14:paraId="4BA2B49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721C1168"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39D4ACE1"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D-VI.1 — MATD3</w:t>
            </w:r>
          </w:p>
        </w:tc>
        <w:tc>
          <w:tcPr>
            <w:tcW w:w="1824" w:type="dxa"/>
            <w:tcBorders>
              <w:top w:val="nil"/>
              <w:left w:val="nil"/>
              <w:bottom w:val="nil"/>
              <w:right w:val="nil"/>
            </w:tcBorders>
            <w:tcMar>
              <w:top w:w="60" w:type="dxa"/>
              <w:left w:w="80" w:type="dxa"/>
              <w:bottom w:w="60" w:type="dxa"/>
              <w:right w:w="80" w:type="dxa"/>
            </w:tcMar>
          </w:tcPr>
          <w:p w14:paraId="2EF9155F"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Off-policy con doble critico centralizado y retardo de </w:t>
            </w:r>
            <w:proofErr w:type="spellStart"/>
            <w:r w:rsidRPr="00FC0FB8">
              <w:rPr>
                <w:rFonts w:eastAsia="Times New Roman" w:cs="Times New Roman"/>
                <w:color w:val="000000"/>
                <w:sz w:val="20"/>
                <w:lang w:val="es-PE"/>
              </w:rPr>
              <w:t>politica</w:t>
            </w:r>
            <w:proofErr w:type="spellEnd"/>
            <w:r w:rsidRPr="00FC0FB8">
              <w:rPr>
                <w:rFonts w:eastAsia="Times New Roman" w:cs="Times New Roman"/>
                <w:color w:val="000000"/>
                <w:sz w:val="20"/>
                <w:lang w:val="es-PE"/>
              </w:rPr>
              <w:t>.</w:t>
            </w:r>
          </w:p>
        </w:tc>
        <w:tc>
          <w:tcPr>
            <w:tcW w:w="1824" w:type="dxa"/>
            <w:tcBorders>
              <w:top w:val="nil"/>
              <w:left w:val="nil"/>
              <w:bottom w:val="nil"/>
              <w:right w:val="nil"/>
            </w:tcBorders>
            <w:tcMar>
              <w:top w:w="60" w:type="dxa"/>
              <w:left w:w="80" w:type="dxa"/>
              <w:bottom w:w="60" w:type="dxa"/>
              <w:right w:w="80" w:type="dxa"/>
            </w:tcMar>
          </w:tcPr>
          <w:p w14:paraId="24B5AAF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Hu</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686D7EB4"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T07-T09</w:t>
            </w:r>
          </w:p>
        </w:tc>
      </w:tr>
      <w:tr w:rsidR="00314389" w14:paraId="35B75147"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3BF66EE7"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7809654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D-VI.1 — MAAC</w:t>
            </w:r>
          </w:p>
        </w:tc>
        <w:tc>
          <w:tcPr>
            <w:tcW w:w="1824" w:type="dxa"/>
            <w:tcBorders>
              <w:top w:val="nil"/>
              <w:left w:val="nil"/>
              <w:bottom w:val="nil"/>
              <w:right w:val="nil"/>
            </w:tcBorders>
            <w:tcMar>
              <w:top w:w="60" w:type="dxa"/>
              <w:left w:w="80" w:type="dxa"/>
              <w:bottom w:w="60" w:type="dxa"/>
              <w:right w:w="80" w:type="dxa"/>
            </w:tcMar>
          </w:tcPr>
          <w:p w14:paraId="1B7FABC4"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Critico</w:t>
            </w:r>
            <w:proofErr w:type="spellEnd"/>
            <w:r w:rsidRPr="00FC0FB8">
              <w:rPr>
                <w:rFonts w:eastAsia="Times New Roman" w:cs="Times New Roman"/>
                <w:color w:val="000000"/>
                <w:sz w:val="20"/>
                <w:lang w:val="es-PE"/>
              </w:rPr>
              <w:t xml:space="preserve"> con </w:t>
            </w:r>
            <w:proofErr w:type="spellStart"/>
            <w:r w:rsidRPr="00FC0FB8">
              <w:rPr>
                <w:rFonts w:eastAsia="Times New Roman" w:cs="Times New Roman"/>
                <w:color w:val="000000"/>
                <w:sz w:val="20"/>
                <w:lang w:val="es-PE"/>
              </w:rPr>
              <w:t>atencion</w:t>
            </w:r>
            <w:proofErr w:type="spellEnd"/>
            <w:r w:rsidRPr="00FC0FB8">
              <w:rPr>
                <w:rFonts w:eastAsia="Times New Roman" w:cs="Times New Roman"/>
                <w:color w:val="000000"/>
                <w:sz w:val="20"/>
                <w:lang w:val="es-PE"/>
              </w:rPr>
              <w:t xml:space="preserve"> selectiva entre agentes.</w:t>
            </w:r>
          </w:p>
        </w:tc>
        <w:tc>
          <w:tcPr>
            <w:tcW w:w="1824" w:type="dxa"/>
            <w:tcBorders>
              <w:top w:val="nil"/>
              <w:left w:val="nil"/>
              <w:bottom w:val="nil"/>
              <w:right w:val="nil"/>
            </w:tcBorders>
            <w:tcMar>
              <w:top w:w="60" w:type="dxa"/>
              <w:left w:w="80" w:type="dxa"/>
              <w:bottom w:w="60" w:type="dxa"/>
              <w:right w:w="80" w:type="dxa"/>
            </w:tcMar>
          </w:tcPr>
          <w:p w14:paraId="0BED36A1"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Iqbal y Sha (2019)</w:t>
            </w:r>
          </w:p>
        </w:tc>
        <w:tc>
          <w:tcPr>
            <w:tcW w:w="1824" w:type="dxa"/>
            <w:tcBorders>
              <w:top w:val="nil"/>
              <w:left w:val="nil"/>
              <w:bottom w:val="nil"/>
              <w:right w:val="nil"/>
            </w:tcBorders>
            <w:tcMar>
              <w:top w:w="60" w:type="dxa"/>
              <w:left w:w="80" w:type="dxa"/>
              <w:bottom w:w="60" w:type="dxa"/>
              <w:right w:w="80" w:type="dxa"/>
            </w:tcMar>
          </w:tcPr>
          <w:p w14:paraId="2655695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T10-T12</w:t>
            </w:r>
          </w:p>
        </w:tc>
      </w:tr>
      <w:tr w:rsidR="00314389" w14:paraId="2F931183"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54B5D161"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5E2E661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D-VI.2 — Escenario E1</w:t>
            </w:r>
          </w:p>
        </w:tc>
        <w:tc>
          <w:tcPr>
            <w:tcW w:w="1824" w:type="dxa"/>
            <w:tcBorders>
              <w:top w:val="nil"/>
              <w:left w:val="nil"/>
              <w:bottom w:val="nil"/>
              <w:right w:val="nil"/>
            </w:tcBorders>
            <w:tcMar>
              <w:top w:w="60" w:type="dxa"/>
              <w:left w:w="80" w:type="dxa"/>
              <w:bottom w:w="60" w:type="dxa"/>
              <w:right w:w="80" w:type="dxa"/>
            </w:tcMar>
          </w:tcPr>
          <w:p w14:paraId="350FFAE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Ponderacion dominante flexibilidad [0,70; 0,15; 0,15].</w:t>
            </w:r>
          </w:p>
        </w:tc>
        <w:tc>
          <w:tcPr>
            <w:tcW w:w="1824" w:type="dxa"/>
            <w:tcBorders>
              <w:top w:val="nil"/>
              <w:left w:val="nil"/>
              <w:bottom w:val="nil"/>
              <w:right w:val="nil"/>
            </w:tcBorders>
            <w:tcMar>
              <w:top w:w="60" w:type="dxa"/>
              <w:left w:w="80" w:type="dxa"/>
              <w:bottom w:w="60" w:type="dxa"/>
              <w:right w:w="80" w:type="dxa"/>
            </w:tcMar>
          </w:tcPr>
          <w:p w14:paraId="4119CC6F"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Yao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15C4879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OE.1 / D-VD.1</w:t>
            </w:r>
          </w:p>
        </w:tc>
      </w:tr>
      <w:tr w:rsidR="00314389" w14:paraId="507D56D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38139E04"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63A1C79B"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 xml:space="preserve">D-VI.2 — </w:t>
            </w:r>
            <w:r>
              <w:rPr>
                <w:rFonts w:eastAsia="Times New Roman" w:cs="Times New Roman"/>
                <w:color w:val="000000"/>
                <w:sz w:val="20"/>
              </w:rPr>
              <w:lastRenderedPageBreak/>
              <w:t>Escenario E2</w:t>
            </w:r>
          </w:p>
        </w:tc>
        <w:tc>
          <w:tcPr>
            <w:tcW w:w="1824" w:type="dxa"/>
            <w:tcBorders>
              <w:top w:val="nil"/>
              <w:left w:val="nil"/>
              <w:bottom w:val="nil"/>
              <w:right w:val="nil"/>
            </w:tcBorders>
            <w:tcMar>
              <w:top w:w="60" w:type="dxa"/>
              <w:left w:w="80" w:type="dxa"/>
              <w:bottom w:w="60" w:type="dxa"/>
              <w:right w:w="80" w:type="dxa"/>
            </w:tcMar>
          </w:tcPr>
          <w:p w14:paraId="50738270"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lastRenderedPageBreak/>
              <w:t xml:space="preserve">Ponderacion dominante CO2 </w:t>
            </w:r>
            <w:r>
              <w:rPr>
                <w:rFonts w:eastAsia="Times New Roman" w:cs="Times New Roman"/>
                <w:color w:val="000000"/>
                <w:sz w:val="20"/>
              </w:rPr>
              <w:lastRenderedPageBreak/>
              <w:t>[0,15; 0,70; 0,15].</w:t>
            </w:r>
          </w:p>
        </w:tc>
        <w:tc>
          <w:tcPr>
            <w:tcW w:w="1824" w:type="dxa"/>
            <w:tcBorders>
              <w:top w:val="nil"/>
              <w:left w:val="nil"/>
              <w:bottom w:val="nil"/>
              <w:right w:val="nil"/>
            </w:tcBorders>
            <w:tcMar>
              <w:top w:w="60" w:type="dxa"/>
              <w:left w:w="80" w:type="dxa"/>
              <w:bottom w:w="60" w:type="dxa"/>
              <w:right w:w="80" w:type="dxa"/>
            </w:tcMar>
          </w:tcPr>
          <w:p w14:paraId="7A5FE990"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sidRPr="00FC0FB8">
              <w:rPr>
                <w:rFonts w:eastAsia="Times New Roman" w:cs="Times New Roman"/>
                <w:color w:val="000000"/>
                <w:sz w:val="20"/>
                <w:lang w:val="es-PE"/>
              </w:rPr>
              <w:lastRenderedPageBreak/>
              <w:t xml:space="preserve">Liu et al. (2022); </w:t>
            </w:r>
            <w:proofErr w:type="spellStart"/>
            <w:r w:rsidRPr="00FC0FB8">
              <w:rPr>
                <w:rFonts w:eastAsia="Times New Roman" w:cs="Times New Roman"/>
                <w:color w:val="000000"/>
                <w:sz w:val="20"/>
                <w:lang w:val="es-PE"/>
              </w:rPr>
              <w:lastRenderedPageBreak/>
              <w:t>Tranberg</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(2020)</w:t>
            </w:r>
          </w:p>
        </w:tc>
        <w:tc>
          <w:tcPr>
            <w:tcW w:w="1824" w:type="dxa"/>
            <w:tcBorders>
              <w:top w:val="nil"/>
              <w:left w:val="nil"/>
              <w:bottom w:val="nil"/>
              <w:right w:val="nil"/>
            </w:tcBorders>
            <w:tcMar>
              <w:top w:w="60" w:type="dxa"/>
              <w:left w:w="80" w:type="dxa"/>
              <w:bottom w:w="60" w:type="dxa"/>
              <w:right w:w="80" w:type="dxa"/>
            </w:tcMar>
          </w:tcPr>
          <w:p w14:paraId="4C902236"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lastRenderedPageBreak/>
              <w:t>OE.2 / D-VD.2</w:t>
            </w:r>
          </w:p>
        </w:tc>
      </w:tr>
      <w:tr w:rsidR="00314389" w14:paraId="5CC5DE5A"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73798584"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18040C1F"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D-VI.2 — Escenario E3</w:t>
            </w:r>
          </w:p>
        </w:tc>
        <w:tc>
          <w:tcPr>
            <w:tcW w:w="1824" w:type="dxa"/>
            <w:tcBorders>
              <w:top w:val="nil"/>
              <w:left w:val="nil"/>
              <w:bottom w:val="nil"/>
              <w:right w:val="nil"/>
            </w:tcBorders>
            <w:tcMar>
              <w:top w:w="60" w:type="dxa"/>
              <w:left w:w="80" w:type="dxa"/>
              <w:bottom w:w="60" w:type="dxa"/>
              <w:right w:w="80" w:type="dxa"/>
            </w:tcMar>
          </w:tcPr>
          <w:p w14:paraId="6E51BBC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Ponderacion dominante costos [0,25; 0,15; 0,60].</w:t>
            </w:r>
          </w:p>
        </w:tc>
        <w:tc>
          <w:tcPr>
            <w:tcW w:w="1824" w:type="dxa"/>
            <w:tcBorders>
              <w:top w:val="nil"/>
              <w:left w:val="nil"/>
              <w:bottom w:val="nil"/>
              <w:right w:val="nil"/>
            </w:tcBorders>
            <w:tcMar>
              <w:top w:w="60" w:type="dxa"/>
              <w:left w:w="80" w:type="dxa"/>
              <w:bottom w:w="60" w:type="dxa"/>
              <w:right w:w="80" w:type="dxa"/>
            </w:tcMar>
          </w:tcPr>
          <w:p w14:paraId="509DBC2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Dang et al. (2023); OSINERGMIN (2024)</w:t>
            </w:r>
          </w:p>
        </w:tc>
        <w:tc>
          <w:tcPr>
            <w:tcW w:w="1824" w:type="dxa"/>
            <w:tcBorders>
              <w:top w:val="nil"/>
              <w:left w:val="nil"/>
              <w:bottom w:val="nil"/>
              <w:right w:val="nil"/>
            </w:tcBorders>
            <w:tcMar>
              <w:top w:w="60" w:type="dxa"/>
              <w:left w:w="80" w:type="dxa"/>
              <w:bottom w:w="60" w:type="dxa"/>
              <w:right w:w="80" w:type="dxa"/>
            </w:tcMar>
          </w:tcPr>
          <w:p w14:paraId="4E48DFF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OE.3 / D-VD.3</w:t>
            </w:r>
          </w:p>
        </w:tc>
      </w:tr>
      <w:tr w:rsidR="00314389" w14:paraId="20E7E1A7"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2DEFFCB0"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6ABDA52E"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D-VI.3 — Control dataset</w:t>
            </w:r>
          </w:p>
        </w:tc>
        <w:tc>
          <w:tcPr>
            <w:tcW w:w="1824" w:type="dxa"/>
            <w:tcBorders>
              <w:top w:val="nil"/>
              <w:left w:val="nil"/>
              <w:bottom w:val="nil"/>
              <w:right w:val="nil"/>
            </w:tcBorders>
            <w:tcMar>
              <w:top w:w="60" w:type="dxa"/>
              <w:left w:w="80" w:type="dxa"/>
              <w:bottom w:w="60" w:type="dxa"/>
              <w:right w:w="80" w:type="dxa"/>
            </w:tcMar>
          </w:tcPr>
          <w:p w14:paraId="0876CD3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comun</w:t>
            </w:r>
            <w:proofErr w:type="spellEnd"/>
            <w:r w:rsidRPr="00FC0FB8">
              <w:rPr>
                <w:rFonts w:eastAsia="Times New Roman" w:cs="Times New Roman"/>
                <w:color w:val="000000"/>
                <w:sz w:val="20"/>
                <w:lang w:val="es-PE"/>
              </w:rPr>
              <w:t xml:space="preserve"> citylearn_iquitos_2023_2025 (17 edificios, 8 760 h).</w:t>
            </w:r>
          </w:p>
        </w:tc>
        <w:tc>
          <w:tcPr>
            <w:tcW w:w="1824" w:type="dxa"/>
            <w:tcBorders>
              <w:top w:val="nil"/>
              <w:left w:val="nil"/>
              <w:bottom w:val="nil"/>
              <w:right w:val="nil"/>
            </w:tcBorders>
            <w:tcMar>
              <w:top w:w="60" w:type="dxa"/>
              <w:left w:w="80" w:type="dxa"/>
              <w:bottom w:w="60" w:type="dxa"/>
              <w:right w:w="80" w:type="dxa"/>
            </w:tcMar>
          </w:tcPr>
          <w:p w14:paraId="50ABD2AE"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(2023a)</w:t>
            </w:r>
          </w:p>
        </w:tc>
        <w:tc>
          <w:tcPr>
            <w:tcW w:w="1824" w:type="dxa"/>
            <w:tcBorders>
              <w:top w:val="nil"/>
              <w:left w:val="nil"/>
              <w:bottom w:val="nil"/>
              <w:right w:val="nil"/>
            </w:tcBorders>
            <w:tcMar>
              <w:top w:w="60" w:type="dxa"/>
              <w:left w:w="80" w:type="dxa"/>
              <w:bottom w:w="60" w:type="dxa"/>
              <w:right w:w="80" w:type="dxa"/>
            </w:tcMar>
          </w:tcPr>
          <w:p w14:paraId="6ABE4848"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Mismo schema y semilla</w:t>
            </w:r>
          </w:p>
        </w:tc>
      </w:tr>
      <w:tr w:rsidR="00314389" w14:paraId="4EFC1B15"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7AC881EE" w14:textId="77777777" w:rsidR="00314389" w:rsidRDefault="00000000">
            <w:pPr>
              <w:spacing w:line="240" w:lineRule="auto"/>
              <w:jc w:val="left"/>
            </w:pPr>
            <w:r>
              <w:rPr>
                <w:rFonts w:eastAsia="Times New Roman" w:cs="Times New Roman"/>
                <w:b w:val="0"/>
                <w:color w:val="000000"/>
                <w:sz w:val="20"/>
              </w:rPr>
              <w:t>VI</w:t>
            </w:r>
          </w:p>
        </w:tc>
        <w:tc>
          <w:tcPr>
            <w:tcW w:w="1824" w:type="dxa"/>
            <w:tcBorders>
              <w:top w:val="nil"/>
              <w:left w:val="nil"/>
              <w:bottom w:val="nil"/>
              <w:right w:val="nil"/>
            </w:tcBorders>
            <w:tcMar>
              <w:top w:w="60" w:type="dxa"/>
              <w:left w:w="80" w:type="dxa"/>
              <w:bottom w:w="60" w:type="dxa"/>
              <w:right w:w="80" w:type="dxa"/>
            </w:tcMar>
          </w:tcPr>
          <w:p w14:paraId="792D857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D-VI.3 — Control protocolo</w:t>
            </w:r>
          </w:p>
        </w:tc>
        <w:tc>
          <w:tcPr>
            <w:tcW w:w="1824" w:type="dxa"/>
            <w:tcBorders>
              <w:top w:val="nil"/>
              <w:left w:val="nil"/>
              <w:bottom w:val="nil"/>
              <w:right w:val="nil"/>
            </w:tcBorders>
            <w:tcMar>
              <w:top w:w="60" w:type="dxa"/>
              <w:left w:w="80" w:type="dxa"/>
              <w:bottom w:w="60" w:type="dxa"/>
              <w:right w:w="80" w:type="dxa"/>
            </w:tcMar>
          </w:tcPr>
          <w:p w14:paraId="6266FA54"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Funcion</w:t>
            </w:r>
            <w:proofErr w:type="spellEnd"/>
            <w:r w:rsidRPr="00FC0FB8">
              <w:rPr>
                <w:rFonts w:eastAsia="Times New Roman" w:cs="Times New Roman"/>
                <w:color w:val="000000"/>
                <w:sz w:val="20"/>
                <w:lang w:val="es-PE"/>
              </w:rPr>
              <w:t xml:space="preserve"> de recompensa unified_comparable_v4 y protocolo CTDE.</w:t>
            </w:r>
          </w:p>
        </w:tc>
        <w:tc>
          <w:tcPr>
            <w:tcW w:w="1824" w:type="dxa"/>
            <w:tcBorders>
              <w:top w:val="nil"/>
              <w:left w:val="nil"/>
              <w:bottom w:val="nil"/>
              <w:right w:val="nil"/>
            </w:tcBorders>
            <w:tcMar>
              <w:top w:w="60" w:type="dxa"/>
              <w:left w:w="80" w:type="dxa"/>
              <w:bottom w:w="60" w:type="dxa"/>
              <w:right w:w="80" w:type="dxa"/>
            </w:tcMar>
          </w:tcPr>
          <w:p w14:paraId="239E545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(2022); </w:t>
            </w:r>
            <w:proofErr w:type="spellStart"/>
            <w:r w:rsidRPr="00FC0FB8">
              <w:rPr>
                <w:rFonts w:eastAsia="Times New Roman" w:cs="Times New Roman"/>
                <w:color w:val="000000"/>
                <w:sz w:val="20"/>
                <w:lang w:val="es-PE"/>
              </w:rPr>
              <w:t>Hu</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0C164FB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12 tratamientos 4x3</w:t>
            </w:r>
          </w:p>
        </w:tc>
      </w:tr>
      <w:tr w:rsidR="00314389" w14:paraId="4A49B72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38A7D00B"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18E5008D"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D-VD.1 — Dim.1 pico</w:t>
            </w:r>
          </w:p>
        </w:tc>
        <w:tc>
          <w:tcPr>
            <w:tcW w:w="1824" w:type="dxa"/>
            <w:tcBorders>
              <w:top w:val="nil"/>
              <w:left w:val="nil"/>
              <w:bottom w:val="nil"/>
              <w:right w:val="nil"/>
            </w:tcBorders>
            <w:tcMar>
              <w:top w:w="60" w:type="dxa"/>
              <w:left w:w="80" w:type="dxa"/>
              <w:bottom w:w="60" w:type="dxa"/>
              <w:right w:w="80" w:type="dxa"/>
            </w:tcMar>
          </w:tcPr>
          <w:p w14:paraId="2452F0CC"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demanda/</w:t>
            </w:r>
            <w:proofErr w:type="spellStart"/>
            <w:r w:rsidRPr="00FC0FB8">
              <w:rPr>
                <w:rFonts w:eastAsia="Times New Roman" w:cs="Times New Roman"/>
                <w:color w:val="000000"/>
                <w:sz w:val="20"/>
                <w:lang w:val="es-PE"/>
              </w:rPr>
              <w:t>importacion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 xml:space="preserve"> distrital.</w:t>
            </w:r>
          </w:p>
        </w:tc>
        <w:tc>
          <w:tcPr>
            <w:tcW w:w="1824" w:type="dxa"/>
            <w:tcBorders>
              <w:top w:val="nil"/>
              <w:left w:val="nil"/>
              <w:bottom w:val="nil"/>
              <w:right w:val="nil"/>
            </w:tcBorders>
            <w:tcMar>
              <w:top w:w="60" w:type="dxa"/>
              <w:left w:w="80" w:type="dxa"/>
              <w:bottom w:w="60" w:type="dxa"/>
              <w:right w:w="80" w:type="dxa"/>
            </w:tcMar>
          </w:tcPr>
          <w:p w14:paraId="1CEC983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Lund et al. </w:t>
            </w:r>
            <w:r>
              <w:rPr>
                <w:rFonts w:eastAsia="Times New Roman" w:cs="Times New Roman"/>
                <w:color w:val="000000"/>
                <w:sz w:val="20"/>
              </w:rPr>
              <w:t>(2017)</w:t>
            </w:r>
          </w:p>
        </w:tc>
        <w:tc>
          <w:tcPr>
            <w:tcW w:w="1824" w:type="dxa"/>
            <w:tcBorders>
              <w:top w:val="nil"/>
              <w:left w:val="nil"/>
              <w:bottom w:val="nil"/>
              <w:right w:val="nil"/>
            </w:tcBorders>
            <w:tcMar>
              <w:top w:w="60" w:type="dxa"/>
              <w:left w:w="80" w:type="dxa"/>
              <w:bottom w:w="60" w:type="dxa"/>
              <w:right w:w="80" w:type="dxa"/>
            </w:tcMar>
          </w:tcPr>
          <w:p w14:paraId="3B97D16B"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peak_average</w:t>
            </w:r>
          </w:p>
        </w:tc>
      </w:tr>
      <w:tr w:rsidR="00314389" w14:paraId="24C6DE3B"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09037536"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64B454A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D-VD.1 — Dim.2 rampa</w:t>
            </w:r>
          </w:p>
        </w:tc>
        <w:tc>
          <w:tcPr>
            <w:tcW w:w="1824" w:type="dxa"/>
            <w:tcBorders>
              <w:top w:val="nil"/>
              <w:left w:val="nil"/>
              <w:bottom w:val="nil"/>
              <w:right w:val="nil"/>
            </w:tcBorders>
            <w:tcMar>
              <w:top w:w="60" w:type="dxa"/>
              <w:left w:w="80" w:type="dxa"/>
              <w:bottom w:w="60" w:type="dxa"/>
              <w:right w:w="80" w:type="dxa"/>
            </w:tcMar>
          </w:tcPr>
          <w:p w14:paraId="751FB7A5"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Suavizado de variaciones horarias de </w:t>
            </w:r>
            <w:proofErr w:type="spellStart"/>
            <w:r w:rsidRPr="00FC0FB8">
              <w:rPr>
                <w:rFonts w:eastAsia="Times New Roman" w:cs="Times New Roman"/>
                <w:color w:val="000000"/>
                <w:sz w:val="20"/>
                <w:lang w:val="es-PE"/>
              </w:rPr>
              <w:t>importacion</w:t>
            </w:r>
            <w:proofErr w:type="spellEnd"/>
            <w:r w:rsidRPr="00FC0FB8">
              <w:rPr>
                <w:rFonts w:eastAsia="Times New Roman" w:cs="Times New Roman"/>
                <w:color w:val="000000"/>
                <w:sz w:val="20"/>
                <w:lang w:val="es-PE"/>
              </w:rPr>
              <w:t>.</w:t>
            </w:r>
          </w:p>
        </w:tc>
        <w:tc>
          <w:tcPr>
            <w:tcW w:w="1824" w:type="dxa"/>
            <w:tcBorders>
              <w:top w:val="nil"/>
              <w:left w:val="nil"/>
              <w:bottom w:val="nil"/>
              <w:right w:val="nil"/>
            </w:tcBorders>
            <w:tcMar>
              <w:top w:w="60" w:type="dxa"/>
              <w:left w:w="80" w:type="dxa"/>
              <w:bottom w:w="60" w:type="dxa"/>
              <w:right w:w="80" w:type="dxa"/>
            </w:tcMar>
          </w:tcPr>
          <w:p w14:paraId="5CD52B4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Yao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78E92F4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ramping_average</w:t>
            </w:r>
          </w:p>
        </w:tc>
      </w:tr>
      <w:tr w:rsidR="00314389" w14:paraId="6AAD084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7C483C98"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7A49982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D-VD.1 — Dim.3 factor de carga</w:t>
            </w:r>
          </w:p>
        </w:tc>
        <w:tc>
          <w:tcPr>
            <w:tcW w:w="1824" w:type="dxa"/>
            <w:tcBorders>
              <w:top w:val="nil"/>
              <w:left w:val="nil"/>
              <w:bottom w:val="nil"/>
              <w:right w:val="nil"/>
            </w:tcBorders>
            <w:tcMar>
              <w:top w:w="60" w:type="dxa"/>
              <w:left w:w="80" w:type="dxa"/>
              <w:bottom w:w="60" w:type="dxa"/>
              <w:right w:w="80" w:type="dxa"/>
            </w:tcMar>
          </w:tcPr>
          <w:p w14:paraId="745E7FE8"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Equilibrio entre pico y demanda media (load factor).</w:t>
            </w:r>
          </w:p>
        </w:tc>
        <w:tc>
          <w:tcPr>
            <w:tcW w:w="1824" w:type="dxa"/>
            <w:tcBorders>
              <w:top w:val="nil"/>
              <w:left w:val="nil"/>
              <w:bottom w:val="nil"/>
              <w:right w:val="nil"/>
            </w:tcBorders>
            <w:tcMar>
              <w:top w:w="60" w:type="dxa"/>
              <w:left w:w="80" w:type="dxa"/>
              <w:bottom w:w="60" w:type="dxa"/>
              <w:right w:w="80" w:type="dxa"/>
            </w:tcMar>
          </w:tcPr>
          <w:p w14:paraId="685DD79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y Nagy (2019b); </w:t>
            </w:r>
            <w:proofErr w:type="spellStart"/>
            <w:r w:rsidRPr="00FC0FB8">
              <w:rPr>
                <w:rFonts w:eastAsia="Times New Roman" w:cs="Times New Roman"/>
                <w:color w:val="000000"/>
                <w:sz w:val="20"/>
                <w:lang w:val="es-PE"/>
              </w:rPr>
              <w:t>Xie</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7324ED3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one_minus_load_factor_average; flex_composite</w:t>
            </w:r>
          </w:p>
        </w:tc>
      </w:tr>
      <w:tr w:rsidR="00314389" w14:paraId="67BA48E5"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0B23A014"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70C0E4A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D-VD.2 — Dim.1 emisiones totales</w:t>
            </w:r>
          </w:p>
        </w:tc>
        <w:tc>
          <w:tcPr>
            <w:tcW w:w="1824" w:type="dxa"/>
            <w:tcBorders>
              <w:top w:val="nil"/>
              <w:left w:val="nil"/>
              <w:bottom w:val="nil"/>
              <w:right w:val="nil"/>
            </w:tcBorders>
            <w:tcMar>
              <w:top w:w="60" w:type="dxa"/>
              <w:left w:w="80" w:type="dxa"/>
              <w:bottom w:w="60" w:type="dxa"/>
              <w:right w:w="80" w:type="dxa"/>
            </w:tcMar>
          </w:tcPr>
          <w:p w14:paraId="331095CA"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Emisiones anuales agregadas del distrito.</w:t>
            </w:r>
          </w:p>
        </w:tc>
        <w:tc>
          <w:tcPr>
            <w:tcW w:w="1824" w:type="dxa"/>
            <w:tcBorders>
              <w:top w:val="nil"/>
              <w:left w:val="nil"/>
              <w:bottom w:val="nil"/>
              <w:right w:val="nil"/>
            </w:tcBorders>
            <w:tcMar>
              <w:top w:w="60" w:type="dxa"/>
              <w:left w:w="80" w:type="dxa"/>
              <w:bottom w:w="60" w:type="dxa"/>
              <w:right w:w="80" w:type="dxa"/>
            </w:tcMar>
          </w:tcPr>
          <w:p w14:paraId="1E4F260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Liu et al. (2022); MINAM (2019)</w:t>
            </w:r>
          </w:p>
        </w:tc>
        <w:tc>
          <w:tcPr>
            <w:tcW w:w="1824" w:type="dxa"/>
            <w:tcBorders>
              <w:top w:val="nil"/>
              <w:left w:val="nil"/>
              <w:bottom w:val="nil"/>
              <w:right w:val="nil"/>
            </w:tcBorders>
            <w:tcMar>
              <w:top w:w="60" w:type="dxa"/>
              <w:left w:w="80" w:type="dxa"/>
              <w:bottom w:w="60" w:type="dxa"/>
              <w:right w:w="80" w:type="dxa"/>
            </w:tcMar>
          </w:tcPr>
          <w:p w14:paraId="5D7189A4"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carbon_emissions_total</w:t>
            </w:r>
          </w:p>
        </w:tc>
      </w:tr>
      <w:tr w:rsidR="00314389" w14:paraId="4B2D633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708B5DBE"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2D98391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D-VD.2 — Dim.2 delta CO2</w:t>
            </w:r>
          </w:p>
        </w:tc>
        <w:tc>
          <w:tcPr>
            <w:tcW w:w="1824" w:type="dxa"/>
            <w:tcBorders>
              <w:top w:val="nil"/>
              <w:left w:val="nil"/>
              <w:bottom w:val="nil"/>
              <w:right w:val="nil"/>
            </w:tcBorders>
            <w:tcMar>
              <w:top w:w="60" w:type="dxa"/>
              <w:left w:w="80" w:type="dxa"/>
              <w:bottom w:w="60" w:type="dxa"/>
              <w:right w:w="80" w:type="dxa"/>
            </w:tcMar>
          </w:tcPr>
          <w:p w14:paraId="43D2CC98"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Pr>
                <w:rFonts w:eastAsia="Times New Roman" w:cs="Times New Roman"/>
                <w:color w:val="000000"/>
                <w:sz w:val="20"/>
              </w:rPr>
              <w:t>Reduccion</w:t>
            </w:r>
            <w:proofErr w:type="spellEnd"/>
            <w:r>
              <w:rPr>
                <w:rFonts w:eastAsia="Times New Roman" w:cs="Times New Roman"/>
                <w:color w:val="000000"/>
                <w:sz w:val="20"/>
              </w:rPr>
              <w:t xml:space="preserve"> </w:t>
            </w:r>
            <w:proofErr w:type="spellStart"/>
            <w:r>
              <w:rPr>
                <w:rFonts w:eastAsia="Times New Roman" w:cs="Times New Roman"/>
                <w:color w:val="000000"/>
                <w:sz w:val="20"/>
              </w:rPr>
              <w:t>frente</w:t>
            </w:r>
            <w:proofErr w:type="spellEnd"/>
            <w:r>
              <w:rPr>
                <w:rFonts w:eastAsia="Times New Roman" w:cs="Times New Roman"/>
                <w:color w:val="000000"/>
                <w:sz w:val="20"/>
              </w:rPr>
              <w:t xml:space="preserve"> a baseline CityLearn v2.</w:t>
            </w:r>
          </w:p>
        </w:tc>
        <w:tc>
          <w:tcPr>
            <w:tcW w:w="1824" w:type="dxa"/>
            <w:tcBorders>
              <w:top w:val="nil"/>
              <w:left w:val="nil"/>
              <w:bottom w:val="nil"/>
              <w:right w:val="nil"/>
            </w:tcBorders>
            <w:tcMar>
              <w:top w:w="60" w:type="dxa"/>
              <w:left w:w="80" w:type="dxa"/>
              <w:bottom w:w="60" w:type="dxa"/>
              <w:right w:w="80" w:type="dxa"/>
            </w:tcMar>
          </w:tcPr>
          <w:p w14:paraId="08FFC7A0"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Tranberg et al. (2020); Sarkar et al. (2024)</w:t>
            </w:r>
          </w:p>
        </w:tc>
        <w:tc>
          <w:tcPr>
            <w:tcW w:w="1824" w:type="dxa"/>
            <w:tcBorders>
              <w:top w:val="nil"/>
              <w:left w:val="nil"/>
              <w:bottom w:val="nil"/>
              <w:right w:val="nil"/>
            </w:tcBorders>
            <w:tcMar>
              <w:top w:w="60" w:type="dxa"/>
              <w:left w:w="80" w:type="dxa"/>
              <w:bottom w:w="60" w:type="dxa"/>
              <w:right w:w="80" w:type="dxa"/>
            </w:tcMar>
          </w:tcPr>
          <w:p w14:paraId="579A07E3"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carbon_emissions_delta</w:t>
            </w:r>
          </w:p>
        </w:tc>
      </w:tr>
      <w:tr w:rsidR="00314389" w14:paraId="54C6E45A"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2744D17C"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16254FFA"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D-VD.2 — Dim.3 consumo ponderado CI</w:t>
            </w:r>
          </w:p>
        </w:tc>
        <w:tc>
          <w:tcPr>
            <w:tcW w:w="1824" w:type="dxa"/>
            <w:tcBorders>
              <w:top w:val="nil"/>
              <w:left w:val="nil"/>
              <w:bottom w:val="nil"/>
              <w:right w:val="nil"/>
            </w:tcBorders>
            <w:tcMar>
              <w:top w:w="60" w:type="dxa"/>
              <w:left w:w="80" w:type="dxa"/>
              <w:bottom w:w="60" w:type="dxa"/>
              <w:right w:w="80" w:type="dxa"/>
            </w:tcMar>
          </w:tcPr>
          <w:p w14:paraId="3079D9B3"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Importacion</w:t>
            </w:r>
            <w:proofErr w:type="spellEnd"/>
            <w:r w:rsidRPr="00FC0FB8">
              <w:rPr>
                <w:rFonts w:eastAsia="Times New Roman" w:cs="Times New Roman"/>
                <w:color w:val="000000"/>
                <w:sz w:val="20"/>
                <w:lang w:val="es-PE"/>
              </w:rPr>
              <w:t xml:space="preserve"> ponderada por intensidad de carbono horaria.</w:t>
            </w:r>
          </w:p>
        </w:tc>
        <w:tc>
          <w:tcPr>
            <w:tcW w:w="1824" w:type="dxa"/>
            <w:tcBorders>
              <w:top w:val="nil"/>
              <w:left w:val="nil"/>
              <w:bottom w:val="nil"/>
              <w:right w:val="nil"/>
            </w:tcBorders>
            <w:tcMar>
              <w:top w:w="60" w:type="dxa"/>
              <w:left w:w="80" w:type="dxa"/>
              <w:bottom w:w="60" w:type="dxa"/>
              <w:right w:w="80" w:type="dxa"/>
            </w:tcMar>
          </w:tcPr>
          <w:p w14:paraId="4DA1847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sidRPr="00FC0FB8">
              <w:rPr>
                <w:rFonts w:eastAsia="Times New Roman" w:cs="Times New Roman"/>
                <w:color w:val="000000"/>
                <w:sz w:val="20"/>
                <w:lang w:val="es-PE"/>
              </w:rPr>
              <w:t xml:space="preserve">Cao et al. (2023); Ye et al. </w:t>
            </w:r>
            <w:r>
              <w:rPr>
                <w:rFonts w:eastAsia="Times New Roman" w:cs="Times New Roman"/>
                <w:color w:val="000000"/>
                <w:sz w:val="20"/>
              </w:rPr>
              <w:t>(2025)</w:t>
            </w:r>
          </w:p>
        </w:tc>
        <w:tc>
          <w:tcPr>
            <w:tcW w:w="1824" w:type="dxa"/>
            <w:tcBorders>
              <w:top w:val="nil"/>
              <w:left w:val="nil"/>
              <w:bottom w:val="nil"/>
              <w:right w:val="nil"/>
            </w:tcBorders>
            <w:tcMar>
              <w:top w:w="60" w:type="dxa"/>
              <w:left w:w="80" w:type="dxa"/>
              <w:bottom w:w="60" w:type="dxa"/>
              <w:right w:w="80" w:type="dxa"/>
            </w:tcMar>
          </w:tcPr>
          <w:p w14:paraId="48648EC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CI-weighted consumption</w:t>
            </w:r>
          </w:p>
        </w:tc>
      </w:tr>
      <w:tr w:rsidR="00314389" w14:paraId="69AACC5E"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6D332C08"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5F2D18D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D-VD.3 — Dim.1 costo total</w:t>
            </w:r>
          </w:p>
        </w:tc>
        <w:tc>
          <w:tcPr>
            <w:tcW w:w="1824" w:type="dxa"/>
            <w:tcBorders>
              <w:top w:val="nil"/>
              <w:left w:val="nil"/>
              <w:bottom w:val="nil"/>
              <w:right w:val="nil"/>
            </w:tcBorders>
            <w:tcMar>
              <w:top w:w="60" w:type="dxa"/>
              <w:left w:w="80" w:type="dxa"/>
              <w:bottom w:w="60" w:type="dxa"/>
              <w:right w:w="80" w:type="dxa"/>
            </w:tcMar>
          </w:tcPr>
          <w:p w14:paraId="601F5D6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anual agregado del distrito.</w:t>
            </w:r>
          </w:p>
        </w:tc>
        <w:tc>
          <w:tcPr>
            <w:tcW w:w="1824" w:type="dxa"/>
            <w:tcBorders>
              <w:top w:val="nil"/>
              <w:left w:val="nil"/>
              <w:bottom w:val="nil"/>
              <w:right w:val="nil"/>
            </w:tcBorders>
            <w:tcMar>
              <w:top w:w="60" w:type="dxa"/>
              <w:left w:w="80" w:type="dxa"/>
              <w:bottom w:w="60" w:type="dxa"/>
              <w:right w:w="80" w:type="dxa"/>
            </w:tcMar>
          </w:tcPr>
          <w:p w14:paraId="2E4F1C13"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Fang</w:t>
            </w:r>
            <w:proofErr w:type="spellEnd"/>
            <w:r w:rsidRPr="00FC0FB8">
              <w:rPr>
                <w:rFonts w:eastAsia="Times New Roman" w:cs="Times New Roman"/>
                <w:color w:val="000000"/>
                <w:sz w:val="20"/>
                <w:lang w:val="es-PE"/>
              </w:rPr>
              <w:t xml:space="preserve"> et al. (2021); Gao et al. </w:t>
            </w:r>
            <w:r>
              <w:rPr>
                <w:rFonts w:eastAsia="Times New Roman" w:cs="Times New Roman"/>
                <w:color w:val="000000"/>
                <w:sz w:val="20"/>
              </w:rPr>
              <w:t>(2023)</w:t>
            </w:r>
          </w:p>
        </w:tc>
        <w:tc>
          <w:tcPr>
            <w:tcW w:w="1824" w:type="dxa"/>
            <w:tcBorders>
              <w:top w:val="nil"/>
              <w:left w:val="nil"/>
              <w:bottom w:val="nil"/>
              <w:right w:val="nil"/>
            </w:tcBorders>
            <w:tcMar>
              <w:top w:w="60" w:type="dxa"/>
              <w:left w:w="80" w:type="dxa"/>
              <w:bottom w:w="60" w:type="dxa"/>
              <w:right w:w="80" w:type="dxa"/>
            </w:tcMar>
          </w:tcPr>
          <w:p w14:paraId="2BF4CEB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electricity_cost_total</w:t>
            </w:r>
          </w:p>
        </w:tc>
      </w:tr>
      <w:tr w:rsidR="00314389" w14:paraId="13A8877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586F3173"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nil"/>
              <w:right w:val="nil"/>
            </w:tcBorders>
            <w:tcMar>
              <w:top w:w="60" w:type="dxa"/>
              <w:left w:w="80" w:type="dxa"/>
              <w:bottom w:w="60" w:type="dxa"/>
              <w:right w:w="80" w:type="dxa"/>
            </w:tcMar>
          </w:tcPr>
          <w:p w14:paraId="3CC8F9E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D-VD.3 — Dim.2 delta costo</w:t>
            </w:r>
          </w:p>
        </w:tc>
        <w:tc>
          <w:tcPr>
            <w:tcW w:w="1824" w:type="dxa"/>
            <w:tcBorders>
              <w:top w:val="nil"/>
              <w:left w:val="nil"/>
              <w:bottom w:val="nil"/>
              <w:right w:val="nil"/>
            </w:tcBorders>
            <w:tcMar>
              <w:top w:w="60" w:type="dxa"/>
              <w:left w:w="80" w:type="dxa"/>
              <w:bottom w:w="60" w:type="dxa"/>
              <w:right w:w="80" w:type="dxa"/>
            </w:tcMar>
          </w:tcPr>
          <w:p w14:paraId="052890D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costo frente a baseline.</w:t>
            </w:r>
          </w:p>
        </w:tc>
        <w:tc>
          <w:tcPr>
            <w:tcW w:w="1824" w:type="dxa"/>
            <w:tcBorders>
              <w:top w:val="nil"/>
              <w:left w:val="nil"/>
              <w:bottom w:val="nil"/>
              <w:right w:val="nil"/>
            </w:tcBorders>
            <w:tcMar>
              <w:top w:w="60" w:type="dxa"/>
              <w:left w:w="80" w:type="dxa"/>
              <w:bottom w:w="60" w:type="dxa"/>
              <w:right w:w="80" w:type="dxa"/>
            </w:tcMar>
          </w:tcPr>
          <w:p w14:paraId="0049C4EE"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Dang et al. (2023); Xiong et al. (2024)</w:t>
            </w:r>
          </w:p>
        </w:tc>
        <w:tc>
          <w:tcPr>
            <w:tcW w:w="1824" w:type="dxa"/>
            <w:tcBorders>
              <w:top w:val="nil"/>
              <w:left w:val="nil"/>
              <w:bottom w:val="nil"/>
              <w:right w:val="nil"/>
            </w:tcBorders>
            <w:tcMar>
              <w:top w:w="60" w:type="dxa"/>
              <w:left w:w="80" w:type="dxa"/>
              <w:bottom w:w="60" w:type="dxa"/>
              <w:right w:w="80" w:type="dxa"/>
            </w:tcMar>
          </w:tcPr>
          <w:p w14:paraId="291487C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electricity_cost_delta</w:t>
            </w:r>
          </w:p>
        </w:tc>
      </w:tr>
      <w:tr w:rsidR="00314389" w14:paraId="681B4EA9"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single" w:sz="8" w:space="0" w:color="000000"/>
              <w:right w:val="nil"/>
            </w:tcBorders>
            <w:tcMar>
              <w:top w:w="60" w:type="dxa"/>
              <w:left w:w="80" w:type="dxa"/>
              <w:bottom w:w="60" w:type="dxa"/>
              <w:right w:w="80" w:type="dxa"/>
            </w:tcMar>
          </w:tcPr>
          <w:p w14:paraId="43611F91" w14:textId="77777777" w:rsidR="00314389" w:rsidRDefault="00000000">
            <w:pPr>
              <w:spacing w:line="240" w:lineRule="auto"/>
              <w:jc w:val="left"/>
            </w:pPr>
            <w:r>
              <w:rPr>
                <w:rFonts w:eastAsia="Times New Roman" w:cs="Times New Roman"/>
                <w:b w:val="0"/>
                <w:color w:val="000000"/>
                <w:sz w:val="20"/>
              </w:rPr>
              <w:t>VD</w:t>
            </w:r>
          </w:p>
        </w:tc>
        <w:tc>
          <w:tcPr>
            <w:tcW w:w="1824" w:type="dxa"/>
            <w:tcBorders>
              <w:top w:val="nil"/>
              <w:left w:val="nil"/>
              <w:bottom w:val="single" w:sz="8" w:space="0" w:color="000000"/>
              <w:right w:val="nil"/>
            </w:tcBorders>
            <w:tcMar>
              <w:top w:w="60" w:type="dxa"/>
              <w:left w:w="80" w:type="dxa"/>
              <w:bottom w:w="60" w:type="dxa"/>
              <w:right w:w="80" w:type="dxa"/>
            </w:tcMar>
          </w:tcPr>
          <w:p w14:paraId="0004E0E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D-VD.3 — Dim.3 pico facturable</w:t>
            </w:r>
          </w:p>
        </w:tc>
        <w:tc>
          <w:tcPr>
            <w:tcW w:w="1824" w:type="dxa"/>
            <w:tcBorders>
              <w:top w:val="nil"/>
              <w:left w:val="nil"/>
              <w:bottom w:val="single" w:sz="8" w:space="0" w:color="000000"/>
              <w:right w:val="nil"/>
            </w:tcBorders>
            <w:tcMar>
              <w:top w:w="60" w:type="dxa"/>
              <w:left w:w="80" w:type="dxa"/>
              <w:bottom w:w="60" w:type="dxa"/>
              <w:right w:w="80" w:type="dxa"/>
            </w:tcMar>
          </w:tcPr>
          <w:p w14:paraId="56340475"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demanda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 xml:space="preserve"> en ventana de </w:t>
            </w:r>
            <w:proofErr w:type="spellStart"/>
            <w:r w:rsidRPr="00FC0FB8">
              <w:rPr>
                <w:rFonts w:eastAsia="Times New Roman" w:cs="Times New Roman"/>
                <w:color w:val="000000"/>
                <w:sz w:val="20"/>
                <w:lang w:val="es-PE"/>
              </w:rPr>
              <w:t>facturacion</w:t>
            </w:r>
            <w:proofErr w:type="spellEnd"/>
            <w:r w:rsidRPr="00FC0FB8">
              <w:rPr>
                <w:rFonts w:eastAsia="Times New Roman" w:cs="Times New Roman"/>
                <w:color w:val="000000"/>
                <w:sz w:val="20"/>
                <w:lang w:val="es-PE"/>
              </w:rPr>
              <w:t>.</w:t>
            </w:r>
          </w:p>
        </w:tc>
        <w:tc>
          <w:tcPr>
            <w:tcW w:w="1824" w:type="dxa"/>
            <w:tcBorders>
              <w:top w:val="nil"/>
              <w:left w:val="nil"/>
              <w:bottom w:val="single" w:sz="8" w:space="0" w:color="000000"/>
              <w:right w:val="nil"/>
            </w:tcBorders>
            <w:tcMar>
              <w:top w:w="60" w:type="dxa"/>
              <w:left w:w="80" w:type="dxa"/>
              <w:bottom w:w="60" w:type="dxa"/>
              <w:right w:w="80" w:type="dxa"/>
            </w:tcMar>
          </w:tcPr>
          <w:p w14:paraId="249BEBD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 xml:space="preserve">OSINERGMIN (2024); </w:t>
            </w:r>
            <w:proofErr w:type="spellStart"/>
            <w:r>
              <w:rPr>
                <w:rFonts w:eastAsia="Times New Roman" w:cs="Times New Roman"/>
                <w:color w:val="000000"/>
                <w:sz w:val="20"/>
              </w:rPr>
              <w:t>Shojaeighadikolaei</w:t>
            </w:r>
            <w:proofErr w:type="spellEnd"/>
            <w:r>
              <w:rPr>
                <w:rFonts w:eastAsia="Times New Roman" w:cs="Times New Roman"/>
                <w:color w:val="000000"/>
                <w:sz w:val="20"/>
              </w:rPr>
              <w:t xml:space="preserve"> et al. (2022)</w:t>
            </w:r>
          </w:p>
        </w:tc>
        <w:tc>
          <w:tcPr>
            <w:tcW w:w="1824" w:type="dxa"/>
            <w:tcBorders>
              <w:top w:val="nil"/>
              <w:left w:val="nil"/>
              <w:bottom w:val="single" w:sz="8" w:space="0" w:color="000000"/>
              <w:right w:val="nil"/>
            </w:tcBorders>
            <w:tcMar>
              <w:top w:w="60" w:type="dxa"/>
              <w:left w:w="80" w:type="dxa"/>
              <w:bottom w:w="60" w:type="dxa"/>
              <w:right w:w="80" w:type="dxa"/>
            </w:tcMar>
          </w:tcPr>
          <w:p w14:paraId="0CB3C86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peak_billing; price_signal_deviation</w:t>
            </w:r>
          </w:p>
        </w:tc>
      </w:tr>
    </w:tbl>
    <w:p w14:paraId="7AA59B48"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organizacion</w:t>
      </w:r>
      <w:proofErr w:type="spellEnd"/>
      <w:r w:rsidRPr="00FC0FB8">
        <w:rPr>
          <w:rFonts w:eastAsia="Times New Roman" w:cs="Times New Roman"/>
          <w:color w:val="000000"/>
          <w:sz w:val="20"/>
          <w:lang w:val="es-PE"/>
        </w:rPr>
        <w:t xml:space="preserve"> conceptual del marco </w:t>
      </w:r>
      <w:proofErr w:type="spellStart"/>
      <w:r w:rsidRPr="00FC0FB8">
        <w:rPr>
          <w:rFonts w:eastAsia="Times New Roman" w:cs="Times New Roman"/>
          <w:color w:val="000000"/>
          <w:sz w:val="20"/>
          <w:lang w:val="es-PE"/>
        </w:rPr>
        <w:t>teorico</w:t>
      </w:r>
      <w:proofErr w:type="spellEnd"/>
      <w:r w:rsidRPr="00FC0FB8">
        <w:rPr>
          <w:rFonts w:eastAsia="Times New Roman" w:cs="Times New Roman"/>
          <w:color w:val="000000"/>
          <w:sz w:val="20"/>
          <w:lang w:val="es-PE"/>
        </w:rPr>
        <w:t xml:space="preserve"> y de las variables de </w:t>
      </w:r>
      <w:proofErr w:type="spellStart"/>
      <w:r w:rsidRPr="00FC0FB8">
        <w:rPr>
          <w:rFonts w:eastAsia="Times New Roman" w:cs="Times New Roman"/>
          <w:color w:val="000000"/>
          <w:sz w:val="20"/>
          <w:lang w:val="es-PE"/>
        </w:rPr>
        <w:t>investigacion</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literatura citada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w:t>
      </w:r>
    </w:p>
    <w:p w14:paraId="3E431CF5" w14:textId="77777777" w:rsidR="00314389" w:rsidRPr="00FC0FB8" w:rsidRDefault="00314389">
      <w:pPr>
        <w:rPr>
          <w:lang w:val="es-PE"/>
        </w:rPr>
      </w:pPr>
    </w:p>
    <w:p w14:paraId="2FBAA9F6" w14:textId="77777777" w:rsidR="00314389" w:rsidRPr="00FC0FB8" w:rsidRDefault="00000000">
      <w:pPr>
        <w:pStyle w:val="Ttulo2"/>
        <w:rPr>
          <w:lang w:val="es-PE"/>
        </w:rPr>
      </w:pPr>
      <w:bookmarkStart w:id="36" w:name="_Toc234972497"/>
      <w:r w:rsidRPr="00FC0FB8">
        <w:rPr>
          <w:rFonts w:ascii="Times New Roman" w:eastAsia="Times New Roman" w:hAnsi="Times New Roman" w:cs="Times New Roman"/>
          <w:lang w:val="es-PE"/>
        </w:rPr>
        <w:lastRenderedPageBreak/>
        <w:t xml:space="preserve">2.3 Bases </w:t>
      </w:r>
      <w:proofErr w:type="spellStart"/>
      <w:r w:rsidRPr="00FC0FB8">
        <w:rPr>
          <w:rFonts w:ascii="Times New Roman" w:eastAsia="Times New Roman" w:hAnsi="Times New Roman" w:cs="Times New Roman"/>
          <w:lang w:val="es-PE"/>
        </w:rPr>
        <w:t>teoricas</w:t>
      </w:r>
      <w:proofErr w:type="spellEnd"/>
      <w:r w:rsidRPr="00FC0FB8">
        <w:rPr>
          <w:rFonts w:ascii="Times New Roman" w:eastAsia="Times New Roman" w:hAnsi="Times New Roman" w:cs="Times New Roman"/>
          <w:lang w:val="es-PE"/>
        </w:rPr>
        <w:t xml:space="preserve"> por eje</w:t>
      </w:r>
      <w:bookmarkEnd w:id="36"/>
    </w:p>
    <w:p w14:paraId="27171CBC" w14:textId="77777777" w:rsidR="00314389" w:rsidRPr="00FC0FB8" w:rsidRDefault="00000000">
      <w:pPr>
        <w:pStyle w:val="Ttulo3"/>
        <w:rPr>
          <w:lang w:val="es-PE"/>
        </w:rPr>
      </w:pPr>
      <w:bookmarkStart w:id="37" w:name="_Toc234972498"/>
      <w:r w:rsidRPr="00FC0FB8">
        <w:rPr>
          <w:rFonts w:ascii="Times New Roman" w:eastAsia="Times New Roman" w:hAnsi="Times New Roman" w:cs="Times New Roman"/>
          <w:lang w:val="es-PE"/>
        </w:rPr>
        <w:t xml:space="preserve">2.4.1 Flexibilidad </w:t>
      </w:r>
      <w:proofErr w:type="spellStart"/>
      <w:r w:rsidRPr="00FC0FB8">
        <w:rPr>
          <w:rFonts w:ascii="Times New Roman" w:eastAsia="Times New Roman" w:hAnsi="Times New Roman" w:cs="Times New Roman"/>
          <w:lang w:val="es-PE"/>
        </w:rPr>
        <w:t>energetica</w:t>
      </w:r>
      <w:bookmarkEnd w:id="37"/>
      <w:proofErr w:type="spellEnd"/>
    </w:p>
    <w:p w14:paraId="3CB60E05" w14:textId="77777777" w:rsidR="00314389" w:rsidRPr="00FC0FB8" w:rsidRDefault="00000000">
      <w:pPr>
        <w:ind w:firstLine="720"/>
        <w:rPr>
          <w:lang w:val="es-PE"/>
        </w:rPr>
      </w:pPr>
      <w:r w:rsidRPr="00FC0FB8">
        <w:rPr>
          <w:rFonts w:eastAsia="Times New Roman" w:cs="Times New Roman"/>
          <w:color w:val="000000"/>
          <w:lang w:val="es-PE"/>
        </w:rPr>
        <w:t xml:space="preserve">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se entiende como la capacidad de modificar el perfil temporal de demanda,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exportacion</w:t>
      </w:r>
      <w:proofErr w:type="spellEnd"/>
      <w:r w:rsidRPr="00FC0FB8">
        <w:rPr>
          <w:rFonts w:eastAsia="Times New Roman" w:cs="Times New Roman"/>
          <w:color w:val="000000"/>
          <w:lang w:val="es-PE"/>
        </w:rPr>
        <w:t xml:space="preserve">, carga de almacenamiento y consumo flexible para aportar servicios al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En comunidades con PV, BESS y EV, la flexibilidad no equivale solamente a reducir demanda pico; incluye reducir rampas, mejorar factor de carga, incrementar autoconsumo y desplazar consumo hacia periodos de mayor disponibilidad renovable. Este concepto se alinea con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peak_average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ramping_average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one_minus_load_factor_average</w:t>
      </w:r>
      <w:proofErr w:type="spellEnd"/>
      <w:r w:rsidRPr="00FC0FB8">
        <w:rPr>
          <w:rFonts w:eastAsia="Times New Roman" w:cs="Times New Roman"/>
          <w:color w:val="000000"/>
          <w:lang w:val="es-PE"/>
        </w:rPr>
        <w:t>, autoconsumo y autosuficiencia empleados en CityLearn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w:t>
      </w:r>
    </w:p>
    <w:p w14:paraId="2F44B8B9" w14:textId="77777777" w:rsidR="00314389" w:rsidRPr="00FC0FB8" w:rsidRDefault="00000000">
      <w:pPr>
        <w:ind w:firstLine="720"/>
        <w:rPr>
          <w:lang w:val="es-PE"/>
        </w:rPr>
      </w:pPr>
      <w:r w:rsidRPr="00FC0FB8">
        <w:rPr>
          <w:rFonts w:eastAsia="Times New Roman" w:cs="Times New Roman"/>
          <w:color w:val="000000"/>
          <w:lang w:val="es-PE"/>
        </w:rPr>
        <w:t xml:space="preserve">Los antecedentes recientes muestran que la flexibilidad requiere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y no solo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local. Yao et al. (2023) proponen una estrategia MADRL para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comunidades con PV, BESS y EV, reportando mejoras en pico y costo; </w:t>
      </w:r>
      <w:proofErr w:type="spellStart"/>
      <w:r w:rsidRPr="00FC0FB8">
        <w:rPr>
          <w:rFonts w:eastAsia="Times New Roman" w:cs="Times New Roman"/>
          <w:color w:val="000000"/>
          <w:lang w:val="es-PE"/>
        </w:rPr>
        <w:t>Xie</w:t>
      </w:r>
      <w:proofErr w:type="spellEnd"/>
      <w:r w:rsidRPr="00FC0FB8">
        <w:rPr>
          <w:rFonts w:eastAsia="Times New Roman" w:cs="Times New Roman"/>
          <w:color w:val="000000"/>
          <w:lang w:val="es-PE"/>
        </w:rPr>
        <w:t xml:space="preserve"> et al. (2023) introducen mecanismos de </w:t>
      </w:r>
      <w:proofErr w:type="spellStart"/>
      <w:r w:rsidRPr="00FC0FB8">
        <w:rPr>
          <w:rFonts w:eastAsia="Times New Roman" w:cs="Times New Roman"/>
          <w:color w:val="000000"/>
          <w:lang w:val="es-PE"/>
        </w:rPr>
        <w:t>atencion</w:t>
      </w:r>
      <w:proofErr w:type="spellEnd"/>
      <w:r w:rsidRPr="00FC0FB8">
        <w:rPr>
          <w:rFonts w:eastAsia="Times New Roman" w:cs="Times New Roman"/>
          <w:color w:val="000000"/>
          <w:lang w:val="es-PE"/>
        </w:rPr>
        <w:t xml:space="preserve"> multiagente para respuesta a la demanda en edificios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-responsive; y </w:t>
      </w:r>
      <w:proofErr w:type="spellStart"/>
      <w:r w:rsidRPr="00FC0FB8">
        <w:rPr>
          <w:rFonts w:eastAsia="Times New Roman" w:cs="Times New Roman"/>
          <w:color w:val="000000"/>
          <w:lang w:val="es-PE"/>
        </w:rPr>
        <w:t>Hribar</w:t>
      </w:r>
      <w:proofErr w:type="spellEnd"/>
      <w:r w:rsidRPr="00FC0FB8">
        <w:rPr>
          <w:rFonts w:eastAsia="Times New Roman" w:cs="Times New Roman"/>
          <w:color w:val="000000"/>
          <w:lang w:val="es-PE"/>
        </w:rPr>
        <w:t xml:space="preserve"> et al. (2025) demuestran mejoras de </w:t>
      </w:r>
      <w:proofErr w:type="spellStart"/>
      <w:r w:rsidRPr="00FC0FB8">
        <w:rPr>
          <w:rFonts w:eastAsia="Times New Roman" w:cs="Times New Roman"/>
          <w:color w:val="000000"/>
          <w:lang w:val="es-PE"/>
        </w:rPr>
        <w:t>autonomia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en distritos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positiva mediante MADRL. En paralelo, </w:t>
      </w:r>
      <w:proofErr w:type="spellStart"/>
      <w:r w:rsidRPr="00FC0FB8">
        <w:rPr>
          <w:rFonts w:eastAsia="Times New Roman" w:cs="Times New Roman"/>
          <w:color w:val="000000"/>
          <w:lang w:val="es-PE"/>
        </w:rPr>
        <w:t>Felicetti</w:t>
      </w:r>
      <w:proofErr w:type="spellEnd"/>
      <w:r w:rsidRPr="00FC0FB8">
        <w:rPr>
          <w:rFonts w:eastAsia="Times New Roman" w:cs="Times New Roman"/>
          <w:color w:val="000000"/>
          <w:lang w:val="es-PE"/>
        </w:rPr>
        <w:t xml:space="preserve"> et al. (2024) combinan </w:t>
      </w:r>
      <w:proofErr w:type="spellStart"/>
      <w:r w:rsidRPr="00FC0FB8">
        <w:rPr>
          <w:rFonts w:eastAsia="Times New Roman" w:cs="Times New Roman"/>
          <w:color w:val="000000"/>
          <w:lang w:val="es-PE"/>
        </w:rPr>
        <w:t>programacion</w:t>
      </w:r>
      <w:proofErr w:type="spellEnd"/>
      <w:r w:rsidRPr="00FC0FB8">
        <w:rPr>
          <w:rFonts w:eastAsia="Times New Roman" w:cs="Times New Roman"/>
          <w:color w:val="000000"/>
          <w:lang w:val="es-PE"/>
        </w:rPr>
        <w:t xml:space="preserve"> entera y aprendizaje por refuerzo para maximizar autoconsumo y recorte de picos, mientras Li et al. (2024) estudian </w:t>
      </w:r>
      <w:proofErr w:type="spellStart"/>
      <w:r w:rsidRPr="00FC0FB8">
        <w:rPr>
          <w:rFonts w:eastAsia="Times New Roman" w:cs="Times New Roman"/>
          <w:color w:val="000000"/>
          <w:lang w:val="es-PE"/>
        </w:rPr>
        <w:t>programacion</w:t>
      </w:r>
      <w:proofErr w:type="spellEnd"/>
      <w:r w:rsidRPr="00FC0FB8">
        <w:rPr>
          <w:rFonts w:eastAsia="Times New Roman" w:cs="Times New Roman"/>
          <w:color w:val="000000"/>
          <w:lang w:val="es-PE"/>
        </w:rPr>
        <w:t xml:space="preserve"> online de PV+BESS con DRL. Estos trabajos sustentan el eje OE.1.</w:t>
      </w:r>
    </w:p>
    <w:p w14:paraId="7A6F620D" w14:textId="77777777" w:rsidR="00314389" w:rsidRPr="00FC0FB8" w:rsidRDefault="00000000">
      <w:pPr>
        <w:ind w:firstLine="720"/>
        <w:rPr>
          <w:lang w:val="es-PE"/>
        </w:rPr>
      </w:pPr>
      <w:r w:rsidRPr="00FC0FB8">
        <w:rPr>
          <w:rFonts w:eastAsia="Times New Roman" w:cs="Times New Roman"/>
          <w:color w:val="000000"/>
          <w:lang w:val="es-PE"/>
        </w:rPr>
        <w:t xml:space="preserve">La tesis se diferencia porque no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una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de flexibilidad. Define E1 como escenario dominante de flexibilidad y compara cuatro familias MADRL bajo condiciones </w:t>
      </w:r>
      <w:proofErr w:type="spellStart"/>
      <w:r w:rsidRPr="00FC0FB8">
        <w:rPr>
          <w:rFonts w:eastAsia="Times New Roman" w:cs="Times New Roman"/>
          <w:color w:val="000000"/>
          <w:lang w:val="es-PE"/>
        </w:rPr>
        <w:t>identicas</w:t>
      </w:r>
      <w:proofErr w:type="spellEnd"/>
      <w:r w:rsidRPr="00FC0FB8">
        <w:rPr>
          <w:rFonts w:eastAsia="Times New Roman" w:cs="Times New Roman"/>
          <w:color w:val="000000"/>
          <w:lang w:val="es-PE"/>
        </w:rPr>
        <w:t xml:space="preserve">. La literatura muestra que la flexibilidad depende de la </w:t>
      </w:r>
      <w:proofErr w:type="spellStart"/>
      <w:r w:rsidRPr="00FC0FB8">
        <w:rPr>
          <w:rFonts w:eastAsia="Times New Roman" w:cs="Times New Roman"/>
          <w:color w:val="000000"/>
          <w:lang w:val="es-PE"/>
        </w:rPr>
        <w:t>interaccion</w:t>
      </w:r>
      <w:proofErr w:type="spellEnd"/>
      <w:r w:rsidRPr="00FC0FB8">
        <w:rPr>
          <w:rFonts w:eastAsia="Times New Roman" w:cs="Times New Roman"/>
          <w:color w:val="000000"/>
          <w:lang w:val="es-PE"/>
        </w:rPr>
        <w:t xml:space="preserve"> entre edificios, almacenamiento y cargas flexibles; por ello,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no debe interpretar un KPI aislado </w:t>
      </w:r>
      <w:r w:rsidRPr="00FC0FB8">
        <w:rPr>
          <w:rFonts w:eastAsia="Times New Roman" w:cs="Times New Roman"/>
          <w:color w:val="000000"/>
          <w:lang w:val="es-PE"/>
        </w:rPr>
        <w:lastRenderedPageBreak/>
        <w:t xml:space="preserve">como evidencia suficiente. La lectura correcta combina resultados distritales, resultados por edificio, trazas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y carga controlada/no controlada.</w:t>
      </w:r>
    </w:p>
    <w:p w14:paraId="1E118C8D" w14:textId="77777777" w:rsidR="00314389" w:rsidRPr="00FC0FB8" w:rsidRDefault="00000000">
      <w:pPr>
        <w:ind w:firstLine="720"/>
        <w:rPr>
          <w:lang w:val="es-PE"/>
        </w:rPr>
      </w:pPr>
      <w:r w:rsidRPr="00FC0FB8">
        <w:rPr>
          <w:rFonts w:eastAsia="Times New Roman" w:cs="Times New Roman"/>
          <w:color w:val="000000"/>
          <w:lang w:val="es-PE"/>
        </w:rPr>
        <w:t xml:space="preserve">Los recursos que producen flexibilidad en el SEAI Iquitos son BESS, EV, PV y cargas desplazables. La </w:t>
      </w:r>
      <w:proofErr w:type="spellStart"/>
      <w:r w:rsidRPr="00FC0FB8">
        <w:rPr>
          <w:rFonts w:eastAsia="Times New Roman" w:cs="Times New Roman"/>
          <w:color w:val="000000"/>
          <w:lang w:val="es-PE"/>
        </w:rPr>
        <w:t>teoria</w:t>
      </w:r>
      <w:proofErr w:type="spellEnd"/>
      <w:r w:rsidRPr="00FC0FB8">
        <w:rPr>
          <w:rFonts w:eastAsia="Times New Roman" w:cs="Times New Roman"/>
          <w:color w:val="000000"/>
          <w:lang w:val="es-PE"/>
        </w:rPr>
        <w:t xml:space="preserve"> de PV+BESS indica que el almacenamiento permite transferir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solar a horas de demanda o costo mayor; los estudios de Li et al. (2024) y </w:t>
      </w:r>
      <w:proofErr w:type="spellStart"/>
      <w:r w:rsidRPr="00FC0FB8">
        <w:rPr>
          <w:rFonts w:eastAsia="Times New Roman" w:cs="Times New Roman"/>
          <w:color w:val="000000"/>
          <w:lang w:val="es-PE"/>
        </w:rPr>
        <w:t>Felicetti</w:t>
      </w:r>
      <w:proofErr w:type="spellEnd"/>
      <w:r w:rsidRPr="00FC0FB8">
        <w:rPr>
          <w:rFonts w:eastAsia="Times New Roman" w:cs="Times New Roman"/>
          <w:color w:val="000000"/>
          <w:lang w:val="es-PE"/>
        </w:rPr>
        <w:t xml:space="preserve"> et al. (2024) respaldan esa </w:t>
      </w:r>
      <w:proofErr w:type="spellStart"/>
      <w:r w:rsidRPr="00FC0FB8">
        <w:rPr>
          <w:rFonts w:eastAsia="Times New Roman" w:cs="Times New Roman"/>
          <w:color w:val="000000"/>
          <w:lang w:val="es-PE"/>
        </w:rPr>
        <w:t>logica</w:t>
      </w:r>
      <w:proofErr w:type="spellEnd"/>
      <w:r w:rsidRPr="00FC0FB8">
        <w:rPr>
          <w:rFonts w:eastAsia="Times New Roman" w:cs="Times New Roman"/>
          <w:color w:val="000000"/>
          <w:lang w:val="es-PE"/>
        </w:rPr>
        <w:t xml:space="preserve">. En la tesis, dicha </w:t>
      </w:r>
      <w:proofErr w:type="spellStart"/>
      <w:r w:rsidRPr="00FC0FB8">
        <w:rPr>
          <w:rFonts w:eastAsia="Times New Roman" w:cs="Times New Roman"/>
          <w:color w:val="000000"/>
          <w:lang w:val="es-PE"/>
        </w:rPr>
        <w:t>teoria</w:t>
      </w:r>
      <w:proofErr w:type="spellEnd"/>
      <w:r w:rsidRPr="00FC0FB8">
        <w:rPr>
          <w:rFonts w:eastAsia="Times New Roman" w:cs="Times New Roman"/>
          <w:color w:val="000000"/>
          <w:lang w:val="es-PE"/>
        </w:rPr>
        <w:t xml:space="preserve"> se materializa con acciones </w:t>
      </w:r>
      <w:proofErr w:type="spellStart"/>
      <w:r w:rsidRPr="00FC0FB8">
        <w:rPr>
          <w:rFonts w:eastAsia="Times New Roman" w:cs="Times New Roman"/>
          <w:color w:val="000000"/>
          <w:lang w:val="es-PE"/>
        </w:rPr>
        <w:t>electrical_storage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electric_vehicle_storage_charger</w:t>
      </w:r>
      <w:proofErr w:type="spellEnd"/>
      <w:r w:rsidRPr="00FC0FB8">
        <w:rPr>
          <w:rFonts w:eastAsia="Times New Roman" w:cs="Times New Roman"/>
          <w:color w:val="000000"/>
          <w:lang w:val="es-PE"/>
        </w:rPr>
        <w:t xml:space="preserve">_* y </w:t>
      </w:r>
      <w:proofErr w:type="spellStart"/>
      <w:r w:rsidRPr="00FC0FB8">
        <w:rPr>
          <w:rFonts w:eastAsia="Times New Roman" w:cs="Times New Roman"/>
          <w:color w:val="000000"/>
          <w:lang w:val="es-PE"/>
        </w:rPr>
        <w:t>washing_machine</w:t>
      </w:r>
      <w:proofErr w:type="spellEnd"/>
      <w:r w:rsidRPr="00FC0FB8">
        <w:rPr>
          <w:rFonts w:eastAsia="Times New Roman" w:cs="Times New Roman"/>
          <w:color w:val="000000"/>
          <w:lang w:val="es-PE"/>
        </w:rPr>
        <w:t xml:space="preserve">_*, mientras la carga base no controlada se mantiene como referencia para evaluar el efecto real de la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w:t>
      </w:r>
    </w:p>
    <w:p w14:paraId="2249D291" w14:textId="77777777" w:rsidR="00314389" w:rsidRPr="00FC0FB8" w:rsidRDefault="00000000">
      <w:pPr>
        <w:pStyle w:val="Ttulo3"/>
        <w:rPr>
          <w:lang w:val="es-PE"/>
        </w:rPr>
      </w:pPr>
      <w:bookmarkStart w:id="38" w:name="_Toc234972499"/>
      <w:r w:rsidRPr="00FC0FB8">
        <w:rPr>
          <w:rFonts w:ascii="Times New Roman" w:eastAsia="Times New Roman" w:hAnsi="Times New Roman" w:cs="Times New Roman"/>
          <w:lang w:val="es-PE"/>
        </w:rPr>
        <w:t>2.4.2 Emisiones de carbono y control consciente de intensidad de carbono</w:t>
      </w:r>
      <w:bookmarkEnd w:id="38"/>
    </w:p>
    <w:p w14:paraId="051FDA3F" w14:textId="77777777" w:rsidR="00314389" w:rsidRPr="00FC0FB8" w:rsidRDefault="00000000">
      <w:pPr>
        <w:ind w:firstLine="720"/>
        <w:rPr>
          <w:lang w:val="es-PE"/>
        </w:rPr>
      </w:pPr>
      <w:r w:rsidRPr="00FC0FB8">
        <w:rPr>
          <w:rFonts w:eastAsia="Times New Roman" w:cs="Times New Roman"/>
          <w:color w:val="000000"/>
          <w:lang w:val="es-PE"/>
        </w:rPr>
        <w:t xml:space="preserve">El segundo eje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se relaciona con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orientada a carbono. En sistemas donde la intensidad de carbono varia temporalmente, el control puede reducir emisiones desplazando consumo hacia periodos de baja CI o cargando almacenamiento cuando la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renovable desplaza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fosil</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Tranberg</w:t>
      </w:r>
      <w:proofErr w:type="spellEnd"/>
      <w:r w:rsidRPr="00FC0FB8">
        <w:rPr>
          <w:rFonts w:eastAsia="Times New Roman" w:cs="Times New Roman"/>
          <w:color w:val="000000"/>
          <w:lang w:val="es-PE"/>
        </w:rPr>
        <w:t xml:space="preserve"> et al. (2020) discuten </w:t>
      </w:r>
      <w:proofErr w:type="spellStart"/>
      <w:r w:rsidRPr="00FC0FB8">
        <w:rPr>
          <w:rFonts w:eastAsia="Times New Roman" w:cs="Times New Roman"/>
          <w:color w:val="000000"/>
          <w:lang w:val="es-PE"/>
        </w:rPr>
        <w:t>metodos</w:t>
      </w:r>
      <w:proofErr w:type="spellEnd"/>
      <w:r w:rsidRPr="00FC0FB8">
        <w:rPr>
          <w:rFonts w:eastAsia="Times New Roman" w:cs="Times New Roman"/>
          <w:color w:val="000000"/>
          <w:lang w:val="es-PE"/>
        </w:rPr>
        <w:t xml:space="preserve"> de contabilidad de carbono en tiempo real; Cao et al. (2023) estudian </w:t>
      </w:r>
      <w:proofErr w:type="spellStart"/>
      <w:r w:rsidRPr="00FC0FB8">
        <w:rPr>
          <w:rFonts w:eastAsia="Times New Roman" w:cs="Times New Roman"/>
          <w:color w:val="000000"/>
          <w:lang w:val="es-PE"/>
        </w:rPr>
        <w:t>pronostico</w:t>
      </w:r>
      <w:proofErr w:type="spellEnd"/>
      <w:r w:rsidRPr="00FC0FB8">
        <w:rPr>
          <w:rFonts w:eastAsia="Times New Roman" w:cs="Times New Roman"/>
          <w:color w:val="000000"/>
          <w:lang w:val="es-PE"/>
        </w:rPr>
        <w:t xml:space="preserve"> de intensidad de carbono para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edificios; y el MINAM (2019) proporciona la referencia de factor de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usada para contextualizar redes aisladas peruanas.</w:t>
      </w:r>
    </w:p>
    <w:p w14:paraId="320466FF" w14:textId="77777777" w:rsidR="00314389" w:rsidRPr="00FC0FB8" w:rsidRDefault="00000000">
      <w:pPr>
        <w:ind w:firstLine="720"/>
        <w:rPr>
          <w:lang w:val="es-PE"/>
        </w:rPr>
      </w:pPr>
      <w:r w:rsidRPr="00FC0FB8">
        <w:rPr>
          <w:rFonts w:eastAsia="Times New Roman" w:cs="Times New Roman"/>
          <w:color w:val="000000"/>
          <w:lang w:val="es-PE"/>
        </w:rPr>
        <w:t xml:space="preserve">En aprendizaje por refuerzo aplicado a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Liu et al. (2022) muestran que MADRL puede reducir costos y emisiones en sistemas de edificios con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renovable. Ye et al. (2025) y Ma et al. (2025) avanzan hacia MARL seguro para </w:t>
      </w:r>
      <w:proofErr w:type="spellStart"/>
      <w:r w:rsidRPr="00FC0FB8">
        <w:rPr>
          <w:rFonts w:eastAsia="Times New Roman" w:cs="Times New Roman"/>
          <w:color w:val="000000"/>
          <w:lang w:val="es-PE"/>
        </w:rPr>
        <w:t>operacion</w:t>
      </w:r>
      <w:proofErr w:type="spellEnd"/>
      <w:r w:rsidRPr="00FC0FB8">
        <w:rPr>
          <w:rFonts w:eastAsia="Times New Roman" w:cs="Times New Roman"/>
          <w:color w:val="000000"/>
          <w:lang w:val="es-PE"/>
        </w:rPr>
        <w:t xml:space="preserve"> baja en carbono en redes activas y microredes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Sarkar</w:t>
      </w:r>
      <w:proofErr w:type="spellEnd"/>
      <w:r w:rsidRPr="00FC0FB8">
        <w:rPr>
          <w:rFonts w:eastAsia="Times New Roman" w:cs="Times New Roman"/>
          <w:color w:val="000000"/>
          <w:lang w:val="es-PE"/>
        </w:rPr>
        <w:t xml:space="preserve"> et al. (2024) plantean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huella de carbono mediante desplazamiento temporal de carga, lo que es conceptualmente transferible a la tesis porque E2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depende de desplazar consumo respecto a una </w:t>
      </w:r>
      <w:proofErr w:type="spellStart"/>
      <w:r w:rsidRPr="00FC0FB8">
        <w:rPr>
          <w:rFonts w:eastAsia="Times New Roman" w:cs="Times New Roman"/>
          <w:color w:val="000000"/>
          <w:lang w:val="es-PE"/>
        </w:rPr>
        <w:t>senal</w:t>
      </w:r>
      <w:proofErr w:type="spellEnd"/>
      <w:r w:rsidRPr="00FC0FB8">
        <w:rPr>
          <w:rFonts w:eastAsia="Times New Roman" w:cs="Times New Roman"/>
          <w:color w:val="000000"/>
          <w:lang w:val="es-PE"/>
        </w:rPr>
        <w:t xml:space="preserve"> de CI. Ren et al. (2025) extienden la </w:t>
      </w:r>
      <w:proofErr w:type="spellStart"/>
      <w:r w:rsidRPr="00FC0FB8">
        <w:rPr>
          <w:rFonts w:eastAsia="Times New Roman" w:cs="Times New Roman"/>
          <w:color w:val="000000"/>
          <w:lang w:val="es-PE"/>
        </w:rPr>
        <w:t>discusion</w:t>
      </w:r>
      <w:proofErr w:type="spellEnd"/>
      <w:r w:rsidRPr="00FC0FB8">
        <w:rPr>
          <w:rFonts w:eastAsia="Times New Roman" w:cs="Times New Roman"/>
          <w:color w:val="000000"/>
          <w:lang w:val="es-PE"/>
        </w:rPr>
        <w:t xml:space="preserve"> a mercados P2P de baja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con decisiones multiagente.</w:t>
      </w:r>
    </w:p>
    <w:p w14:paraId="6DF022BF"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El caso SEAI Iquitos requiere adaptar este eje a una red aislada </w:t>
      </w:r>
      <w:proofErr w:type="spellStart"/>
      <w:r w:rsidRPr="00FC0FB8">
        <w:rPr>
          <w:rFonts w:eastAsia="Times New Roman" w:cs="Times New Roman"/>
          <w:color w:val="000000"/>
          <w:lang w:val="es-PE"/>
        </w:rPr>
        <w:t>diesel+PV</w:t>
      </w:r>
      <w:proofErr w:type="spellEnd"/>
      <w:r w:rsidRPr="00FC0FB8">
        <w:rPr>
          <w:rFonts w:eastAsia="Times New Roman" w:cs="Times New Roman"/>
          <w:color w:val="000000"/>
          <w:lang w:val="es-PE"/>
        </w:rPr>
        <w:t xml:space="preserve">. La intensidad CI(t) de la tesis se deriva de un factor base de 0,790 kgCO2/kWh y un desplazamiento asociado a irradiancia, con rango aproximado 0,672-0,790 kgCO2/kWh. Esta </w:t>
      </w:r>
      <w:proofErr w:type="spellStart"/>
      <w:r w:rsidRPr="00FC0FB8">
        <w:rPr>
          <w:rFonts w:eastAsia="Times New Roman" w:cs="Times New Roman"/>
          <w:color w:val="000000"/>
          <w:lang w:val="es-PE"/>
        </w:rPr>
        <w:t>construccion</w:t>
      </w:r>
      <w:proofErr w:type="spellEnd"/>
      <w:r w:rsidRPr="00FC0FB8">
        <w:rPr>
          <w:rFonts w:eastAsia="Times New Roman" w:cs="Times New Roman"/>
          <w:color w:val="000000"/>
          <w:lang w:val="es-PE"/>
        </w:rPr>
        <w:t xml:space="preserve"> se sostiene </w:t>
      </w:r>
      <w:proofErr w:type="spellStart"/>
      <w:r w:rsidRPr="00FC0FB8">
        <w:rPr>
          <w:rFonts w:eastAsia="Times New Roman" w:cs="Times New Roman"/>
          <w:color w:val="000000"/>
          <w:lang w:val="es-PE"/>
        </w:rPr>
        <w:t>teoricamente</w:t>
      </w:r>
      <w:proofErr w:type="spellEnd"/>
      <w:r w:rsidRPr="00FC0FB8">
        <w:rPr>
          <w:rFonts w:eastAsia="Times New Roman" w:cs="Times New Roman"/>
          <w:color w:val="000000"/>
          <w:lang w:val="es-PE"/>
        </w:rPr>
        <w:t xml:space="preserve"> en la necesidad de hacer </w:t>
      </w:r>
      <w:proofErr w:type="spellStart"/>
      <w:r w:rsidRPr="00FC0FB8">
        <w:rPr>
          <w:rFonts w:eastAsia="Times New Roman" w:cs="Times New Roman"/>
          <w:color w:val="000000"/>
          <w:lang w:val="es-PE"/>
        </w:rPr>
        <w:t>carbon-aware</w:t>
      </w:r>
      <w:proofErr w:type="spellEnd"/>
      <w:r w:rsidRPr="00FC0FB8">
        <w:rPr>
          <w:rFonts w:eastAsia="Times New Roman" w:cs="Times New Roman"/>
          <w:color w:val="000000"/>
          <w:lang w:val="es-PE"/>
        </w:rPr>
        <w:t xml:space="preserve"> control, pero se implementa como </w:t>
      </w:r>
      <w:proofErr w:type="spellStart"/>
      <w:r w:rsidRPr="00FC0FB8">
        <w:rPr>
          <w:rFonts w:eastAsia="Times New Roman" w:cs="Times New Roman"/>
          <w:color w:val="000000"/>
          <w:lang w:val="es-PE"/>
        </w:rPr>
        <w:t>CarbonIntensityModel</w:t>
      </w:r>
      <w:proofErr w:type="spellEnd"/>
      <w:r w:rsidRPr="00FC0FB8">
        <w:rPr>
          <w:rFonts w:eastAsia="Times New Roman" w:cs="Times New Roman"/>
          <w:color w:val="000000"/>
          <w:lang w:val="es-PE"/>
        </w:rPr>
        <w:t xml:space="preserve"> en el motor CityLearn v3 propuesto. </w:t>
      </w:r>
      <w:proofErr w:type="spellStart"/>
      <w:r w:rsidRPr="00FC0FB8">
        <w:rPr>
          <w:rFonts w:eastAsia="Times New Roman" w:cs="Times New Roman"/>
          <w:color w:val="000000"/>
          <w:lang w:val="es-PE"/>
        </w:rPr>
        <w:t>Asi</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teoria</w:t>
      </w:r>
      <w:proofErr w:type="spellEnd"/>
      <w:r w:rsidRPr="00FC0FB8">
        <w:rPr>
          <w:rFonts w:eastAsia="Times New Roman" w:cs="Times New Roman"/>
          <w:color w:val="000000"/>
          <w:lang w:val="es-PE"/>
        </w:rPr>
        <w:t xml:space="preserve"> de carbono no queda desconectada del </w:t>
      </w:r>
      <w:proofErr w:type="spellStart"/>
      <w:r w:rsidRPr="00FC0FB8">
        <w:rPr>
          <w:rFonts w:eastAsia="Times New Roman" w:cs="Times New Roman"/>
          <w:color w:val="000000"/>
          <w:lang w:val="es-PE"/>
        </w:rPr>
        <w:t>codigo</w:t>
      </w:r>
      <w:proofErr w:type="spellEnd"/>
      <w:r w:rsidRPr="00FC0FB8">
        <w:rPr>
          <w:rFonts w:eastAsia="Times New Roman" w:cs="Times New Roman"/>
          <w:color w:val="000000"/>
          <w:lang w:val="es-PE"/>
        </w:rPr>
        <w:t xml:space="preserve">: se transforma en </w:t>
      </w:r>
      <w:proofErr w:type="spellStart"/>
      <w:r w:rsidRPr="00FC0FB8">
        <w:rPr>
          <w:rFonts w:eastAsia="Times New Roman" w:cs="Times New Roman"/>
          <w:color w:val="000000"/>
          <w:lang w:val="es-PE"/>
        </w:rPr>
        <w:t>senal</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componente de recompensa y KPI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en D-VD.2.</w:t>
      </w:r>
    </w:p>
    <w:p w14:paraId="3071D89F" w14:textId="77777777" w:rsidR="00314389" w:rsidRPr="00FC0FB8" w:rsidRDefault="00000000">
      <w:pPr>
        <w:pStyle w:val="Ttulo3"/>
        <w:rPr>
          <w:lang w:val="es-PE"/>
        </w:rPr>
      </w:pPr>
      <w:bookmarkStart w:id="39" w:name="_Toc234972500"/>
      <w:r w:rsidRPr="00FC0FB8">
        <w:rPr>
          <w:rFonts w:ascii="Times New Roman" w:eastAsia="Times New Roman" w:hAnsi="Times New Roman" w:cs="Times New Roman"/>
          <w:lang w:val="es-PE"/>
        </w:rPr>
        <w:t xml:space="preserve">2.4.3 Costos </w:t>
      </w:r>
      <w:proofErr w:type="spellStart"/>
      <w:r w:rsidRPr="00FC0FB8">
        <w:rPr>
          <w:rFonts w:ascii="Times New Roman" w:eastAsia="Times New Roman" w:hAnsi="Times New Roman" w:cs="Times New Roman"/>
          <w:lang w:val="es-PE"/>
        </w:rPr>
        <w:t>energeticos</w:t>
      </w:r>
      <w:proofErr w:type="spellEnd"/>
      <w:r w:rsidRPr="00FC0FB8">
        <w:rPr>
          <w:rFonts w:ascii="Times New Roman" w:eastAsia="Times New Roman" w:hAnsi="Times New Roman" w:cs="Times New Roman"/>
          <w:lang w:val="es-PE"/>
        </w:rPr>
        <w:t xml:space="preserve">, precios </w:t>
      </w:r>
      <w:proofErr w:type="spellStart"/>
      <w:r w:rsidRPr="00FC0FB8">
        <w:rPr>
          <w:rFonts w:ascii="Times New Roman" w:eastAsia="Times New Roman" w:hAnsi="Times New Roman" w:cs="Times New Roman"/>
          <w:lang w:val="es-PE"/>
        </w:rPr>
        <w:t>dinamicos</w:t>
      </w:r>
      <w:proofErr w:type="spellEnd"/>
      <w:r w:rsidRPr="00FC0FB8">
        <w:rPr>
          <w:rFonts w:ascii="Times New Roman" w:eastAsia="Times New Roman" w:hAnsi="Times New Roman" w:cs="Times New Roman"/>
          <w:lang w:val="es-PE"/>
        </w:rPr>
        <w:t xml:space="preserve"> y respuesta </w:t>
      </w:r>
      <w:proofErr w:type="spellStart"/>
      <w:r w:rsidRPr="00FC0FB8">
        <w:rPr>
          <w:rFonts w:ascii="Times New Roman" w:eastAsia="Times New Roman" w:hAnsi="Times New Roman" w:cs="Times New Roman"/>
          <w:lang w:val="es-PE"/>
        </w:rPr>
        <w:t>economica</w:t>
      </w:r>
      <w:bookmarkEnd w:id="39"/>
      <w:proofErr w:type="spellEnd"/>
    </w:p>
    <w:p w14:paraId="1A902082" w14:textId="77777777" w:rsidR="00314389" w:rsidRPr="00FC0FB8" w:rsidRDefault="00000000">
      <w:pPr>
        <w:ind w:firstLine="720"/>
        <w:rPr>
          <w:lang w:val="es-PE"/>
        </w:rPr>
      </w:pPr>
      <w:r w:rsidRPr="00FC0FB8">
        <w:rPr>
          <w:rFonts w:eastAsia="Times New Roman" w:cs="Times New Roman"/>
          <w:color w:val="000000"/>
          <w:lang w:val="es-PE"/>
        </w:rPr>
        <w:t xml:space="preserve">El tercer eje se refiere a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y respuesta a precios. En edificios comerciales, los costos no dependen solo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total, sino de horarios de consumo, precios, cargos de demanda y comportamiento frente a picos. </w:t>
      </w:r>
      <w:proofErr w:type="spellStart"/>
      <w:r w:rsidRPr="00FC0FB8">
        <w:rPr>
          <w:rFonts w:eastAsia="Times New Roman" w:cs="Times New Roman"/>
          <w:color w:val="000000"/>
          <w:lang w:val="es-PE"/>
        </w:rPr>
        <w:t>Dang</w:t>
      </w:r>
      <w:proofErr w:type="spellEnd"/>
      <w:r w:rsidRPr="00FC0FB8">
        <w:rPr>
          <w:rFonts w:eastAsia="Times New Roman" w:cs="Times New Roman"/>
          <w:color w:val="000000"/>
          <w:lang w:val="es-PE"/>
        </w:rPr>
        <w:t xml:space="preserve"> et al. (2023) estudian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cargos por demanda mediante BESS bajo precios en tiempo real; </w:t>
      </w:r>
      <w:proofErr w:type="spellStart"/>
      <w:r w:rsidRPr="00FC0FB8">
        <w:rPr>
          <w:rFonts w:eastAsia="Times New Roman" w:cs="Times New Roman"/>
          <w:color w:val="000000"/>
          <w:lang w:val="es-PE"/>
        </w:rPr>
        <w:t>Xiong</w:t>
      </w:r>
      <w:proofErr w:type="spellEnd"/>
      <w:r w:rsidRPr="00FC0FB8">
        <w:rPr>
          <w:rFonts w:eastAsia="Times New Roman" w:cs="Times New Roman"/>
          <w:color w:val="000000"/>
          <w:lang w:val="es-PE"/>
        </w:rPr>
        <w:t xml:space="preserve"> et al. (2024) analizan estrategias DRL para sistemas con tarifa por uso horario y almacenamiento; y Chen et al. (2024) modelan EV como almacenamiento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en sistemas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integrados. Estas bases justifican que la tesis incorpore costo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como D-VD.3 y no como </w:t>
      </w:r>
      <w:proofErr w:type="spellStart"/>
      <w:r w:rsidRPr="00FC0FB8">
        <w:rPr>
          <w:rFonts w:eastAsia="Times New Roman" w:cs="Times New Roman"/>
          <w:color w:val="000000"/>
          <w:lang w:val="es-PE"/>
        </w:rPr>
        <w:t>metrica</w:t>
      </w:r>
      <w:proofErr w:type="spellEnd"/>
      <w:r w:rsidRPr="00FC0FB8">
        <w:rPr>
          <w:rFonts w:eastAsia="Times New Roman" w:cs="Times New Roman"/>
          <w:color w:val="000000"/>
          <w:lang w:val="es-PE"/>
        </w:rPr>
        <w:t xml:space="preserve"> secundaria.</w:t>
      </w:r>
    </w:p>
    <w:p w14:paraId="263BDF6A" w14:textId="77777777" w:rsidR="00314389" w:rsidRPr="00FC0FB8" w:rsidRDefault="00000000">
      <w:pPr>
        <w:ind w:firstLine="720"/>
        <w:rPr>
          <w:lang w:val="es-PE"/>
        </w:rPr>
      </w:pPr>
      <w:r w:rsidRPr="00FC0FB8">
        <w:rPr>
          <w:rFonts w:eastAsia="Times New Roman" w:cs="Times New Roman"/>
          <w:color w:val="000000"/>
          <w:lang w:val="es-PE"/>
        </w:rPr>
        <w:t xml:space="preserve">La literatura MADRL de costos refuerza la necesidad de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Fang</w:t>
      </w:r>
      <w:proofErr w:type="spellEnd"/>
      <w:r w:rsidRPr="00FC0FB8">
        <w:rPr>
          <w:rFonts w:eastAsia="Times New Roman" w:cs="Times New Roman"/>
          <w:color w:val="000000"/>
          <w:lang w:val="es-PE"/>
        </w:rPr>
        <w:t xml:space="preserve"> et al. (2021) proponen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distribuida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y estrategia de mercado en microredes mediante MADRL; Gao et al. (2023) desarrollan MASAC mejorado para </w:t>
      </w:r>
      <w:proofErr w:type="spellStart"/>
      <w:r w:rsidRPr="00FC0FB8">
        <w:rPr>
          <w:rFonts w:eastAsia="Times New Roman" w:cs="Times New Roman"/>
          <w:color w:val="000000"/>
          <w:lang w:val="es-PE"/>
        </w:rPr>
        <w:t>programacion</w:t>
      </w:r>
      <w:proofErr w:type="spellEnd"/>
      <w:r w:rsidRPr="00FC0FB8">
        <w:rPr>
          <w:rFonts w:eastAsia="Times New Roman" w:cs="Times New Roman"/>
          <w:color w:val="000000"/>
          <w:lang w:val="es-PE"/>
        </w:rPr>
        <w:t xml:space="preserve"> colaborativa </w:t>
      </w:r>
      <w:proofErr w:type="spellStart"/>
      <w:r w:rsidRPr="00FC0FB8">
        <w:rPr>
          <w:rFonts w:eastAsia="Times New Roman" w:cs="Times New Roman"/>
          <w:color w:val="000000"/>
          <w:lang w:val="es-PE"/>
        </w:rPr>
        <w:t>multi-microgrid</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Shojaeighadikolaei</w:t>
      </w:r>
      <w:proofErr w:type="spellEnd"/>
      <w:r w:rsidRPr="00FC0FB8">
        <w:rPr>
          <w:rFonts w:eastAsia="Times New Roman" w:cs="Times New Roman"/>
          <w:color w:val="000000"/>
          <w:lang w:val="es-PE"/>
        </w:rPr>
        <w:t xml:space="preserve"> et al. (2022) plantean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distribuida y respuesta a la demanda en </w:t>
      </w:r>
      <w:proofErr w:type="spellStart"/>
      <w:r w:rsidRPr="00FC0FB8">
        <w:rPr>
          <w:rFonts w:eastAsia="Times New Roman" w:cs="Times New Roman"/>
          <w:color w:val="000000"/>
          <w:lang w:val="es-PE"/>
        </w:rPr>
        <w:t>smart</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grids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Shojaeighadikolaei</w:t>
      </w:r>
      <w:proofErr w:type="spellEnd"/>
      <w:r w:rsidRPr="00FC0FB8">
        <w:rPr>
          <w:rFonts w:eastAsia="Times New Roman" w:cs="Times New Roman"/>
          <w:color w:val="000000"/>
          <w:lang w:val="es-PE"/>
        </w:rPr>
        <w:t xml:space="preserve"> et al. (2024) comparan enfoques centralizados y descentralizados para control de redes de carga EV. Estos estudios muestran que el costo emerge de decisiones coordinadas de </w:t>
      </w:r>
      <w:proofErr w:type="spellStart"/>
      <w:r w:rsidRPr="00FC0FB8">
        <w:rPr>
          <w:rFonts w:eastAsia="Times New Roman" w:cs="Times New Roman"/>
          <w:color w:val="000000"/>
          <w:lang w:val="es-PE"/>
        </w:rPr>
        <w:t>multiples</w:t>
      </w:r>
      <w:proofErr w:type="spellEnd"/>
      <w:r w:rsidRPr="00FC0FB8">
        <w:rPr>
          <w:rFonts w:eastAsia="Times New Roman" w:cs="Times New Roman"/>
          <w:color w:val="000000"/>
          <w:lang w:val="es-PE"/>
        </w:rPr>
        <w:t xml:space="preserve"> recursos, no de la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aislada de un edificio.</w:t>
      </w:r>
    </w:p>
    <w:p w14:paraId="61F6A439"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La tesis adopta una </w:t>
      </w:r>
      <w:proofErr w:type="spellStart"/>
      <w:r w:rsidRPr="00FC0FB8">
        <w:rPr>
          <w:rFonts w:eastAsia="Times New Roman" w:cs="Times New Roman"/>
          <w:color w:val="000000"/>
          <w:lang w:val="es-PE"/>
        </w:rPr>
        <w:t>senal</w:t>
      </w:r>
      <w:proofErr w:type="spellEnd"/>
      <w:r w:rsidRPr="00FC0FB8">
        <w:rPr>
          <w:rFonts w:eastAsia="Times New Roman" w:cs="Times New Roman"/>
          <w:color w:val="000000"/>
          <w:lang w:val="es-PE"/>
        </w:rPr>
        <w:t xml:space="preserve"> TOU propia del contexto Iquitos y la incorpora en E3. En consecuencia, el marco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de costos se vincula con decisiones de carga/descarga BESS, </w:t>
      </w:r>
      <w:proofErr w:type="spellStart"/>
      <w:r w:rsidRPr="00FC0FB8">
        <w:rPr>
          <w:rFonts w:eastAsia="Times New Roman" w:cs="Times New Roman"/>
          <w:color w:val="000000"/>
          <w:lang w:val="es-PE"/>
        </w:rPr>
        <w:t>programacion</w:t>
      </w:r>
      <w:proofErr w:type="spellEnd"/>
      <w:r w:rsidRPr="00FC0FB8">
        <w:rPr>
          <w:rFonts w:eastAsia="Times New Roman" w:cs="Times New Roman"/>
          <w:color w:val="000000"/>
          <w:lang w:val="es-PE"/>
        </w:rPr>
        <w:t xml:space="preserve"> EV, respuesta a precio y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picos facturables. La </w:t>
      </w:r>
      <w:proofErr w:type="spellStart"/>
      <w:r w:rsidRPr="00FC0FB8">
        <w:rPr>
          <w:rFonts w:eastAsia="Times New Roman" w:cs="Times New Roman"/>
          <w:color w:val="000000"/>
          <w:lang w:val="es-PE"/>
        </w:rPr>
        <w:t>inclusion</w:t>
      </w:r>
      <w:proofErr w:type="spellEnd"/>
      <w:r w:rsidRPr="00FC0FB8">
        <w:rPr>
          <w:rFonts w:eastAsia="Times New Roman" w:cs="Times New Roman"/>
          <w:color w:val="000000"/>
          <w:lang w:val="es-PE"/>
        </w:rPr>
        <w:t xml:space="preserve"> de OSINERGMIN (2024) permite conectar el KPI de pico y costo con reglas regulatorias peruanas, evitando que el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economico</w:t>
      </w:r>
      <w:proofErr w:type="spellEnd"/>
      <w:r w:rsidRPr="00FC0FB8">
        <w:rPr>
          <w:rFonts w:eastAsia="Times New Roman" w:cs="Times New Roman"/>
          <w:color w:val="000000"/>
          <w:lang w:val="es-PE"/>
        </w:rPr>
        <w:t xml:space="preserve"> sea un ejercicio abstracto separado de la realidad institucional. La importancia doctoral de este eje es que costo, flexibilidad y carbono pueden entrar en conflicto; por eso, la recompensa multiobjetivo y los escenarios E1/E2/E3 son </w:t>
      </w:r>
      <w:proofErr w:type="spellStart"/>
      <w:r w:rsidRPr="00FC0FB8">
        <w:rPr>
          <w:rFonts w:eastAsia="Times New Roman" w:cs="Times New Roman"/>
          <w:color w:val="000000"/>
          <w:lang w:val="es-PE"/>
        </w:rPr>
        <w:t>teoricamente</w:t>
      </w:r>
      <w:proofErr w:type="spellEnd"/>
      <w:r w:rsidRPr="00FC0FB8">
        <w:rPr>
          <w:rFonts w:eastAsia="Times New Roman" w:cs="Times New Roman"/>
          <w:color w:val="000000"/>
          <w:lang w:val="es-PE"/>
        </w:rPr>
        <w:t xml:space="preserve"> necesarios.</w:t>
      </w:r>
    </w:p>
    <w:p w14:paraId="4E06F9D2" w14:textId="77777777" w:rsidR="00314389" w:rsidRPr="00FC0FB8" w:rsidRDefault="00000000">
      <w:pPr>
        <w:pStyle w:val="Ttulo3"/>
        <w:rPr>
          <w:lang w:val="es-PE"/>
        </w:rPr>
      </w:pPr>
      <w:bookmarkStart w:id="40" w:name="_Toc234972501"/>
      <w:r w:rsidRPr="00FC0FB8">
        <w:rPr>
          <w:rFonts w:ascii="Times New Roman" w:eastAsia="Times New Roman" w:hAnsi="Times New Roman" w:cs="Times New Roman"/>
          <w:lang w:val="es-PE"/>
        </w:rPr>
        <w:t>2.4.4 Algoritmos MADRL evaluados</w:t>
      </w:r>
      <w:bookmarkEnd w:id="40"/>
    </w:p>
    <w:p w14:paraId="7CAAC254" w14:textId="77777777" w:rsidR="00314389" w:rsidRPr="00FC0FB8" w:rsidRDefault="00000000">
      <w:pPr>
        <w:ind w:firstLine="720"/>
        <w:rPr>
          <w:lang w:val="es-PE"/>
        </w:rPr>
      </w:pPr>
      <w:r w:rsidRPr="00FC0FB8">
        <w:rPr>
          <w:rFonts w:eastAsia="Times New Roman" w:cs="Times New Roman"/>
          <w:color w:val="000000"/>
          <w:lang w:val="es-PE"/>
        </w:rPr>
        <w:t xml:space="preserve">HAPPO se fundamenta en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con restricciones de </w:t>
      </w:r>
      <w:proofErr w:type="spellStart"/>
      <w:r w:rsidRPr="00FC0FB8">
        <w:rPr>
          <w:rFonts w:eastAsia="Times New Roman" w:cs="Times New Roman"/>
          <w:color w:val="000000"/>
          <w:lang w:val="es-PE"/>
        </w:rPr>
        <w:t>region</w:t>
      </w:r>
      <w:proofErr w:type="spellEnd"/>
      <w:r w:rsidRPr="00FC0FB8">
        <w:rPr>
          <w:rFonts w:eastAsia="Times New Roman" w:cs="Times New Roman"/>
          <w:color w:val="000000"/>
          <w:lang w:val="es-PE"/>
        </w:rPr>
        <w:t xml:space="preserve"> de confianza para agentes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Kuba</w:t>
      </w:r>
      <w:proofErr w:type="spellEnd"/>
      <w:r w:rsidRPr="00FC0FB8">
        <w:rPr>
          <w:rFonts w:eastAsia="Times New Roman" w:cs="Times New Roman"/>
          <w:color w:val="000000"/>
          <w:lang w:val="es-PE"/>
        </w:rPr>
        <w:t xml:space="preserve"> et al. (2021) desarrollan una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de trust-</w:t>
      </w:r>
      <w:proofErr w:type="spellStart"/>
      <w:r w:rsidRPr="00FC0FB8">
        <w:rPr>
          <w:rFonts w:eastAsia="Times New Roman" w:cs="Times New Roman"/>
          <w:color w:val="000000"/>
          <w:lang w:val="es-PE"/>
        </w:rPr>
        <w:t>region</w:t>
      </w:r>
      <w:proofErr w:type="spellEnd"/>
      <w:r w:rsidRPr="00FC0FB8">
        <w:rPr>
          <w:rFonts w:eastAsia="Times New Roman" w:cs="Times New Roman"/>
          <w:color w:val="000000"/>
          <w:lang w:val="es-PE"/>
        </w:rPr>
        <w:t xml:space="preserve"> policy </w:t>
      </w:r>
      <w:proofErr w:type="spellStart"/>
      <w:r w:rsidRPr="00FC0FB8">
        <w:rPr>
          <w:rFonts w:eastAsia="Times New Roman" w:cs="Times New Roman"/>
          <w:color w:val="000000"/>
          <w:lang w:val="es-PE"/>
        </w:rPr>
        <w:t>optimization</w:t>
      </w:r>
      <w:proofErr w:type="spellEnd"/>
      <w:r w:rsidRPr="00FC0FB8">
        <w:rPr>
          <w:rFonts w:eastAsia="Times New Roman" w:cs="Times New Roman"/>
          <w:color w:val="000000"/>
          <w:lang w:val="es-PE"/>
        </w:rPr>
        <w:t xml:space="preserve"> multiagente, y </w:t>
      </w:r>
      <w:proofErr w:type="spellStart"/>
      <w:r w:rsidRPr="00FC0FB8">
        <w:rPr>
          <w:rFonts w:eastAsia="Times New Roman" w:cs="Times New Roman"/>
          <w:color w:val="000000"/>
          <w:lang w:val="es-PE"/>
        </w:rPr>
        <w:t>Zhong</w:t>
      </w:r>
      <w:proofErr w:type="spellEnd"/>
      <w:r w:rsidRPr="00FC0FB8">
        <w:rPr>
          <w:rFonts w:eastAsia="Times New Roman" w:cs="Times New Roman"/>
          <w:color w:val="000000"/>
          <w:lang w:val="es-PE"/>
        </w:rPr>
        <w:t xml:space="preserve"> et al. (2023) profundizan el aprendizaje por refuerzo de agentes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En la tesis, HAPPO es relevante porque los edificios difieren en </w:t>
      </w:r>
      <w:proofErr w:type="spellStart"/>
      <w:r w:rsidRPr="00FC0FB8">
        <w:rPr>
          <w:rFonts w:eastAsia="Times New Roman" w:cs="Times New Roman"/>
          <w:color w:val="000000"/>
          <w:lang w:val="es-PE"/>
        </w:rPr>
        <w:t>area</w:t>
      </w:r>
      <w:proofErr w:type="spellEnd"/>
      <w:r w:rsidRPr="00FC0FB8">
        <w:rPr>
          <w:rFonts w:eastAsia="Times New Roman" w:cs="Times New Roman"/>
          <w:color w:val="000000"/>
          <w:lang w:val="es-PE"/>
        </w:rPr>
        <w:t>, cargas, PV, BESS y numero de EV.</w:t>
      </w:r>
    </w:p>
    <w:p w14:paraId="3DEE16F0" w14:textId="77777777" w:rsidR="00314389" w:rsidRPr="00FC0FB8" w:rsidRDefault="00000000">
      <w:pPr>
        <w:ind w:firstLine="720"/>
        <w:rPr>
          <w:lang w:val="es-PE"/>
        </w:rPr>
      </w:pPr>
      <w:r w:rsidRPr="00FC0FB8">
        <w:rPr>
          <w:rFonts w:eastAsia="Times New Roman" w:cs="Times New Roman"/>
          <w:color w:val="000000"/>
          <w:lang w:val="es-PE"/>
        </w:rPr>
        <w:t xml:space="preserve">MASAC deriva conceptualmente de Soft Actor-Critic y su </w:t>
      </w:r>
      <w:proofErr w:type="spellStart"/>
      <w:r w:rsidRPr="00FC0FB8">
        <w:rPr>
          <w:rFonts w:eastAsia="Times New Roman" w:cs="Times New Roman"/>
          <w:color w:val="000000"/>
          <w:lang w:val="es-PE"/>
        </w:rPr>
        <w:t>regularizacion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entropia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Haarnoja</w:t>
      </w:r>
      <w:proofErr w:type="spellEnd"/>
      <w:r w:rsidRPr="00FC0FB8">
        <w:rPr>
          <w:rFonts w:eastAsia="Times New Roman" w:cs="Times New Roman"/>
          <w:color w:val="000000"/>
          <w:lang w:val="es-PE"/>
        </w:rPr>
        <w:t xml:space="preserve"> et al., 2018). Gao et al. (2023) muestran la aplicabilidad de un MASAC mejorado en </w:t>
      </w:r>
      <w:proofErr w:type="spellStart"/>
      <w:r w:rsidRPr="00FC0FB8">
        <w:rPr>
          <w:rFonts w:eastAsia="Times New Roman" w:cs="Times New Roman"/>
          <w:color w:val="000000"/>
          <w:lang w:val="es-PE"/>
        </w:rPr>
        <w:t>programacion</w:t>
      </w:r>
      <w:proofErr w:type="spellEnd"/>
      <w:r w:rsidRPr="00FC0FB8">
        <w:rPr>
          <w:rFonts w:eastAsia="Times New Roman" w:cs="Times New Roman"/>
          <w:color w:val="000000"/>
          <w:lang w:val="es-PE"/>
        </w:rPr>
        <w:t xml:space="preserve"> colaborativa </w:t>
      </w:r>
      <w:proofErr w:type="spellStart"/>
      <w:r w:rsidRPr="00FC0FB8">
        <w:rPr>
          <w:rFonts w:eastAsia="Times New Roman" w:cs="Times New Roman"/>
          <w:color w:val="000000"/>
          <w:lang w:val="es-PE"/>
        </w:rPr>
        <w:t>multi-microgrid</w:t>
      </w:r>
      <w:proofErr w:type="spellEnd"/>
      <w:r w:rsidRPr="00FC0FB8">
        <w:rPr>
          <w:rFonts w:eastAsia="Times New Roman" w:cs="Times New Roman"/>
          <w:color w:val="000000"/>
          <w:lang w:val="es-PE"/>
        </w:rPr>
        <w:t xml:space="preserve">. En la tesis, MASAC representa un enfoque off-policy con </w:t>
      </w:r>
      <w:proofErr w:type="spellStart"/>
      <w:r w:rsidRPr="00FC0FB8">
        <w:rPr>
          <w:rFonts w:eastAsia="Times New Roman" w:cs="Times New Roman"/>
          <w:color w:val="000000"/>
          <w:lang w:val="es-PE"/>
        </w:rPr>
        <w:t>exploracion</w:t>
      </w:r>
      <w:proofErr w:type="spellEnd"/>
      <w:r w:rsidRPr="00FC0FB8">
        <w:rPr>
          <w:rFonts w:eastAsia="Times New Roman" w:cs="Times New Roman"/>
          <w:color w:val="000000"/>
          <w:lang w:val="es-PE"/>
        </w:rPr>
        <w:t xml:space="preserve"> robusta y </w:t>
      </w:r>
      <w:proofErr w:type="spellStart"/>
      <w:r w:rsidRPr="00FC0FB8">
        <w:rPr>
          <w:rFonts w:eastAsia="Times New Roman" w:cs="Times New Roman"/>
          <w:color w:val="000000"/>
          <w:lang w:val="es-PE"/>
        </w:rPr>
        <w:t>adaptacion</w:t>
      </w:r>
      <w:proofErr w:type="spellEnd"/>
      <w:r w:rsidRPr="00FC0FB8">
        <w:rPr>
          <w:rFonts w:eastAsia="Times New Roman" w:cs="Times New Roman"/>
          <w:color w:val="000000"/>
          <w:lang w:val="es-PE"/>
        </w:rPr>
        <w:t xml:space="preserve"> de acciones para el entorno CityLearn v3 propuesto.</w:t>
      </w:r>
    </w:p>
    <w:p w14:paraId="71F2C9EE" w14:textId="77777777" w:rsidR="00314389" w:rsidRPr="00FC0FB8" w:rsidRDefault="00000000">
      <w:pPr>
        <w:ind w:firstLine="720"/>
        <w:rPr>
          <w:lang w:val="es-PE"/>
        </w:rPr>
      </w:pPr>
      <w:r w:rsidRPr="00FC0FB8">
        <w:rPr>
          <w:rFonts w:eastAsia="Times New Roman" w:cs="Times New Roman"/>
          <w:color w:val="000000"/>
          <w:lang w:val="es-PE"/>
        </w:rPr>
        <w:t xml:space="preserve">MATD3 se basa en la idea de reducir </w:t>
      </w:r>
      <w:proofErr w:type="spellStart"/>
      <w:r w:rsidRPr="00FC0FB8">
        <w:rPr>
          <w:rFonts w:eastAsia="Times New Roman" w:cs="Times New Roman"/>
          <w:color w:val="000000"/>
          <w:lang w:val="es-PE"/>
        </w:rPr>
        <w:t>sobreestimacion</w:t>
      </w:r>
      <w:proofErr w:type="spellEnd"/>
      <w:r w:rsidRPr="00FC0FB8">
        <w:rPr>
          <w:rFonts w:eastAsia="Times New Roman" w:cs="Times New Roman"/>
          <w:color w:val="000000"/>
          <w:lang w:val="es-PE"/>
        </w:rPr>
        <w:t xml:space="preserve"> mediante </w:t>
      </w:r>
      <w:proofErr w:type="spellStart"/>
      <w:r w:rsidRPr="00FC0FB8">
        <w:rPr>
          <w:rFonts w:eastAsia="Times New Roman" w:cs="Times New Roman"/>
          <w:color w:val="000000"/>
          <w:lang w:val="es-PE"/>
        </w:rPr>
        <w:t>criticos</w:t>
      </w:r>
      <w:proofErr w:type="spellEnd"/>
      <w:r w:rsidRPr="00FC0FB8">
        <w:rPr>
          <w:rFonts w:eastAsia="Times New Roman" w:cs="Times New Roman"/>
          <w:color w:val="000000"/>
          <w:lang w:val="es-PE"/>
        </w:rPr>
        <w:t xml:space="preserve"> dobles, retraso de </w:t>
      </w:r>
      <w:proofErr w:type="spellStart"/>
      <w:r w:rsidRPr="00FC0FB8">
        <w:rPr>
          <w:rFonts w:eastAsia="Times New Roman" w:cs="Times New Roman"/>
          <w:color w:val="000000"/>
          <w:lang w:val="es-PE"/>
        </w:rPr>
        <w:t>actualizacion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y ruido objetivo en la familia actor-</w:t>
      </w:r>
      <w:proofErr w:type="spellStart"/>
      <w:r w:rsidRPr="00FC0FB8">
        <w:rPr>
          <w:rFonts w:eastAsia="Times New Roman" w:cs="Times New Roman"/>
          <w:color w:val="000000"/>
          <w:lang w:val="es-PE"/>
        </w:rPr>
        <w:t>critic</w:t>
      </w:r>
      <w:proofErr w:type="spellEnd"/>
      <w:r w:rsidRPr="00FC0FB8">
        <w:rPr>
          <w:rFonts w:eastAsia="Times New Roman" w:cs="Times New Roman"/>
          <w:color w:val="000000"/>
          <w:lang w:val="es-PE"/>
        </w:rPr>
        <w:t xml:space="preserve"> multiagente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En la tesis, MATD3 se plantea en las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como candidato de mayor efecto coordinado porque su doble critico puede ser ventajoso en horizontes largos y acciones </w:t>
      </w:r>
      <w:proofErr w:type="spellStart"/>
      <w:r w:rsidRPr="00FC0FB8">
        <w:rPr>
          <w:rFonts w:eastAsia="Times New Roman" w:cs="Times New Roman"/>
          <w:color w:val="000000"/>
          <w:lang w:val="es-PE"/>
        </w:rPr>
        <w:t>energeticas</w:t>
      </w:r>
      <w:proofErr w:type="spellEnd"/>
      <w:r w:rsidRPr="00FC0FB8">
        <w:rPr>
          <w:rFonts w:eastAsia="Times New Roman" w:cs="Times New Roman"/>
          <w:color w:val="000000"/>
          <w:lang w:val="es-PE"/>
        </w:rPr>
        <w:t xml:space="preserve"> continuas.</w:t>
      </w:r>
    </w:p>
    <w:p w14:paraId="0A399A03" w14:textId="77777777" w:rsidR="00314389" w:rsidRPr="00FC0FB8" w:rsidRDefault="00000000">
      <w:pPr>
        <w:ind w:firstLine="720"/>
        <w:rPr>
          <w:lang w:val="es-PE"/>
        </w:rPr>
      </w:pPr>
      <w:r w:rsidRPr="00FC0FB8">
        <w:rPr>
          <w:rFonts w:eastAsia="Times New Roman" w:cs="Times New Roman"/>
          <w:color w:val="000000"/>
          <w:lang w:val="es-PE"/>
        </w:rPr>
        <w:lastRenderedPageBreak/>
        <w:t>MAAC se sustenta en Actor-</w:t>
      </w:r>
      <w:proofErr w:type="spellStart"/>
      <w:r w:rsidRPr="00FC0FB8">
        <w:rPr>
          <w:rFonts w:eastAsia="Times New Roman" w:cs="Times New Roman"/>
          <w:color w:val="000000"/>
          <w:lang w:val="es-PE"/>
        </w:rPr>
        <w:t>Attention</w:t>
      </w:r>
      <w:proofErr w:type="spellEnd"/>
      <w:r w:rsidRPr="00FC0FB8">
        <w:rPr>
          <w:rFonts w:eastAsia="Times New Roman" w:cs="Times New Roman"/>
          <w:color w:val="000000"/>
          <w:lang w:val="es-PE"/>
        </w:rPr>
        <w:t xml:space="preserve">-Critic.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xml:space="preserve"> (2019) proponen que el </w:t>
      </w:r>
      <w:proofErr w:type="spellStart"/>
      <w:r w:rsidRPr="00FC0FB8">
        <w:rPr>
          <w:rFonts w:eastAsia="Times New Roman" w:cs="Times New Roman"/>
          <w:color w:val="000000"/>
          <w:lang w:val="es-PE"/>
        </w:rPr>
        <w:t>critico</w:t>
      </w:r>
      <w:proofErr w:type="spellEnd"/>
      <w:r w:rsidRPr="00FC0FB8">
        <w:rPr>
          <w:rFonts w:eastAsia="Times New Roman" w:cs="Times New Roman"/>
          <w:color w:val="000000"/>
          <w:lang w:val="es-PE"/>
        </w:rPr>
        <w:t xml:space="preserve"> utilice </w:t>
      </w:r>
      <w:proofErr w:type="spellStart"/>
      <w:r w:rsidRPr="00FC0FB8">
        <w:rPr>
          <w:rFonts w:eastAsia="Times New Roman" w:cs="Times New Roman"/>
          <w:color w:val="000000"/>
          <w:lang w:val="es-PE"/>
        </w:rPr>
        <w:t>atencion</w:t>
      </w:r>
      <w:proofErr w:type="spellEnd"/>
      <w:r w:rsidRPr="00FC0FB8">
        <w:rPr>
          <w:rFonts w:eastAsia="Times New Roman" w:cs="Times New Roman"/>
          <w:color w:val="000000"/>
          <w:lang w:val="es-PE"/>
        </w:rPr>
        <w:t xml:space="preserve"> para seleccionar los agentes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relevantes durante la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de acciones. En comunidades </w:t>
      </w:r>
      <w:proofErr w:type="spellStart"/>
      <w:r w:rsidRPr="00FC0FB8">
        <w:rPr>
          <w:rFonts w:eastAsia="Times New Roman" w:cs="Times New Roman"/>
          <w:color w:val="000000"/>
          <w:lang w:val="es-PE"/>
        </w:rPr>
        <w:t>energeticas</w:t>
      </w:r>
      <w:proofErr w:type="spellEnd"/>
      <w:r w:rsidRPr="00FC0FB8">
        <w:rPr>
          <w:rFonts w:eastAsia="Times New Roman" w:cs="Times New Roman"/>
          <w:color w:val="000000"/>
          <w:lang w:val="es-PE"/>
        </w:rPr>
        <w:t xml:space="preserve">, esta idea es pertinente porque no todos los edificios </w:t>
      </w:r>
      <w:proofErr w:type="spellStart"/>
      <w:r w:rsidRPr="00FC0FB8">
        <w:rPr>
          <w:rFonts w:eastAsia="Times New Roman" w:cs="Times New Roman"/>
          <w:color w:val="000000"/>
          <w:lang w:val="es-PE"/>
        </w:rPr>
        <w:t>interactuan</w:t>
      </w:r>
      <w:proofErr w:type="spellEnd"/>
      <w:r w:rsidRPr="00FC0FB8">
        <w:rPr>
          <w:rFonts w:eastAsia="Times New Roman" w:cs="Times New Roman"/>
          <w:color w:val="000000"/>
          <w:lang w:val="es-PE"/>
        </w:rPr>
        <w:t xml:space="preserve"> con la misma intensidad en cada hora: un hospital, un mall y una universidad presentan perfiles de carga y EV diferentes.</w:t>
      </w:r>
    </w:p>
    <w:p w14:paraId="5ED623F4" w14:textId="77777777" w:rsidR="00314389" w:rsidRPr="00FC0FB8" w:rsidRDefault="00000000">
      <w:pPr>
        <w:ind w:firstLine="720"/>
        <w:rPr>
          <w:lang w:val="es-PE"/>
        </w:rPr>
      </w:pPr>
      <w:r w:rsidRPr="00FC0FB8">
        <w:rPr>
          <w:rFonts w:eastAsia="Times New Roman" w:cs="Times New Roman"/>
          <w:color w:val="000000"/>
          <w:lang w:val="es-PE"/>
        </w:rPr>
        <w:t xml:space="preserve">El paradigma CTDE separa dos fases: durante el entrenamiento, los </w:t>
      </w:r>
      <w:proofErr w:type="spellStart"/>
      <w:r w:rsidRPr="00FC0FB8">
        <w:rPr>
          <w:rFonts w:eastAsia="Times New Roman" w:cs="Times New Roman"/>
          <w:color w:val="000000"/>
          <w:lang w:val="es-PE"/>
        </w:rPr>
        <w:t>criticos</w:t>
      </w:r>
      <w:proofErr w:type="spellEnd"/>
      <w:r w:rsidRPr="00FC0FB8">
        <w:rPr>
          <w:rFonts w:eastAsia="Times New Roman" w:cs="Times New Roman"/>
          <w:color w:val="000000"/>
          <w:lang w:val="es-PE"/>
        </w:rPr>
        <w:t xml:space="preserve"> pueden acceder al estado global; durante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actuan</w:t>
      </w:r>
      <w:proofErr w:type="spellEnd"/>
      <w:r w:rsidRPr="00FC0FB8">
        <w:rPr>
          <w:rFonts w:eastAsia="Times New Roman" w:cs="Times New Roman"/>
          <w:color w:val="000000"/>
          <w:lang w:val="es-PE"/>
        </w:rPr>
        <w:t xml:space="preserve"> solo con observaciones locales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xml:space="preserve">, 2019). </w:t>
      </w:r>
      <w:proofErr w:type="spellStart"/>
      <w:r w:rsidRPr="00FC0FB8">
        <w:rPr>
          <w:rFonts w:eastAsia="Times New Roman" w:cs="Times New Roman"/>
          <w:color w:val="000000"/>
          <w:lang w:val="es-PE"/>
        </w:rPr>
        <w:t>MARLlib</w:t>
      </w:r>
      <w:proofErr w:type="spellEnd"/>
      <w:r w:rsidRPr="00FC0FB8">
        <w:rPr>
          <w:rFonts w:eastAsia="Times New Roman" w:cs="Times New Roman"/>
          <w:color w:val="000000"/>
          <w:lang w:val="es-PE"/>
        </w:rPr>
        <w:t xml:space="preserve"> se considera solo como nombre propio de una biblioteca de referencia (</w:t>
      </w:r>
      <w:proofErr w:type="spellStart"/>
      <w:r w:rsidRPr="00FC0FB8">
        <w:rPr>
          <w:rFonts w:eastAsia="Times New Roman" w:cs="Times New Roman"/>
          <w:color w:val="000000"/>
          <w:lang w:val="es-PE"/>
        </w:rPr>
        <w:t>Hu</w:t>
      </w:r>
      <w:proofErr w:type="spellEnd"/>
      <w:r w:rsidRPr="00FC0FB8">
        <w:rPr>
          <w:rFonts w:eastAsia="Times New Roman" w:cs="Times New Roman"/>
          <w:color w:val="000000"/>
          <w:lang w:val="es-PE"/>
        </w:rPr>
        <w:t xml:space="preserve"> et al., 2023), no como sustituto conceptual de MADRL.</w:t>
      </w:r>
    </w:p>
    <w:p w14:paraId="582E30B0" w14:textId="77777777" w:rsidR="00314389" w:rsidRPr="00FC0FB8" w:rsidRDefault="00000000">
      <w:pPr>
        <w:pStyle w:val="TablaIndice"/>
        <w:rPr>
          <w:lang w:val="es-PE"/>
        </w:rPr>
      </w:pPr>
      <w:r w:rsidRPr="00FC0FB8">
        <w:rPr>
          <w:rFonts w:eastAsia="Times New Roman" w:cs="Times New Roman"/>
          <w:b/>
          <w:i w:val="0"/>
          <w:lang w:val="es-PE"/>
        </w:rPr>
        <w:t>Tabla 2.3</w:t>
      </w:r>
      <w:r w:rsidRPr="00FC0FB8">
        <w:rPr>
          <w:rFonts w:eastAsia="Times New Roman" w:cs="Times New Roman"/>
          <w:b/>
          <w:i w:val="0"/>
          <w:lang w:val="es-PE"/>
        </w:rPr>
        <w:br/>
      </w:r>
      <w:r w:rsidRPr="00FC0FB8">
        <w:rPr>
          <w:rFonts w:eastAsia="Times New Roman" w:cs="Times New Roman"/>
          <w:lang w:val="es-PE"/>
        </w:rPr>
        <w:t xml:space="preserve">Fundamento </w:t>
      </w:r>
      <w:proofErr w:type="spellStart"/>
      <w:r w:rsidRPr="00FC0FB8">
        <w:rPr>
          <w:rFonts w:eastAsia="Times New Roman" w:cs="Times New Roman"/>
          <w:lang w:val="es-PE"/>
        </w:rPr>
        <w:t>teorico</w:t>
      </w:r>
      <w:proofErr w:type="spellEnd"/>
      <w:r w:rsidRPr="00FC0FB8">
        <w:rPr>
          <w:rFonts w:eastAsia="Times New Roman" w:cs="Times New Roman"/>
          <w:lang w:val="es-PE"/>
        </w:rPr>
        <w:t xml:space="preserve"> de los algoritmos MADRL evaluados</w:t>
      </w:r>
    </w:p>
    <w:tbl>
      <w:tblPr>
        <w:tblStyle w:val="Cuadrculaclara-nfasis1"/>
        <w:tblW w:w="0" w:type="auto"/>
        <w:jc w:val="center"/>
        <w:tblLook w:val="04A0" w:firstRow="1" w:lastRow="0" w:firstColumn="1" w:lastColumn="0" w:noHBand="0" w:noVBand="1"/>
      </w:tblPr>
      <w:tblGrid>
        <w:gridCol w:w="1824"/>
        <w:gridCol w:w="1824"/>
        <w:gridCol w:w="1824"/>
        <w:gridCol w:w="1824"/>
        <w:gridCol w:w="1824"/>
      </w:tblGrid>
      <w:tr w:rsidR="00314389" w14:paraId="342A0681"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single" w:sz="8" w:space="0" w:color="000000"/>
              <w:left w:val="nil"/>
              <w:bottom w:val="single" w:sz="8" w:space="0" w:color="000000"/>
              <w:right w:val="nil"/>
            </w:tcBorders>
            <w:tcMar>
              <w:top w:w="60" w:type="dxa"/>
              <w:left w:w="80" w:type="dxa"/>
              <w:bottom w:w="60" w:type="dxa"/>
              <w:right w:w="80" w:type="dxa"/>
            </w:tcMar>
          </w:tcPr>
          <w:p w14:paraId="7F0EC319" w14:textId="77777777" w:rsidR="00314389" w:rsidRDefault="00000000">
            <w:pPr>
              <w:spacing w:line="240" w:lineRule="auto"/>
              <w:jc w:val="center"/>
            </w:pPr>
            <w:proofErr w:type="spellStart"/>
            <w:r>
              <w:rPr>
                <w:rFonts w:eastAsia="Times New Roman" w:cs="Times New Roman"/>
                <w:color w:val="000000"/>
                <w:sz w:val="20"/>
              </w:rPr>
              <w:t>Algoritmo</w:t>
            </w:r>
            <w:proofErr w:type="spellEnd"/>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745F9D4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Base teorica</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1320942B"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Ventaja esperada</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63E0E918"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Riesgo metodologico</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465B35C1"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Relacion con VI</w:t>
            </w:r>
          </w:p>
        </w:tc>
      </w:tr>
      <w:tr w:rsidR="00314389" w:rsidRPr="00FC0FB8" w14:paraId="13DB7526"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4B485117" w14:textId="77777777" w:rsidR="00314389" w:rsidRDefault="00000000">
            <w:pPr>
              <w:spacing w:line="240" w:lineRule="auto"/>
              <w:jc w:val="left"/>
            </w:pPr>
            <w:r>
              <w:rPr>
                <w:rFonts w:eastAsia="Times New Roman" w:cs="Times New Roman"/>
                <w:b w:val="0"/>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305BAB1C"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Trust-region y agentes heterogeneos (Kuba et al., 2021; Zhong et al., 2023).</w:t>
            </w:r>
          </w:p>
        </w:tc>
        <w:tc>
          <w:tcPr>
            <w:tcW w:w="1824" w:type="dxa"/>
            <w:tcBorders>
              <w:top w:val="nil"/>
              <w:left w:val="nil"/>
              <w:bottom w:val="nil"/>
              <w:right w:val="nil"/>
            </w:tcBorders>
            <w:tcMar>
              <w:top w:w="60" w:type="dxa"/>
              <w:left w:w="80" w:type="dxa"/>
              <w:bottom w:w="60" w:type="dxa"/>
              <w:right w:w="80" w:type="dxa"/>
            </w:tcMar>
          </w:tcPr>
          <w:p w14:paraId="47C01D2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Estabilidad </w:t>
            </w:r>
            <w:proofErr w:type="spellStart"/>
            <w:r w:rsidRPr="00FC0FB8">
              <w:rPr>
                <w:rFonts w:eastAsia="Times New Roman" w:cs="Times New Roman"/>
                <w:color w:val="000000"/>
                <w:sz w:val="20"/>
                <w:lang w:val="es-PE"/>
              </w:rPr>
              <w:t>on</w:t>
            </w:r>
            <w:proofErr w:type="spellEnd"/>
            <w:r w:rsidRPr="00FC0FB8">
              <w:rPr>
                <w:rFonts w:eastAsia="Times New Roman" w:cs="Times New Roman"/>
                <w:color w:val="000000"/>
                <w:sz w:val="20"/>
                <w:lang w:val="es-PE"/>
              </w:rPr>
              <w:t>-policy y tratamiento de heterogeneidad entre edificios.</w:t>
            </w:r>
          </w:p>
        </w:tc>
        <w:tc>
          <w:tcPr>
            <w:tcW w:w="1824" w:type="dxa"/>
            <w:tcBorders>
              <w:top w:val="nil"/>
              <w:left w:val="nil"/>
              <w:bottom w:val="nil"/>
              <w:right w:val="nil"/>
            </w:tcBorders>
            <w:tcMar>
              <w:top w:w="60" w:type="dxa"/>
              <w:left w:w="80" w:type="dxa"/>
              <w:bottom w:w="60" w:type="dxa"/>
              <w:right w:w="80" w:type="dxa"/>
            </w:tcMar>
          </w:tcPr>
          <w:p w14:paraId="302B1BB0"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Costo de muestreo y cobertura parcial de artefactos finales.</w:t>
            </w:r>
          </w:p>
        </w:tc>
        <w:tc>
          <w:tcPr>
            <w:tcW w:w="1824" w:type="dxa"/>
            <w:tcBorders>
              <w:top w:val="nil"/>
              <w:left w:val="nil"/>
              <w:bottom w:val="nil"/>
              <w:right w:val="nil"/>
            </w:tcBorders>
            <w:tcMar>
              <w:top w:w="60" w:type="dxa"/>
              <w:left w:w="80" w:type="dxa"/>
              <w:bottom w:w="60" w:type="dxa"/>
              <w:right w:w="80" w:type="dxa"/>
            </w:tcMar>
          </w:tcPr>
          <w:p w14:paraId="00D2037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Nivel D-VI.1 del factor algoritmo.</w:t>
            </w:r>
          </w:p>
        </w:tc>
      </w:tr>
      <w:tr w:rsidR="00314389" w:rsidRPr="00FC0FB8" w14:paraId="681EA46E"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6529FDE2" w14:textId="77777777" w:rsidR="00314389" w:rsidRDefault="00000000">
            <w:pPr>
              <w:spacing w:line="240" w:lineRule="auto"/>
              <w:jc w:val="left"/>
            </w:pPr>
            <w:r>
              <w:rPr>
                <w:rFonts w:eastAsia="Times New Roman" w:cs="Times New Roman"/>
                <w:b w:val="0"/>
                <w:color w:val="000000"/>
                <w:sz w:val="20"/>
              </w:rPr>
              <w:t>MASAC</w:t>
            </w:r>
          </w:p>
        </w:tc>
        <w:tc>
          <w:tcPr>
            <w:tcW w:w="1824" w:type="dxa"/>
            <w:tcBorders>
              <w:top w:val="nil"/>
              <w:left w:val="nil"/>
              <w:bottom w:val="nil"/>
              <w:right w:val="nil"/>
            </w:tcBorders>
            <w:tcMar>
              <w:top w:w="60" w:type="dxa"/>
              <w:left w:w="80" w:type="dxa"/>
              <w:bottom w:w="60" w:type="dxa"/>
              <w:right w:w="80" w:type="dxa"/>
            </w:tcMar>
          </w:tcPr>
          <w:p w14:paraId="16FDAC9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SAC y </w:t>
            </w:r>
            <w:proofErr w:type="spellStart"/>
            <w:r w:rsidRPr="00FC0FB8">
              <w:rPr>
                <w:rFonts w:eastAsia="Times New Roman" w:cs="Times New Roman"/>
                <w:color w:val="000000"/>
                <w:sz w:val="20"/>
                <w:lang w:val="es-PE"/>
              </w:rPr>
              <w:t>regularizacion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entropia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Haarnoja</w:t>
            </w:r>
            <w:proofErr w:type="spellEnd"/>
            <w:r w:rsidRPr="00FC0FB8">
              <w:rPr>
                <w:rFonts w:eastAsia="Times New Roman" w:cs="Times New Roman"/>
                <w:color w:val="000000"/>
                <w:sz w:val="20"/>
                <w:lang w:val="es-PE"/>
              </w:rPr>
              <w:t xml:space="preserve"> et al., 2018; Gao et al., 2023).</w:t>
            </w:r>
          </w:p>
        </w:tc>
        <w:tc>
          <w:tcPr>
            <w:tcW w:w="1824" w:type="dxa"/>
            <w:tcBorders>
              <w:top w:val="nil"/>
              <w:left w:val="nil"/>
              <w:bottom w:val="nil"/>
              <w:right w:val="nil"/>
            </w:tcBorders>
            <w:tcMar>
              <w:top w:w="60" w:type="dxa"/>
              <w:left w:w="80" w:type="dxa"/>
              <w:bottom w:w="60" w:type="dxa"/>
              <w:right w:w="80" w:type="dxa"/>
            </w:tcMar>
          </w:tcPr>
          <w:p w14:paraId="1CD30B27"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Exploracion</w:t>
            </w:r>
            <w:proofErr w:type="spellEnd"/>
            <w:r w:rsidRPr="00FC0FB8">
              <w:rPr>
                <w:rFonts w:eastAsia="Times New Roman" w:cs="Times New Roman"/>
                <w:color w:val="000000"/>
                <w:sz w:val="20"/>
                <w:lang w:val="es-PE"/>
              </w:rPr>
              <w:t xml:space="preserve"> robusta y aprendizaje off-policy.</w:t>
            </w:r>
          </w:p>
        </w:tc>
        <w:tc>
          <w:tcPr>
            <w:tcW w:w="1824" w:type="dxa"/>
            <w:tcBorders>
              <w:top w:val="nil"/>
              <w:left w:val="nil"/>
              <w:bottom w:val="nil"/>
              <w:right w:val="nil"/>
            </w:tcBorders>
            <w:tcMar>
              <w:top w:w="60" w:type="dxa"/>
              <w:left w:w="80" w:type="dxa"/>
              <w:bottom w:w="60" w:type="dxa"/>
              <w:right w:w="80" w:type="dxa"/>
            </w:tcMar>
          </w:tcPr>
          <w:p w14:paraId="675F9907"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Adaptacion</w:t>
            </w:r>
            <w:proofErr w:type="spellEnd"/>
            <w:r w:rsidRPr="00FC0FB8">
              <w:rPr>
                <w:rFonts w:eastAsia="Times New Roman" w:cs="Times New Roman"/>
                <w:color w:val="000000"/>
                <w:sz w:val="20"/>
                <w:lang w:val="es-PE"/>
              </w:rPr>
              <w:t xml:space="preserve"> de acciones continuas/discretas y sensibilidad a </w:t>
            </w:r>
            <w:proofErr w:type="spellStart"/>
            <w:r w:rsidRPr="00FC0FB8">
              <w:rPr>
                <w:rFonts w:eastAsia="Times New Roman" w:cs="Times New Roman"/>
                <w:color w:val="000000"/>
                <w:sz w:val="20"/>
                <w:lang w:val="es-PE"/>
              </w:rPr>
              <w:t>hiperparametros</w:t>
            </w:r>
            <w:proofErr w:type="spellEnd"/>
            <w:r w:rsidRPr="00FC0FB8">
              <w:rPr>
                <w:rFonts w:eastAsia="Times New Roman" w:cs="Times New Roman"/>
                <w:color w:val="000000"/>
                <w:sz w:val="20"/>
                <w:lang w:val="es-PE"/>
              </w:rPr>
              <w:t>.</w:t>
            </w:r>
          </w:p>
        </w:tc>
        <w:tc>
          <w:tcPr>
            <w:tcW w:w="1824" w:type="dxa"/>
            <w:tcBorders>
              <w:top w:val="nil"/>
              <w:left w:val="nil"/>
              <w:bottom w:val="nil"/>
              <w:right w:val="nil"/>
            </w:tcBorders>
            <w:tcMar>
              <w:top w:w="60" w:type="dxa"/>
              <w:left w:w="80" w:type="dxa"/>
              <w:bottom w:w="60" w:type="dxa"/>
              <w:right w:w="80" w:type="dxa"/>
            </w:tcMar>
          </w:tcPr>
          <w:p w14:paraId="597E94C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Nivel D-VI.1 del factor algoritmo.</w:t>
            </w:r>
          </w:p>
        </w:tc>
      </w:tr>
      <w:tr w:rsidR="00314389" w:rsidRPr="00FC0FB8" w14:paraId="0571D795"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7A96FFC0" w14:textId="77777777" w:rsidR="00314389" w:rsidRDefault="00000000">
            <w:pPr>
              <w:spacing w:line="240" w:lineRule="auto"/>
              <w:jc w:val="left"/>
            </w:pPr>
            <w:r>
              <w:rPr>
                <w:rFonts w:eastAsia="Times New Roman" w:cs="Times New Roman"/>
                <w:b w:val="0"/>
                <w:color w:val="000000"/>
                <w:sz w:val="20"/>
              </w:rPr>
              <w:t>MATD3</w:t>
            </w:r>
          </w:p>
        </w:tc>
        <w:tc>
          <w:tcPr>
            <w:tcW w:w="1824" w:type="dxa"/>
            <w:tcBorders>
              <w:top w:val="nil"/>
              <w:left w:val="nil"/>
              <w:bottom w:val="nil"/>
              <w:right w:val="nil"/>
            </w:tcBorders>
            <w:tcMar>
              <w:top w:w="60" w:type="dxa"/>
              <w:left w:w="80" w:type="dxa"/>
              <w:bottom w:w="60" w:type="dxa"/>
              <w:right w:w="80" w:type="dxa"/>
            </w:tcMar>
          </w:tcPr>
          <w:p w14:paraId="0DDE694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Criticos</w:t>
            </w:r>
            <w:proofErr w:type="spellEnd"/>
            <w:r w:rsidRPr="00FC0FB8">
              <w:rPr>
                <w:rFonts w:eastAsia="Times New Roman" w:cs="Times New Roman"/>
                <w:color w:val="000000"/>
                <w:sz w:val="20"/>
                <w:lang w:val="es-PE"/>
              </w:rPr>
              <w:t xml:space="preserve"> dobles, retardo de </w:t>
            </w:r>
            <w:proofErr w:type="spellStart"/>
            <w:r w:rsidRPr="00FC0FB8">
              <w:rPr>
                <w:rFonts w:eastAsia="Times New Roman" w:cs="Times New Roman"/>
                <w:color w:val="000000"/>
                <w:sz w:val="20"/>
                <w:lang w:val="es-PE"/>
              </w:rPr>
              <w:t>politica</w:t>
            </w:r>
            <w:proofErr w:type="spellEnd"/>
            <w:r w:rsidRPr="00FC0FB8">
              <w:rPr>
                <w:rFonts w:eastAsia="Times New Roman" w:cs="Times New Roman"/>
                <w:color w:val="000000"/>
                <w:sz w:val="20"/>
                <w:lang w:val="es-PE"/>
              </w:rPr>
              <w:t xml:space="preserve"> y control continuo off-policy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w:t>
            </w:r>
          </w:p>
        </w:tc>
        <w:tc>
          <w:tcPr>
            <w:tcW w:w="1824" w:type="dxa"/>
            <w:tcBorders>
              <w:top w:val="nil"/>
              <w:left w:val="nil"/>
              <w:bottom w:val="nil"/>
              <w:right w:val="nil"/>
            </w:tcBorders>
            <w:tcMar>
              <w:top w:w="60" w:type="dxa"/>
              <w:left w:w="80" w:type="dxa"/>
              <w:bottom w:w="60" w:type="dxa"/>
              <w:right w:w="80" w:type="dxa"/>
            </w:tcMar>
          </w:tcPr>
          <w:p w14:paraId="2878A9DF"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sobreestimacion</w:t>
            </w:r>
            <w:proofErr w:type="spellEnd"/>
            <w:r w:rsidRPr="00FC0FB8">
              <w:rPr>
                <w:rFonts w:eastAsia="Times New Roman" w:cs="Times New Roman"/>
                <w:color w:val="000000"/>
                <w:sz w:val="20"/>
                <w:lang w:val="es-PE"/>
              </w:rPr>
              <w:t xml:space="preserve"> y estabilidad en acciones continuas.</w:t>
            </w:r>
          </w:p>
        </w:tc>
        <w:tc>
          <w:tcPr>
            <w:tcW w:w="1824" w:type="dxa"/>
            <w:tcBorders>
              <w:top w:val="nil"/>
              <w:left w:val="nil"/>
              <w:bottom w:val="nil"/>
              <w:right w:val="nil"/>
            </w:tcBorders>
            <w:tcMar>
              <w:top w:w="60" w:type="dxa"/>
              <w:left w:w="80" w:type="dxa"/>
              <w:bottom w:w="60" w:type="dxa"/>
              <w:right w:w="80" w:type="dxa"/>
            </w:tcMar>
          </w:tcPr>
          <w:p w14:paraId="38199FE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Puede optimizar algunos ejes mejor que otros; requiere lectura por escenario.</w:t>
            </w:r>
          </w:p>
        </w:tc>
        <w:tc>
          <w:tcPr>
            <w:tcW w:w="1824" w:type="dxa"/>
            <w:tcBorders>
              <w:top w:val="nil"/>
              <w:left w:val="nil"/>
              <w:bottom w:val="nil"/>
              <w:right w:val="nil"/>
            </w:tcBorders>
            <w:tcMar>
              <w:top w:w="60" w:type="dxa"/>
              <w:left w:w="80" w:type="dxa"/>
              <w:bottom w:w="60" w:type="dxa"/>
              <w:right w:w="80" w:type="dxa"/>
            </w:tcMar>
          </w:tcPr>
          <w:p w14:paraId="4A17931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Nivel D-VI.1 e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direccional HE.2.</w:t>
            </w:r>
          </w:p>
        </w:tc>
      </w:tr>
      <w:tr w:rsidR="00314389" w:rsidRPr="00FC0FB8" w14:paraId="2E9DC3D2"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single" w:sz="8" w:space="0" w:color="000000"/>
              <w:right w:val="nil"/>
            </w:tcBorders>
            <w:tcMar>
              <w:top w:w="60" w:type="dxa"/>
              <w:left w:w="80" w:type="dxa"/>
              <w:bottom w:w="60" w:type="dxa"/>
              <w:right w:w="80" w:type="dxa"/>
            </w:tcMar>
          </w:tcPr>
          <w:p w14:paraId="7B6831E3" w14:textId="77777777" w:rsidR="00314389" w:rsidRDefault="00000000">
            <w:pPr>
              <w:spacing w:line="240" w:lineRule="auto"/>
              <w:jc w:val="left"/>
            </w:pPr>
            <w:r>
              <w:rPr>
                <w:rFonts w:eastAsia="Times New Roman" w:cs="Times New Roman"/>
                <w:b w:val="0"/>
                <w:color w:val="000000"/>
                <w:sz w:val="20"/>
              </w:rPr>
              <w:t>MAAC</w:t>
            </w:r>
          </w:p>
        </w:tc>
        <w:tc>
          <w:tcPr>
            <w:tcW w:w="1824" w:type="dxa"/>
            <w:tcBorders>
              <w:top w:val="nil"/>
              <w:left w:val="nil"/>
              <w:bottom w:val="single" w:sz="8" w:space="0" w:color="000000"/>
              <w:right w:val="nil"/>
            </w:tcBorders>
            <w:tcMar>
              <w:top w:w="60" w:type="dxa"/>
              <w:left w:w="80" w:type="dxa"/>
              <w:bottom w:w="60" w:type="dxa"/>
              <w:right w:w="80" w:type="dxa"/>
            </w:tcMar>
          </w:tcPr>
          <w:p w14:paraId="674ECB99"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Critico</w:t>
            </w:r>
            <w:proofErr w:type="spellEnd"/>
            <w:r w:rsidRPr="00FC0FB8">
              <w:rPr>
                <w:rFonts w:eastAsia="Times New Roman" w:cs="Times New Roman"/>
                <w:color w:val="000000"/>
                <w:sz w:val="20"/>
                <w:lang w:val="es-PE"/>
              </w:rPr>
              <w:t xml:space="preserve"> con </w:t>
            </w:r>
            <w:proofErr w:type="spellStart"/>
            <w:r w:rsidRPr="00FC0FB8">
              <w:rPr>
                <w:rFonts w:eastAsia="Times New Roman" w:cs="Times New Roman"/>
                <w:color w:val="000000"/>
                <w:sz w:val="20"/>
                <w:lang w:val="es-PE"/>
              </w:rPr>
              <w:t>atencion</w:t>
            </w:r>
            <w:proofErr w:type="spellEnd"/>
            <w:r w:rsidRPr="00FC0FB8">
              <w:rPr>
                <w:rFonts w:eastAsia="Times New Roman" w:cs="Times New Roman"/>
                <w:color w:val="000000"/>
                <w:sz w:val="20"/>
                <w:lang w:val="es-PE"/>
              </w:rPr>
              <w:t xml:space="preserve"> multiagente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2019).</w:t>
            </w:r>
          </w:p>
        </w:tc>
        <w:tc>
          <w:tcPr>
            <w:tcW w:w="1824" w:type="dxa"/>
            <w:tcBorders>
              <w:top w:val="nil"/>
              <w:left w:val="nil"/>
              <w:bottom w:val="single" w:sz="8" w:space="0" w:color="000000"/>
              <w:right w:val="nil"/>
            </w:tcBorders>
            <w:tcMar>
              <w:top w:w="60" w:type="dxa"/>
              <w:left w:w="80" w:type="dxa"/>
              <w:bottom w:w="60" w:type="dxa"/>
              <w:right w:w="80" w:type="dxa"/>
            </w:tcMar>
          </w:tcPr>
          <w:p w14:paraId="54E5896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selectiva entre edificios </w:t>
            </w:r>
            <w:proofErr w:type="spellStart"/>
            <w:r w:rsidRPr="00FC0FB8">
              <w:rPr>
                <w:rFonts w:eastAsia="Times New Roman" w:cs="Times New Roman"/>
                <w:color w:val="000000"/>
                <w:sz w:val="20"/>
                <w:lang w:val="es-PE"/>
              </w:rPr>
              <w:t>heterogeneos</w:t>
            </w:r>
            <w:proofErr w:type="spellEnd"/>
            <w:r w:rsidRPr="00FC0FB8">
              <w:rPr>
                <w:rFonts w:eastAsia="Times New Roman" w:cs="Times New Roman"/>
                <w:color w:val="000000"/>
                <w:sz w:val="20"/>
                <w:lang w:val="es-PE"/>
              </w:rPr>
              <w:t>.</w:t>
            </w:r>
          </w:p>
        </w:tc>
        <w:tc>
          <w:tcPr>
            <w:tcW w:w="1824" w:type="dxa"/>
            <w:tcBorders>
              <w:top w:val="nil"/>
              <w:left w:val="nil"/>
              <w:bottom w:val="single" w:sz="8" w:space="0" w:color="000000"/>
              <w:right w:val="nil"/>
            </w:tcBorders>
            <w:tcMar>
              <w:top w:w="60" w:type="dxa"/>
              <w:left w:w="80" w:type="dxa"/>
              <w:bottom w:w="60" w:type="dxa"/>
              <w:right w:w="80" w:type="dxa"/>
            </w:tcMar>
          </w:tcPr>
          <w:p w14:paraId="04D5A9BD"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Complejidad computacional y sensibilidad a estructura de interacciones.</w:t>
            </w:r>
          </w:p>
        </w:tc>
        <w:tc>
          <w:tcPr>
            <w:tcW w:w="1824" w:type="dxa"/>
            <w:tcBorders>
              <w:top w:val="nil"/>
              <w:left w:val="nil"/>
              <w:bottom w:val="single" w:sz="8" w:space="0" w:color="000000"/>
              <w:right w:val="nil"/>
            </w:tcBorders>
            <w:tcMar>
              <w:top w:w="60" w:type="dxa"/>
              <w:left w:w="80" w:type="dxa"/>
              <w:bottom w:w="60" w:type="dxa"/>
              <w:right w:w="80" w:type="dxa"/>
            </w:tcMar>
          </w:tcPr>
          <w:p w14:paraId="13DD5F4D"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Nivel D-VI.1 del factor algoritmo.</w:t>
            </w:r>
          </w:p>
        </w:tc>
      </w:tr>
    </w:tbl>
    <w:p w14:paraId="756E27A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organizacion</w:t>
      </w:r>
      <w:proofErr w:type="spellEnd"/>
      <w:r w:rsidRPr="00FC0FB8">
        <w:rPr>
          <w:rFonts w:eastAsia="Times New Roman" w:cs="Times New Roman"/>
          <w:color w:val="000000"/>
          <w:sz w:val="20"/>
          <w:lang w:val="es-PE"/>
        </w:rPr>
        <w:t xml:space="preserve"> conceptual del marco </w:t>
      </w:r>
      <w:proofErr w:type="spellStart"/>
      <w:r w:rsidRPr="00FC0FB8">
        <w:rPr>
          <w:rFonts w:eastAsia="Times New Roman" w:cs="Times New Roman"/>
          <w:color w:val="000000"/>
          <w:sz w:val="20"/>
          <w:lang w:val="es-PE"/>
        </w:rPr>
        <w:t>teorico</w:t>
      </w:r>
      <w:proofErr w:type="spellEnd"/>
      <w:r w:rsidRPr="00FC0FB8">
        <w:rPr>
          <w:rFonts w:eastAsia="Times New Roman" w:cs="Times New Roman"/>
          <w:color w:val="000000"/>
          <w:sz w:val="20"/>
          <w:lang w:val="es-PE"/>
        </w:rPr>
        <w:t xml:space="preserve"> y de las variables de </w:t>
      </w:r>
      <w:proofErr w:type="spellStart"/>
      <w:r w:rsidRPr="00FC0FB8">
        <w:rPr>
          <w:rFonts w:eastAsia="Times New Roman" w:cs="Times New Roman"/>
          <w:color w:val="000000"/>
          <w:sz w:val="20"/>
          <w:lang w:val="es-PE"/>
        </w:rPr>
        <w:t>investigacion</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literatura citada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w:t>
      </w:r>
    </w:p>
    <w:p w14:paraId="1DF32B40" w14:textId="77777777" w:rsidR="00314389" w:rsidRPr="00FC0FB8" w:rsidRDefault="00314389">
      <w:pPr>
        <w:rPr>
          <w:lang w:val="es-PE"/>
        </w:rPr>
      </w:pPr>
    </w:p>
    <w:p w14:paraId="14CEEF20" w14:textId="77777777" w:rsidR="00314389" w:rsidRPr="00FC0FB8" w:rsidRDefault="00000000">
      <w:pPr>
        <w:pStyle w:val="Ttulo3"/>
        <w:rPr>
          <w:lang w:val="es-PE"/>
        </w:rPr>
      </w:pPr>
      <w:bookmarkStart w:id="41" w:name="_Toc234972502"/>
      <w:r w:rsidRPr="00FC0FB8">
        <w:rPr>
          <w:rFonts w:ascii="Times New Roman" w:eastAsia="Times New Roman" w:hAnsi="Times New Roman" w:cs="Times New Roman"/>
          <w:lang w:val="es-PE"/>
        </w:rPr>
        <w:lastRenderedPageBreak/>
        <w:t xml:space="preserve">2.4.5 Aportes </w:t>
      </w:r>
      <w:proofErr w:type="spellStart"/>
      <w:r w:rsidRPr="00FC0FB8">
        <w:rPr>
          <w:rFonts w:ascii="Times New Roman" w:eastAsia="Times New Roman" w:hAnsi="Times New Roman" w:cs="Times New Roman"/>
          <w:lang w:val="es-PE"/>
        </w:rPr>
        <w:t>fisicos</w:t>
      </w:r>
      <w:proofErr w:type="spellEnd"/>
      <w:r w:rsidRPr="00FC0FB8">
        <w:rPr>
          <w:rFonts w:ascii="Times New Roman" w:eastAsia="Times New Roman" w:hAnsi="Times New Roman" w:cs="Times New Roman"/>
          <w:lang w:val="es-PE"/>
        </w:rPr>
        <w:t xml:space="preserve"> al motor como base </w:t>
      </w:r>
      <w:proofErr w:type="spellStart"/>
      <w:r w:rsidRPr="00FC0FB8">
        <w:rPr>
          <w:rFonts w:ascii="Times New Roman" w:eastAsia="Times New Roman" w:hAnsi="Times New Roman" w:cs="Times New Roman"/>
          <w:lang w:val="es-PE"/>
        </w:rPr>
        <w:t>teorica</w:t>
      </w:r>
      <w:proofErr w:type="spellEnd"/>
      <w:r w:rsidRPr="00FC0FB8">
        <w:rPr>
          <w:rFonts w:ascii="Times New Roman" w:eastAsia="Times New Roman" w:hAnsi="Times New Roman" w:cs="Times New Roman"/>
          <w:lang w:val="es-PE"/>
        </w:rPr>
        <w:t xml:space="preserve"> de CityLearn v3 propuesto</w:t>
      </w:r>
      <w:bookmarkEnd w:id="41"/>
    </w:p>
    <w:p w14:paraId="61B84CEE" w14:textId="77777777" w:rsidR="00314389" w:rsidRPr="00FC0FB8" w:rsidRDefault="00000000">
      <w:pPr>
        <w:ind w:firstLine="720"/>
        <w:rPr>
          <w:lang w:val="es-PE"/>
        </w:rPr>
      </w:pPr>
      <w:r w:rsidRPr="00FC0FB8">
        <w:rPr>
          <w:rFonts w:eastAsia="Times New Roman" w:cs="Times New Roman"/>
          <w:color w:val="000000"/>
          <w:lang w:val="es-PE"/>
        </w:rPr>
        <w:t xml:space="preserve">El marco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debe sustentar los aportes del motor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degradacion</w:t>
      </w:r>
      <w:proofErr w:type="spellEnd"/>
      <w:r w:rsidRPr="00FC0FB8">
        <w:rPr>
          <w:rFonts w:eastAsia="Times New Roman" w:cs="Times New Roman"/>
          <w:color w:val="000000"/>
          <w:lang w:val="es-PE"/>
        </w:rPr>
        <w:t xml:space="preserve"> BESS con C-</w:t>
      </w:r>
      <w:proofErr w:type="spellStart"/>
      <w:r w:rsidRPr="00FC0FB8">
        <w:rPr>
          <w:rFonts w:eastAsia="Times New Roman" w:cs="Times New Roman"/>
          <w:color w:val="000000"/>
          <w:lang w:val="es-PE"/>
        </w:rPr>
        <w:t>rate</w:t>
      </w:r>
      <w:proofErr w:type="spellEnd"/>
      <w:r w:rsidRPr="00FC0FB8">
        <w:rPr>
          <w:rFonts w:eastAsia="Times New Roman" w:cs="Times New Roman"/>
          <w:color w:val="000000"/>
          <w:lang w:val="es-PE"/>
        </w:rPr>
        <w:t xml:space="preserve"> y temperatura se justifica por literatura de envejecimiento de </w:t>
      </w:r>
      <w:proofErr w:type="spellStart"/>
      <w:r w:rsidRPr="00FC0FB8">
        <w:rPr>
          <w:rFonts w:eastAsia="Times New Roman" w:cs="Times New Roman"/>
          <w:color w:val="000000"/>
          <w:lang w:val="es-PE"/>
        </w:rPr>
        <w:t>baterias</w:t>
      </w:r>
      <w:proofErr w:type="spellEnd"/>
      <w:r w:rsidRPr="00FC0FB8">
        <w:rPr>
          <w:rFonts w:eastAsia="Times New Roman" w:cs="Times New Roman"/>
          <w:color w:val="000000"/>
          <w:lang w:val="es-PE"/>
        </w:rPr>
        <w:t xml:space="preserve"> LiFePO4 y modelado de </w:t>
      </w:r>
      <w:proofErr w:type="spellStart"/>
      <w:r w:rsidRPr="00FC0FB8">
        <w:rPr>
          <w:rFonts w:eastAsia="Times New Roman" w:cs="Times New Roman"/>
          <w:color w:val="000000"/>
          <w:lang w:val="es-PE"/>
        </w:rPr>
        <w:t>degradacion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Naumann</w:t>
      </w:r>
      <w:proofErr w:type="spellEnd"/>
      <w:r w:rsidRPr="00FC0FB8">
        <w:rPr>
          <w:rFonts w:eastAsia="Times New Roman" w:cs="Times New Roman"/>
          <w:color w:val="000000"/>
          <w:lang w:val="es-PE"/>
        </w:rPr>
        <w:t xml:space="preserve"> et al., 2021; </w:t>
      </w:r>
      <w:proofErr w:type="spellStart"/>
      <w:r w:rsidRPr="00FC0FB8">
        <w:rPr>
          <w:rFonts w:eastAsia="Times New Roman" w:cs="Times New Roman"/>
          <w:color w:val="000000"/>
          <w:lang w:val="es-PE"/>
        </w:rPr>
        <w:t>Rajagopalan</w:t>
      </w:r>
      <w:proofErr w:type="spellEnd"/>
      <w:r w:rsidRPr="00FC0FB8">
        <w:rPr>
          <w:rFonts w:eastAsia="Times New Roman" w:cs="Times New Roman"/>
          <w:color w:val="000000"/>
          <w:lang w:val="es-PE"/>
        </w:rPr>
        <w:t xml:space="preserve"> et al., 2024; </w:t>
      </w:r>
      <w:proofErr w:type="spellStart"/>
      <w:r w:rsidRPr="00FC0FB8">
        <w:rPr>
          <w:rFonts w:eastAsia="Times New Roman" w:cs="Times New Roman"/>
          <w:color w:val="000000"/>
          <w:lang w:val="es-PE"/>
        </w:rPr>
        <w:t>Reniers</w:t>
      </w:r>
      <w:proofErr w:type="spellEnd"/>
      <w:r w:rsidRPr="00FC0FB8">
        <w:rPr>
          <w:rFonts w:eastAsia="Times New Roman" w:cs="Times New Roman"/>
          <w:color w:val="000000"/>
          <w:lang w:val="es-PE"/>
        </w:rPr>
        <w:t xml:space="preserve"> et al., 2022; </w:t>
      </w:r>
      <w:proofErr w:type="spellStart"/>
      <w:r w:rsidRPr="00FC0FB8">
        <w:rPr>
          <w:rFonts w:eastAsia="Times New Roman" w:cs="Times New Roman"/>
          <w:color w:val="000000"/>
          <w:lang w:val="es-PE"/>
        </w:rPr>
        <w:t>Xu</w:t>
      </w:r>
      <w:proofErr w:type="spellEnd"/>
      <w:r w:rsidRPr="00FC0FB8">
        <w:rPr>
          <w:rFonts w:eastAsia="Times New Roman" w:cs="Times New Roman"/>
          <w:color w:val="000000"/>
          <w:lang w:val="es-PE"/>
        </w:rPr>
        <w:t xml:space="preserve"> et al., 2021). Esto evita que el entorno trate toda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de almacenamiento como equivalente, ignorando condiciones </w:t>
      </w:r>
      <w:proofErr w:type="spellStart"/>
      <w:r w:rsidRPr="00FC0FB8">
        <w:rPr>
          <w:rFonts w:eastAsia="Times New Roman" w:cs="Times New Roman"/>
          <w:color w:val="000000"/>
          <w:lang w:val="es-PE"/>
        </w:rPr>
        <w:t>termicas</w:t>
      </w:r>
      <w:proofErr w:type="spellEnd"/>
      <w:r w:rsidRPr="00FC0FB8">
        <w:rPr>
          <w:rFonts w:eastAsia="Times New Roman" w:cs="Times New Roman"/>
          <w:color w:val="000000"/>
          <w:lang w:val="es-PE"/>
        </w:rPr>
        <w:t xml:space="preserve"> propias de Iquitos.</w:t>
      </w:r>
    </w:p>
    <w:p w14:paraId="766C2A0A" w14:textId="77777777" w:rsidR="00314389" w:rsidRDefault="00000000">
      <w:pPr>
        <w:ind w:firstLine="720"/>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correccion</w:t>
      </w:r>
      <w:proofErr w:type="spellEnd"/>
      <w:r w:rsidRPr="00FC0FB8">
        <w:rPr>
          <w:rFonts w:eastAsia="Times New Roman" w:cs="Times New Roman"/>
          <w:color w:val="000000"/>
          <w:lang w:val="es-PE"/>
        </w:rPr>
        <w:t xml:space="preserve"> PV por temperatura tropical se sustenta en IEC 61215-1:2021, </w:t>
      </w:r>
      <w:proofErr w:type="spellStart"/>
      <w:r w:rsidRPr="00FC0FB8">
        <w:rPr>
          <w:rFonts w:eastAsia="Times New Roman" w:cs="Times New Roman"/>
          <w:color w:val="000000"/>
          <w:lang w:val="es-PE"/>
        </w:rPr>
        <w:t>Tamoor</w:t>
      </w:r>
      <w:proofErr w:type="spellEnd"/>
      <w:r w:rsidRPr="00FC0FB8">
        <w:rPr>
          <w:rFonts w:eastAsia="Times New Roman" w:cs="Times New Roman"/>
          <w:color w:val="000000"/>
          <w:lang w:val="es-PE"/>
        </w:rPr>
        <w:t xml:space="preserve"> et al. (2022) y </w:t>
      </w:r>
      <w:proofErr w:type="spellStart"/>
      <w:r w:rsidRPr="00FC0FB8">
        <w:rPr>
          <w:rFonts w:eastAsia="Times New Roman" w:cs="Times New Roman"/>
          <w:color w:val="000000"/>
          <w:lang w:val="es-PE"/>
        </w:rPr>
        <w:t>Antonanzas</w:t>
      </w:r>
      <w:proofErr w:type="spellEnd"/>
      <w:r w:rsidRPr="00FC0FB8">
        <w:rPr>
          <w:rFonts w:eastAsia="Times New Roman" w:cs="Times New Roman"/>
          <w:color w:val="000000"/>
          <w:lang w:val="es-PE"/>
        </w:rPr>
        <w:t xml:space="preserve"> et al. (2021). En Iquitos, alta temperatura y humedad pueden reducir </w:t>
      </w:r>
      <w:proofErr w:type="spellStart"/>
      <w:r w:rsidRPr="00FC0FB8">
        <w:rPr>
          <w:rFonts w:eastAsia="Times New Roman" w:cs="Times New Roman"/>
          <w:color w:val="000000"/>
          <w:lang w:val="es-PE"/>
        </w:rPr>
        <w:t>produccion</w:t>
      </w:r>
      <w:proofErr w:type="spellEnd"/>
      <w:r w:rsidRPr="00FC0FB8">
        <w:rPr>
          <w:rFonts w:eastAsia="Times New Roman" w:cs="Times New Roman"/>
          <w:color w:val="000000"/>
          <w:lang w:val="es-PE"/>
        </w:rPr>
        <w:t xml:space="preserve"> frente a condiciones STC, por lo que un modelo sin </w:t>
      </w:r>
      <w:proofErr w:type="spellStart"/>
      <w:r w:rsidRPr="00FC0FB8">
        <w:rPr>
          <w:rFonts w:eastAsia="Times New Roman" w:cs="Times New Roman"/>
          <w:color w:val="000000"/>
          <w:lang w:val="es-PE"/>
        </w:rPr>
        <w:t>correccion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termica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sesgaria</w:t>
      </w:r>
      <w:proofErr w:type="spellEnd"/>
      <w:r w:rsidRPr="00FC0FB8">
        <w:rPr>
          <w:rFonts w:eastAsia="Times New Roman" w:cs="Times New Roman"/>
          <w:color w:val="000000"/>
          <w:lang w:val="es-PE"/>
        </w:rPr>
        <w:t xml:space="preserve">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MADRL hacia una confianza excesiva en PV de </w:t>
      </w:r>
      <w:proofErr w:type="spellStart"/>
      <w:r w:rsidRPr="00FC0FB8">
        <w:rPr>
          <w:rFonts w:eastAsia="Times New Roman" w:cs="Times New Roman"/>
          <w:color w:val="000000"/>
          <w:lang w:val="es-PE"/>
        </w:rPr>
        <w:t>mediodia</w:t>
      </w:r>
      <w:proofErr w:type="spellEnd"/>
      <w:r w:rsidRPr="00FC0FB8">
        <w:rPr>
          <w:rFonts w:eastAsia="Times New Roman" w:cs="Times New Roman"/>
          <w:color w:val="000000"/>
          <w:lang w:val="es-PE"/>
        </w:rPr>
        <w:t xml:space="preserve">. El KPI de pico con ventana de </w:t>
      </w:r>
      <w:proofErr w:type="spellStart"/>
      <w:r w:rsidRPr="00FC0FB8">
        <w:rPr>
          <w:rFonts w:eastAsia="Times New Roman" w:cs="Times New Roman"/>
          <w:color w:val="000000"/>
          <w:lang w:val="es-PE"/>
        </w:rPr>
        <w:t>facturacion</w:t>
      </w:r>
      <w:proofErr w:type="spellEnd"/>
      <w:r w:rsidRPr="00FC0FB8">
        <w:rPr>
          <w:rFonts w:eastAsia="Times New Roman" w:cs="Times New Roman"/>
          <w:color w:val="000000"/>
          <w:lang w:val="es-PE"/>
        </w:rPr>
        <w:t xml:space="preserve"> se fundamenta en OSINERGMIN (2024) y en estudios de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de demanda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con BESS (</w:t>
      </w:r>
      <w:proofErr w:type="spellStart"/>
      <w:r w:rsidRPr="00FC0FB8">
        <w:rPr>
          <w:rFonts w:eastAsia="Times New Roman" w:cs="Times New Roman"/>
          <w:color w:val="000000"/>
          <w:lang w:val="es-PE"/>
        </w:rPr>
        <w:t>Dang</w:t>
      </w:r>
      <w:proofErr w:type="spellEnd"/>
      <w:r w:rsidRPr="00FC0FB8">
        <w:rPr>
          <w:rFonts w:eastAsia="Times New Roman" w:cs="Times New Roman"/>
          <w:color w:val="000000"/>
          <w:lang w:val="es-PE"/>
        </w:rPr>
        <w:t xml:space="preserve"> et al., 2023). Finalmente, </w:t>
      </w:r>
      <w:proofErr w:type="spellStart"/>
      <w:r w:rsidRPr="00FC0FB8">
        <w:rPr>
          <w:rFonts w:eastAsia="Times New Roman" w:cs="Times New Roman"/>
          <w:color w:val="000000"/>
          <w:lang w:val="es-PE"/>
        </w:rPr>
        <w:t>CarbonIntensityModel</w:t>
      </w:r>
      <w:proofErr w:type="spellEnd"/>
      <w:r w:rsidRPr="00FC0FB8">
        <w:rPr>
          <w:rFonts w:eastAsia="Times New Roman" w:cs="Times New Roman"/>
          <w:color w:val="000000"/>
          <w:lang w:val="es-PE"/>
        </w:rPr>
        <w:t xml:space="preserve"> se sostiene en MINAM (2019), </w:t>
      </w:r>
      <w:proofErr w:type="spellStart"/>
      <w:r w:rsidRPr="00FC0FB8">
        <w:rPr>
          <w:rFonts w:eastAsia="Times New Roman" w:cs="Times New Roman"/>
          <w:color w:val="000000"/>
          <w:lang w:val="es-PE"/>
        </w:rPr>
        <w:t>Tranberg</w:t>
      </w:r>
      <w:proofErr w:type="spellEnd"/>
      <w:r w:rsidRPr="00FC0FB8">
        <w:rPr>
          <w:rFonts w:eastAsia="Times New Roman" w:cs="Times New Roman"/>
          <w:color w:val="000000"/>
          <w:lang w:val="es-PE"/>
        </w:rPr>
        <w:t xml:space="preserve"> et al. (2020) y Cao et al. </w:t>
      </w:r>
      <w:r>
        <w:rPr>
          <w:rFonts w:eastAsia="Times New Roman" w:cs="Times New Roman"/>
          <w:color w:val="000000"/>
        </w:rPr>
        <w:t>(2023).</w:t>
      </w:r>
    </w:p>
    <w:p w14:paraId="2E95AAD5" w14:textId="77777777" w:rsidR="00314389" w:rsidRDefault="00000000">
      <w:pPr>
        <w:pStyle w:val="TablaIndice"/>
      </w:pPr>
      <w:r>
        <w:rPr>
          <w:rFonts w:eastAsia="Times New Roman" w:cs="Times New Roman"/>
          <w:b/>
          <w:i w:val="0"/>
        </w:rPr>
        <w:t>Tabla 2.6</w:t>
      </w:r>
      <w:r>
        <w:rPr>
          <w:rFonts w:eastAsia="Times New Roman" w:cs="Times New Roman"/>
          <w:b/>
          <w:i w:val="0"/>
        </w:rPr>
        <w:br/>
      </w:r>
      <w:r>
        <w:rPr>
          <w:rFonts w:eastAsia="Times New Roman" w:cs="Times New Roman"/>
        </w:rPr>
        <w:t>Constructos teoricos, indicadores y fuentes</w:t>
      </w:r>
    </w:p>
    <w:tbl>
      <w:tblPr>
        <w:tblStyle w:val="Cuadrculaclara-nfasis1"/>
        <w:tblW w:w="0" w:type="auto"/>
        <w:jc w:val="center"/>
        <w:tblLook w:val="04A0" w:firstRow="1" w:lastRow="0" w:firstColumn="1" w:lastColumn="0" w:noHBand="0" w:noVBand="1"/>
      </w:tblPr>
      <w:tblGrid>
        <w:gridCol w:w="2226"/>
        <w:gridCol w:w="2821"/>
        <w:gridCol w:w="2235"/>
        <w:gridCol w:w="2238"/>
      </w:tblGrid>
      <w:tr w:rsidR="00314389" w14:paraId="3B2B53D8"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000000"/>
              <w:left w:val="nil"/>
              <w:bottom w:val="single" w:sz="8" w:space="0" w:color="000000"/>
              <w:right w:val="nil"/>
            </w:tcBorders>
            <w:tcMar>
              <w:top w:w="60" w:type="dxa"/>
              <w:left w:w="80" w:type="dxa"/>
              <w:bottom w:w="60" w:type="dxa"/>
              <w:right w:w="80" w:type="dxa"/>
            </w:tcMar>
          </w:tcPr>
          <w:p w14:paraId="3EC7881E" w14:textId="77777777" w:rsidR="00314389" w:rsidRDefault="00000000">
            <w:pPr>
              <w:spacing w:line="240" w:lineRule="auto"/>
              <w:jc w:val="center"/>
            </w:pPr>
            <w:r>
              <w:rPr>
                <w:rFonts w:eastAsia="Times New Roman" w:cs="Times New Roman"/>
                <w:color w:val="000000"/>
                <w:sz w:val="20"/>
              </w:rPr>
              <w:t>Constructo</w:t>
            </w:r>
          </w:p>
        </w:tc>
        <w:tc>
          <w:tcPr>
            <w:tcW w:w="2280" w:type="dxa"/>
            <w:tcBorders>
              <w:top w:val="single" w:sz="8" w:space="0" w:color="000000"/>
              <w:left w:val="nil"/>
              <w:bottom w:val="single" w:sz="8" w:space="0" w:color="000000"/>
              <w:right w:val="nil"/>
            </w:tcBorders>
            <w:tcMar>
              <w:top w:w="60" w:type="dxa"/>
              <w:left w:w="80" w:type="dxa"/>
              <w:bottom w:w="60" w:type="dxa"/>
              <w:right w:w="80" w:type="dxa"/>
            </w:tcMar>
          </w:tcPr>
          <w:p w14:paraId="07BDBF78"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Indicadores en tesis</w:t>
            </w:r>
          </w:p>
        </w:tc>
        <w:tc>
          <w:tcPr>
            <w:tcW w:w="2280" w:type="dxa"/>
            <w:tcBorders>
              <w:top w:val="single" w:sz="8" w:space="0" w:color="000000"/>
              <w:left w:val="nil"/>
              <w:bottom w:val="single" w:sz="8" w:space="0" w:color="000000"/>
              <w:right w:val="nil"/>
            </w:tcBorders>
            <w:tcMar>
              <w:top w:w="60" w:type="dxa"/>
              <w:left w:w="80" w:type="dxa"/>
              <w:bottom w:w="60" w:type="dxa"/>
              <w:right w:w="80" w:type="dxa"/>
            </w:tcMar>
          </w:tcPr>
          <w:p w14:paraId="15670689"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Fuentes teoricas principales</w:t>
            </w:r>
          </w:p>
        </w:tc>
        <w:tc>
          <w:tcPr>
            <w:tcW w:w="2280" w:type="dxa"/>
            <w:tcBorders>
              <w:top w:val="single" w:sz="8" w:space="0" w:color="000000"/>
              <w:left w:val="nil"/>
              <w:bottom w:val="single" w:sz="8" w:space="0" w:color="000000"/>
              <w:right w:val="nil"/>
            </w:tcBorders>
            <w:tcMar>
              <w:top w:w="60" w:type="dxa"/>
              <w:left w:w="80" w:type="dxa"/>
              <w:bottom w:w="60" w:type="dxa"/>
              <w:right w:w="80" w:type="dxa"/>
            </w:tcMar>
          </w:tcPr>
          <w:p w14:paraId="2C726221"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Uso en Cap. 5</w:t>
            </w:r>
          </w:p>
        </w:tc>
      </w:tr>
      <w:tr w:rsidR="00314389" w:rsidRPr="00FC0FB8" w14:paraId="2D8A30B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083C66BB" w14:textId="77777777" w:rsidR="00314389" w:rsidRDefault="00000000">
            <w:pPr>
              <w:spacing w:line="240" w:lineRule="auto"/>
              <w:jc w:val="left"/>
            </w:pPr>
            <w:r>
              <w:rPr>
                <w:rFonts w:eastAsia="Times New Roman" w:cs="Times New Roman"/>
                <w:b w:val="0"/>
                <w:color w:val="000000"/>
                <w:sz w:val="20"/>
              </w:rPr>
              <w:t>Flexibilidad energetica</w:t>
            </w:r>
          </w:p>
        </w:tc>
        <w:tc>
          <w:tcPr>
            <w:tcW w:w="2280" w:type="dxa"/>
            <w:tcBorders>
              <w:top w:val="nil"/>
              <w:left w:val="nil"/>
              <w:bottom w:val="nil"/>
              <w:right w:val="nil"/>
            </w:tcBorders>
            <w:tcMar>
              <w:top w:w="60" w:type="dxa"/>
              <w:left w:w="80" w:type="dxa"/>
              <w:bottom w:w="60" w:type="dxa"/>
              <w:right w:w="80" w:type="dxa"/>
            </w:tcMar>
          </w:tcPr>
          <w:p w14:paraId="103DBE92"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peak_average, ramping_average, one_minus_load_factor_average, autoconsumo, autosuficiencia.</w:t>
            </w:r>
          </w:p>
        </w:tc>
        <w:tc>
          <w:tcPr>
            <w:tcW w:w="2280" w:type="dxa"/>
            <w:tcBorders>
              <w:top w:val="nil"/>
              <w:left w:val="nil"/>
              <w:bottom w:val="nil"/>
              <w:right w:val="nil"/>
            </w:tcBorders>
            <w:tcMar>
              <w:top w:w="60" w:type="dxa"/>
              <w:left w:w="80" w:type="dxa"/>
              <w:bottom w:w="60" w:type="dxa"/>
              <w:right w:w="80" w:type="dxa"/>
            </w:tcMar>
          </w:tcPr>
          <w:p w14:paraId="2BC4A81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(2024); Lund et al. (2017).</w:t>
            </w:r>
          </w:p>
        </w:tc>
        <w:tc>
          <w:tcPr>
            <w:tcW w:w="2280" w:type="dxa"/>
            <w:tcBorders>
              <w:top w:val="nil"/>
              <w:left w:val="nil"/>
              <w:bottom w:val="nil"/>
              <w:right w:val="nil"/>
            </w:tcBorders>
            <w:tcMar>
              <w:top w:w="60" w:type="dxa"/>
              <w:left w:w="80" w:type="dxa"/>
              <w:bottom w:w="60" w:type="dxa"/>
              <w:right w:w="80" w:type="dxa"/>
            </w:tcMar>
          </w:tcPr>
          <w:p w14:paraId="3270D438"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E1, figuras A.1-A.2/A.7-A.8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edificio.</w:t>
            </w:r>
          </w:p>
        </w:tc>
      </w:tr>
      <w:tr w:rsidR="00314389" w:rsidRPr="00FC0FB8" w14:paraId="14D4D978"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297C14E1" w14:textId="77777777" w:rsidR="00314389" w:rsidRDefault="00000000">
            <w:pPr>
              <w:spacing w:line="240" w:lineRule="auto"/>
              <w:jc w:val="left"/>
            </w:pPr>
            <w:proofErr w:type="spellStart"/>
            <w:r>
              <w:rPr>
                <w:rFonts w:eastAsia="Times New Roman" w:cs="Times New Roman"/>
                <w:b w:val="0"/>
                <w:color w:val="000000"/>
                <w:sz w:val="20"/>
              </w:rPr>
              <w:t>Emisiones</w:t>
            </w:r>
            <w:proofErr w:type="spellEnd"/>
            <w:r>
              <w:rPr>
                <w:rFonts w:eastAsia="Times New Roman" w:cs="Times New Roman"/>
                <w:b w:val="0"/>
                <w:color w:val="000000"/>
                <w:sz w:val="20"/>
              </w:rPr>
              <w:t xml:space="preserve"> CO2</w:t>
            </w:r>
          </w:p>
        </w:tc>
        <w:tc>
          <w:tcPr>
            <w:tcW w:w="2280" w:type="dxa"/>
            <w:tcBorders>
              <w:top w:val="nil"/>
              <w:left w:val="nil"/>
              <w:bottom w:val="nil"/>
              <w:right w:val="nil"/>
            </w:tcBorders>
            <w:tcMar>
              <w:top w:w="60" w:type="dxa"/>
              <w:left w:w="80" w:type="dxa"/>
              <w:bottom w:w="60" w:type="dxa"/>
              <w:right w:w="80" w:type="dxa"/>
            </w:tcMar>
          </w:tcPr>
          <w:p w14:paraId="1839D641"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carbon_emissions_total, carbon_emissions_delta, CI-weighted consumption.</w:t>
            </w:r>
          </w:p>
        </w:tc>
        <w:tc>
          <w:tcPr>
            <w:tcW w:w="2280" w:type="dxa"/>
            <w:tcBorders>
              <w:top w:val="nil"/>
              <w:left w:val="nil"/>
              <w:bottom w:val="nil"/>
              <w:right w:val="nil"/>
            </w:tcBorders>
            <w:tcMar>
              <w:top w:w="60" w:type="dxa"/>
              <w:left w:w="80" w:type="dxa"/>
              <w:bottom w:w="60" w:type="dxa"/>
              <w:right w:w="80" w:type="dxa"/>
            </w:tcMar>
          </w:tcPr>
          <w:p w14:paraId="7DDD3F45"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sidRPr="00FC0FB8">
              <w:rPr>
                <w:rFonts w:eastAsia="Times New Roman" w:cs="Times New Roman"/>
                <w:color w:val="000000"/>
                <w:sz w:val="20"/>
                <w:lang w:val="es-PE"/>
              </w:rPr>
              <w:t xml:space="preserve">Liu et al. (2022); </w:t>
            </w:r>
            <w:proofErr w:type="spellStart"/>
            <w:r w:rsidRPr="00FC0FB8">
              <w:rPr>
                <w:rFonts w:eastAsia="Times New Roman" w:cs="Times New Roman"/>
                <w:color w:val="000000"/>
                <w:sz w:val="20"/>
                <w:lang w:val="es-PE"/>
              </w:rPr>
              <w:t>Tranberg</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(2020); Cao et al. (2023); MINAM (2019).</w:t>
            </w:r>
          </w:p>
        </w:tc>
        <w:tc>
          <w:tcPr>
            <w:tcW w:w="2280" w:type="dxa"/>
            <w:tcBorders>
              <w:top w:val="nil"/>
              <w:left w:val="nil"/>
              <w:bottom w:val="nil"/>
              <w:right w:val="nil"/>
            </w:tcBorders>
            <w:tcMar>
              <w:top w:w="60" w:type="dxa"/>
              <w:left w:w="80" w:type="dxa"/>
              <w:bottom w:w="60" w:type="dxa"/>
              <w:right w:w="80" w:type="dxa"/>
            </w:tcMar>
          </w:tcPr>
          <w:p w14:paraId="2BD13B1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E2, figura A.4/A.6 y tablas por edificio.</w:t>
            </w:r>
          </w:p>
        </w:tc>
      </w:tr>
      <w:tr w:rsidR="00314389" w:rsidRPr="00FC0FB8" w14:paraId="0F239080"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44A78A97" w14:textId="77777777" w:rsidR="00314389" w:rsidRDefault="00000000">
            <w:pPr>
              <w:spacing w:line="240" w:lineRule="auto"/>
              <w:jc w:val="left"/>
            </w:pPr>
            <w:r>
              <w:rPr>
                <w:rFonts w:eastAsia="Times New Roman" w:cs="Times New Roman"/>
                <w:b w:val="0"/>
                <w:color w:val="000000"/>
                <w:sz w:val="20"/>
              </w:rPr>
              <w:t xml:space="preserve">Costos </w:t>
            </w:r>
            <w:proofErr w:type="spellStart"/>
            <w:r>
              <w:rPr>
                <w:rFonts w:eastAsia="Times New Roman" w:cs="Times New Roman"/>
                <w:b w:val="0"/>
                <w:color w:val="000000"/>
                <w:sz w:val="20"/>
              </w:rPr>
              <w:t>energeticos</w:t>
            </w:r>
            <w:proofErr w:type="spellEnd"/>
          </w:p>
        </w:tc>
        <w:tc>
          <w:tcPr>
            <w:tcW w:w="2280" w:type="dxa"/>
            <w:tcBorders>
              <w:top w:val="nil"/>
              <w:left w:val="nil"/>
              <w:bottom w:val="nil"/>
              <w:right w:val="nil"/>
            </w:tcBorders>
            <w:tcMar>
              <w:top w:w="60" w:type="dxa"/>
              <w:left w:w="80" w:type="dxa"/>
              <w:bottom w:w="60" w:type="dxa"/>
              <w:right w:w="80" w:type="dxa"/>
            </w:tcMar>
          </w:tcPr>
          <w:p w14:paraId="6A7C8CF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electricity_cost_total, electricity_cost_delta, price_signal_deviation.</w:t>
            </w:r>
          </w:p>
        </w:tc>
        <w:tc>
          <w:tcPr>
            <w:tcW w:w="2280" w:type="dxa"/>
            <w:tcBorders>
              <w:top w:val="nil"/>
              <w:left w:val="nil"/>
              <w:bottom w:val="nil"/>
              <w:right w:val="nil"/>
            </w:tcBorders>
            <w:tcMar>
              <w:top w:w="60" w:type="dxa"/>
              <w:left w:w="80" w:type="dxa"/>
              <w:bottom w:w="60" w:type="dxa"/>
              <w:right w:w="80" w:type="dxa"/>
            </w:tcMar>
          </w:tcPr>
          <w:p w14:paraId="4738857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Dang et al. (2023); Xiong et al. (2024); OSINERGMIN (2024); Gao et al. (2023).</w:t>
            </w:r>
          </w:p>
        </w:tc>
        <w:tc>
          <w:tcPr>
            <w:tcW w:w="2280" w:type="dxa"/>
            <w:tcBorders>
              <w:top w:val="nil"/>
              <w:left w:val="nil"/>
              <w:bottom w:val="nil"/>
              <w:right w:val="nil"/>
            </w:tcBorders>
            <w:tcMar>
              <w:top w:w="60" w:type="dxa"/>
              <w:left w:w="80" w:type="dxa"/>
              <w:bottom w:w="60" w:type="dxa"/>
              <w:right w:w="80" w:type="dxa"/>
            </w:tcMar>
          </w:tcPr>
          <w:p w14:paraId="5E66219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E3, figura A.3/A.5 y deltas por edificio.</w:t>
            </w:r>
          </w:p>
        </w:tc>
      </w:tr>
      <w:tr w:rsidR="00314389" w:rsidRPr="00FC0FB8" w14:paraId="164CFED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626B2E87" w14:textId="77777777" w:rsidR="00314389" w:rsidRDefault="00000000">
            <w:pPr>
              <w:spacing w:line="240" w:lineRule="auto"/>
              <w:jc w:val="left"/>
            </w:pPr>
            <w:proofErr w:type="spellStart"/>
            <w:r>
              <w:rPr>
                <w:rFonts w:eastAsia="Times New Roman" w:cs="Times New Roman"/>
                <w:b w:val="0"/>
                <w:color w:val="000000"/>
                <w:sz w:val="20"/>
              </w:rPr>
              <w:t>Coordinacion</w:t>
            </w:r>
            <w:proofErr w:type="spellEnd"/>
            <w:r>
              <w:rPr>
                <w:rFonts w:eastAsia="Times New Roman" w:cs="Times New Roman"/>
                <w:b w:val="0"/>
                <w:color w:val="000000"/>
                <w:sz w:val="20"/>
              </w:rPr>
              <w:t xml:space="preserve"> MADRL</w:t>
            </w:r>
          </w:p>
        </w:tc>
        <w:tc>
          <w:tcPr>
            <w:tcW w:w="2280" w:type="dxa"/>
            <w:tcBorders>
              <w:top w:val="nil"/>
              <w:left w:val="nil"/>
              <w:bottom w:val="nil"/>
              <w:right w:val="nil"/>
            </w:tcBorders>
            <w:tcMar>
              <w:top w:w="60" w:type="dxa"/>
              <w:left w:w="80" w:type="dxa"/>
              <w:bottom w:w="60" w:type="dxa"/>
              <w:right w:w="80" w:type="dxa"/>
            </w:tcMar>
          </w:tcPr>
          <w:p w14:paraId="44E4DB71"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reward, trace por agente, acciones controladas, checkpoints.</w:t>
            </w:r>
          </w:p>
        </w:tc>
        <w:tc>
          <w:tcPr>
            <w:tcW w:w="2280" w:type="dxa"/>
            <w:tcBorders>
              <w:top w:val="nil"/>
              <w:left w:val="nil"/>
              <w:bottom w:val="nil"/>
              <w:right w:val="nil"/>
            </w:tcBorders>
            <w:tcMar>
              <w:top w:w="60" w:type="dxa"/>
              <w:left w:w="80" w:type="dxa"/>
              <w:bottom w:w="60" w:type="dxa"/>
              <w:right w:w="80" w:type="dxa"/>
            </w:tcMar>
          </w:tcPr>
          <w:p w14:paraId="1AC3553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w:t>
            </w:r>
            <w:r w:rsidRPr="00FC0FB8">
              <w:rPr>
                <w:rFonts w:eastAsia="Times New Roman" w:cs="Times New Roman"/>
                <w:color w:val="000000"/>
                <w:sz w:val="20"/>
                <w:lang w:val="es-PE"/>
              </w:rPr>
              <w:lastRenderedPageBreak/>
              <w:t xml:space="preserve">(2019); </w:t>
            </w:r>
            <w:proofErr w:type="spellStart"/>
            <w:r w:rsidRPr="00FC0FB8">
              <w:rPr>
                <w:rFonts w:eastAsia="Times New Roman" w:cs="Times New Roman"/>
                <w:color w:val="000000"/>
                <w:sz w:val="20"/>
                <w:lang w:val="es-PE"/>
              </w:rPr>
              <w:t>Kuba</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(2021).</w:t>
            </w:r>
          </w:p>
        </w:tc>
        <w:tc>
          <w:tcPr>
            <w:tcW w:w="2280" w:type="dxa"/>
            <w:tcBorders>
              <w:top w:val="nil"/>
              <w:left w:val="nil"/>
              <w:bottom w:val="nil"/>
              <w:right w:val="nil"/>
            </w:tcBorders>
            <w:tcMar>
              <w:top w:w="60" w:type="dxa"/>
              <w:left w:w="80" w:type="dxa"/>
              <w:bottom w:w="60" w:type="dxa"/>
              <w:right w:w="80" w:type="dxa"/>
            </w:tcMar>
          </w:tcPr>
          <w:p w14:paraId="52A81C2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lastRenderedPageBreak/>
              <w:t>Interpretacion</w:t>
            </w:r>
            <w:proofErr w:type="spellEnd"/>
            <w:r w:rsidRPr="00FC0FB8">
              <w:rPr>
                <w:rFonts w:eastAsia="Times New Roman" w:cs="Times New Roman"/>
                <w:color w:val="000000"/>
                <w:sz w:val="20"/>
                <w:lang w:val="es-PE"/>
              </w:rPr>
              <w:t xml:space="preserve"> distrito-edificio y reproducibilidad de </w:t>
            </w:r>
            <w:proofErr w:type="spellStart"/>
            <w:r w:rsidRPr="00FC0FB8">
              <w:rPr>
                <w:rFonts w:eastAsia="Times New Roman" w:cs="Times New Roman"/>
                <w:color w:val="000000"/>
                <w:sz w:val="20"/>
                <w:lang w:val="es-PE"/>
              </w:rPr>
              <w:lastRenderedPageBreak/>
              <w:t>politica</w:t>
            </w:r>
            <w:proofErr w:type="spellEnd"/>
            <w:r w:rsidRPr="00FC0FB8">
              <w:rPr>
                <w:rFonts w:eastAsia="Times New Roman" w:cs="Times New Roman"/>
                <w:color w:val="000000"/>
                <w:sz w:val="20"/>
                <w:lang w:val="es-PE"/>
              </w:rPr>
              <w:t>.</w:t>
            </w:r>
          </w:p>
        </w:tc>
      </w:tr>
      <w:tr w:rsidR="00314389" w:rsidRPr="00FC0FB8" w14:paraId="3BE72D9F"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single" w:sz="8" w:space="0" w:color="000000"/>
              <w:right w:val="nil"/>
            </w:tcBorders>
            <w:tcMar>
              <w:top w:w="60" w:type="dxa"/>
              <w:left w:w="80" w:type="dxa"/>
              <w:bottom w:w="60" w:type="dxa"/>
              <w:right w:w="80" w:type="dxa"/>
            </w:tcMar>
          </w:tcPr>
          <w:p w14:paraId="22D8CBC1" w14:textId="77777777" w:rsidR="00314389" w:rsidRDefault="00000000">
            <w:pPr>
              <w:spacing w:line="240" w:lineRule="auto"/>
              <w:jc w:val="left"/>
            </w:pPr>
            <w:proofErr w:type="spellStart"/>
            <w:r>
              <w:rPr>
                <w:rFonts w:eastAsia="Times New Roman" w:cs="Times New Roman"/>
                <w:b w:val="0"/>
                <w:color w:val="000000"/>
                <w:sz w:val="20"/>
              </w:rPr>
              <w:lastRenderedPageBreak/>
              <w:t>Fidelidad</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fisica</w:t>
            </w:r>
            <w:proofErr w:type="spellEnd"/>
            <w:r>
              <w:rPr>
                <w:rFonts w:eastAsia="Times New Roman" w:cs="Times New Roman"/>
                <w:b w:val="0"/>
                <w:color w:val="000000"/>
                <w:sz w:val="20"/>
              </w:rPr>
              <w:t xml:space="preserve"> del </w:t>
            </w:r>
            <w:proofErr w:type="spellStart"/>
            <w:r>
              <w:rPr>
                <w:rFonts w:eastAsia="Times New Roman" w:cs="Times New Roman"/>
                <w:b w:val="0"/>
                <w:color w:val="000000"/>
                <w:sz w:val="20"/>
              </w:rPr>
              <w:t>simulador</w:t>
            </w:r>
            <w:proofErr w:type="spellEnd"/>
          </w:p>
        </w:tc>
        <w:tc>
          <w:tcPr>
            <w:tcW w:w="2280" w:type="dxa"/>
            <w:tcBorders>
              <w:top w:val="nil"/>
              <w:left w:val="nil"/>
              <w:bottom w:val="single" w:sz="8" w:space="0" w:color="000000"/>
              <w:right w:val="nil"/>
            </w:tcBorders>
            <w:tcMar>
              <w:top w:w="60" w:type="dxa"/>
              <w:left w:w="80" w:type="dxa"/>
              <w:bottom w:w="60" w:type="dxa"/>
              <w:right w:w="80" w:type="dxa"/>
            </w:tcMar>
          </w:tcPr>
          <w:p w14:paraId="720D828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degradacion</w:t>
            </w:r>
            <w:proofErr w:type="spellEnd"/>
            <w:r w:rsidRPr="00FC0FB8">
              <w:rPr>
                <w:rFonts w:eastAsia="Times New Roman" w:cs="Times New Roman"/>
                <w:color w:val="000000"/>
                <w:sz w:val="20"/>
                <w:lang w:val="es-PE"/>
              </w:rPr>
              <w:t xml:space="preserve"> BESS, PV tropical, CI </w:t>
            </w:r>
            <w:proofErr w:type="spellStart"/>
            <w:r w:rsidRPr="00FC0FB8">
              <w:rPr>
                <w:rFonts w:eastAsia="Times New Roman" w:cs="Times New Roman"/>
                <w:color w:val="000000"/>
                <w:sz w:val="20"/>
                <w:lang w:val="es-PE"/>
              </w:rPr>
              <w:t>dinamica</w:t>
            </w:r>
            <w:proofErr w:type="spellEnd"/>
            <w:r w:rsidRPr="00FC0FB8">
              <w:rPr>
                <w:rFonts w:eastAsia="Times New Roman" w:cs="Times New Roman"/>
                <w:color w:val="000000"/>
                <w:sz w:val="20"/>
                <w:lang w:val="es-PE"/>
              </w:rPr>
              <w:t>, pico facturable.</w:t>
            </w:r>
          </w:p>
        </w:tc>
        <w:tc>
          <w:tcPr>
            <w:tcW w:w="2280" w:type="dxa"/>
            <w:tcBorders>
              <w:top w:val="nil"/>
              <w:left w:val="nil"/>
              <w:bottom w:val="single" w:sz="8" w:space="0" w:color="000000"/>
              <w:right w:val="nil"/>
            </w:tcBorders>
            <w:tcMar>
              <w:top w:w="60" w:type="dxa"/>
              <w:left w:w="80" w:type="dxa"/>
              <w:bottom w:w="60" w:type="dxa"/>
              <w:right w:w="80" w:type="dxa"/>
            </w:tcMar>
          </w:tcPr>
          <w:p w14:paraId="0B565A7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Naumann</w:t>
            </w:r>
            <w:proofErr w:type="spellEnd"/>
            <w:r w:rsidRPr="00FC0FB8">
              <w:rPr>
                <w:rFonts w:eastAsia="Times New Roman" w:cs="Times New Roman"/>
                <w:color w:val="000000"/>
                <w:sz w:val="20"/>
                <w:lang w:val="es-PE"/>
              </w:rPr>
              <w:t xml:space="preserve"> et al. (2021); </w:t>
            </w:r>
            <w:proofErr w:type="spellStart"/>
            <w:r w:rsidRPr="00FC0FB8">
              <w:rPr>
                <w:rFonts w:eastAsia="Times New Roman" w:cs="Times New Roman"/>
                <w:color w:val="000000"/>
                <w:sz w:val="20"/>
                <w:lang w:val="es-PE"/>
              </w:rPr>
              <w:t>Tamoor</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(2022); IEC (2021); MINAM (2019).</w:t>
            </w:r>
          </w:p>
        </w:tc>
        <w:tc>
          <w:tcPr>
            <w:tcW w:w="2280" w:type="dxa"/>
            <w:tcBorders>
              <w:top w:val="nil"/>
              <w:left w:val="nil"/>
              <w:bottom w:val="single" w:sz="8" w:space="0" w:color="000000"/>
              <w:right w:val="nil"/>
            </w:tcBorders>
            <w:tcMar>
              <w:top w:w="60" w:type="dxa"/>
              <w:left w:w="80" w:type="dxa"/>
              <w:bottom w:w="60" w:type="dxa"/>
              <w:right w:w="80" w:type="dxa"/>
            </w:tcMar>
          </w:tcPr>
          <w:p w14:paraId="0AD8D81B"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Justifica CityLearn v3 propuesto y anexos de arquitectura.</w:t>
            </w:r>
          </w:p>
        </w:tc>
      </w:tr>
    </w:tbl>
    <w:p w14:paraId="2ECDEDE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organizacion</w:t>
      </w:r>
      <w:proofErr w:type="spellEnd"/>
      <w:r w:rsidRPr="00FC0FB8">
        <w:rPr>
          <w:rFonts w:eastAsia="Times New Roman" w:cs="Times New Roman"/>
          <w:color w:val="000000"/>
          <w:sz w:val="20"/>
          <w:lang w:val="es-PE"/>
        </w:rPr>
        <w:t xml:space="preserve"> conceptual del marco </w:t>
      </w:r>
      <w:proofErr w:type="spellStart"/>
      <w:r w:rsidRPr="00FC0FB8">
        <w:rPr>
          <w:rFonts w:eastAsia="Times New Roman" w:cs="Times New Roman"/>
          <w:color w:val="000000"/>
          <w:sz w:val="20"/>
          <w:lang w:val="es-PE"/>
        </w:rPr>
        <w:t>teorico</w:t>
      </w:r>
      <w:proofErr w:type="spellEnd"/>
      <w:r w:rsidRPr="00FC0FB8">
        <w:rPr>
          <w:rFonts w:eastAsia="Times New Roman" w:cs="Times New Roman"/>
          <w:color w:val="000000"/>
          <w:sz w:val="20"/>
          <w:lang w:val="es-PE"/>
        </w:rPr>
        <w:t xml:space="preserve"> y de las variables de </w:t>
      </w:r>
      <w:proofErr w:type="spellStart"/>
      <w:r w:rsidRPr="00FC0FB8">
        <w:rPr>
          <w:rFonts w:eastAsia="Times New Roman" w:cs="Times New Roman"/>
          <w:color w:val="000000"/>
          <w:sz w:val="20"/>
          <w:lang w:val="es-PE"/>
        </w:rPr>
        <w:t>investigacion</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literatura citada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w:t>
      </w:r>
    </w:p>
    <w:p w14:paraId="2D2B7E4C" w14:textId="77777777" w:rsidR="00314389" w:rsidRPr="00FC0FB8" w:rsidRDefault="00314389">
      <w:pPr>
        <w:rPr>
          <w:lang w:val="es-PE"/>
        </w:rPr>
      </w:pPr>
    </w:p>
    <w:p w14:paraId="7898EDDE" w14:textId="77777777" w:rsidR="00314389" w:rsidRPr="00FC0FB8" w:rsidRDefault="00000000">
      <w:pPr>
        <w:pStyle w:val="Ttulo2"/>
        <w:rPr>
          <w:lang w:val="es-PE"/>
        </w:rPr>
      </w:pPr>
      <w:bookmarkStart w:id="42" w:name="_Toc234972503"/>
      <w:r w:rsidRPr="00FC0FB8">
        <w:rPr>
          <w:rFonts w:ascii="Times New Roman" w:eastAsia="Times New Roman" w:hAnsi="Times New Roman" w:cs="Times New Roman"/>
          <w:lang w:val="es-PE"/>
        </w:rPr>
        <w:t>2.4 Antecedentes</w:t>
      </w:r>
      <w:bookmarkEnd w:id="42"/>
    </w:p>
    <w:p w14:paraId="1DEA49B3" w14:textId="77777777" w:rsidR="00314389" w:rsidRPr="00FC0FB8" w:rsidRDefault="00000000">
      <w:pPr>
        <w:ind w:firstLine="720"/>
        <w:rPr>
          <w:lang w:val="es-PE"/>
        </w:rPr>
      </w:pPr>
      <w:r w:rsidRPr="00FC0FB8">
        <w:rPr>
          <w:rFonts w:eastAsia="Times New Roman" w:cs="Times New Roman"/>
          <w:color w:val="000000"/>
          <w:lang w:val="es-PE"/>
        </w:rPr>
        <w:t xml:space="preserve">Los antecedentes se organizan en internacionales (Tabla 2.4), nacionales/peruanos (Tabla 2.5) y una </w:t>
      </w:r>
      <w:proofErr w:type="spellStart"/>
      <w:r w:rsidRPr="00FC0FB8">
        <w:rPr>
          <w:rFonts w:eastAsia="Times New Roman" w:cs="Times New Roman"/>
          <w:color w:val="000000"/>
          <w:lang w:val="es-PE"/>
        </w:rPr>
        <w:t>sintesis</w:t>
      </w:r>
      <w:proofErr w:type="spellEnd"/>
      <w:r w:rsidRPr="00FC0FB8">
        <w:rPr>
          <w:rFonts w:eastAsia="Times New Roman" w:cs="Times New Roman"/>
          <w:color w:val="000000"/>
          <w:lang w:val="es-PE"/>
        </w:rPr>
        <w:t xml:space="preserve"> critica de brecha </w:t>
      </w:r>
      <w:proofErr w:type="spellStart"/>
      <w:r w:rsidRPr="00FC0FB8">
        <w:rPr>
          <w:rFonts w:eastAsia="Times New Roman" w:cs="Times New Roman"/>
          <w:color w:val="000000"/>
          <w:lang w:val="es-PE"/>
        </w:rPr>
        <w:t>cientifica</w:t>
      </w:r>
      <w:proofErr w:type="spellEnd"/>
      <w:r w:rsidRPr="00FC0FB8">
        <w:rPr>
          <w:rFonts w:eastAsia="Times New Roman" w:cs="Times New Roman"/>
          <w:color w:val="000000"/>
          <w:lang w:val="es-PE"/>
        </w:rPr>
        <w:t xml:space="preserve">. La Tabla 2.7 resume la </w:t>
      </w:r>
      <w:proofErr w:type="spellStart"/>
      <w:r w:rsidRPr="00FC0FB8">
        <w:rPr>
          <w:rFonts w:eastAsia="Times New Roman" w:cs="Times New Roman"/>
          <w:color w:val="000000"/>
          <w:lang w:val="es-PE"/>
        </w:rPr>
        <w:t>relacion</w:t>
      </w:r>
      <w:proofErr w:type="spellEnd"/>
      <w:r w:rsidRPr="00FC0FB8">
        <w:rPr>
          <w:rFonts w:eastAsia="Times New Roman" w:cs="Times New Roman"/>
          <w:color w:val="000000"/>
          <w:lang w:val="es-PE"/>
        </w:rPr>
        <w:t xml:space="preserve"> entre antecedentes, ejes </w:t>
      </w:r>
      <w:proofErr w:type="spellStart"/>
      <w:r w:rsidRPr="00FC0FB8">
        <w:rPr>
          <w:rFonts w:eastAsia="Times New Roman" w:cs="Times New Roman"/>
          <w:color w:val="000000"/>
          <w:lang w:val="es-PE"/>
        </w:rPr>
        <w:t>teoricos</w:t>
      </w:r>
      <w:proofErr w:type="spellEnd"/>
      <w:r w:rsidRPr="00FC0FB8">
        <w:rPr>
          <w:rFonts w:eastAsia="Times New Roman" w:cs="Times New Roman"/>
          <w:color w:val="000000"/>
          <w:lang w:val="es-PE"/>
        </w:rPr>
        <w:t xml:space="preserve"> y aportes de esta tesis.</w:t>
      </w:r>
    </w:p>
    <w:p w14:paraId="401A08CE" w14:textId="77777777" w:rsidR="00314389" w:rsidRPr="00FC0FB8" w:rsidRDefault="00000000">
      <w:pPr>
        <w:pStyle w:val="TablaIndice"/>
        <w:rPr>
          <w:lang w:val="es-PE"/>
        </w:rPr>
      </w:pPr>
      <w:r w:rsidRPr="00FC0FB8">
        <w:rPr>
          <w:rFonts w:eastAsia="Times New Roman" w:cs="Times New Roman"/>
          <w:b/>
          <w:i w:val="0"/>
          <w:lang w:val="es-PE"/>
        </w:rPr>
        <w:t>Tabla 2.7</w:t>
      </w:r>
      <w:r w:rsidRPr="00FC0FB8">
        <w:rPr>
          <w:rFonts w:eastAsia="Times New Roman" w:cs="Times New Roman"/>
          <w:b/>
          <w:i w:val="0"/>
          <w:lang w:val="es-PE"/>
        </w:rPr>
        <w:br/>
      </w:r>
      <w:r w:rsidRPr="00FC0FB8">
        <w:rPr>
          <w:rFonts w:eastAsia="Times New Roman" w:cs="Times New Roman"/>
          <w:lang w:val="es-PE"/>
        </w:rPr>
        <w:t xml:space="preserve">Antecedentes usados por eje </w:t>
      </w:r>
      <w:proofErr w:type="spellStart"/>
      <w:r w:rsidRPr="00FC0FB8">
        <w:rPr>
          <w:rFonts w:eastAsia="Times New Roman" w:cs="Times New Roman"/>
          <w:lang w:val="es-PE"/>
        </w:rPr>
        <w:t>teorico</w:t>
      </w:r>
      <w:proofErr w:type="spellEnd"/>
      <w:r w:rsidRPr="00FC0FB8">
        <w:rPr>
          <w:rFonts w:eastAsia="Times New Roman" w:cs="Times New Roman"/>
          <w:lang w:val="es-PE"/>
        </w:rPr>
        <w:t xml:space="preserve"> y </w:t>
      </w:r>
      <w:proofErr w:type="spellStart"/>
      <w:r w:rsidRPr="00FC0FB8">
        <w:rPr>
          <w:rFonts w:eastAsia="Times New Roman" w:cs="Times New Roman"/>
          <w:lang w:val="es-PE"/>
        </w:rPr>
        <w:t>relacion</w:t>
      </w:r>
      <w:proofErr w:type="spellEnd"/>
      <w:r w:rsidRPr="00FC0FB8">
        <w:rPr>
          <w:rFonts w:eastAsia="Times New Roman" w:cs="Times New Roman"/>
          <w:lang w:val="es-PE"/>
        </w:rPr>
        <w:t xml:space="preserve"> con la tesis</w:t>
      </w:r>
    </w:p>
    <w:tbl>
      <w:tblPr>
        <w:tblStyle w:val="Cuadrculaclara-nfasis1"/>
        <w:tblW w:w="0" w:type="auto"/>
        <w:jc w:val="center"/>
        <w:tblLook w:val="04A0" w:firstRow="1" w:lastRow="0" w:firstColumn="1" w:lastColumn="0" w:noHBand="0" w:noVBand="1"/>
      </w:tblPr>
      <w:tblGrid>
        <w:gridCol w:w="2159"/>
        <w:gridCol w:w="2207"/>
        <w:gridCol w:w="2171"/>
        <w:gridCol w:w="2983"/>
      </w:tblGrid>
      <w:tr w:rsidR="00314389" w:rsidRPr="00FC0FB8" w14:paraId="3A37EECD"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000000"/>
              <w:left w:val="nil"/>
              <w:bottom w:val="single" w:sz="8" w:space="0" w:color="000000"/>
              <w:right w:val="nil"/>
            </w:tcBorders>
            <w:tcMar>
              <w:top w:w="60" w:type="dxa"/>
              <w:left w:w="80" w:type="dxa"/>
              <w:bottom w:w="60" w:type="dxa"/>
              <w:right w:w="80" w:type="dxa"/>
            </w:tcMar>
          </w:tcPr>
          <w:p w14:paraId="41D0AA31" w14:textId="77777777" w:rsidR="00314389" w:rsidRDefault="00000000">
            <w:pPr>
              <w:spacing w:line="240" w:lineRule="auto"/>
              <w:jc w:val="center"/>
            </w:pPr>
            <w:proofErr w:type="spellStart"/>
            <w:r>
              <w:rPr>
                <w:rFonts w:eastAsia="Times New Roman" w:cs="Times New Roman"/>
                <w:color w:val="000000"/>
                <w:sz w:val="20"/>
              </w:rPr>
              <w:t>Eje</w:t>
            </w:r>
            <w:proofErr w:type="spellEnd"/>
          </w:p>
        </w:tc>
        <w:tc>
          <w:tcPr>
            <w:tcW w:w="2280" w:type="dxa"/>
            <w:tcBorders>
              <w:top w:val="single" w:sz="8" w:space="0" w:color="000000"/>
              <w:left w:val="nil"/>
              <w:bottom w:val="single" w:sz="8" w:space="0" w:color="000000"/>
              <w:right w:val="nil"/>
            </w:tcBorders>
            <w:tcMar>
              <w:top w:w="60" w:type="dxa"/>
              <w:left w:w="80" w:type="dxa"/>
              <w:bottom w:w="60" w:type="dxa"/>
              <w:right w:w="80" w:type="dxa"/>
            </w:tcMar>
          </w:tcPr>
          <w:p w14:paraId="7D1DEE17"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Autores fuente</w:t>
            </w:r>
          </w:p>
        </w:tc>
        <w:tc>
          <w:tcPr>
            <w:tcW w:w="2280" w:type="dxa"/>
            <w:tcBorders>
              <w:top w:val="single" w:sz="8" w:space="0" w:color="000000"/>
              <w:left w:val="nil"/>
              <w:bottom w:val="single" w:sz="8" w:space="0" w:color="000000"/>
              <w:right w:val="nil"/>
            </w:tcBorders>
            <w:tcMar>
              <w:top w:w="60" w:type="dxa"/>
              <w:left w:w="80" w:type="dxa"/>
              <w:bottom w:w="60" w:type="dxa"/>
              <w:right w:w="80" w:type="dxa"/>
            </w:tcMar>
          </w:tcPr>
          <w:p w14:paraId="0043F5D3"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Aporte teorico usado</w:t>
            </w:r>
          </w:p>
        </w:tc>
        <w:tc>
          <w:tcPr>
            <w:tcW w:w="2280" w:type="dxa"/>
            <w:tcBorders>
              <w:top w:val="single" w:sz="8" w:space="0" w:color="000000"/>
              <w:left w:val="nil"/>
              <w:bottom w:val="single" w:sz="8" w:space="0" w:color="000000"/>
              <w:right w:val="nil"/>
            </w:tcBorders>
            <w:tcMar>
              <w:top w:w="60" w:type="dxa"/>
              <w:left w:w="80" w:type="dxa"/>
              <w:bottom w:w="60" w:type="dxa"/>
              <w:right w:w="80" w:type="dxa"/>
            </w:tcMar>
          </w:tcPr>
          <w:p w14:paraId="4A3A50BB" w14:textId="77777777" w:rsidR="00314389" w:rsidRPr="00FC0FB8"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Limitacion</w:t>
            </w:r>
            <w:proofErr w:type="spellEnd"/>
            <w:r w:rsidRPr="00FC0FB8">
              <w:rPr>
                <w:rFonts w:eastAsia="Times New Roman" w:cs="Times New Roman"/>
                <w:color w:val="000000"/>
                <w:sz w:val="20"/>
                <w:lang w:val="es-PE"/>
              </w:rPr>
              <w:t xml:space="preserve"> que cubre esta tesis</w:t>
            </w:r>
          </w:p>
        </w:tc>
      </w:tr>
      <w:tr w:rsidR="00314389" w:rsidRPr="00FC0FB8" w14:paraId="613E8F60"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0ED100AC" w14:textId="77777777" w:rsidR="00314389" w:rsidRDefault="00000000">
            <w:pPr>
              <w:spacing w:line="240" w:lineRule="auto"/>
              <w:jc w:val="left"/>
            </w:pPr>
            <w:r>
              <w:rPr>
                <w:rFonts w:eastAsia="Times New Roman" w:cs="Times New Roman"/>
                <w:b w:val="0"/>
                <w:color w:val="000000"/>
                <w:sz w:val="20"/>
              </w:rPr>
              <w:t>CityLearn y benchmarking</w:t>
            </w:r>
          </w:p>
        </w:tc>
        <w:tc>
          <w:tcPr>
            <w:tcW w:w="2280" w:type="dxa"/>
            <w:tcBorders>
              <w:top w:val="nil"/>
              <w:left w:val="nil"/>
              <w:bottom w:val="nil"/>
              <w:right w:val="nil"/>
            </w:tcBorders>
            <w:tcMar>
              <w:top w:w="60" w:type="dxa"/>
              <w:left w:w="80" w:type="dxa"/>
              <w:bottom w:w="60" w:type="dxa"/>
              <w:right w:w="80" w:type="dxa"/>
            </w:tcMar>
          </w:tcPr>
          <w:p w14:paraId="031383E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y Nagy (2019a, 2019b);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(2023c, 2024);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y Nagy (2024b)</w:t>
            </w:r>
          </w:p>
        </w:tc>
        <w:tc>
          <w:tcPr>
            <w:tcW w:w="2280" w:type="dxa"/>
            <w:tcBorders>
              <w:top w:val="nil"/>
              <w:left w:val="nil"/>
              <w:bottom w:val="nil"/>
              <w:right w:val="nil"/>
            </w:tcBorders>
            <w:tcMar>
              <w:top w:w="60" w:type="dxa"/>
              <w:left w:w="80" w:type="dxa"/>
              <w:bottom w:w="60" w:type="dxa"/>
              <w:right w:w="80" w:type="dxa"/>
            </w:tcMar>
          </w:tcPr>
          <w:p w14:paraId="1EB8F2D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Entorno estandarizado,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comunidades </w:t>
            </w:r>
            <w:proofErr w:type="spellStart"/>
            <w:r w:rsidRPr="00FC0FB8">
              <w:rPr>
                <w:rFonts w:eastAsia="Times New Roman" w:cs="Times New Roman"/>
                <w:color w:val="000000"/>
                <w:sz w:val="20"/>
                <w:lang w:val="es-PE"/>
              </w:rPr>
              <w:t>grid</w:t>
            </w:r>
            <w:proofErr w:type="spellEnd"/>
            <w:r w:rsidRPr="00FC0FB8">
              <w:rPr>
                <w:rFonts w:eastAsia="Times New Roman" w:cs="Times New Roman"/>
                <w:color w:val="000000"/>
                <w:sz w:val="20"/>
                <w:lang w:val="es-PE"/>
              </w:rPr>
              <w:t xml:space="preserve">-interactive, </w:t>
            </w:r>
            <w:proofErr w:type="spellStart"/>
            <w:r w:rsidRPr="00FC0FB8">
              <w:rPr>
                <w:rFonts w:eastAsia="Times New Roman" w:cs="Times New Roman"/>
                <w:color w:val="000000"/>
                <w:sz w:val="20"/>
                <w:lang w:val="es-PE"/>
              </w:rPr>
              <w:t>carbon-aware</w:t>
            </w:r>
            <w:proofErr w:type="spellEnd"/>
            <w:r w:rsidRPr="00FC0FB8">
              <w:rPr>
                <w:rFonts w:eastAsia="Times New Roman" w:cs="Times New Roman"/>
                <w:color w:val="000000"/>
                <w:sz w:val="20"/>
                <w:lang w:val="es-PE"/>
              </w:rPr>
              <w:t xml:space="preserve"> control.</w:t>
            </w:r>
          </w:p>
        </w:tc>
        <w:tc>
          <w:tcPr>
            <w:tcW w:w="2280" w:type="dxa"/>
            <w:tcBorders>
              <w:top w:val="nil"/>
              <w:left w:val="nil"/>
              <w:bottom w:val="nil"/>
              <w:right w:val="nil"/>
            </w:tcBorders>
            <w:tcMar>
              <w:top w:w="60" w:type="dxa"/>
              <w:left w:w="80" w:type="dxa"/>
              <w:bottom w:w="60" w:type="dxa"/>
              <w:right w:w="80" w:type="dxa"/>
            </w:tcMar>
          </w:tcPr>
          <w:p w14:paraId="3848F07C"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Se extiende a CityLearn v3 propuesto con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cuatro </w:t>
            </w:r>
            <w:proofErr w:type="spellStart"/>
            <w:r w:rsidRPr="00FC0FB8">
              <w:rPr>
                <w:rFonts w:eastAsia="Times New Roman" w:cs="Times New Roman"/>
                <w:color w:val="000000"/>
                <w:sz w:val="20"/>
                <w:lang w:val="es-PE"/>
              </w:rPr>
              <w:t>backends</w:t>
            </w:r>
            <w:proofErr w:type="spellEnd"/>
            <w:r w:rsidRPr="00FC0FB8">
              <w:rPr>
                <w:rFonts w:eastAsia="Times New Roman" w:cs="Times New Roman"/>
                <w:color w:val="000000"/>
                <w:sz w:val="20"/>
                <w:lang w:val="es-PE"/>
              </w:rPr>
              <w:t xml:space="preserve"> MADRL.</w:t>
            </w:r>
          </w:p>
        </w:tc>
      </w:tr>
      <w:tr w:rsidR="00314389" w:rsidRPr="00FC0FB8" w14:paraId="779DA785"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380F36E8" w14:textId="77777777" w:rsidR="00314389" w:rsidRDefault="00000000">
            <w:pPr>
              <w:spacing w:line="240" w:lineRule="auto"/>
              <w:jc w:val="left"/>
            </w:pPr>
            <w:r>
              <w:rPr>
                <w:rFonts w:eastAsia="Times New Roman" w:cs="Times New Roman"/>
                <w:b w:val="0"/>
                <w:color w:val="000000"/>
                <w:sz w:val="20"/>
              </w:rPr>
              <w:t xml:space="preserve">Escala multiagente </w:t>
            </w:r>
            <w:proofErr w:type="spellStart"/>
            <w:r>
              <w:rPr>
                <w:rFonts w:eastAsia="Times New Roman" w:cs="Times New Roman"/>
                <w:b w:val="0"/>
                <w:color w:val="000000"/>
                <w:sz w:val="20"/>
              </w:rPr>
              <w:t>realista</w:t>
            </w:r>
            <w:proofErr w:type="spellEnd"/>
          </w:p>
        </w:tc>
        <w:tc>
          <w:tcPr>
            <w:tcW w:w="2280" w:type="dxa"/>
            <w:tcBorders>
              <w:top w:val="nil"/>
              <w:left w:val="nil"/>
              <w:bottom w:val="nil"/>
              <w:right w:val="nil"/>
            </w:tcBorders>
            <w:tcMar>
              <w:top w:w="60" w:type="dxa"/>
              <w:left w:w="80" w:type="dxa"/>
              <w:bottom w:w="60" w:type="dxa"/>
              <w:right w:w="80" w:type="dxa"/>
            </w:tcMar>
          </w:tcPr>
          <w:p w14:paraId="3ABA44BD"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(2022, 2023a, 2023b)</w:t>
            </w:r>
          </w:p>
        </w:tc>
        <w:tc>
          <w:tcPr>
            <w:tcW w:w="2280" w:type="dxa"/>
            <w:tcBorders>
              <w:top w:val="nil"/>
              <w:left w:val="nil"/>
              <w:bottom w:val="nil"/>
              <w:right w:val="nil"/>
            </w:tcBorders>
            <w:tcMar>
              <w:top w:w="60" w:type="dxa"/>
              <w:left w:w="80" w:type="dxa"/>
              <w:bottom w:w="60" w:type="dxa"/>
              <w:right w:w="80" w:type="dxa"/>
            </w:tcMar>
          </w:tcPr>
          <w:p w14:paraId="16EBD41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Desafios</w:t>
            </w:r>
            <w:proofErr w:type="spellEnd"/>
            <w:r w:rsidRPr="00FC0FB8">
              <w:rPr>
                <w:rFonts w:eastAsia="Times New Roman" w:cs="Times New Roman"/>
                <w:color w:val="000000"/>
                <w:sz w:val="20"/>
                <w:lang w:val="es-PE"/>
              </w:rPr>
              <w:t xml:space="preserve"> reales, MERLIN y comunidades </w:t>
            </w:r>
            <w:proofErr w:type="spellStart"/>
            <w:r w:rsidRPr="00FC0FB8">
              <w:rPr>
                <w:rFonts w:eastAsia="Times New Roman" w:cs="Times New Roman"/>
                <w:color w:val="000000"/>
                <w:sz w:val="20"/>
                <w:lang w:val="es-PE"/>
              </w:rPr>
              <w:t>heterogeneas</w:t>
            </w:r>
            <w:proofErr w:type="spellEnd"/>
            <w:r w:rsidRPr="00FC0FB8">
              <w:rPr>
                <w:rFonts w:eastAsia="Times New Roman" w:cs="Times New Roman"/>
                <w:color w:val="000000"/>
                <w:sz w:val="20"/>
                <w:lang w:val="es-PE"/>
              </w:rPr>
              <w:t xml:space="preserve"> de 17 edificios.</w:t>
            </w:r>
          </w:p>
        </w:tc>
        <w:tc>
          <w:tcPr>
            <w:tcW w:w="2280" w:type="dxa"/>
            <w:tcBorders>
              <w:top w:val="nil"/>
              <w:left w:val="nil"/>
              <w:bottom w:val="nil"/>
              <w:right w:val="nil"/>
            </w:tcBorders>
            <w:tcMar>
              <w:top w:w="60" w:type="dxa"/>
              <w:left w:w="80" w:type="dxa"/>
              <w:bottom w:w="60" w:type="dxa"/>
              <w:right w:w="80" w:type="dxa"/>
            </w:tcMar>
          </w:tcPr>
          <w:p w14:paraId="703335A3"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Se aplica a SEAI Iquitos con 17 edificios reales y artefactos Drive.</w:t>
            </w:r>
          </w:p>
        </w:tc>
      </w:tr>
      <w:tr w:rsidR="00314389" w:rsidRPr="00FC0FB8" w14:paraId="119A882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76309C83" w14:textId="77777777" w:rsidR="00314389" w:rsidRDefault="00000000">
            <w:pPr>
              <w:spacing w:line="240" w:lineRule="auto"/>
              <w:jc w:val="left"/>
            </w:pPr>
            <w:proofErr w:type="spellStart"/>
            <w:r>
              <w:rPr>
                <w:rFonts w:eastAsia="Times New Roman" w:cs="Times New Roman"/>
                <w:b w:val="0"/>
                <w:color w:val="000000"/>
                <w:sz w:val="20"/>
              </w:rPr>
              <w:t>Flexibilidad</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energetica</w:t>
            </w:r>
            <w:proofErr w:type="spellEnd"/>
          </w:p>
        </w:tc>
        <w:tc>
          <w:tcPr>
            <w:tcW w:w="2280" w:type="dxa"/>
            <w:tcBorders>
              <w:top w:val="nil"/>
              <w:left w:val="nil"/>
              <w:bottom w:val="nil"/>
              <w:right w:val="nil"/>
            </w:tcBorders>
            <w:tcMar>
              <w:top w:w="60" w:type="dxa"/>
              <w:left w:w="80" w:type="dxa"/>
              <w:bottom w:w="60" w:type="dxa"/>
              <w:right w:w="80" w:type="dxa"/>
            </w:tcMar>
          </w:tcPr>
          <w:p w14:paraId="41F14FE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sidRPr="00FC0FB8">
              <w:rPr>
                <w:rFonts w:eastAsia="Times New Roman" w:cs="Times New Roman"/>
                <w:color w:val="000000"/>
                <w:sz w:val="20"/>
                <w:lang w:val="es-PE"/>
              </w:rPr>
              <w:t xml:space="preserve">Yao et al. (2023); </w:t>
            </w:r>
            <w:proofErr w:type="spellStart"/>
            <w:r w:rsidRPr="00FC0FB8">
              <w:rPr>
                <w:rFonts w:eastAsia="Times New Roman" w:cs="Times New Roman"/>
                <w:color w:val="000000"/>
                <w:sz w:val="20"/>
                <w:lang w:val="es-PE"/>
              </w:rPr>
              <w:t>Xie</w:t>
            </w:r>
            <w:proofErr w:type="spellEnd"/>
            <w:r w:rsidRPr="00FC0FB8">
              <w:rPr>
                <w:rFonts w:eastAsia="Times New Roman" w:cs="Times New Roman"/>
                <w:color w:val="000000"/>
                <w:sz w:val="20"/>
                <w:lang w:val="es-PE"/>
              </w:rPr>
              <w:t xml:space="preserve"> et al. (2023); </w:t>
            </w:r>
            <w:proofErr w:type="spellStart"/>
            <w:r w:rsidRPr="00FC0FB8">
              <w:rPr>
                <w:rFonts w:eastAsia="Times New Roman" w:cs="Times New Roman"/>
                <w:color w:val="000000"/>
                <w:sz w:val="20"/>
                <w:lang w:val="es-PE"/>
              </w:rPr>
              <w:t>Hribar</w:t>
            </w:r>
            <w:proofErr w:type="spellEnd"/>
            <w:r w:rsidRPr="00FC0FB8">
              <w:rPr>
                <w:rFonts w:eastAsia="Times New Roman" w:cs="Times New Roman"/>
                <w:color w:val="000000"/>
                <w:sz w:val="20"/>
                <w:lang w:val="es-PE"/>
              </w:rPr>
              <w:t xml:space="preserve"> et al. (2025); </w:t>
            </w:r>
            <w:proofErr w:type="spellStart"/>
            <w:r w:rsidRPr="00FC0FB8">
              <w:rPr>
                <w:rFonts w:eastAsia="Times New Roman" w:cs="Times New Roman"/>
                <w:color w:val="000000"/>
                <w:sz w:val="20"/>
                <w:lang w:val="es-PE"/>
              </w:rPr>
              <w:t>Felicetti</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(2024); Li et al. (2024); Zhao et al. (2024); Wu et al. (2025)</w:t>
            </w:r>
          </w:p>
        </w:tc>
        <w:tc>
          <w:tcPr>
            <w:tcW w:w="2280" w:type="dxa"/>
            <w:tcBorders>
              <w:top w:val="nil"/>
              <w:left w:val="nil"/>
              <w:bottom w:val="nil"/>
              <w:right w:val="nil"/>
            </w:tcBorders>
            <w:tcMar>
              <w:top w:w="60" w:type="dxa"/>
              <w:left w:w="80" w:type="dxa"/>
              <w:bottom w:w="60" w:type="dxa"/>
              <w:right w:w="80" w:type="dxa"/>
            </w:tcMar>
          </w:tcPr>
          <w:p w14:paraId="6192B2D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Peak shaving, ramping, autoconsumo, coordinacion DR, PV+BESS, control seguro.</w:t>
            </w:r>
          </w:p>
        </w:tc>
        <w:tc>
          <w:tcPr>
            <w:tcW w:w="2280" w:type="dxa"/>
            <w:tcBorders>
              <w:top w:val="nil"/>
              <w:left w:val="nil"/>
              <w:bottom w:val="nil"/>
              <w:right w:val="nil"/>
            </w:tcBorders>
            <w:tcMar>
              <w:top w:w="60" w:type="dxa"/>
              <w:left w:w="80" w:type="dxa"/>
              <w:bottom w:w="60" w:type="dxa"/>
              <w:right w:w="80" w:type="dxa"/>
            </w:tcMar>
          </w:tcPr>
          <w:p w14:paraId="53E4F512"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E1 compara HAPPO/MASAC/MATD3/MAAC bajo mismo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w:t>
            </w:r>
          </w:p>
        </w:tc>
      </w:tr>
      <w:tr w:rsidR="00314389" w:rsidRPr="00FC0FB8" w14:paraId="0485121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70655CF6" w14:textId="77777777" w:rsidR="00314389" w:rsidRDefault="00000000">
            <w:pPr>
              <w:spacing w:line="240" w:lineRule="auto"/>
              <w:jc w:val="left"/>
            </w:pPr>
            <w:proofErr w:type="spellStart"/>
            <w:r>
              <w:rPr>
                <w:rFonts w:eastAsia="Times New Roman" w:cs="Times New Roman"/>
                <w:b w:val="0"/>
                <w:color w:val="000000"/>
                <w:sz w:val="20"/>
              </w:rPr>
              <w:t>Emisiones</w:t>
            </w:r>
            <w:proofErr w:type="spellEnd"/>
            <w:r>
              <w:rPr>
                <w:rFonts w:eastAsia="Times New Roman" w:cs="Times New Roman"/>
                <w:b w:val="0"/>
                <w:color w:val="000000"/>
                <w:sz w:val="20"/>
              </w:rPr>
              <w:t xml:space="preserve"> CO2</w:t>
            </w:r>
          </w:p>
        </w:tc>
        <w:tc>
          <w:tcPr>
            <w:tcW w:w="2280" w:type="dxa"/>
            <w:tcBorders>
              <w:top w:val="nil"/>
              <w:left w:val="nil"/>
              <w:bottom w:val="nil"/>
              <w:right w:val="nil"/>
            </w:tcBorders>
            <w:tcMar>
              <w:top w:w="60" w:type="dxa"/>
              <w:left w:w="80" w:type="dxa"/>
              <w:bottom w:w="60" w:type="dxa"/>
              <w:right w:w="80" w:type="dxa"/>
            </w:tcMar>
          </w:tcPr>
          <w:p w14:paraId="7BAC36AF"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sidRPr="00FC0FB8">
              <w:rPr>
                <w:rFonts w:eastAsia="Times New Roman" w:cs="Times New Roman"/>
                <w:color w:val="000000"/>
                <w:sz w:val="20"/>
                <w:lang w:val="es-PE"/>
              </w:rPr>
              <w:t xml:space="preserve">Liu et al. (2022); Ye et al. (2025); Ma et al. (2025); </w:t>
            </w:r>
            <w:proofErr w:type="spellStart"/>
            <w:r w:rsidRPr="00FC0FB8">
              <w:rPr>
                <w:rFonts w:eastAsia="Times New Roman" w:cs="Times New Roman"/>
                <w:color w:val="000000"/>
                <w:sz w:val="20"/>
                <w:lang w:val="es-PE"/>
              </w:rPr>
              <w:t>Sarkar</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(2024); Ren et al. (2025); Tranberg et al. (2020); Cao et al. (2023)</w:t>
            </w:r>
          </w:p>
        </w:tc>
        <w:tc>
          <w:tcPr>
            <w:tcW w:w="2280" w:type="dxa"/>
            <w:tcBorders>
              <w:top w:val="nil"/>
              <w:left w:val="nil"/>
              <w:bottom w:val="nil"/>
              <w:right w:val="nil"/>
            </w:tcBorders>
            <w:tcMar>
              <w:top w:w="60" w:type="dxa"/>
              <w:left w:w="80" w:type="dxa"/>
              <w:bottom w:w="60" w:type="dxa"/>
              <w:right w:w="80" w:type="dxa"/>
            </w:tcMar>
          </w:tcPr>
          <w:p w14:paraId="18BAD861"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Control bajo intensidad de carbono, </w:t>
            </w:r>
            <w:proofErr w:type="spellStart"/>
            <w:r w:rsidRPr="00FC0FB8">
              <w:rPr>
                <w:rFonts w:eastAsia="Times New Roman" w:cs="Times New Roman"/>
                <w:color w:val="000000"/>
                <w:sz w:val="20"/>
                <w:lang w:val="es-PE"/>
              </w:rPr>
              <w:t>operacion</w:t>
            </w:r>
            <w:proofErr w:type="spellEnd"/>
            <w:r w:rsidRPr="00FC0FB8">
              <w:rPr>
                <w:rFonts w:eastAsia="Times New Roman" w:cs="Times New Roman"/>
                <w:color w:val="000000"/>
                <w:sz w:val="20"/>
                <w:lang w:val="es-PE"/>
              </w:rPr>
              <w:t xml:space="preserve"> baja en carbono, desplazamiento temporal de carga.</w:t>
            </w:r>
          </w:p>
        </w:tc>
        <w:tc>
          <w:tcPr>
            <w:tcW w:w="2280" w:type="dxa"/>
            <w:tcBorders>
              <w:top w:val="nil"/>
              <w:left w:val="nil"/>
              <w:bottom w:val="nil"/>
              <w:right w:val="nil"/>
            </w:tcBorders>
            <w:tcMar>
              <w:top w:w="60" w:type="dxa"/>
              <w:left w:w="80" w:type="dxa"/>
              <w:bottom w:w="60" w:type="dxa"/>
              <w:right w:w="80" w:type="dxa"/>
            </w:tcMar>
          </w:tcPr>
          <w:p w14:paraId="530BBE01"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E2 usa CI de red aislada Iquitos y </w:t>
            </w:r>
            <w:proofErr w:type="spellStart"/>
            <w:r w:rsidRPr="00FC0FB8">
              <w:rPr>
                <w:rFonts w:eastAsia="Times New Roman" w:cs="Times New Roman"/>
                <w:color w:val="000000"/>
                <w:sz w:val="20"/>
                <w:lang w:val="es-PE"/>
              </w:rPr>
              <w:t>CarbonIntensityModel</w:t>
            </w:r>
            <w:proofErr w:type="spellEnd"/>
            <w:r w:rsidRPr="00FC0FB8">
              <w:rPr>
                <w:rFonts w:eastAsia="Times New Roman" w:cs="Times New Roman"/>
                <w:color w:val="000000"/>
                <w:sz w:val="20"/>
                <w:lang w:val="es-PE"/>
              </w:rPr>
              <w:t>.</w:t>
            </w:r>
          </w:p>
        </w:tc>
      </w:tr>
      <w:tr w:rsidR="00314389" w:rsidRPr="00FC0FB8" w14:paraId="21F799B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0014D601" w14:textId="77777777" w:rsidR="00314389" w:rsidRDefault="00000000">
            <w:pPr>
              <w:spacing w:line="240" w:lineRule="auto"/>
              <w:jc w:val="left"/>
            </w:pPr>
            <w:r>
              <w:rPr>
                <w:rFonts w:eastAsia="Times New Roman" w:cs="Times New Roman"/>
                <w:b w:val="0"/>
                <w:color w:val="000000"/>
                <w:sz w:val="20"/>
              </w:rPr>
              <w:t xml:space="preserve">Costos </w:t>
            </w:r>
            <w:proofErr w:type="spellStart"/>
            <w:r>
              <w:rPr>
                <w:rFonts w:eastAsia="Times New Roman" w:cs="Times New Roman"/>
                <w:b w:val="0"/>
                <w:color w:val="000000"/>
                <w:sz w:val="20"/>
              </w:rPr>
              <w:t>energeticos</w:t>
            </w:r>
            <w:proofErr w:type="spellEnd"/>
          </w:p>
        </w:tc>
        <w:tc>
          <w:tcPr>
            <w:tcW w:w="2280" w:type="dxa"/>
            <w:tcBorders>
              <w:top w:val="nil"/>
              <w:left w:val="nil"/>
              <w:bottom w:val="nil"/>
              <w:right w:val="nil"/>
            </w:tcBorders>
            <w:tcMar>
              <w:top w:w="60" w:type="dxa"/>
              <w:left w:w="80" w:type="dxa"/>
              <w:bottom w:w="60" w:type="dxa"/>
              <w:right w:w="80" w:type="dxa"/>
            </w:tcMar>
          </w:tcPr>
          <w:p w14:paraId="3A629451"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Fang</w:t>
            </w:r>
            <w:proofErr w:type="spellEnd"/>
            <w:r w:rsidRPr="00FC0FB8">
              <w:rPr>
                <w:rFonts w:eastAsia="Times New Roman" w:cs="Times New Roman"/>
                <w:color w:val="000000"/>
                <w:sz w:val="20"/>
                <w:lang w:val="es-PE"/>
              </w:rPr>
              <w:t xml:space="preserve"> et al. (2021); Gao et al. </w:t>
            </w:r>
            <w:r>
              <w:rPr>
                <w:rFonts w:eastAsia="Times New Roman" w:cs="Times New Roman"/>
                <w:color w:val="000000"/>
                <w:sz w:val="20"/>
              </w:rPr>
              <w:t xml:space="preserve">(2023); </w:t>
            </w:r>
            <w:proofErr w:type="spellStart"/>
            <w:r>
              <w:rPr>
                <w:rFonts w:eastAsia="Times New Roman" w:cs="Times New Roman"/>
                <w:color w:val="000000"/>
                <w:sz w:val="20"/>
              </w:rPr>
              <w:t>Shojaeighadikolaei</w:t>
            </w:r>
            <w:proofErr w:type="spellEnd"/>
            <w:r>
              <w:rPr>
                <w:rFonts w:eastAsia="Times New Roman" w:cs="Times New Roman"/>
                <w:color w:val="000000"/>
                <w:sz w:val="20"/>
              </w:rPr>
              <w:t xml:space="preserve"> et al. </w:t>
            </w:r>
            <w:r>
              <w:rPr>
                <w:rFonts w:eastAsia="Times New Roman" w:cs="Times New Roman"/>
                <w:color w:val="000000"/>
                <w:sz w:val="20"/>
              </w:rPr>
              <w:lastRenderedPageBreak/>
              <w:t>(2022, 2024); Xiong et al. (2024); Chen et al. (2024); Dang et al. (2023)</w:t>
            </w:r>
          </w:p>
        </w:tc>
        <w:tc>
          <w:tcPr>
            <w:tcW w:w="2280" w:type="dxa"/>
            <w:tcBorders>
              <w:top w:val="nil"/>
              <w:left w:val="nil"/>
              <w:bottom w:val="nil"/>
              <w:right w:val="nil"/>
            </w:tcBorders>
            <w:tcMar>
              <w:top w:w="60" w:type="dxa"/>
              <w:left w:w="80" w:type="dxa"/>
              <w:bottom w:w="60" w:type="dxa"/>
              <w:right w:w="80" w:type="dxa"/>
            </w:tcMar>
          </w:tcPr>
          <w:p w14:paraId="72E0CADB"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lastRenderedPageBreak/>
              <w:t xml:space="preserve">Respuesta a precios, 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microredes, EV, BESS y </w:t>
            </w:r>
            <w:r w:rsidRPr="00FC0FB8">
              <w:rPr>
                <w:rFonts w:eastAsia="Times New Roman" w:cs="Times New Roman"/>
                <w:color w:val="000000"/>
                <w:sz w:val="20"/>
                <w:lang w:val="es-PE"/>
              </w:rPr>
              <w:lastRenderedPageBreak/>
              <w:t xml:space="preserve">demanda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w:t>
            </w:r>
          </w:p>
        </w:tc>
        <w:tc>
          <w:tcPr>
            <w:tcW w:w="2280" w:type="dxa"/>
            <w:tcBorders>
              <w:top w:val="nil"/>
              <w:left w:val="nil"/>
              <w:bottom w:val="nil"/>
              <w:right w:val="nil"/>
            </w:tcBorders>
            <w:tcMar>
              <w:top w:w="60" w:type="dxa"/>
              <w:left w:w="80" w:type="dxa"/>
              <w:bottom w:w="60" w:type="dxa"/>
              <w:right w:w="80" w:type="dxa"/>
            </w:tcMar>
          </w:tcPr>
          <w:p w14:paraId="34D31C7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lastRenderedPageBreak/>
              <w:t>E3 vincula TOU local, BESS, EV, carga desplazable y costo distrital/edificio.</w:t>
            </w:r>
          </w:p>
        </w:tc>
      </w:tr>
      <w:tr w:rsidR="00314389" w:rsidRPr="00FC0FB8" w14:paraId="309B1641"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nil"/>
              <w:right w:val="nil"/>
            </w:tcBorders>
            <w:tcMar>
              <w:top w:w="60" w:type="dxa"/>
              <w:left w:w="80" w:type="dxa"/>
              <w:bottom w:w="60" w:type="dxa"/>
              <w:right w:w="80" w:type="dxa"/>
            </w:tcMar>
          </w:tcPr>
          <w:p w14:paraId="32D183FC" w14:textId="77777777" w:rsidR="00314389" w:rsidRDefault="00000000">
            <w:pPr>
              <w:spacing w:line="240" w:lineRule="auto"/>
              <w:jc w:val="left"/>
            </w:pPr>
            <w:proofErr w:type="spellStart"/>
            <w:r>
              <w:rPr>
                <w:rFonts w:eastAsia="Times New Roman" w:cs="Times New Roman"/>
                <w:b w:val="0"/>
                <w:color w:val="000000"/>
                <w:sz w:val="20"/>
              </w:rPr>
              <w:t>Fundamentos</w:t>
            </w:r>
            <w:proofErr w:type="spellEnd"/>
            <w:r>
              <w:rPr>
                <w:rFonts w:eastAsia="Times New Roman" w:cs="Times New Roman"/>
                <w:b w:val="0"/>
                <w:color w:val="000000"/>
                <w:sz w:val="20"/>
              </w:rPr>
              <w:t xml:space="preserve"> MADRL</w:t>
            </w:r>
          </w:p>
        </w:tc>
        <w:tc>
          <w:tcPr>
            <w:tcW w:w="2280" w:type="dxa"/>
            <w:tcBorders>
              <w:top w:val="nil"/>
              <w:left w:val="nil"/>
              <w:bottom w:val="nil"/>
              <w:right w:val="nil"/>
            </w:tcBorders>
            <w:tcMar>
              <w:top w:w="60" w:type="dxa"/>
              <w:left w:w="80" w:type="dxa"/>
              <w:bottom w:w="60" w:type="dxa"/>
              <w:right w:w="80" w:type="dxa"/>
            </w:tcMar>
          </w:tcPr>
          <w:p w14:paraId="2AC1275A"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sidRPr="00FC0FB8">
              <w:rPr>
                <w:rFonts w:eastAsia="Times New Roman" w:cs="Times New Roman"/>
                <w:color w:val="000000"/>
                <w:sz w:val="20"/>
                <w:lang w:val="es-PE"/>
              </w:rPr>
              <w:t xml:space="preserve">Sutton y </w:t>
            </w:r>
            <w:proofErr w:type="spellStart"/>
            <w:r w:rsidRPr="00FC0FB8">
              <w:rPr>
                <w:rFonts w:eastAsia="Times New Roman" w:cs="Times New Roman"/>
                <w:color w:val="000000"/>
                <w:sz w:val="20"/>
                <w:lang w:val="es-PE"/>
              </w:rPr>
              <w:t>Barto</w:t>
            </w:r>
            <w:proofErr w:type="spellEnd"/>
            <w:r w:rsidRPr="00FC0FB8">
              <w:rPr>
                <w:rFonts w:eastAsia="Times New Roman" w:cs="Times New Roman"/>
                <w:color w:val="000000"/>
                <w:sz w:val="20"/>
                <w:lang w:val="es-PE"/>
              </w:rPr>
              <w:t xml:space="preserve"> (2018);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Haarnoja</w:t>
            </w:r>
            <w:proofErr w:type="spellEnd"/>
            <w:r w:rsidRPr="00FC0FB8">
              <w:rPr>
                <w:rFonts w:eastAsia="Times New Roman" w:cs="Times New Roman"/>
                <w:color w:val="000000"/>
                <w:sz w:val="20"/>
                <w:lang w:val="es-PE"/>
              </w:rPr>
              <w:t xml:space="preserve"> et al. (2018);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Kuba</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(2021); Zhong et al. (2023); Hu et al. (2023)</w:t>
            </w:r>
          </w:p>
        </w:tc>
        <w:tc>
          <w:tcPr>
            <w:tcW w:w="2280" w:type="dxa"/>
            <w:tcBorders>
              <w:top w:val="nil"/>
              <w:left w:val="nil"/>
              <w:bottom w:val="nil"/>
              <w:right w:val="nil"/>
            </w:tcBorders>
            <w:tcMar>
              <w:top w:w="60" w:type="dxa"/>
              <w:left w:w="80" w:type="dxa"/>
              <w:bottom w:w="60" w:type="dxa"/>
              <w:right w:w="80" w:type="dxa"/>
            </w:tcMar>
          </w:tcPr>
          <w:p w14:paraId="4F0F6224"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MDP, Dec-POMDP, CTDE, SAC, atencion, HAPPO, MARLlib.</w:t>
            </w:r>
          </w:p>
        </w:tc>
        <w:tc>
          <w:tcPr>
            <w:tcW w:w="2280" w:type="dxa"/>
            <w:tcBorders>
              <w:top w:val="nil"/>
              <w:left w:val="nil"/>
              <w:bottom w:val="nil"/>
              <w:right w:val="nil"/>
            </w:tcBorders>
            <w:tcMar>
              <w:top w:w="60" w:type="dxa"/>
              <w:left w:w="80" w:type="dxa"/>
              <w:bottom w:w="60" w:type="dxa"/>
              <w:right w:w="80" w:type="dxa"/>
            </w:tcMar>
          </w:tcPr>
          <w:p w14:paraId="1C34CCA2"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Se operacionaliza en </w:t>
            </w:r>
            <w:proofErr w:type="spellStart"/>
            <w:r w:rsidRPr="00FC0FB8">
              <w:rPr>
                <w:rFonts w:eastAsia="Times New Roman" w:cs="Times New Roman"/>
                <w:color w:val="000000"/>
                <w:sz w:val="20"/>
                <w:lang w:val="es-PE"/>
              </w:rPr>
              <w:t>wrappers</w:t>
            </w:r>
            <w:proofErr w:type="spellEnd"/>
            <w:r w:rsidRPr="00FC0FB8">
              <w:rPr>
                <w:rFonts w:eastAsia="Times New Roman" w:cs="Times New Roman"/>
                <w:color w:val="000000"/>
                <w:sz w:val="20"/>
                <w:lang w:val="es-PE"/>
              </w:rPr>
              <w:t xml:space="preserve"> reales y tratamientos experimentales.</w:t>
            </w:r>
          </w:p>
        </w:tc>
      </w:tr>
      <w:tr w:rsidR="00314389" w:rsidRPr="00FC0FB8" w14:paraId="7A070DD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il"/>
              <w:left w:val="nil"/>
              <w:bottom w:val="single" w:sz="8" w:space="0" w:color="000000"/>
              <w:right w:val="nil"/>
            </w:tcBorders>
            <w:tcMar>
              <w:top w:w="60" w:type="dxa"/>
              <w:left w:w="80" w:type="dxa"/>
              <w:bottom w:w="60" w:type="dxa"/>
              <w:right w:w="80" w:type="dxa"/>
            </w:tcMar>
          </w:tcPr>
          <w:p w14:paraId="48B18651" w14:textId="77777777" w:rsidR="00314389" w:rsidRDefault="00000000">
            <w:pPr>
              <w:spacing w:line="240" w:lineRule="auto"/>
              <w:jc w:val="left"/>
            </w:pPr>
            <w:proofErr w:type="spellStart"/>
            <w:r>
              <w:rPr>
                <w:rFonts w:eastAsia="Times New Roman" w:cs="Times New Roman"/>
                <w:b w:val="0"/>
                <w:color w:val="000000"/>
                <w:sz w:val="20"/>
              </w:rPr>
              <w:t>Modelado</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fisico</w:t>
            </w:r>
            <w:proofErr w:type="spellEnd"/>
            <w:r>
              <w:rPr>
                <w:rFonts w:eastAsia="Times New Roman" w:cs="Times New Roman"/>
                <w:b w:val="0"/>
                <w:color w:val="000000"/>
                <w:sz w:val="20"/>
              </w:rPr>
              <w:t xml:space="preserve"> y </w:t>
            </w:r>
            <w:proofErr w:type="spellStart"/>
            <w:r>
              <w:rPr>
                <w:rFonts w:eastAsia="Times New Roman" w:cs="Times New Roman"/>
                <w:b w:val="0"/>
                <w:color w:val="000000"/>
                <w:sz w:val="20"/>
              </w:rPr>
              <w:t>regulatorio</w:t>
            </w:r>
            <w:proofErr w:type="spellEnd"/>
          </w:p>
        </w:tc>
        <w:tc>
          <w:tcPr>
            <w:tcW w:w="2280" w:type="dxa"/>
            <w:tcBorders>
              <w:top w:val="nil"/>
              <w:left w:val="nil"/>
              <w:bottom w:val="single" w:sz="8" w:space="0" w:color="000000"/>
              <w:right w:val="nil"/>
            </w:tcBorders>
            <w:tcMar>
              <w:top w:w="60" w:type="dxa"/>
              <w:left w:w="80" w:type="dxa"/>
              <w:bottom w:w="60" w:type="dxa"/>
              <w:right w:w="80" w:type="dxa"/>
            </w:tcMar>
          </w:tcPr>
          <w:p w14:paraId="5D7AAEE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sidRPr="00FC0FB8">
              <w:rPr>
                <w:rFonts w:eastAsia="Times New Roman" w:cs="Times New Roman"/>
                <w:color w:val="000000"/>
                <w:sz w:val="20"/>
                <w:lang w:val="es-PE"/>
              </w:rPr>
              <w:t>Naumann</w:t>
            </w:r>
            <w:proofErr w:type="spellEnd"/>
            <w:r w:rsidRPr="00FC0FB8">
              <w:rPr>
                <w:rFonts w:eastAsia="Times New Roman" w:cs="Times New Roman"/>
                <w:color w:val="000000"/>
                <w:sz w:val="20"/>
                <w:lang w:val="es-PE"/>
              </w:rPr>
              <w:t xml:space="preserve"> et al. (2021); </w:t>
            </w:r>
            <w:proofErr w:type="spellStart"/>
            <w:r w:rsidRPr="00FC0FB8">
              <w:rPr>
                <w:rFonts w:eastAsia="Times New Roman" w:cs="Times New Roman"/>
                <w:color w:val="000000"/>
                <w:sz w:val="20"/>
                <w:lang w:val="es-PE"/>
              </w:rPr>
              <w:t>Rajagopalan</w:t>
            </w:r>
            <w:proofErr w:type="spellEnd"/>
            <w:r w:rsidRPr="00FC0FB8">
              <w:rPr>
                <w:rFonts w:eastAsia="Times New Roman" w:cs="Times New Roman"/>
                <w:color w:val="000000"/>
                <w:sz w:val="20"/>
                <w:lang w:val="es-PE"/>
              </w:rPr>
              <w:t xml:space="preserve"> et al. (2024); </w:t>
            </w:r>
            <w:proofErr w:type="spellStart"/>
            <w:r w:rsidRPr="00FC0FB8">
              <w:rPr>
                <w:rFonts w:eastAsia="Times New Roman" w:cs="Times New Roman"/>
                <w:color w:val="000000"/>
                <w:sz w:val="20"/>
                <w:lang w:val="es-PE"/>
              </w:rPr>
              <w:t>Reniers</w:t>
            </w:r>
            <w:proofErr w:type="spellEnd"/>
            <w:r w:rsidRPr="00FC0FB8">
              <w:rPr>
                <w:rFonts w:eastAsia="Times New Roman" w:cs="Times New Roman"/>
                <w:color w:val="000000"/>
                <w:sz w:val="20"/>
                <w:lang w:val="es-PE"/>
              </w:rPr>
              <w:t xml:space="preserve"> et al. (2022); </w:t>
            </w:r>
            <w:proofErr w:type="spellStart"/>
            <w:r w:rsidRPr="00FC0FB8">
              <w:rPr>
                <w:rFonts w:eastAsia="Times New Roman" w:cs="Times New Roman"/>
                <w:color w:val="000000"/>
                <w:sz w:val="20"/>
                <w:lang w:val="es-PE"/>
              </w:rPr>
              <w:t>Xu</w:t>
            </w:r>
            <w:proofErr w:type="spellEnd"/>
            <w:r w:rsidRPr="00FC0FB8">
              <w:rPr>
                <w:rFonts w:eastAsia="Times New Roman" w:cs="Times New Roman"/>
                <w:color w:val="000000"/>
                <w:sz w:val="20"/>
                <w:lang w:val="es-PE"/>
              </w:rPr>
              <w:t xml:space="preserve"> et al. </w:t>
            </w:r>
            <w:r>
              <w:rPr>
                <w:rFonts w:eastAsia="Times New Roman" w:cs="Times New Roman"/>
                <w:color w:val="000000"/>
                <w:sz w:val="20"/>
              </w:rPr>
              <w:t xml:space="preserve">(2021); </w:t>
            </w:r>
            <w:proofErr w:type="spellStart"/>
            <w:r>
              <w:rPr>
                <w:rFonts w:eastAsia="Times New Roman" w:cs="Times New Roman"/>
                <w:color w:val="000000"/>
                <w:sz w:val="20"/>
              </w:rPr>
              <w:t>Tamoor</w:t>
            </w:r>
            <w:proofErr w:type="spellEnd"/>
            <w:r>
              <w:rPr>
                <w:rFonts w:eastAsia="Times New Roman" w:cs="Times New Roman"/>
                <w:color w:val="000000"/>
                <w:sz w:val="20"/>
              </w:rPr>
              <w:t xml:space="preserve"> et al. (2022); Antonanzas et al. (2021); IEC (2021); MINAM (2019); OSINERGMIN (2024)</w:t>
            </w:r>
          </w:p>
        </w:tc>
        <w:tc>
          <w:tcPr>
            <w:tcW w:w="2280" w:type="dxa"/>
            <w:tcBorders>
              <w:top w:val="nil"/>
              <w:left w:val="nil"/>
              <w:bottom w:val="single" w:sz="8" w:space="0" w:color="000000"/>
              <w:right w:val="nil"/>
            </w:tcBorders>
            <w:tcMar>
              <w:top w:w="60" w:type="dxa"/>
              <w:left w:w="80" w:type="dxa"/>
              <w:bottom w:w="60" w:type="dxa"/>
              <w:right w:w="80" w:type="dxa"/>
            </w:tcMar>
          </w:tcPr>
          <w:p w14:paraId="4695FB0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Degradacion</w:t>
            </w:r>
            <w:proofErr w:type="spellEnd"/>
            <w:r w:rsidRPr="00FC0FB8">
              <w:rPr>
                <w:rFonts w:eastAsia="Times New Roman" w:cs="Times New Roman"/>
                <w:color w:val="000000"/>
                <w:sz w:val="20"/>
                <w:lang w:val="es-PE"/>
              </w:rPr>
              <w:t xml:space="preserve"> BESS, </w:t>
            </w:r>
            <w:proofErr w:type="spellStart"/>
            <w:r w:rsidRPr="00FC0FB8">
              <w:rPr>
                <w:rFonts w:eastAsia="Times New Roman" w:cs="Times New Roman"/>
                <w:color w:val="000000"/>
                <w:sz w:val="20"/>
                <w:lang w:val="es-PE"/>
              </w:rPr>
              <w:t>correccion</w:t>
            </w:r>
            <w:proofErr w:type="spellEnd"/>
            <w:r w:rsidRPr="00FC0FB8">
              <w:rPr>
                <w:rFonts w:eastAsia="Times New Roman" w:cs="Times New Roman"/>
                <w:color w:val="000000"/>
                <w:sz w:val="20"/>
                <w:lang w:val="es-PE"/>
              </w:rPr>
              <w:t xml:space="preserve"> PV tropical, carbono y tarifa.</w:t>
            </w:r>
          </w:p>
        </w:tc>
        <w:tc>
          <w:tcPr>
            <w:tcW w:w="2280" w:type="dxa"/>
            <w:tcBorders>
              <w:top w:val="nil"/>
              <w:left w:val="nil"/>
              <w:bottom w:val="single" w:sz="8" w:space="0" w:color="000000"/>
              <w:right w:val="nil"/>
            </w:tcBorders>
            <w:tcMar>
              <w:top w:w="60" w:type="dxa"/>
              <w:left w:w="80" w:type="dxa"/>
              <w:bottom w:w="60" w:type="dxa"/>
              <w:right w:w="80" w:type="dxa"/>
            </w:tcMar>
          </w:tcPr>
          <w:p w14:paraId="02CC7DE9"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Aportes A1-A4 del motor CityLearn v3 propuesto.</w:t>
            </w:r>
          </w:p>
        </w:tc>
      </w:tr>
    </w:tbl>
    <w:p w14:paraId="7BABB64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sintesis</w:t>
      </w:r>
      <w:proofErr w:type="spellEnd"/>
      <w:r w:rsidRPr="00FC0FB8">
        <w:rPr>
          <w:rFonts w:eastAsia="Times New Roman" w:cs="Times New Roman"/>
          <w:color w:val="000000"/>
          <w:sz w:val="20"/>
          <w:lang w:val="es-PE"/>
        </w:rPr>
        <w:t xml:space="preserve"> de antecedentes </w:t>
      </w:r>
      <w:proofErr w:type="spellStart"/>
      <w:r w:rsidRPr="00FC0FB8">
        <w:rPr>
          <w:rFonts w:eastAsia="Times New Roman" w:cs="Times New Roman"/>
          <w:color w:val="000000"/>
          <w:sz w:val="20"/>
          <w:lang w:val="es-PE"/>
        </w:rPr>
        <w:t>academicos</w:t>
      </w:r>
      <w:proofErr w:type="spellEnd"/>
      <w:r w:rsidRPr="00FC0FB8">
        <w:rPr>
          <w:rFonts w:eastAsia="Times New Roman" w:cs="Times New Roman"/>
          <w:color w:val="000000"/>
          <w:sz w:val="20"/>
          <w:lang w:val="es-PE"/>
        </w:rPr>
        <w:t xml:space="preserve"> y su </w:t>
      </w:r>
      <w:proofErr w:type="spellStart"/>
      <w:r w:rsidRPr="00FC0FB8">
        <w:rPr>
          <w:rFonts w:eastAsia="Times New Roman" w:cs="Times New Roman"/>
          <w:color w:val="000000"/>
          <w:sz w:val="20"/>
          <w:lang w:val="es-PE"/>
        </w:rPr>
        <w:t>relacion</w:t>
      </w:r>
      <w:proofErr w:type="spellEnd"/>
      <w:r w:rsidRPr="00FC0FB8">
        <w:rPr>
          <w:rFonts w:eastAsia="Times New Roman" w:cs="Times New Roman"/>
          <w:color w:val="000000"/>
          <w:sz w:val="20"/>
          <w:lang w:val="es-PE"/>
        </w:rPr>
        <w:t xml:space="preserve"> con la brecha </w:t>
      </w:r>
      <w:proofErr w:type="spellStart"/>
      <w:r w:rsidRPr="00FC0FB8">
        <w:rPr>
          <w:rFonts w:eastAsia="Times New Roman" w:cs="Times New Roman"/>
          <w:color w:val="000000"/>
          <w:sz w:val="20"/>
          <w:lang w:val="es-PE"/>
        </w:rPr>
        <w:t>teorica</w:t>
      </w:r>
      <w:proofErr w:type="spellEnd"/>
      <w:r w:rsidRPr="00FC0FB8">
        <w:rPr>
          <w:rFonts w:eastAsia="Times New Roman" w:cs="Times New Roman"/>
          <w:color w:val="000000"/>
          <w:sz w:val="20"/>
          <w:lang w:val="es-PE"/>
        </w:rPr>
        <w:t xml:space="preserve"> de la tesis.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con base en la </w:t>
      </w:r>
      <w:proofErr w:type="spellStart"/>
      <w:r w:rsidRPr="00FC0FB8">
        <w:rPr>
          <w:rFonts w:eastAsia="Times New Roman" w:cs="Times New Roman"/>
          <w:color w:val="000000"/>
          <w:sz w:val="20"/>
          <w:lang w:val="es-PE"/>
        </w:rPr>
        <w:t>revision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bibliografica</w:t>
      </w:r>
      <w:proofErr w:type="spellEnd"/>
      <w:r w:rsidRPr="00FC0FB8">
        <w:rPr>
          <w:rFonts w:eastAsia="Times New Roman" w:cs="Times New Roman"/>
          <w:color w:val="000000"/>
          <w:sz w:val="20"/>
          <w:lang w:val="es-PE"/>
        </w:rPr>
        <w:t xml:space="preserve"> sistematizada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 y en las referencias APA del documento.</w:t>
      </w:r>
    </w:p>
    <w:p w14:paraId="057D5875" w14:textId="77777777" w:rsidR="00314389" w:rsidRPr="00FC0FB8" w:rsidRDefault="00314389">
      <w:pPr>
        <w:rPr>
          <w:lang w:val="es-PE"/>
        </w:rPr>
      </w:pPr>
    </w:p>
    <w:p w14:paraId="34B721B3" w14:textId="77777777" w:rsidR="00314389" w:rsidRPr="00FC0FB8" w:rsidRDefault="00000000">
      <w:pPr>
        <w:pStyle w:val="Ttulo3"/>
        <w:rPr>
          <w:lang w:val="es-PE"/>
        </w:rPr>
      </w:pPr>
      <w:bookmarkStart w:id="43" w:name="_Toc234972504"/>
      <w:r w:rsidRPr="00FC0FB8">
        <w:rPr>
          <w:rFonts w:ascii="Times New Roman" w:eastAsia="Times New Roman" w:hAnsi="Times New Roman" w:cs="Times New Roman"/>
          <w:lang w:val="es-PE"/>
        </w:rPr>
        <w:t>2.5.1 Antecedentes internacionales</w:t>
      </w:r>
      <w:bookmarkEnd w:id="43"/>
    </w:p>
    <w:p w14:paraId="70949569" w14:textId="77777777" w:rsidR="00314389" w:rsidRPr="00FC0FB8" w:rsidRDefault="00000000">
      <w:pPr>
        <w:ind w:firstLine="720"/>
        <w:rPr>
          <w:lang w:val="es-PE"/>
        </w:rPr>
      </w:pPr>
      <w:r w:rsidRPr="00FC0FB8">
        <w:rPr>
          <w:rFonts w:eastAsia="Times New Roman" w:cs="Times New Roman"/>
          <w:color w:val="000000"/>
          <w:lang w:val="es-PE"/>
        </w:rPr>
        <w:t xml:space="preserve">La Tabla 2.4 sistematiza cinco antecedentes internacionales directamente vinculados con CityLearn, MADRL (HAPPO/MAAC/MADDPG), flexibilidad, CO2 y costos. Estos estudios constituyen la </w:t>
      </w:r>
      <w:proofErr w:type="spellStart"/>
      <w:r w:rsidRPr="00FC0FB8">
        <w:rPr>
          <w:rFonts w:eastAsia="Times New Roman" w:cs="Times New Roman"/>
          <w:color w:val="000000"/>
          <w:lang w:val="es-PE"/>
        </w:rPr>
        <w:t>linea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externa para PE.1-PE.3 y para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0F34BEA1" w14:textId="77777777" w:rsidR="00314389" w:rsidRPr="00FC0FB8" w:rsidRDefault="00000000">
      <w:pPr>
        <w:pStyle w:val="TablaIndice"/>
        <w:rPr>
          <w:lang w:val="es-PE"/>
        </w:rPr>
      </w:pPr>
      <w:r w:rsidRPr="00FC0FB8">
        <w:rPr>
          <w:rFonts w:eastAsia="Times New Roman" w:cs="Times New Roman"/>
          <w:b/>
          <w:i w:val="0"/>
          <w:lang w:val="es-PE"/>
        </w:rPr>
        <w:t>Tabla 2.4</w:t>
      </w:r>
      <w:r w:rsidRPr="00FC0FB8">
        <w:rPr>
          <w:rFonts w:eastAsia="Times New Roman" w:cs="Times New Roman"/>
          <w:b/>
          <w:i w:val="0"/>
          <w:lang w:val="es-PE"/>
        </w:rPr>
        <w:br/>
      </w:r>
      <w:r w:rsidRPr="00FC0FB8">
        <w:rPr>
          <w:rFonts w:eastAsia="Times New Roman" w:cs="Times New Roman"/>
          <w:lang w:val="es-PE"/>
        </w:rPr>
        <w:t>Antecedentes internacionales seleccionados (Modulo A)</w:t>
      </w:r>
    </w:p>
    <w:tbl>
      <w:tblPr>
        <w:tblStyle w:val="Cuadrculaclara-nfasis1"/>
        <w:tblW w:w="0" w:type="auto"/>
        <w:jc w:val="center"/>
        <w:tblLook w:val="04A0" w:firstRow="1" w:lastRow="0" w:firstColumn="1" w:lastColumn="0" w:noHBand="0" w:noVBand="1"/>
      </w:tblPr>
      <w:tblGrid>
        <w:gridCol w:w="1272"/>
        <w:gridCol w:w="1524"/>
        <w:gridCol w:w="1675"/>
        <w:gridCol w:w="1617"/>
        <w:gridCol w:w="3432"/>
      </w:tblGrid>
      <w:tr w:rsidR="00314389" w14:paraId="303C7984"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single" w:sz="8" w:space="0" w:color="000000"/>
              <w:left w:val="nil"/>
              <w:bottom w:val="single" w:sz="8" w:space="0" w:color="000000"/>
              <w:right w:val="nil"/>
            </w:tcBorders>
            <w:tcMar>
              <w:top w:w="60" w:type="dxa"/>
              <w:left w:w="80" w:type="dxa"/>
              <w:bottom w:w="60" w:type="dxa"/>
              <w:right w:w="80" w:type="dxa"/>
            </w:tcMar>
          </w:tcPr>
          <w:p w14:paraId="7581E619" w14:textId="77777777" w:rsidR="00314389" w:rsidRDefault="00000000">
            <w:pPr>
              <w:spacing w:line="240" w:lineRule="auto"/>
              <w:jc w:val="center"/>
            </w:pPr>
            <w:r>
              <w:rPr>
                <w:rFonts w:eastAsia="Times New Roman" w:cs="Times New Roman"/>
                <w:color w:val="000000"/>
                <w:sz w:val="20"/>
              </w:rPr>
              <w:t>Autor(es)</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13655574"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Titulo</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318C0D19"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Variables VI/VD</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64DF3645"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Aporte para esta tesis</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6231EC2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DOI / enlace</w:t>
            </w:r>
          </w:p>
        </w:tc>
      </w:tr>
      <w:tr w:rsidR="00314389" w14:paraId="3CC12E7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1B0E9A64" w14:textId="77777777" w:rsidR="00314389" w:rsidRDefault="00000000">
            <w:pPr>
              <w:spacing w:line="240" w:lineRule="auto"/>
              <w:jc w:val="left"/>
            </w:pPr>
            <w:r>
              <w:rPr>
                <w:rFonts w:eastAsia="Times New Roman" w:cs="Times New Roman"/>
                <w:b w:val="0"/>
                <w:color w:val="000000"/>
                <w:sz w:val="20"/>
              </w:rPr>
              <w:t>Nweye et al. (2024)</w:t>
            </w:r>
          </w:p>
        </w:tc>
        <w:tc>
          <w:tcPr>
            <w:tcW w:w="1824" w:type="dxa"/>
            <w:tcBorders>
              <w:top w:val="nil"/>
              <w:left w:val="nil"/>
              <w:bottom w:val="nil"/>
              <w:right w:val="nil"/>
            </w:tcBorders>
            <w:tcMar>
              <w:top w:w="60" w:type="dxa"/>
              <w:left w:w="80" w:type="dxa"/>
              <w:bottom w:w="60" w:type="dxa"/>
              <w:right w:w="80" w:type="dxa"/>
            </w:tcMar>
          </w:tcPr>
          <w:p w14:paraId="1A45B537"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 xml:space="preserve">CityLearn v2: Energy-flexible, resilient, occupant-centric, and carbon-aware management of grid-interactive </w:t>
            </w:r>
            <w:r>
              <w:rPr>
                <w:rFonts w:eastAsia="Times New Roman" w:cs="Times New Roman"/>
                <w:color w:val="000000"/>
                <w:sz w:val="20"/>
              </w:rPr>
              <w:lastRenderedPageBreak/>
              <w:t>communities</w:t>
            </w:r>
          </w:p>
        </w:tc>
        <w:tc>
          <w:tcPr>
            <w:tcW w:w="1824" w:type="dxa"/>
            <w:tcBorders>
              <w:top w:val="nil"/>
              <w:left w:val="nil"/>
              <w:bottom w:val="nil"/>
              <w:right w:val="nil"/>
            </w:tcBorders>
            <w:tcMar>
              <w:top w:w="60" w:type="dxa"/>
              <w:left w:w="80" w:type="dxa"/>
              <w:bottom w:w="60" w:type="dxa"/>
              <w:right w:w="80" w:type="dxa"/>
            </w:tcMar>
          </w:tcPr>
          <w:p w14:paraId="7F45AC02"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lastRenderedPageBreak/>
              <w:t>CityLearn; D-VD.1 flexibilidad; D-VD.2 CO2; D-VD.3 costos</w:t>
            </w:r>
          </w:p>
        </w:tc>
        <w:tc>
          <w:tcPr>
            <w:tcW w:w="1824" w:type="dxa"/>
            <w:tcBorders>
              <w:top w:val="nil"/>
              <w:left w:val="nil"/>
              <w:bottom w:val="nil"/>
              <w:right w:val="nil"/>
            </w:tcBorders>
            <w:tcMar>
              <w:top w:w="60" w:type="dxa"/>
              <w:left w:w="80" w:type="dxa"/>
              <w:bottom w:w="60" w:type="dxa"/>
              <w:right w:w="80" w:type="dxa"/>
            </w:tcMar>
          </w:tcPr>
          <w:p w14:paraId="2EE4CF4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Entorno base oficial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D-VD.1-D-VD.3; justifica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propuesto con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w:t>
            </w:r>
            <w:r w:rsidRPr="00FC0FB8">
              <w:rPr>
                <w:rFonts w:eastAsia="Times New Roman" w:cs="Times New Roman"/>
                <w:color w:val="000000"/>
                <w:sz w:val="20"/>
                <w:lang w:val="es-PE"/>
              </w:rPr>
              <w:lastRenderedPageBreak/>
              <w:t xml:space="preserve">POMDP/CTDE y cuatro </w:t>
            </w:r>
            <w:proofErr w:type="spellStart"/>
            <w:r w:rsidRPr="00FC0FB8">
              <w:rPr>
                <w:rFonts w:eastAsia="Times New Roman" w:cs="Times New Roman"/>
                <w:color w:val="000000"/>
                <w:sz w:val="20"/>
                <w:lang w:val="es-PE"/>
              </w:rPr>
              <w:t>backends</w:t>
            </w:r>
            <w:proofErr w:type="spellEnd"/>
            <w:r w:rsidRPr="00FC0FB8">
              <w:rPr>
                <w:rFonts w:eastAsia="Times New Roman" w:cs="Times New Roman"/>
                <w:color w:val="000000"/>
                <w:sz w:val="20"/>
                <w:lang w:val="es-PE"/>
              </w:rPr>
              <w:t xml:space="preserve"> MADRL.</w:t>
            </w:r>
          </w:p>
        </w:tc>
        <w:tc>
          <w:tcPr>
            <w:tcW w:w="1824" w:type="dxa"/>
            <w:tcBorders>
              <w:top w:val="nil"/>
              <w:left w:val="nil"/>
              <w:bottom w:val="nil"/>
              <w:right w:val="nil"/>
            </w:tcBorders>
            <w:tcMar>
              <w:top w:w="60" w:type="dxa"/>
              <w:left w:w="80" w:type="dxa"/>
              <w:bottom w:w="60" w:type="dxa"/>
              <w:right w:w="80" w:type="dxa"/>
            </w:tcMar>
          </w:tcPr>
          <w:p w14:paraId="1AF1792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lastRenderedPageBreak/>
              <w:t>10.1080/19401493.2024.2418813</w:t>
            </w:r>
          </w:p>
        </w:tc>
      </w:tr>
      <w:tr w:rsidR="00314389" w14:paraId="390C3EEC"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5A1FB97C" w14:textId="77777777" w:rsidR="00314389" w:rsidRDefault="00000000">
            <w:pPr>
              <w:spacing w:line="240" w:lineRule="auto"/>
              <w:jc w:val="left"/>
            </w:pPr>
            <w:r>
              <w:rPr>
                <w:rFonts w:eastAsia="Times New Roman" w:cs="Times New Roman"/>
                <w:b w:val="0"/>
                <w:color w:val="000000"/>
                <w:sz w:val="20"/>
              </w:rPr>
              <w:t>Nweye et al. (2023b)</w:t>
            </w:r>
          </w:p>
        </w:tc>
        <w:tc>
          <w:tcPr>
            <w:tcW w:w="1824" w:type="dxa"/>
            <w:tcBorders>
              <w:top w:val="nil"/>
              <w:left w:val="nil"/>
              <w:bottom w:val="nil"/>
              <w:right w:val="nil"/>
            </w:tcBorders>
            <w:tcMar>
              <w:top w:w="60" w:type="dxa"/>
              <w:left w:w="80" w:type="dxa"/>
              <w:bottom w:w="60" w:type="dxa"/>
              <w:right w:w="80" w:type="dxa"/>
            </w:tcMar>
          </w:tcPr>
          <w:p w14:paraId="0E1B9D5F"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Heterogeneous Multi-Agent Reinforcement Learning for Grid-Interactive Communities</w:t>
            </w:r>
          </w:p>
        </w:tc>
        <w:tc>
          <w:tcPr>
            <w:tcW w:w="1824" w:type="dxa"/>
            <w:tcBorders>
              <w:top w:val="nil"/>
              <w:left w:val="nil"/>
              <w:bottom w:val="nil"/>
              <w:right w:val="nil"/>
            </w:tcBorders>
            <w:tcMar>
              <w:top w:w="60" w:type="dxa"/>
              <w:left w:w="80" w:type="dxa"/>
              <w:bottom w:w="60" w:type="dxa"/>
              <w:right w:w="80" w:type="dxa"/>
            </w:tcMar>
          </w:tcPr>
          <w:p w14:paraId="5470F863"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VI HAPPO; CityLearn; D-VD.1 flexibilidad; CTDE; Dec-POMDP</w:t>
            </w:r>
          </w:p>
        </w:tc>
        <w:tc>
          <w:tcPr>
            <w:tcW w:w="1824" w:type="dxa"/>
            <w:tcBorders>
              <w:top w:val="nil"/>
              <w:left w:val="nil"/>
              <w:bottom w:val="nil"/>
              <w:right w:val="nil"/>
            </w:tcBorders>
            <w:tcMar>
              <w:top w:w="60" w:type="dxa"/>
              <w:left w:w="80" w:type="dxa"/>
              <w:bottom w:w="60" w:type="dxa"/>
              <w:right w:w="80" w:type="dxa"/>
            </w:tcMar>
          </w:tcPr>
          <w:p w14:paraId="0CF5D49F"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Antecedente directo del </w:t>
            </w:r>
            <w:proofErr w:type="spellStart"/>
            <w:r w:rsidRPr="00FC0FB8">
              <w:rPr>
                <w:rFonts w:eastAsia="Times New Roman" w:cs="Times New Roman"/>
                <w:color w:val="000000"/>
                <w:sz w:val="20"/>
                <w:lang w:val="es-PE"/>
              </w:rPr>
              <w:t>backend</w:t>
            </w:r>
            <w:proofErr w:type="spellEnd"/>
            <w:r w:rsidRPr="00FC0FB8">
              <w:rPr>
                <w:rFonts w:eastAsia="Times New Roman" w:cs="Times New Roman"/>
                <w:color w:val="000000"/>
                <w:sz w:val="20"/>
                <w:lang w:val="es-PE"/>
              </w:rPr>
              <w:t xml:space="preserve"> HAPPO a escala </w:t>
            </w:r>
            <w:proofErr w:type="spellStart"/>
            <w:r w:rsidRPr="00FC0FB8">
              <w:rPr>
                <w:rFonts w:eastAsia="Times New Roman" w:cs="Times New Roman"/>
                <w:color w:val="000000"/>
                <w:sz w:val="20"/>
                <w:lang w:val="es-PE"/>
              </w:rPr>
              <w:t>multiedificio</w:t>
            </w:r>
            <w:proofErr w:type="spellEnd"/>
            <w:r w:rsidRPr="00FC0FB8">
              <w:rPr>
                <w:rFonts w:eastAsia="Times New Roman" w:cs="Times New Roman"/>
                <w:color w:val="000000"/>
                <w:sz w:val="20"/>
                <w:lang w:val="es-PE"/>
              </w:rPr>
              <w:t xml:space="preserve">; precedente </w:t>
            </w:r>
            <w:proofErr w:type="spellStart"/>
            <w:r w:rsidRPr="00FC0FB8">
              <w:rPr>
                <w:rFonts w:eastAsia="Times New Roman" w:cs="Times New Roman"/>
                <w:color w:val="000000"/>
                <w:sz w:val="20"/>
                <w:lang w:val="es-PE"/>
              </w:rPr>
              <w:t>mas</w:t>
            </w:r>
            <w:proofErr w:type="spellEnd"/>
            <w:r w:rsidRPr="00FC0FB8">
              <w:rPr>
                <w:rFonts w:eastAsia="Times New Roman" w:cs="Times New Roman"/>
                <w:color w:val="000000"/>
                <w:sz w:val="20"/>
                <w:lang w:val="es-PE"/>
              </w:rPr>
              <w:t xml:space="preserve"> cercano antes de comparar HAPPO, MASAC, MATD3 y MAAC bajo recompensa unificada.</w:t>
            </w:r>
          </w:p>
        </w:tc>
        <w:tc>
          <w:tcPr>
            <w:tcW w:w="1824" w:type="dxa"/>
            <w:tcBorders>
              <w:top w:val="nil"/>
              <w:left w:val="nil"/>
              <w:bottom w:val="nil"/>
              <w:right w:val="nil"/>
            </w:tcBorders>
            <w:tcMar>
              <w:top w:w="60" w:type="dxa"/>
              <w:left w:w="80" w:type="dxa"/>
              <w:bottom w:w="60" w:type="dxa"/>
              <w:right w:w="80" w:type="dxa"/>
            </w:tcMar>
          </w:tcPr>
          <w:p w14:paraId="4DEA8564"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10.1145/3600100.3626276</w:t>
            </w:r>
          </w:p>
        </w:tc>
      </w:tr>
      <w:tr w:rsidR="00314389" w14:paraId="23DEBC69"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25D6A54C" w14:textId="77777777" w:rsidR="00314389" w:rsidRDefault="00000000">
            <w:pPr>
              <w:spacing w:line="240" w:lineRule="auto"/>
              <w:jc w:val="left"/>
            </w:pPr>
            <w:r>
              <w:rPr>
                <w:rFonts w:eastAsia="Times New Roman" w:cs="Times New Roman"/>
                <w:b w:val="0"/>
                <w:color w:val="000000"/>
                <w:sz w:val="20"/>
              </w:rPr>
              <w:t>Yao et al. (2023)</w:t>
            </w:r>
          </w:p>
        </w:tc>
        <w:tc>
          <w:tcPr>
            <w:tcW w:w="1824" w:type="dxa"/>
            <w:tcBorders>
              <w:top w:val="nil"/>
              <w:left w:val="nil"/>
              <w:bottom w:val="nil"/>
              <w:right w:val="nil"/>
            </w:tcBorders>
            <w:tcMar>
              <w:top w:w="60" w:type="dxa"/>
              <w:left w:w="80" w:type="dxa"/>
              <w:bottom w:w="60" w:type="dxa"/>
              <w:right w:w="80" w:type="dxa"/>
            </w:tcMar>
          </w:tcPr>
          <w:p w14:paraId="36902BF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Multi-Agent Reinforcement Learning for Smart Community Energy Management</w:t>
            </w:r>
          </w:p>
        </w:tc>
        <w:tc>
          <w:tcPr>
            <w:tcW w:w="1824" w:type="dxa"/>
            <w:tcBorders>
              <w:top w:val="nil"/>
              <w:left w:val="nil"/>
              <w:bottom w:val="nil"/>
              <w:right w:val="nil"/>
            </w:tcBorders>
            <w:tcMar>
              <w:top w:w="60" w:type="dxa"/>
              <w:left w:w="80" w:type="dxa"/>
              <w:bottom w:w="60" w:type="dxa"/>
              <w:right w:w="80" w:type="dxa"/>
            </w:tcMar>
          </w:tcPr>
          <w:p w14:paraId="53F3E7B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MADRL; D-VD.1 flexibilidad; D-VD.3 costos; PV+BESS+EV</w:t>
            </w:r>
          </w:p>
        </w:tc>
        <w:tc>
          <w:tcPr>
            <w:tcW w:w="1824" w:type="dxa"/>
            <w:tcBorders>
              <w:top w:val="nil"/>
              <w:left w:val="nil"/>
              <w:bottom w:val="nil"/>
              <w:right w:val="nil"/>
            </w:tcBorders>
            <w:tcMar>
              <w:top w:w="60" w:type="dxa"/>
              <w:left w:w="80" w:type="dxa"/>
              <w:bottom w:w="60" w:type="dxa"/>
              <w:right w:w="80" w:type="dxa"/>
            </w:tcMar>
          </w:tcPr>
          <w:p w14:paraId="4F0D45C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Referente de flexibilidad y costos (OE.1/OE.3) para contrastar si MATD3/MAAC superan mejoras reportadas (~15-18%) bajo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SEAI Iquitos.</w:t>
            </w:r>
          </w:p>
        </w:tc>
        <w:tc>
          <w:tcPr>
            <w:tcW w:w="1824" w:type="dxa"/>
            <w:tcBorders>
              <w:top w:val="nil"/>
              <w:left w:val="nil"/>
              <w:bottom w:val="nil"/>
              <w:right w:val="nil"/>
            </w:tcBorders>
            <w:tcMar>
              <w:top w:w="60" w:type="dxa"/>
              <w:left w:w="80" w:type="dxa"/>
              <w:bottom w:w="60" w:type="dxa"/>
              <w:right w:w="80" w:type="dxa"/>
            </w:tcMar>
          </w:tcPr>
          <w:p w14:paraId="4B3AA528"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10.3390/en17205211</w:t>
            </w:r>
          </w:p>
        </w:tc>
      </w:tr>
      <w:tr w:rsidR="00314389" w14:paraId="558707CD"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32EEC98F" w14:textId="77777777" w:rsidR="00314389" w:rsidRDefault="00000000">
            <w:pPr>
              <w:spacing w:line="240" w:lineRule="auto"/>
              <w:jc w:val="left"/>
            </w:pPr>
            <w:r>
              <w:rPr>
                <w:rFonts w:eastAsia="Times New Roman" w:cs="Times New Roman"/>
                <w:b w:val="0"/>
                <w:color w:val="000000"/>
                <w:sz w:val="20"/>
              </w:rPr>
              <w:t>Liu et al. (2022)</w:t>
            </w:r>
          </w:p>
        </w:tc>
        <w:tc>
          <w:tcPr>
            <w:tcW w:w="1824" w:type="dxa"/>
            <w:tcBorders>
              <w:top w:val="nil"/>
              <w:left w:val="nil"/>
              <w:bottom w:val="nil"/>
              <w:right w:val="nil"/>
            </w:tcBorders>
            <w:tcMar>
              <w:top w:w="60" w:type="dxa"/>
              <w:left w:w="80" w:type="dxa"/>
              <w:bottom w:w="60" w:type="dxa"/>
              <w:right w:w="80" w:type="dxa"/>
            </w:tcMar>
          </w:tcPr>
          <w:p w14:paraId="0DB73C6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Multi-agent deep reinforcement learning for building energy system with renewable energy</w:t>
            </w:r>
          </w:p>
        </w:tc>
        <w:tc>
          <w:tcPr>
            <w:tcW w:w="1824" w:type="dxa"/>
            <w:tcBorders>
              <w:top w:val="nil"/>
              <w:left w:val="nil"/>
              <w:bottom w:val="nil"/>
              <w:right w:val="nil"/>
            </w:tcBorders>
            <w:tcMar>
              <w:top w:w="60" w:type="dxa"/>
              <w:left w:w="80" w:type="dxa"/>
              <w:bottom w:w="60" w:type="dxa"/>
              <w:right w:w="80" w:type="dxa"/>
            </w:tcMar>
          </w:tcPr>
          <w:p w14:paraId="49942F6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MADRL; D-VD.2 CO2; D-VD.3 costos; BESS+PV</w:t>
            </w:r>
          </w:p>
        </w:tc>
        <w:tc>
          <w:tcPr>
            <w:tcW w:w="1824" w:type="dxa"/>
            <w:tcBorders>
              <w:top w:val="nil"/>
              <w:left w:val="nil"/>
              <w:bottom w:val="nil"/>
              <w:right w:val="nil"/>
            </w:tcBorders>
            <w:tcMar>
              <w:top w:w="60" w:type="dxa"/>
              <w:left w:w="80" w:type="dxa"/>
              <w:bottom w:w="60" w:type="dxa"/>
              <w:right w:w="80" w:type="dxa"/>
            </w:tcMar>
          </w:tcPr>
          <w:p w14:paraId="54EA636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Antecedente de D-VD.2 y D-VD.3 para contrastar deltas de CO2 y costo de MATD3/MAAC en escenario E2/E3 del SEAI Iquitos.</w:t>
            </w:r>
          </w:p>
        </w:tc>
        <w:tc>
          <w:tcPr>
            <w:tcW w:w="1824" w:type="dxa"/>
            <w:tcBorders>
              <w:top w:val="nil"/>
              <w:left w:val="nil"/>
              <w:bottom w:val="nil"/>
              <w:right w:val="nil"/>
            </w:tcBorders>
            <w:tcMar>
              <w:top w:w="60" w:type="dxa"/>
              <w:left w:w="80" w:type="dxa"/>
              <w:bottom w:w="60" w:type="dxa"/>
              <w:right w:w="80" w:type="dxa"/>
            </w:tcMar>
          </w:tcPr>
          <w:p w14:paraId="3EF4EF24"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10.1016/j.apenergy.2022.118703</w:t>
            </w:r>
          </w:p>
        </w:tc>
      </w:tr>
      <w:tr w:rsidR="00314389" w14:paraId="732ADBA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single" w:sz="8" w:space="0" w:color="000000"/>
              <w:right w:val="nil"/>
            </w:tcBorders>
            <w:tcMar>
              <w:top w:w="60" w:type="dxa"/>
              <w:left w:w="80" w:type="dxa"/>
              <w:bottom w:w="60" w:type="dxa"/>
              <w:right w:w="80" w:type="dxa"/>
            </w:tcMar>
          </w:tcPr>
          <w:p w14:paraId="38432781" w14:textId="77777777" w:rsidR="00314389" w:rsidRDefault="00000000">
            <w:pPr>
              <w:spacing w:line="240" w:lineRule="auto"/>
              <w:jc w:val="left"/>
            </w:pPr>
            <w:r>
              <w:rPr>
                <w:rFonts w:eastAsia="Times New Roman" w:cs="Times New Roman"/>
                <w:b w:val="0"/>
                <w:color w:val="000000"/>
                <w:sz w:val="20"/>
              </w:rPr>
              <w:t>Iqbal y Sha (2019)</w:t>
            </w:r>
          </w:p>
        </w:tc>
        <w:tc>
          <w:tcPr>
            <w:tcW w:w="1824" w:type="dxa"/>
            <w:tcBorders>
              <w:top w:val="nil"/>
              <w:left w:val="nil"/>
              <w:bottom w:val="single" w:sz="8" w:space="0" w:color="000000"/>
              <w:right w:val="nil"/>
            </w:tcBorders>
            <w:tcMar>
              <w:top w:w="60" w:type="dxa"/>
              <w:left w:w="80" w:type="dxa"/>
              <w:bottom w:w="60" w:type="dxa"/>
              <w:right w:w="80" w:type="dxa"/>
            </w:tcMar>
          </w:tcPr>
          <w:p w14:paraId="034F4626"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Actor-Attention-Critic for Multi-Agent Reinforcement Learning</w:t>
            </w:r>
          </w:p>
        </w:tc>
        <w:tc>
          <w:tcPr>
            <w:tcW w:w="1824" w:type="dxa"/>
            <w:tcBorders>
              <w:top w:val="nil"/>
              <w:left w:val="nil"/>
              <w:bottom w:val="single" w:sz="8" w:space="0" w:color="000000"/>
              <w:right w:val="nil"/>
            </w:tcBorders>
            <w:tcMar>
              <w:top w:w="60" w:type="dxa"/>
              <w:left w:w="80" w:type="dxa"/>
              <w:bottom w:w="60" w:type="dxa"/>
              <w:right w:w="80" w:type="dxa"/>
            </w:tcMar>
          </w:tcPr>
          <w:p w14:paraId="1342E1D2"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VI MAAC; CTDE; Dec-POMDP/POMDP cooperativo</w:t>
            </w:r>
          </w:p>
        </w:tc>
        <w:tc>
          <w:tcPr>
            <w:tcW w:w="1824" w:type="dxa"/>
            <w:tcBorders>
              <w:top w:val="nil"/>
              <w:left w:val="nil"/>
              <w:bottom w:val="single" w:sz="8" w:space="0" w:color="000000"/>
              <w:right w:val="nil"/>
            </w:tcBorders>
            <w:tcMar>
              <w:top w:w="60" w:type="dxa"/>
              <w:left w:w="80" w:type="dxa"/>
              <w:bottom w:w="60" w:type="dxa"/>
              <w:right w:w="80" w:type="dxa"/>
            </w:tcMar>
          </w:tcPr>
          <w:p w14:paraId="07DDE9BF"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Fundamento del </w:t>
            </w:r>
            <w:proofErr w:type="spellStart"/>
            <w:r w:rsidRPr="00FC0FB8">
              <w:rPr>
                <w:rFonts w:eastAsia="Times New Roman" w:cs="Times New Roman"/>
                <w:color w:val="000000"/>
                <w:sz w:val="20"/>
                <w:lang w:val="es-PE"/>
              </w:rPr>
              <w:t>backend</w:t>
            </w:r>
            <w:proofErr w:type="spellEnd"/>
            <w:r w:rsidRPr="00FC0FB8">
              <w:rPr>
                <w:rFonts w:eastAsia="Times New Roman" w:cs="Times New Roman"/>
                <w:color w:val="000000"/>
                <w:sz w:val="20"/>
                <w:lang w:val="es-PE"/>
              </w:rPr>
              <w:t xml:space="preserve"> MAAC; explica </w:t>
            </w:r>
            <w:proofErr w:type="spellStart"/>
            <w:r w:rsidRPr="00FC0FB8">
              <w:rPr>
                <w:rFonts w:eastAsia="Times New Roman" w:cs="Times New Roman"/>
                <w:color w:val="000000"/>
                <w:sz w:val="20"/>
                <w:lang w:val="es-PE"/>
              </w:rPr>
              <w:t>por que</w:t>
            </w:r>
            <w:proofErr w:type="spellEnd"/>
            <w:r w:rsidRPr="00FC0FB8">
              <w:rPr>
                <w:rFonts w:eastAsia="Times New Roman" w:cs="Times New Roman"/>
                <w:color w:val="000000"/>
                <w:sz w:val="20"/>
                <w:lang w:val="es-PE"/>
              </w:rPr>
              <w:t xml:space="preserve"> MAAC puede liderar costos (OE.3) al ponderar interacciones entre edificios bajo </w:t>
            </w:r>
            <w:proofErr w:type="spellStart"/>
            <w:r w:rsidRPr="00FC0FB8">
              <w:rPr>
                <w:rFonts w:eastAsia="Times New Roman" w:cs="Times New Roman"/>
                <w:color w:val="000000"/>
                <w:sz w:val="20"/>
                <w:lang w:val="es-PE"/>
              </w:rPr>
              <w:t>senales</w:t>
            </w:r>
            <w:proofErr w:type="spellEnd"/>
            <w:r w:rsidRPr="00FC0FB8">
              <w:rPr>
                <w:rFonts w:eastAsia="Times New Roman" w:cs="Times New Roman"/>
                <w:color w:val="000000"/>
                <w:sz w:val="20"/>
                <w:lang w:val="es-PE"/>
              </w:rPr>
              <w:t xml:space="preserve"> TOU.</w:t>
            </w:r>
          </w:p>
        </w:tc>
        <w:tc>
          <w:tcPr>
            <w:tcW w:w="1824" w:type="dxa"/>
            <w:tcBorders>
              <w:top w:val="nil"/>
              <w:left w:val="nil"/>
              <w:bottom w:val="single" w:sz="8" w:space="0" w:color="000000"/>
              <w:right w:val="nil"/>
            </w:tcBorders>
            <w:tcMar>
              <w:top w:w="60" w:type="dxa"/>
              <w:left w:w="80" w:type="dxa"/>
              <w:bottom w:w="60" w:type="dxa"/>
              <w:right w:w="80" w:type="dxa"/>
            </w:tcMar>
          </w:tcPr>
          <w:p w14:paraId="675CEE32"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Pr>
                <w:rFonts w:eastAsia="Times New Roman" w:cs="Times New Roman"/>
                <w:color w:val="000000"/>
                <w:sz w:val="20"/>
              </w:rPr>
              <w:t>proceedings.mlr.press</w:t>
            </w:r>
            <w:proofErr w:type="spellEnd"/>
            <w:r>
              <w:rPr>
                <w:rFonts w:eastAsia="Times New Roman" w:cs="Times New Roman"/>
                <w:color w:val="000000"/>
                <w:sz w:val="20"/>
              </w:rPr>
              <w:t>/v97/iqbal19a.html</w:t>
            </w:r>
          </w:p>
        </w:tc>
      </w:tr>
    </w:tbl>
    <w:p w14:paraId="4E38F67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sintesis</w:t>
      </w:r>
      <w:proofErr w:type="spellEnd"/>
      <w:r w:rsidRPr="00FC0FB8">
        <w:rPr>
          <w:rFonts w:eastAsia="Times New Roman" w:cs="Times New Roman"/>
          <w:color w:val="000000"/>
          <w:sz w:val="20"/>
          <w:lang w:val="es-PE"/>
        </w:rPr>
        <w:t xml:space="preserve"> de antecedentes </w:t>
      </w:r>
      <w:proofErr w:type="spellStart"/>
      <w:r w:rsidRPr="00FC0FB8">
        <w:rPr>
          <w:rFonts w:eastAsia="Times New Roman" w:cs="Times New Roman"/>
          <w:color w:val="000000"/>
          <w:sz w:val="20"/>
          <w:lang w:val="es-PE"/>
        </w:rPr>
        <w:t>academicos</w:t>
      </w:r>
      <w:proofErr w:type="spellEnd"/>
      <w:r w:rsidRPr="00FC0FB8">
        <w:rPr>
          <w:rFonts w:eastAsia="Times New Roman" w:cs="Times New Roman"/>
          <w:color w:val="000000"/>
          <w:sz w:val="20"/>
          <w:lang w:val="es-PE"/>
        </w:rPr>
        <w:t xml:space="preserve"> y su </w:t>
      </w:r>
      <w:proofErr w:type="spellStart"/>
      <w:r w:rsidRPr="00FC0FB8">
        <w:rPr>
          <w:rFonts w:eastAsia="Times New Roman" w:cs="Times New Roman"/>
          <w:color w:val="000000"/>
          <w:sz w:val="20"/>
          <w:lang w:val="es-PE"/>
        </w:rPr>
        <w:t>relacion</w:t>
      </w:r>
      <w:proofErr w:type="spellEnd"/>
      <w:r w:rsidRPr="00FC0FB8">
        <w:rPr>
          <w:rFonts w:eastAsia="Times New Roman" w:cs="Times New Roman"/>
          <w:color w:val="000000"/>
          <w:sz w:val="20"/>
          <w:lang w:val="es-PE"/>
        </w:rPr>
        <w:t xml:space="preserve"> con la brecha </w:t>
      </w:r>
      <w:proofErr w:type="spellStart"/>
      <w:r w:rsidRPr="00FC0FB8">
        <w:rPr>
          <w:rFonts w:eastAsia="Times New Roman" w:cs="Times New Roman"/>
          <w:color w:val="000000"/>
          <w:sz w:val="20"/>
          <w:lang w:val="es-PE"/>
        </w:rPr>
        <w:t>teorica</w:t>
      </w:r>
      <w:proofErr w:type="spellEnd"/>
      <w:r w:rsidRPr="00FC0FB8">
        <w:rPr>
          <w:rFonts w:eastAsia="Times New Roman" w:cs="Times New Roman"/>
          <w:color w:val="000000"/>
          <w:sz w:val="20"/>
          <w:lang w:val="es-PE"/>
        </w:rPr>
        <w:t xml:space="preserve"> de la tesis.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con base en la </w:t>
      </w:r>
      <w:proofErr w:type="spellStart"/>
      <w:r w:rsidRPr="00FC0FB8">
        <w:rPr>
          <w:rFonts w:eastAsia="Times New Roman" w:cs="Times New Roman"/>
          <w:color w:val="000000"/>
          <w:sz w:val="20"/>
          <w:lang w:val="es-PE"/>
        </w:rPr>
        <w:t>revision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bibliografica</w:t>
      </w:r>
      <w:proofErr w:type="spellEnd"/>
      <w:r w:rsidRPr="00FC0FB8">
        <w:rPr>
          <w:rFonts w:eastAsia="Times New Roman" w:cs="Times New Roman"/>
          <w:color w:val="000000"/>
          <w:sz w:val="20"/>
          <w:lang w:val="es-PE"/>
        </w:rPr>
        <w:t xml:space="preserve"> sistematizada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 y en las referencias APA del documento.</w:t>
      </w:r>
    </w:p>
    <w:p w14:paraId="7A5550C2" w14:textId="77777777" w:rsidR="00314389" w:rsidRPr="00FC0FB8" w:rsidRDefault="00314389">
      <w:pPr>
        <w:rPr>
          <w:lang w:val="es-PE"/>
        </w:rPr>
      </w:pPr>
    </w:p>
    <w:p w14:paraId="36080E86" w14:textId="77777777" w:rsidR="00314389" w:rsidRPr="00FC0FB8" w:rsidRDefault="00000000">
      <w:pPr>
        <w:pStyle w:val="Ttulo4"/>
        <w:rPr>
          <w:lang w:val="es-PE"/>
        </w:rPr>
      </w:pPr>
      <w:bookmarkStart w:id="44" w:name="_Toc234972505"/>
      <w:proofErr w:type="spellStart"/>
      <w:r w:rsidRPr="00FC0FB8">
        <w:rPr>
          <w:rFonts w:ascii="Times New Roman" w:eastAsia="Times New Roman" w:hAnsi="Times New Roman" w:cs="Times New Roman"/>
          <w:lang w:val="es-PE"/>
        </w:rPr>
        <w:lastRenderedPageBreak/>
        <w:t>Nweye</w:t>
      </w:r>
      <w:proofErr w:type="spellEnd"/>
      <w:r w:rsidRPr="00FC0FB8">
        <w:rPr>
          <w:rFonts w:ascii="Times New Roman" w:eastAsia="Times New Roman" w:hAnsi="Times New Roman" w:cs="Times New Roman"/>
          <w:lang w:val="es-PE"/>
        </w:rPr>
        <w:t xml:space="preserve"> et al. (2024)</w:t>
      </w:r>
      <w:bookmarkEnd w:id="44"/>
    </w:p>
    <w:p w14:paraId="6E2201D2" w14:textId="77777777" w:rsidR="00314389" w:rsidRDefault="00000000">
      <w:pPr>
        <w:ind w:firstLine="720"/>
      </w:pPr>
      <w:r w:rsidRPr="00FC0FB8">
        <w:rPr>
          <w:rFonts w:eastAsia="Times New Roman" w:cs="Times New Roman"/>
          <w:b/>
          <w:color w:val="000000"/>
          <w:lang w:val="es-PE"/>
        </w:rPr>
        <w:t xml:space="preserve">Ficha antecedente internacional — </w:t>
      </w:r>
      <w:proofErr w:type="spellStart"/>
      <w:r w:rsidRPr="00FC0FB8">
        <w:rPr>
          <w:rFonts w:eastAsia="Times New Roman" w:cs="Times New Roman"/>
          <w:b/>
          <w:color w:val="000000"/>
          <w:lang w:val="es-PE"/>
        </w:rPr>
        <w:t>Nweye</w:t>
      </w:r>
      <w:proofErr w:type="spellEnd"/>
      <w:r w:rsidRPr="00FC0FB8">
        <w:rPr>
          <w:rFonts w:eastAsia="Times New Roman" w:cs="Times New Roman"/>
          <w:b/>
          <w:color w:val="000000"/>
          <w:lang w:val="es-PE"/>
        </w:rPr>
        <w:t xml:space="preserve"> et al. </w:t>
      </w:r>
      <w:r>
        <w:rPr>
          <w:rFonts w:eastAsia="Times New Roman" w:cs="Times New Roman"/>
          <w:b/>
          <w:color w:val="000000"/>
        </w:rPr>
        <w:t>(2024).</w:t>
      </w:r>
    </w:p>
    <w:tbl>
      <w:tblPr>
        <w:tblStyle w:val="Cuadrculaclara-nfasis1"/>
        <w:tblW w:w="0" w:type="auto"/>
        <w:jc w:val="center"/>
        <w:tblLook w:val="04A0" w:firstRow="1" w:lastRow="0" w:firstColumn="1" w:lastColumn="0" w:noHBand="0" w:noVBand="1"/>
      </w:tblPr>
      <w:tblGrid>
        <w:gridCol w:w="4561"/>
        <w:gridCol w:w="4561"/>
      </w:tblGrid>
      <w:tr w:rsidR="00314389" w14:paraId="0F48B2A5"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29ACB8A5"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62346662"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14:paraId="2441326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2FA0CC6"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7DC907E7"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CityLearn v2: Energy-flexible, resilient, occupant-centric, and carbon-aware management of grid-interactive communities</w:t>
            </w:r>
          </w:p>
        </w:tc>
      </w:tr>
      <w:tr w:rsidR="00314389" w:rsidRPr="00FC0FB8" w14:paraId="535D8463"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437CBF8" w14:textId="77777777" w:rsidR="00314389" w:rsidRDefault="00000000">
            <w:pPr>
              <w:spacing w:line="240" w:lineRule="auto"/>
              <w:jc w:val="left"/>
            </w:pPr>
            <w:r>
              <w:rPr>
                <w:rFonts w:eastAsia="Times New Roman" w:cs="Times New Roman"/>
                <w:b w:val="0"/>
                <w:color w:val="000000"/>
                <w:sz w:val="20"/>
              </w:rPr>
              <w:t>Objetivo general</w:t>
            </w:r>
          </w:p>
        </w:tc>
        <w:tc>
          <w:tcPr>
            <w:tcW w:w="4561" w:type="dxa"/>
            <w:tcBorders>
              <w:top w:val="nil"/>
              <w:left w:val="nil"/>
              <w:bottom w:val="nil"/>
              <w:right w:val="nil"/>
            </w:tcBorders>
            <w:tcMar>
              <w:top w:w="60" w:type="dxa"/>
              <w:left w:w="80" w:type="dxa"/>
              <w:bottom w:w="60" w:type="dxa"/>
              <w:right w:w="80" w:type="dxa"/>
            </w:tcMar>
          </w:tcPr>
          <w:p w14:paraId="1B98E387"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Desarrollar CityLearn v2 integrando EV/V2G, intensidad de carbono </w:t>
            </w:r>
            <w:proofErr w:type="spellStart"/>
            <w:r w:rsidRPr="00FC0FB8">
              <w:rPr>
                <w:rFonts w:eastAsia="Times New Roman" w:cs="Times New Roman"/>
                <w:color w:val="000000"/>
                <w:sz w:val="20"/>
                <w:lang w:val="es-PE"/>
              </w:rPr>
              <w:t>dinamica</w:t>
            </w:r>
            <w:proofErr w:type="spellEnd"/>
            <w:r w:rsidRPr="00FC0FB8">
              <w:rPr>
                <w:rFonts w:eastAsia="Times New Roman" w:cs="Times New Roman"/>
                <w:color w:val="000000"/>
                <w:sz w:val="20"/>
                <w:lang w:val="es-PE"/>
              </w:rPr>
              <w:t xml:space="preserve">, BESS, PV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de flexibilidad, emisiones y costos en comunidades </w:t>
            </w:r>
            <w:proofErr w:type="spellStart"/>
            <w:r w:rsidRPr="00FC0FB8">
              <w:rPr>
                <w:rFonts w:eastAsia="Times New Roman" w:cs="Times New Roman"/>
                <w:color w:val="000000"/>
                <w:sz w:val="20"/>
                <w:lang w:val="es-PE"/>
              </w:rPr>
              <w:t>grid</w:t>
            </w:r>
            <w:proofErr w:type="spellEnd"/>
            <w:r w:rsidRPr="00FC0FB8">
              <w:rPr>
                <w:rFonts w:eastAsia="Times New Roman" w:cs="Times New Roman"/>
                <w:color w:val="000000"/>
                <w:sz w:val="20"/>
                <w:lang w:val="es-PE"/>
              </w:rPr>
              <w:t>-interactive.</w:t>
            </w:r>
          </w:p>
        </w:tc>
      </w:tr>
      <w:tr w:rsidR="00314389" w:rsidRPr="00FC0FB8" w14:paraId="25C032B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45ACBBB5"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0EA9DE42"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Desarrollo de entorno de </w:t>
            </w: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multiobjetivo con SAC, RBC y MPC.</w:t>
            </w:r>
          </w:p>
        </w:tc>
      </w:tr>
      <w:tr w:rsidR="00314389" w:rsidRPr="00FC0FB8" w14:paraId="01EC41E0"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9674F4E"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6B5A4A9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Aplicada; no experimental; </w:t>
            </w: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 xml:space="preserve"> comparativa en CityLearn v2.</w:t>
            </w:r>
          </w:p>
        </w:tc>
      </w:tr>
      <w:tr w:rsidR="00314389" w14:paraId="187A736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FA7D8B5"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453189A6"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KPIs distritales y por edificio (peak_average, ramping, carbon_emissions, electricity_cost); magnitudes especificas dependen de configuracion experimental.</w:t>
            </w:r>
          </w:p>
        </w:tc>
      </w:tr>
      <w:tr w:rsidR="00314389" w:rsidRPr="00FC0FB8" w14:paraId="05986F7E"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CA9346B"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724CC11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CityLearn v2 habilita </w:t>
            </w:r>
            <w:proofErr w:type="spellStart"/>
            <w:r w:rsidRPr="00FC0FB8">
              <w:rPr>
                <w:rFonts w:eastAsia="Times New Roman" w:cs="Times New Roman"/>
                <w:color w:val="000000"/>
                <w:sz w:val="20"/>
                <w:lang w:val="es-PE"/>
              </w:rPr>
              <w:t>investigacion</w:t>
            </w:r>
            <w:proofErr w:type="spellEnd"/>
            <w:r w:rsidRPr="00FC0FB8">
              <w:rPr>
                <w:rFonts w:eastAsia="Times New Roman" w:cs="Times New Roman"/>
                <w:color w:val="000000"/>
                <w:sz w:val="20"/>
                <w:lang w:val="es-PE"/>
              </w:rPr>
              <w:t xml:space="preserve"> reproducible en comunidades inteligentes multidimensionales con flexibilidad, carbono y costo.</w:t>
            </w:r>
          </w:p>
        </w:tc>
      </w:tr>
      <w:tr w:rsidR="00314389" w:rsidRPr="00FC0FB8" w14:paraId="13DD1481"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43F9EA0C"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6594ADD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Entorno base oficial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D-VD.1-D-VD.3; justifica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propuesto con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cuatro </w:t>
            </w:r>
            <w:proofErr w:type="spellStart"/>
            <w:r w:rsidRPr="00FC0FB8">
              <w:rPr>
                <w:rFonts w:eastAsia="Times New Roman" w:cs="Times New Roman"/>
                <w:color w:val="000000"/>
                <w:sz w:val="20"/>
                <w:lang w:val="es-PE"/>
              </w:rPr>
              <w:t>backends</w:t>
            </w:r>
            <w:proofErr w:type="spellEnd"/>
            <w:r w:rsidRPr="00FC0FB8">
              <w:rPr>
                <w:rFonts w:eastAsia="Times New Roman" w:cs="Times New Roman"/>
                <w:color w:val="000000"/>
                <w:sz w:val="20"/>
                <w:lang w:val="es-PE"/>
              </w:rPr>
              <w:t xml:space="preserve"> MADRL.</w:t>
            </w:r>
          </w:p>
        </w:tc>
      </w:tr>
    </w:tbl>
    <w:p w14:paraId="236849B8"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72E0DBCD" w14:textId="77777777" w:rsidR="00314389" w:rsidRPr="00FC0FB8" w:rsidRDefault="00314389">
      <w:pPr>
        <w:rPr>
          <w:lang w:val="es-PE"/>
        </w:rPr>
      </w:pPr>
    </w:p>
    <w:p w14:paraId="375D3E03" w14:textId="77777777" w:rsidR="00314389" w:rsidRPr="00FC0FB8" w:rsidRDefault="00000000">
      <w:pPr>
        <w:pStyle w:val="Ttulo4"/>
        <w:rPr>
          <w:lang w:val="es-PE"/>
        </w:rPr>
      </w:pPr>
      <w:bookmarkStart w:id="45" w:name="_Toc234972506"/>
      <w:proofErr w:type="spellStart"/>
      <w:r w:rsidRPr="00FC0FB8">
        <w:rPr>
          <w:rFonts w:ascii="Times New Roman" w:eastAsia="Times New Roman" w:hAnsi="Times New Roman" w:cs="Times New Roman"/>
          <w:lang w:val="es-PE"/>
        </w:rPr>
        <w:t>Nweye</w:t>
      </w:r>
      <w:proofErr w:type="spellEnd"/>
      <w:r w:rsidRPr="00FC0FB8">
        <w:rPr>
          <w:rFonts w:ascii="Times New Roman" w:eastAsia="Times New Roman" w:hAnsi="Times New Roman" w:cs="Times New Roman"/>
          <w:lang w:val="es-PE"/>
        </w:rPr>
        <w:t xml:space="preserve"> et al. (2023b)</w:t>
      </w:r>
      <w:bookmarkEnd w:id="45"/>
    </w:p>
    <w:p w14:paraId="0F20BA5B" w14:textId="77777777" w:rsidR="00314389" w:rsidRDefault="00000000">
      <w:pPr>
        <w:ind w:firstLine="720"/>
      </w:pPr>
      <w:r w:rsidRPr="00FC0FB8">
        <w:rPr>
          <w:rFonts w:eastAsia="Times New Roman" w:cs="Times New Roman"/>
          <w:b/>
          <w:color w:val="000000"/>
          <w:lang w:val="es-PE"/>
        </w:rPr>
        <w:t xml:space="preserve">Ficha antecedente internacional — </w:t>
      </w:r>
      <w:proofErr w:type="spellStart"/>
      <w:r w:rsidRPr="00FC0FB8">
        <w:rPr>
          <w:rFonts w:eastAsia="Times New Roman" w:cs="Times New Roman"/>
          <w:b/>
          <w:color w:val="000000"/>
          <w:lang w:val="es-PE"/>
        </w:rPr>
        <w:t>Nweye</w:t>
      </w:r>
      <w:proofErr w:type="spellEnd"/>
      <w:r w:rsidRPr="00FC0FB8">
        <w:rPr>
          <w:rFonts w:eastAsia="Times New Roman" w:cs="Times New Roman"/>
          <w:b/>
          <w:color w:val="000000"/>
          <w:lang w:val="es-PE"/>
        </w:rPr>
        <w:t xml:space="preserve"> et al. </w:t>
      </w:r>
      <w:r>
        <w:rPr>
          <w:rFonts w:eastAsia="Times New Roman" w:cs="Times New Roman"/>
          <w:b/>
          <w:color w:val="000000"/>
        </w:rPr>
        <w:t>(2023b).</w:t>
      </w:r>
    </w:p>
    <w:tbl>
      <w:tblPr>
        <w:tblStyle w:val="Cuadrculaclara-nfasis1"/>
        <w:tblW w:w="0" w:type="auto"/>
        <w:jc w:val="center"/>
        <w:tblLook w:val="04A0" w:firstRow="1" w:lastRow="0" w:firstColumn="1" w:lastColumn="0" w:noHBand="0" w:noVBand="1"/>
      </w:tblPr>
      <w:tblGrid>
        <w:gridCol w:w="4561"/>
        <w:gridCol w:w="4561"/>
      </w:tblGrid>
      <w:tr w:rsidR="00314389" w14:paraId="0EFE87D2"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7599F08C"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2DAE339B"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14:paraId="5FC51F07"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5AD33D7"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70AAB3EB"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Heterogeneous Multi-Agent Reinforcement Learning for Grid-Interactive Communities</w:t>
            </w:r>
          </w:p>
        </w:tc>
      </w:tr>
      <w:tr w:rsidR="00314389" w:rsidRPr="00FC0FB8" w14:paraId="35203AE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84435AC" w14:textId="77777777" w:rsidR="00314389" w:rsidRDefault="00000000">
            <w:pPr>
              <w:spacing w:line="240" w:lineRule="auto"/>
              <w:jc w:val="left"/>
            </w:pPr>
            <w:r>
              <w:rPr>
                <w:rFonts w:eastAsia="Times New Roman" w:cs="Times New Roman"/>
                <w:b w:val="0"/>
                <w:color w:val="000000"/>
                <w:sz w:val="20"/>
              </w:rPr>
              <w:t>Objetivo general</w:t>
            </w:r>
          </w:p>
        </w:tc>
        <w:tc>
          <w:tcPr>
            <w:tcW w:w="4561" w:type="dxa"/>
            <w:tcBorders>
              <w:top w:val="nil"/>
              <w:left w:val="nil"/>
              <w:bottom w:val="nil"/>
              <w:right w:val="nil"/>
            </w:tcBorders>
            <w:tcMar>
              <w:top w:w="60" w:type="dxa"/>
              <w:left w:w="80" w:type="dxa"/>
              <w:bottom w:w="60" w:type="dxa"/>
              <w:right w:w="80" w:type="dxa"/>
            </w:tcMar>
          </w:tcPr>
          <w:p w14:paraId="5BCBD11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Evaluar HARL/HAPPO para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heterogenea</w:t>
            </w:r>
            <w:proofErr w:type="spellEnd"/>
            <w:r w:rsidRPr="00FC0FB8">
              <w:rPr>
                <w:rFonts w:eastAsia="Times New Roman" w:cs="Times New Roman"/>
                <w:color w:val="000000"/>
                <w:sz w:val="20"/>
                <w:lang w:val="es-PE"/>
              </w:rPr>
              <w:t xml:space="preserve"> en comunidades </w:t>
            </w:r>
            <w:proofErr w:type="spellStart"/>
            <w:r w:rsidRPr="00FC0FB8">
              <w:rPr>
                <w:rFonts w:eastAsia="Times New Roman" w:cs="Times New Roman"/>
                <w:color w:val="000000"/>
                <w:sz w:val="20"/>
                <w:lang w:val="es-PE"/>
              </w:rPr>
              <w:t>grid</w:t>
            </w:r>
            <w:proofErr w:type="spellEnd"/>
            <w:r w:rsidRPr="00FC0FB8">
              <w:rPr>
                <w:rFonts w:eastAsia="Times New Roman" w:cs="Times New Roman"/>
                <w:color w:val="000000"/>
                <w:sz w:val="20"/>
                <w:lang w:val="es-PE"/>
              </w:rPr>
              <w:t>-interactive modeladas en CityLearn.</w:t>
            </w:r>
          </w:p>
        </w:tc>
      </w:tr>
      <w:tr w:rsidR="00314389" w14:paraId="16F91964"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307FFBC5"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38EA7E3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MARL heterogeneo on-policy (HAPPO/HARL) bajo CTDE en CityLearn.</w:t>
            </w:r>
          </w:p>
        </w:tc>
      </w:tr>
      <w:tr w:rsidR="00314389" w:rsidRPr="00FC0FB8" w14:paraId="2068B1E7"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D4FCC25" w14:textId="77777777" w:rsidR="00314389" w:rsidRDefault="00000000">
            <w:pPr>
              <w:spacing w:line="240" w:lineRule="auto"/>
              <w:jc w:val="left"/>
            </w:pPr>
            <w:r>
              <w:rPr>
                <w:rFonts w:eastAsia="Times New Roman" w:cs="Times New Roman"/>
                <w:b w:val="0"/>
                <w:color w:val="000000"/>
                <w:sz w:val="20"/>
              </w:rPr>
              <w:t>Diseno de investigacion</w:t>
            </w:r>
          </w:p>
        </w:tc>
        <w:tc>
          <w:tcPr>
            <w:tcW w:w="4561" w:type="dxa"/>
            <w:tcBorders>
              <w:top w:val="nil"/>
              <w:left w:val="nil"/>
              <w:bottom w:val="nil"/>
              <w:right w:val="nil"/>
            </w:tcBorders>
            <w:tcMar>
              <w:top w:w="60" w:type="dxa"/>
              <w:left w:w="80" w:type="dxa"/>
              <w:bottom w:w="60" w:type="dxa"/>
              <w:right w:w="80" w:type="dxa"/>
            </w:tcMar>
          </w:tcPr>
          <w:p w14:paraId="295797D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Aplicada; no experimental; </w:t>
            </w: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 xml:space="preserve"> CityLearn con agentes </w:t>
            </w:r>
            <w:proofErr w:type="spellStart"/>
            <w:r w:rsidRPr="00FC0FB8">
              <w:rPr>
                <w:rFonts w:eastAsia="Times New Roman" w:cs="Times New Roman"/>
                <w:color w:val="000000"/>
                <w:sz w:val="20"/>
                <w:lang w:val="es-PE"/>
              </w:rPr>
              <w:t>heterogeneos</w:t>
            </w:r>
            <w:proofErr w:type="spellEnd"/>
            <w:r w:rsidRPr="00FC0FB8">
              <w:rPr>
                <w:rFonts w:eastAsia="Times New Roman" w:cs="Times New Roman"/>
                <w:color w:val="000000"/>
                <w:sz w:val="20"/>
                <w:lang w:val="es-PE"/>
              </w:rPr>
              <w:t>.</w:t>
            </w:r>
          </w:p>
        </w:tc>
      </w:tr>
      <w:tr w:rsidR="00314389" w:rsidRPr="00FC0FB8" w14:paraId="6DE60C9F"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B7DB77E"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50F54F0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HAPPO </w:t>
            </w:r>
            <w:proofErr w:type="spellStart"/>
            <w:r w:rsidRPr="00FC0FB8">
              <w:rPr>
                <w:rFonts w:eastAsia="Times New Roman" w:cs="Times New Roman"/>
                <w:color w:val="000000"/>
                <w:sz w:val="20"/>
                <w:lang w:val="es-PE"/>
              </w:rPr>
              <w:t>heterogeneo</w:t>
            </w:r>
            <w:proofErr w:type="spellEnd"/>
            <w:r w:rsidRPr="00FC0FB8">
              <w:rPr>
                <w:rFonts w:eastAsia="Times New Roman" w:cs="Times New Roman"/>
                <w:color w:val="000000"/>
                <w:sz w:val="20"/>
                <w:lang w:val="es-PE"/>
              </w:rPr>
              <w:t xml:space="preserve"> comparable o superior a MAPPO en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CityLearn (</w:t>
            </w:r>
            <w:proofErr w:type="spellStart"/>
            <w:r w:rsidRPr="00FC0FB8">
              <w:rPr>
                <w:rFonts w:eastAsia="Times New Roman" w:cs="Times New Roman"/>
                <w:color w:val="000000"/>
                <w:sz w:val="20"/>
                <w:lang w:val="es-PE"/>
              </w:rPr>
              <w:t>peak</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ramping</w:t>
            </w:r>
            <w:proofErr w:type="spellEnd"/>
            <w:r w:rsidRPr="00FC0FB8">
              <w:rPr>
                <w:rFonts w:eastAsia="Times New Roman" w:cs="Times New Roman"/>
                <w:color w:val="000000"/>
                <w:sz w:val="20"/>
                <w:lang w:val="es-PE"/>
              </w:rPr>
              <w:t xml:space="preserve">, emisiones, costo); magnitudes exactas [PV] por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w:t>
            </w:r>
          </w:p>
        </w:tc>
      </w:tr>
      <w:tr w:rsidR="00314389" w:rsidRPr="00FC0FB8" w14:paraId="2FBDA25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D7F0F5F" w14:textId="77777777" w:rsidR="00314389" w:rsidRDefault="00000000">
            <w:pPr>
              <w:spacing w:line="240" w:lineRule="auto"/>
              <w:jc w:val="left"/>
            </w:pPr>
            <w:r>
              <w:rPr>
                <w:rFonts w:eastAsia="Times New Roman" w:cs="Times New Roman"/>
                <w:b w:val="0"/>
                <w:color w:val="000000"/>
                <w:sz w:val="20"/>
              </w:rPr>
              <w:lastRenderedPageBreak/>
              <w:t>Conclusion general</w:t>
            </w:r>
          </w:p>
        </w:tc>
        <w:tc>
          <w:tcPr>
            <w:tcW w:w="4561" w:type="dxa"/>
            <w:tcBorders>
              <w:top w:val="nil"/>
              <w:left w:val="nil"/>
              <w:bottom w:val="nil"/>
              <w:right w:val="nil"/>
            </w:tcBorders>
            <w:tcMar>
              <w:top w:w="60" w:type="dxa"/>
              <w:left w:w="80" w:type="dxa"/>
              <w:bottom w:w="60" w:type="dxa"/>
              <w:right w:w="80" w:type="dxa"/>
            </w:tcMar>
          </w:tcPr>
          <w:p w14:paraId="7E7D80A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HAPPO es viable para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heterogenea</w:t>
            </w:r>
            <w:proofErr w:type="spellEnd"/>
            <w:r w:rsidRPr="00FC0FB8">
              <w:rPr>
                <w:rFonts w:eastAsia="Times New Roman" w:cs="Times New Roman"/>
                <w:color w:val="000000"/>
                <w:sz w:val="20"/>
                <w:lang w:val="es-PE"/>
              </w:rPr>
              <w:t xml:space="preserve"> en comunidades inteligentes </w:t>
            </w:r>
            <w:proofErr w:type="spellStart"/>
            <w:r w:rsidRPr="00FC0FB8">
              <w:rPr>
                <w:rFonts w:eastAsia="Times New Roman" w:cs="Times New Roman"/>
                <w:color w:val="000000"/>
                <w:sz w:val="20"/>
                <w:lang w:val="es-PE"/>
              </w:rPr>
              <w:t>grid</w:t>
            </w:r>
            <w:proofErr w:type="spellEnd"/>
            <w:r w:rsidRPr="00FC0FB8">
              <w:rPr>
                <w:rFonts w:eastAsia="Times New Roman" w:cs="Times New Roman"/>
                <w:color w:val="000000"/>
                <w:sz w:val="20"/>
                <w:lang w:val="es-PE"/>
              </w:rPr>
              <w:t>-interactive.</w:t>
            </w:r>
          </w:p>
        </w:tc>
      </w:tr>
      <w:tr w:rsidR="00314389" w:rsidRPr="00FC0FB8" w14:paraId="0AFFE42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190ADB60"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508EA294"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Antecedente directo del </w:t>
            </w:r>
            <w:proofErr w:type="spellStart"/>
            <w:r w:rsidRPr="00FC0FB8">
              <w:rPr>
                <w:rFonts w:eastAsia="Times New Roman" w:cs="Times New Roman"/>
                <w:color w:val="000000"/>
                <w:sz w:val="20"/>
                <w:lang w:val="es-PE"/>
              </w:rPr>
              <w:t>backend</w:t>
            </w:r>
            <w:proofErr w:type="spellEnd"/>
            <w:r w:rsidRPr="00FC0FB8">
              <w:rPr>
                <w:rFonts w:eastAsia="Times New Roman" w:cs="Times New Roman"/>
                <w:color w:val="000000"/>
                <w:sz w:val="20"/>
                <w:lang w:val="es-PE"/>
              </w:rPr>
              <w:t xml:space="preserve"> HAPPO a escala </w:t>
            </w:r>
            <w:proofErr w:type="spellStart"/>
            <w:r w:rsidRPr="00FC0FB8">
              <w:rPr>
                <w:rFonts w:eastAsia="Times New Roman" w:cs="Times New Roman"/>
                <w:color w:val="000000"/>
                <w:sz w:val="20"/>
                <w:lang w:val="es-PE"/>
              </w:rPr>
              <w:t>multiedificio</w:t>
            </w:r>
            <w:proofErr w:type="spellEnd"/>
            <w:r w:rsidRPr="00FC0FB8">
              <w:rPr>
                <w:rFonts w:eastAsia="Times New Roman" w:cs="Times New Roman"/>
                <w:color w:val="000000"/>
                <w:sz w:val="20"/>
                <w:lang w:val="es-PE"/>
              </w:rPr>
              <w:t xml:space="preserve">; precedente </w:t>
            </w:r>
            <w:proofErr w:type="spellStart"/>
            <w:r w:rsidRPr="00FC0FB8">
              <w:rPr>
                <w:rFonts w:eastAsia="Times New Roman" w:cs="Times New Roman"/>
                <w:color w:val="000000"/>
                <w:sz w:val="20"/>
                <w:lang w:val="es-PE"/>
              </w:rPr>
              <w:t>mas</w:t>
            </w:r>
            <w:proofErr w:type="spellEnd"/>
            <w:r w:rsidRPr="00FC0FB8">
              <w:rPr>
                <w:rFonts w:eastAsia="Times New Roman" w:cs="Times New Roman"/>
                <w:color w:val="000000"/>
                <w:sz w:val="20"/>
                <w:lang w:val="es-PE"/>
              </w:rPr>
              <w:t xml:space="preserve"> cercano antes de comparar HAPPO, MASAC, MATD3 y MAAC bajo recompensa unificada.</w:t>
            </w:r>
          </w:p>
        </w:tc>
      </w:tr>
    </w:tbl>
    <w:p w14:paraId="15E0849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614B2EDB" w14:textId="77777777" w:rsidR="00314389" w:rsidRPr="00FC0FB8" w:rsidRDefault="00314389">
      <w:pPr>
        <w:rPr>
          <w:lang w:val="es-PE"/>
        </w:rPr>
      </w:pPr>
    </w:p>
    <w:p w14:paraId="1C516286" w14:textId="77777777" w:rsidR="00314389" w:rsidRPr="00FC0FB8" w:rsidRDefault="00000000">
      <w:pPr>
        <w:pStyle w:val="Ttulo4"/>
        <w:rPr>
          <w:lang w:val="es-PE"/>
        </w:rPr>
      </w:pPr>
      <w:bookmarkStart w:id="46" w:name="_Toc234972507"/>
      <w:r w:rsidRPr="00FC0FB8">
        <w:rPr>
          <w:rFonts w:ascii="Times New Roman" w:eastAsia="Times New Roman" w:hAnsi="Times New Roman" w:cs="Times New Roman"/>
          <w:lang w:val="es-PE"/>
        </w:rPr>
        <w:t>Yao et al. (2023)</w:t>
      </w:r>
      <w:bookmarkEnd w:id="46"/>
    </w:p>
    <w:p w14:paraId="793D75C9" w14:textId="77777777" w:rsidR="00314389" w:rsidRDefault="00000000">
      <w:pPr>
        <w:ind w:firstLine="720"/>
      </w:pPr>
      <w:r w:rsidRPr="00FC0FB8">
        <w:rPr>
          <w:rFonts w:eastAsia="Times New Roman" w:cs="Times New Roman"/>
          <w:b/>
          <w:color w:val="000000"/>
          <w:lang w:val="es-PE"/>
        </w:rPr>
        <w:t xml:space="preserve">Ficha antecedente internacional — Yao et al. </w:t>
      </w:r>
      <w:r>
        <w:rPr>
          <w:rFonts w:eastAsia="Times New Roman" w:cs="Times New Roman"/>
          <w:b/>
          <w:color w:val="000000"/>
        </w:rPr>
        <w:t>(2023).</w:t>
      </w:r>
    </w:p>
    <w:tbl>
      <w:tblPr>
        <w:tblStyle w:val="Cuadrculaclara-nfasis1"/>
        <w:tblW w:w="0" w:type="auto"/>
        <w:jc w:val="center"/>
        <w:tblLook w:val="04A0" w:firstRow="1" w:lastRow="0" w:firstColumn="1" w:lastColumn="0" w:noHBand="0" w:noVBand="1"/>
      </w:tblPr>
      <w:tblGrid>
        <w:gridCol w:w="4561"/>
        <w:gridCol w:w="4561"/>
      </w:tblGrid>
      <w:tr w:rsidR="00314389" w14:paraId="50217B81"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45DC8852"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386685A2"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14:paraId="3896C69F"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F8BF408"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271DAD86"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Multi-Agent Reinforcement Learning for Smart Community Energy Management</w:t>
            </w:r>
          </w:p>
        </w:tc>
      </w:tr>
      <w:tr w:rsidR="00314389" w:rsidRPr="00FC0FB8" w14:paraId="440A46C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B4E8C8B" w14:textId="77777777" w:rsidR="00314389" w:rsidRDefault="00000000">
            <w:pPr>
              <w:spacing w:line="240" w:lineRule="auto"/>
              <w:jc w:val="left"/>
            </w:pPr>
            <w:r>
              <w:rPr>
                <w:rFonts w:eastAsia="Times New Roman" w:cs="Times New Roman"/>
                <w:b w:val="0"/>
                <w:color w:val="000000"/>
                <w:sz w:val="20"/>
              </w:rPr>
              <w:t>Objetivo general</w:t>
            </w:r>
          </w:p>
        </w:tc>
        <w:tc>
          <w:tcPr>
            <w:tcW w:w="4561" w:type="dxa"/>
            <w:tcBorders>
              <w:top w:val="nil"/>
              <w:left w:val="nil"/>
              <w:bottom w:val="nil"/>
              <w:right w:val="nil"/>
            </w:tcBorders>
            <w:tcMar>
              <w:top w:w="60" w:type="dxa"/>
              <w:left w:w="80" w:type="dxa"/>
              <w:bottom w:w="60" w:type="dxa"/>
              <w:right w:w="80" w:type="dxa"/>
            </w:tcMar>
          </w:tcPr>
          <w:p w14:paraId="5F726E9C"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Proponer un marco MARL (LSD-MADDPG) para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coordinada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en comunidades inteligentes con PV, BESS y EV.</w:t>
            </w:r>
          </w:p>
        </w:tc>
      </w:tr>
      <w:tr w:rsidR="00314389" w:rsidRPr="00FC0FB8" w14:paraId="13C8926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9499CDA"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7813344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MARL cooperativo con estrategia local descentralizada (LSD-MADDPG); CTDE.</w:t>
            </w:r>
          </w:p>
        </w:tc>
      </w:tr>
      <w:tr w:rsidR="00314389" w:rsidRPr="00FC0FB8" w14:paraId="69A48CCD"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10A47B51"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111B915E"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Aplicada; no experimental; </w:t>
            </w: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 xml:space="preserve"> de comunidad inteligente </w:t>
            </w:r>
            <w:proofErr w:type="spellStart"/>
            <w:r w:rsidRPr="00FC0FB8">
              <w:rPr>
                <w:rFonts w:eastAsia="Times New Roman" w:cs="Times New Roman"/>
                <w:color w:val="000000"/>
                <w:sz w:val="20"/>
                <w:lang w:val="es-PE"/>
              </w:rPr>
              <w:t>sintetica</w:t>
            </w:r>
            <w:proofErr w:type="spellEnd"/>
            <w:r w:rsidRPr="00FC0FB8">
              <w:rPr>
                <w:rFonts w:eastAsia="Times New Roman" w:cs="Times New Roman"/>
                <w:color w:val="000000"/>
                <w:sz w:val="20"/>
                <w:lang w:val="es-PE"/>
              </w:rPr>
              <w:t>.</w:t>
            </w:r>
          </w:p>
        </w:tc>
      </w:tr>
      <w:tr w:rsidR="00314389" w:rsidRPr="00FC0FB8" w14:paraId="792D48BE"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8BA8384"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56544022"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costo ~18% y de pico ~15% frente a MADDPG no cooperativo.</w:t>
            </w:r>
          </w:p>
        </w:tc>
      </w:tr>
      <w:tr w:rsidR="00314389" w:rsidRPr="00FC0FB8" w14:paraId="0E65AB77"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94C8C8B"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68B8A382"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La estrategia local MARL mejora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y reduce fallos de escalabilidad en comunidades con DER.</w:t>
            </w:r>
          </w:p>
        </w:tc>
      </w:tr>
      <w:tr w:rsidR="00314389" w:rsidRPr="00FC0FB8" w14:paraId="178084E5"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6D6FA3A8"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6EE66368"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Referente de flexibilidad y costos (OE.1/OE.3) para contrastar si MATD3/MAAC superan mejoras reportadas (~15-18%) bajo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SEAI Iquitos.</w:t>
            </w:r>
          </w:p>
        </w:tc>
      </w:tr>
    </w:tbl>
    <w:p w14:paraId="3876FF43"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482B7E69" w14:textId="77777777" w:rsidR="00314389" w:rsidRPr="00FC0FB8" w:rsidRDefault="00314389">
      <w:pPr>
        <w:rPr>
          <w:lang w:val="es-PE"/>
        </w:rPr>
      </w:pPr>
    </w:p>
    <w:p w14:paraId="479D7084" w14:textId="77777777" w:rsidR="00314389" w:rsidRPr="00FC0FB8" w:rsidRDefault="00000000">
      <w:pPr>
        <w:pStyle w:val="Ttulo4"/>
        <w:rPr>
          <w:lang w:val="es-PE"/>
        </w:rPr>
      </w:pPr>
      <w:bookmarkStart w:id="47" w:name="_Toc234972508"/>
      <w:r w:rsidRPr="00FC0FB8">
        <w:rPr>
          <w:rFonts w:ascii="Times New Roman" w:eastAsia="Times New Roman" w:hAnsi="Times New Roman" w:cs="Times New Roman"/>
          <w:lang w:val="es-PE"/>
        </w:rPr>
        <w:t>Liu et al. (2022)</w:t>
      </w:r>
      <w:bookmarkEnd w:id="47"/>
    </w:p>
    <w:p w14:paraId="7DF240C8" w14:textId="77777777" w:rsidR="00314389" w:rsidRDefault="00000000">
      <w:pPr>
        <w:ind w:firstLine="720"/>
      </w:pPr>
      <w:r w:rsidRPr="00FC0FB8">
        <w:rPr>
          <w:rFonts w:eastAsia="Times New Roman" w:cs="Times New Roman"/>
          <w:b/>
          <w:color w:val="000000"/>
          <w:lang w:val="es-PE"/>
        </w:rPr>
        <w:t xml:space="preserve">Ficha antecedente internacional — Liu et al. </w:t>
      </w:r>
      <w:r>
        <w:rPr>
          <w:rFonts w:eastAsia="Times New Roman" w:cs="Times New Roman"/>
          <w:b/>
          <w:color w:val="000000"/>
        </w:rPr>
        <w:t>(2022).</w:t>
      </w:r>
    </w:p>
    <w:tbl>
      <w:tblPr>
        <w:tblStyle w:val="Cuadrculaclara-nfasis1"/>
        <w:tblW w:w="0" w:type="auto"/>
        <w:jc w:val="center"/>
        <w:tblLook w:val="04A0" w:firstRow="1" w:lastRow="0" w:firstColumn="1" w:lastColumn="0" w:noHBand="0" w:noVBand="1"/>
      </w:tblPr>
      <w:tblGrid>
        <w:gridCol w:w="4561"/>
        <w:gridCol w:w="4561"/>
      </w:tblGrid>
      <w:tr w:rsidR="00314389" w14:paraId="1D782E69"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51AC27C6"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547EBF27"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14:paraId="00A3696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699338F"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5E5BBE61"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Multi-agent deep reinforcement learning for building energy system with renewable energy</w:t>
            </w:r>
          </w:p>
        </w:tc>
      </w:tr>
      <w:tr w:rsidR="00314389" w:rsidRPr="00FC0FB8" w14:paraId="1C23354E"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180E756C" w14:textId="77777777" w:rsidR="00314389" w:rsidRDefault="00000000">
            <w:pPr>
              <w:spacing w:line="240" w:lineRule="auto"/>
              <w:jc w:val="left"/>
            </w:pPr>
            <w:r>
              <w:rPr>
                <w:rFonts w:eastAsia="Times New Roman" w:cs="Times New Roman"/>
                <w:b w:val="0"/>
                <w:color w:val="000000"/>
                <w:sz w:val="20"/>
              </w:rPr>
              <w:t>Objetivo general</w:t>
            </w:r>
          </w:p>
        </w:tc>
        <w:tc>
          <w:tcPr>
            <w:tcW w:w="4561" w:type="dxa"/>
            <w:tcBorders>
              <w:top w:val="nil"/>
              <w:left w:val="nil"/>
              <w:bottom w:val="nil"/>
              <w:right w:val="nil"/>
            </w:tcBorders>
            <w:tcMar>
              <w:top w:w="60" w:type="dxa"/>
              <w:left w:w="80" w:type="dxa"/>
              <w:bottom w:w="60" w:type="dxa"/>
              <w:right w:w="80" w:type="dxa"/>
            </w:tcMar>
          </w:tcPr>
          <w:p w14:paraId="7DBB7923"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Proponer MADRL (MADDPG) para coordinar BESS y PV en edificios con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renovable bajo incertidumbre operativa.</w:t>
            </w:r>
          </w:p>
        </w:tc>
      </w:tr>
      <w:tr w:rsidR="00314389" w:rsidRPr="00FC0FB8" w14:paraId="6644D7E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DC0BDB1" w14:textId="77777777" w:rsidR="00314389" w:rsidRDefault="00000000">
            <w:pPr>
              <w:spacing w:line="240" w:lineRule="auto"/>
              <w:jc w:val="left"/>
            </w:pPr>
            <w:r>
              <w:rPr>
                <w:rFonts w:eastAsia="Times New Roman" w:cs="Times New Roman"/>
                <w:b w:val="0"/>
                <w:color w:val="000000"/>
                <w:sz w:val="20"/>
              </w:rPr>
              <w:lastRenderedPageBreak/>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3639E64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MADDPG cooperativo con critico centralizado;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con control basado en reglas.</w:t>
            </w:r>
          </w:p>
        </w:tc>
      </w:tr>
      <w:tr w:rsidR="00314389" w:rsidRPr="00FC0FB8" w14:paraId="4BBC0E9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A1AF6FA"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7781DB04"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Aplicada; no experimental; </w:t>
            </w: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 xml:space="preserve"> con datos reales de edificios en China.</w:t>
            </w:r>
          </w:p>
        </w:tc>
      </w:tr>
      <w:tr w:rsidR="00314389" w:rsidRPr="00FC0FB8" w14:paraId="259EAA36"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88833CA"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6C376EB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costo ~20% y de emisiones CO2 ~15% frente a reglas.</w:t>
            </w:r>
          </w:p>
        </w:tc>
      </w:tr>
      <w:tr w:rsidR="00314389" w:rsidRPr="00FC0FB8" w14:paraId="57FAF7B2"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2F4A3B8"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0E39BC5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MADRL cooperativo supera agentes independientes en eficiencia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y emisiones.</w:t>
            </w:r>
          </w:p>
        </w:tc>
      </w:tr>
      <w:tr w:rsidR="00314389" w:rsidRPr="00FC0FB8" w14:paraId="285321F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51FD5A4E"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7F7E38B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Antecedente de D-VD.2 y D-VD.3 para contrastar deltas de CO2 y costo de MATD3/MAAC en escenario E2/E3 del SEAI Iquitos.</w:t>
            </w:r>
          </w:p>
        </w:tc>
      </w:tr>
    </w:tbl>
    <w:p w14:paraId="184AFE3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10082728" w14:textId="77777777" w:rsidR="00314389" w:rsidRPr="00FC0FB8" w:rsidRDefault="00314389">
      <w:pPr>
        <w:rPr>
          <w:lang w:val="es-PE"/>
        </w:rPr>
      </w:pPr>
    </w:p>
    <w:p w14:paraId="23D2D777" w14:textId="77777777" w:rsidR="00314389" w:rsidRPr="00FC0FB8" w:rsidRDefault="00000000">
      <w:pPr>
        <w:pStyle w:val="Ttulo4"/>
        <w:rPr>
          <w:lang w:val="es-PE"/>
        </w:rPr>
      </w:pPr>
      <w:bookmarkStart w:id="48" w:name="_Toc234972509"/>
      <w:proofErr w:type="spellStart"/>
      <w:r w:rsidRPr="00FC0FB8">
        <w:rPr>
          <w:rFonts w:ascii="Times New Roman" w:eastAsia="Times New Roman" w:hAnsi="Times New Roman" w:cs="Times New Roman"/>
          <w:lang w:val="es-PE"/>
        </w:rPr>
        <w:t>Iqbal</w:t>
      </w:r>
      <w:proofErr w:type="spellEnd"/>
      <w:r w:rsidRPr="00FC0FB8">
        <w:rPr>
          <w:rFonts w:ascii="Times New Roman" w:eastAsia="Times New Roman" w:hAnsi="Times New Roman" w:cs="Times New Roman"/>
          <w:lang w:val="es-PE"/>
        </w:rPr>
        <w:t xml:space="preserve"> y </w:t>
      </w:r>
      <w:proofErr w:type="spellStart"/>
      <w:r w:rsidRPr="00FC0FB8">
        <w:rPr>
          <w:rFonts w:ascii="Times New Roman" w:eastAsia="Times New Roman" w:hAnsi="Times New Roman" w:cs="Times New Roman"/>
          <w:lang w:val="es-PE"/>
        </w:rPr>
        <w:t>Sha</w:t>
      </w:r>
      <w:proofErr w:type="spellEnd"/>
      <w:r w:rsidRPr="00FC0FB8">
        <w:rPr>
          <w:rFonts w:ascii="Times New Roman" w:eastAsia="Times New Roman" w:hAnsi="Times New Roman" w:cs="Times New Roman"/>
          <w:lang w:val="es-PE"/>
        </w:rPr>
        <w:t xml:space="preserve"> (2019)</w:t>
      </w:r>
      <w:bookmarkEnd w:id="48"/>
    </w:p>
    <w:p w14:paraId="6AA0B0F7" w14:textId="77777777" w:rsidR="00314389" w:rsidRPr="00FC0FB8" w:rsidRDefault="00000000">
      <w:pPr>
        <w:ind w:firstLine="720"/>
        <w:rPr>
          <w:lang w:val="es-PE"/>
        </w:rPr>
      </w:pPr>
      <w:r w:rsidRPr="00FC0FB8">
        <w:rPr>
          <w:rFonts w:eastAsia="Times New Roman" w:cs="Times New Roman"/>
          <w:b/>
          <w:color w:val="000000"/>
          <w:lang w:val="es-PE"/>
        </w:rPr>
        <w:t xml:space="preserve">Ficha antecedente internacional — </w:t>
      </w:r>
      <w:proofErr w:type="spellStart"/>
      <w:r w:rsidRPr="00FC0FB8">
        <w:rPr>
          <w:rFonts w:eastAsia="Times New Roman" w:cs="Times New Roman"/>
          <w:b/>
          <w:color w:val="000000"/>
          <w:lang w:val="es-PE"/>
        </w:rPr>
        <w:t>Iqbal</w:t>
      </w:r>
      <w:proofErr w:type="spellEnd"/>
      <w:r w:rsidRPr="00FC0FB8">
        <w:rPr>
          <w:rFonts w:eastAsia="Times New Roman" w:cs="Times New Roman"/>
          <w:b/>
          <w:color w:val="000000"/>
          <w:lang w:val="es-PE"/>
        </w:rPr>
        <w:t xml:space="preserve"> y </w:t>
      </w:r>
      <w:proofErr w:type="spellStart"/>
      <w:r w:rsidRPr="00FC0FB8">
        <w:rPr>
          <w:rFonts w:eastAsia="Times New Roman" w:cs="Times New Roman"/>
          <w:b/>
          <w:color w:val="000000"/>
          <w:lang w:val="es-PE"/>
        </w:rPr>
        <w:t>Sha</w:t>
      </w:r>
      <w:proofErr w:type="spellEnd"/>
      <w:r w:rsidRPr="00FC0FB8">
        <w:rPr>
          <w:rFonts w:eastAsia="Times New Roman" w:cs="Times New Roman"/>
          <w:b/>
          <w:color w:val="000000"/>
          <w:lang w:val="es-PE"/>
        </w:rPr>
        <w:t xml:space="preserve"> (2019).</w:t>
      </w:r>
    </w:p>
    <w:tbl>
      <w:tblPr>
        <w:tblStyle w:val="Cuadrculaclara-nfasis1"/>
        <w:tblW w:w="0" w:type="auto"/>
        <w:jc w:val="center"/>
        <w:tblLook w:val="04A0" w:firstRow="1" w:lastRow="0" w:firstColumn="1" w:lastColumn="0" w:noHBand="0" w:noVBand="1"/>
      </w:tblPr>
      <w:tblGrid>
        <w:gridCol w:w="4561"/>
        <w:gridCol w:w="4561"/>
      </w:tblGrid>
      <w:tr w:rsidR="00314389" w14:paraId="1D284A07"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31B1F189"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128BEDA3"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14:paraId="7CE7F04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DACB0C8"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5506B203"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Actor-Attention-Critic for Multi-Agent Reinforcement Learning</w:t>
            </w:r>
          </w:p>
        </w:tc>
      </w:tr>
      <w:tr w:rsidR="00314389" w:rsidRPr="00FC0FB8" w14:paraId="0843FC1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8F905A4" w14:textId="77777777" w:rsidR="00314389" w:rsidRDefault="00000000">
            <w:pPr>
              <w:spacing w:line="240" w:lineRule="auto"/>
              <w:jc w:val="left"/>
            </w:pPr>
            <w:r>
              <w:rPr>
                <w:rFonts w:eastAsia="Times New Roman" w:cs="Times New Roman"/>
                <w:b w:val="0"/>
                <w:color w:val="000000"/>
                <w:sz w:val="20"/>
              </w:rPr>
              <w:t>Objetivo general</w:t>
            </w:r>
          </w:p>
        </w:tc>
        <w:tc>
          <w:tcPr>
            <w:tcW w:w="4561" w:type="dxa"/>
            <w:tcBorders>
              <w:top w:val="nil"/>
              <w:left w:val="nil"/>
              <w:bottom w:val="nil"/>
              <w:right w:val="nil"/>
            </w:tcBorders>
            <w:tcMar>
              <w:top w:w="60" w:type="dxa"/>
              <w:left w:w="80" w:type="dxa"/>
              <w:bottom w:w="60" w:type="dxa"/>
              <w:right w:w="80" w:type="dxa"/>
            </w:tcMar>
          </w:tcPr>
          <w:p w14:paraId="345A538C"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Introducir mecanismos de </w:t>
            </w:r>
            <w:proofErr w:type="spellStart"/>
            <w:r w:rsidRPr="00FC0FB8">
              <w:rPr>
                <w:rFonts w:eastAsia="Times New Roman" w:cs="Times New Roman"/>
                <w:color w:val="000000"/>
                <w:sz w:val="20"/>
                <w:lang w:val="es-PE"/>
              </w:rPr>
              <w:t>atencion</w:t>
            </w:r>
            <w:proofErr w:type="spellEnd"/>
            <w:r w:rsidRPr="00FC0FB8">
              <w:rPr>
                <w:rFonts w:eastAsia="Times New Roman" w:cs="Times New Roman"/>
                <w:color w:val="000000"/>
                <w:sz w:val="20"/>
                <w:lang w:val="es-PE"/>
              </w:rPr>
              <w:t xml:space="preserve"> en el </w:t>
            </w:r>
            <w:proofErr w:type="spellStart"/>
            <w:r w:rsidRPr="00FC0FB8">
              <w:rPr>
                <w:rFonts w:eastAsia="Times New Roman" w:cs="Times New Roman"/>
                <w:color w:val="000000"/>
                <w:sz w:val="20"/>
                <w:lang w:val="es-PE"/>
              </w:rPr>
              <w:t>critico</w:t>
            </w:r>
            <w:proofErr w:type="spellEnd"/>
            <w:r w:rsidRPr="00FC0FB8">
              <w:rPr>
                <w:rFonts w:eastAsia="Times New Roman" w:cs="Times New Roman"/>
                <w:color w:val="000000"/>
                <w:sz w:val="20"/>
                <w:lang w:val="es-PE"/>
              </w:rPr>
              <w:t xml:space="preserve"> centralizado MARL para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selectiva bajo </w:t>
            </w:r>
            <w:proofErr w:type="spellStart"/>
            <w:r w:rsidRPr="00FC0FB8">
              <w:rPr>
                <w:rFonts w:eastAsia="Times New Roman" w:cs="Times New Roman"/>
                <w:color w:val="000000"/>
                <w:sz w:val="20"/>
                <w:lang w:val="es-PE"/>
              </w:rPr>
              <w:t>observabilidad</w:t>
            </w:r>
            <w:proofErr w:type="spellEnd"/>
            <w:r w:rsidRPr="00FC0FB8">
              <w:rPr>
                <w:rFonts w:eastAsia="Times New Roman" w:cs="Times New Roman"/>
                <w:color w:val="000000"/>
                <w:sz w:val="20"/>
                <w:lang w:val="es-PE"/>
              </w:rPr>
              <w:t xml:space="preserve"> parcial.</w:t>
            </w:r>
          </w:p>
        </w:tc>
      </w:tr>
      <w:tr w:rsidR="00314389" w:rsidRPr="00FC0FB8" w14:paraId="052B8F1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332A330E"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74F564D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Actor-</w:t>
            </w:r>
            <w:proofErr w:type="spellStart"/>
            <w:r w:rsidRPr="00FC0FB8">
              <w:rPr>
                <w:rFonts w:eastAsia="Times New Roman" w:cs="Times New Roman"/>
                <w:color w:val="000000"/>
                <w:sz w:val="20"/>
                <w:lang w:val="es-PE"/>
              </w:rPr>
              <w:t>critic</w:t>
            </w:r>
            <w:proofErr w:type="spellEnd"/>
            <w:r w:rsidRPr="00FC0FB8">
              <w:rPr>
                <w:rFonts w:eastAsia="Times New Roman" w:cs="Times New Roman"/>
                <w:color w:val="000000"/>
                <w:sz w:val="20"/>
                <w:lang w:val="es-PE"/>
              </w:rPr>
              <w:t xml:space="preserve"> multiagente con </w:t>
            </w:r>
            <w:proofErr w:type="spellStart"/>
            <w:r w:rsidRPr="00FC0FB8">
              <w:rPr>
                <w:rFonts w:eastAsia="Times New Roman" w:cs="Times New Roman"/>
                <w:color w:val="000000"/>
                <w:sz w:val="20"/>
                <w:lang w:val="es-PE"/>
              </w:rPr>
              <w:t>atencion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multi-cabeza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w:t>
            </w:r>
            <w:proofErr w:type="spellStart"/>
            <w:r w:rsidRPr="00FC0FB8">
              <w:rPr>
                <w:rFonts w:eastAsia="Times New Roman" w:cs="Times New Roman"/>
                <w:color w:val="000000"/>
                <w:sz w:val="20"/>
                <w:lang w:val="es-PE"/>
              </w:rPr>
              <w:t>benchmarks</w:t>
            </w:r>
            <w:proofErr w:type="spellEnd"/>
            <w:r w:rsidRPr="00FC0FB8">
              <w:rPr>
                <w:rFonts w:eastAsia="Times New Roman" w:cs="Times New Roman"/>
                <w:color w:val="000000"/>
                <w:sz w:val="20"/>
                <w:lang w:val="es-PE"/>
              </w:rPr>
              <w:t xml:space="preserve"> MPE y cooperativos.</w:t>
            </w:r>
          </w:p>
        </w:tc>
      </w:tr>
      <w:tr w:rsidR="00314389" w:rsidRPr="00FC0FB8" w14:paraId="74A53763"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31E05C0"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61CF9C1F"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Basica-algoritmica</w:t>
            </w:r>
            <w:proofErr w:type="spellEnd"/>
            <w:r w:rsidRPr="00FC0FB8">
              <w:rPr>
                <w:rFonts w:eastAsia="Times New Roman" w:cs="Times New Roman"/>
                <w:color w:val="000000"/>
                <w:sz w:val="20"/>
                <w:lang w:val="es-PE"/>
              </w:rPr>
              <w:t xml:space="preserve">; experimental con entornos </w:t>
            </w:r>
            <w:proofErr w:type="spellStart"/>
            <w:r w:rsidRPr="00FC0FB8">
              <w:rPr>
                <w:rFonts w:eastAsia="Times New Roman" w:cs="Times New Roman"/>
                <w:color w:val="000000"/>
                <w:sz w:val="20"/>
                <w:lang w:val="es-PE"/>
              </w:rPr>
              <w:t>benchmark</w:t>
            </w:r>
            <w:proofErr w:type="spellEnd"/>
            <w:r w:rsidRPr="00FC0FB8">
              <w:rPr>
                <w:rFonts w:eastAsia="Times New Roman" w:cs="Times New Roman"/>
                <w:color w:val="000000"/>
                <w:sz w:val="20"/>
                <w:lang w:val="es-PE"/>
              </w:rPr>
              <w:t xml:space="preserve"> MARL.</w:t>
            </w:r>
          </w:p>
        </w:tc>
      </w:tr>
      <w:tr w:rsidR="00314389" w:rsidRPr="00FC0FB8" w14:paraId="026A841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14AC0E9"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2BD76C82"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Mejora de recompensa ~15-30% frente a MADDPG/COMA en tareas cooperativas.</w:t>
            </w:r>
          </w:p>
        </w:tc>
      </w:tr>
      <w:tr w:rsidR="00314389" w:rsidRPr="00FC0FB8" w14:paraId="6540BB09"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4B5ACCB9"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756CAD49"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La </w:t>
            </w:r>
            <w:proofErr w:type="spellStart"/>
            <w:r w:rsidRPr="00FC0FB8">
              <w:rPr>
                <w:rFonts w:eastAsia="Times New Roman" w:cs="Times New Roman"/>
                <w:color w:val="000000"/>
                <w:sz w:val="20"/>
                <w:lang w:val="es-PE"/>
              </w:rPr>
              <w:t>atencion</w:t>
            </w:r>
            <w:proofErr w:type="spellEnd"/>
            <w:r w:rsidRPr="00FC0FB8">
              <w:rPr>
                <w:rFonts w:eastAsia="Times New Roman" w:cs="Times New Roman"/>
                <w:color w:val="000000"/>
                <w:sz w:val="20"/>
                <w:lang w:val="es-PE"/>
              </w:rPr>
              <w:t xml:space="preserve"> mejora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selectiva entre agentes </w:t>
            </w:r>
            <w:proofErr w:type="spellStart"/>
            <w:r w:rsidRPr="00FC0FB8">
              <w:rPr>
                <w:rFonts w:eastAsia="Times New Roman" w:cs="Times New Roman"/>
                <w:color w:val="000000"/>
                <w:sz w:val="20"/>
                <w:lang w:val="es-PE"/>
              </w:rPr>
              <w:t>heterogeneos</w:t>
            </w:r>
            <w:proofErr w:type="spellEnd"/>
            <w:r w:rsidRPr="00FC0FB8">
              <w:rPr>
                <w:rFonts w:eastAsia="Times New Roman" w:cs="Times New Roman"/>
                <w:color w:val="000000"/>
                <w:sz w:val="20"/>
                <w:lang w:val="es-PE"/>
              </w:rPr>
              <w:t xml:space="preserve"> bajo CTDE.</w:t>
            </w:r>
          </w:p>
        </w:tc>
      </w:tr>
      <w:tr w:rsidR="00314389" w:rsidRPr="00FC0FB8" w14:paraId="455DB68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7F54294C"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5AC1516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Fundamento del </w:t>
            </w:r>
            <w:proofErr w:type="spellStart"/>
            <w:r w:rsidRPr="00FC0FB8">
              <w:rPr>
                <w:rFonts w:eastAsia="Times New Roman" w:cs="Times New Roman"/>
                <w:color w:val="000000"/>
                <w:sz w:val="20"/>
                <w:lang w:val="es-PE"/>
              </w:rPr>
              <w:t>backend</w:t>
            </w:r>
            <w:proofErr w:type="spellEnd"/>
            <w:r w:rsidRPr="00FC0FB8">
              <w:rPr>
                <w:rFonts w:eastAsia="Times New Roman" w:cs="Times New Roman"/>
                <w:color w:val="000000"/>
                <w:sz w:val="20"/>
                <w:lang w:val="es-PE"/>
              </w:rPr>
              <w:t xml:space="preserve"> MAAC; explica </w:t>
            </w:r>
            <w:proofErr w:type="spellStart"/>
            <w:r w:rsidRPr="00FC0FB8">
              <w:rPr>
                <w:rFonts w:eastAsia="Times New Roman" w:cs="Times New Roman"/>
                <w:color w:val="000000"/>
                <w:sz w:val="20"/>
                <w:lang w:val="es-PE"/>
              </w:rPr>
              <w:t>por que</w:t>
            </w:r>
            <w:proofErr w:type="spellEnd"/>
            <w:r w:rsidRPr="00FC0FB8">
              <w:rPr>
                <w:rFonts w:eastAsia="Times New Roman" w:cs="Times New Roman"/>
                <w:color w:val="000000"/>
                <w:sz w:val="20"/>
                <w:lang w:val="es-PE"/>
              </w:rPr>
              <w:t xml:space="preserve"> MAAC puede liderar costos (OE.3) al ponderar interacciones entre edificios bajo </w:t>
            </w:r>
            <w:proofErr w:type="spellStart"/>
            <w:r w:rsidRPr="00FC0FB8">
              <w:rPr>
                <w:rFonts w:eastAsia="Times New Roman" w:cs="Times New Roman"/>
                <w:color w:val="000000"/>
                <w:sz w:val="20"/>
                <w:lang w:val="es-PE"/>
              </w:rPr>
              <w:t>senales</w:t>
            </w:r>
            <w:proofErr w:type="spellEnd"/>
            <w:r w:rsidRPr="00FC0FB8">
              <w:rPr>
                <w:rFonts w:eastAsia="Times New Roman" w:cs="Times New Roman"/>
                <w:color w:val="000000"/>
                <w:sz w:val="20"/>
                <w:lang w:val="es-PE"/>
              </w:rPr>
              <w:t xml:space="preserve"> TOU.</w:t>
            </w:r>
          </w:p>
        </w:tc>
      </w:tr>
    </w:tbl>
    <w:p w14:paraId="372F995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381B02C3" w14:textId="77777777" w:rsidR="00314389" w:rsidRPr="00FC0FB8" w:rsidRDefault="00314389">
      <w:pPr>
        <w:rPr>
          <w:lang w:val="es-PE"/>
        </w:rPr>
      </w:pPr>
    </w:p>
    <w:p w14:paraId="7F45D059" w14:textId="77777777" w:rsidR="00314389" w:rsidRPr="00FC0FB8" w:rsidRDefault="00000000">
      <w:pPr>
        <w:pStyle w:val="Ttulo3"/>
        <w:rPr>
          <w:lang w:val="es-PE"/>
        </w:rPr>
      </w:pPr>
      <w:bookmarkStart w:id="49" w:name="_Toc234972510"/>
      <w:r w:rsidRPr="00FC0FB8">
        <w:rPr>
          <w:rFonts w:ascii="Times New Roman" w:eastAsia="Times New Roman" w:hAnsi="Times New Roman" w:cs="Times New Roman"/>
          <w:lang w:val="es-PE"/>
        </w:rPr>
        <w:lastRenderedPageBreak/>
        <w:t>2.5.2 Antecedentes nacionales y peruanos</w:t>
      </w:r>
      <w:bookmarkEnd w:id="49"/>
    </w:p>
    <w:p w14:paraId="3456DA8C" w14:textId="77777777" w:rsidR="00314389" w:rsidRPr="00FC0FB8" w:rsidRDefault="00000000">
      <w:pPr>
        <w:ind w:firstLine="720"/>
        <w:rPr>
          <w:lang w:val="es-PE"/>
        </w:rPr>
      </w:pPr>
      <w:r w:rsidRPr="00FC0FB8">
        <w:rPr>
          <w:rFonts w:eastAsia="Times New Roman" w:cs="Times New Roman"/>
          <w:color w:val="000000"/>
          <w:lang w:val="es-PE"/>
        </w:rPr>
        <w:t xml:space="preserve">La Tabla 2.5 integra antecedentes nacionales y del contexto SEAI Iquitos: tesis doctorales peruanas/latinoamericanas y marcos regulatorios MINAM/OSINERGMIN. Estos antecedentes anclan la tesis en el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w:t>
      </w:r>
      <w:proofErr w:type="spellStart"/>
      <w:r w:rsidRPr="00FC0FB8">
        <w:rPr>
          <w:rFonts w:eastAsia="Times New Roman" w:cs="Times New Roman"/>
          <w:color w:val="000000"/>
          <w:lang w:val="es-PE"/>
        </w:rPr>
        <w:t>diesel+PV</w:t>
      </w:r>
      <w:proofErr w:type="spellEnd"/>
      <w:r w:rsidRPr="00FC0FB8">
        <w:rPr>
          <w:rFonts w:eastAsia="Times New Roman" w:cs="Times New Roman"/>
          <w:color w:val="000000"/>
          <w:lang w:val="es-PE"/>
        </w:rPr>
        <w:t xml:space="preserve"> de Loreto.</w:t>
      </w:r>
    </w:p>
    <w:p w14:paraId="030AFC36" w14:textId="77777777" w:rsidR="00314389" w:rsidRDefault="00000000">
      <w:pPr>
        <w:pStyle w:val="TablaIndice"/>
      </w:pPr>
      <w:proofErr w:type="spellStart"/>
      <w:r>
        <w:rPr>
          <w:rFonts w:eastAsia="Times New Roman" w:cs="Times New Roman"/>
          <w:b/>
          <w:i w:val="0"/>
        </w:rPr>
        <w:t>Tabla</w:t>
      </w:r>
      <w:proofErr w:type="spellEnd"/>
      <w:r>
        <w:rPr>
          <w:rFonts w:eastAsia="Times New Roman" w:cs="Times New Roman"/>
          <w:b/>
          <w:i w:val="0"/>
        </w:rPr>
        <w:t xml:space="preserve"> 2.5</w:t>
      </w:r>
      <w:r>
        <w:rPr>
          <w:rFonts w:eastAsia="Times New Roman" w:cs="Times New Roman"/>
          <w:b/>
          <w:i w:val="0"/>
        </w:rPr>
        <w:br/>
      </w:r>
      <w:proofErr w:type="spellStart"/>
      <w:r>
        <w:rPr>
          <w:rFonts w:eastAsia="Times New Roman" w:cs="Times New Roman"/>
        </w:rPr>
        <w:t>Antecedentes</w:t>
      </w:r>
      <w:proofErr w:type="spellEnd"/>
      <w:r>
        <w:rPr>
          <w:rFonts w:eastAsia="Times New Roman" w:cs="Times New Roman"/>
        </w:rPr>
        <w:t xml:space="preserve"> </w:t>
      </w:r>
      <w:proofErr w:type="spellStart"/>
      <w:r>
        <w:rPr>
          <w:rFonts w:eastAsia="Times New Roman" w:cs="Times New Roman"/>
        </w:rPr>
        <w:t>nacionales</w:t>
      </w:r>
      <w:proofErr w:type="spellEnd"/>
      <w:r>
        <w:rPr>
          <w:rFonts w:eastAsia="Times New Roman" w:cs="Times New Roman"/>
        </w:rPr>
        <w:t>/</w:t>
      </w:r>
      <w:proofErr w:type="spellStart"/>
      <w:r>
        <w:rPr>
          <w:rFonts w:eastAsia="Times New Roman" w:cs="Times New Roman"/>
        </w:rPr>
        <w:t>peruanos</w:t>
      </w:r>
      <w:proofErr w:type="spellEnd"/>
      <w:r>
        <w:rPr>
          <w:rFonts w:eastAsia="Times New Roman" w:cs="Times New Roman"/>
        </w:rPr>
        <w:t xml:space="preserve"> seleccionados</w:t>
      </w:r>
    </w:p>
    <w:tbl>
      <w:tblPr>
        <w:tblStyle w:val="Cuadrculaclara-nfasis1"/>
        <w:tblW w:w="0" w:type="auto"/>
        <w:jc w:val="center"/>
        <w:tblLook w:val="04A0" w:firstRow="1" w:lastRow="0" w:firstColumn="1" w:lastColumn="0" w:noHBand="0" w:noVBand="1"/>
      </w:tblPr>
      <w:tblGrid>
        <w:gridCol w:w="1314"/>
        <w:gridCol w:w="1488"/>
        <w:gridCol w:w="1191"/>
        <w:gridCol w:w="2315"/>
        <w:gridCol w:w="3212"/>
      </w:tblGrid>
      <w:tr w:rsidR="00314389" w14:paraId="3182385A"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single" w:sz="8" w:space="0" w:color="000000"/>
              <w:left w:val="nil"/>
              <w:bottom w:val="single" w:sz="8" w:space="0" w:color="000000"/>
              <w:right w:val="nil"/>
            </w:tcBorders>
            <w:tcMar>
              <w:top w:w="60" w:type="dxa"/>
              <w:left w:w="80" w:type="dxa"/>
              <w:bottom w:w="60" w:type="dxa"/>
              <w:right w:w="80" w:type="dxa"/>
            </w:tcMar>
          </w:tcPr>
          <w:p w14:paraId="577A64CE" w14:textId="77777777" w:rsidR="00314389" w:rsidRDefault="00000000">
            <w:pPr>
              <w:spacing w:line="240" w:lineRule="auto"/>
              <w:jc w:val="center"/>
            </w:pPr>
            <w:r>
              <w:rPr>
                <w:rFonts w:eastAsia="Times New Roman" w:cs="Times New Roman"/>
                <w:color w:val="000000"/>
                <w:sz w:val="20"/>
              </w:rPr>
              <w:t>Autor(es)</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0D7A0DBB"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Titulo</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1E6D6FB7"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Variables VI/VD</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67637C78"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Aporte para esta tesis</w:t>
            </w:r>
          </w:p>
        </w:tc>
        <w:tc>
          <w:tcPr>
            <w:tcW w:w="1824" w:type="dxa"/>
            <w:tcBorders>
              <w:top w:val="single" w:sz="8" w:space="0" w:color="000000"/>
              <w:left w:val="nil"/>
              <w:bottom w:val="single" w:sz="8" w:space="0" w:color="000000"/>
              <w:right w:val="nil"/>
            </w:tcBorders>
            <w:tcMar>
              <w:top w:w="60" w:type="dxa"/>
              <w:left w:w="80" w:type="dxa"/>
              <w:bottom w:w="60" w:type="dxa"/>
              <w:right w:w="80" w:type="dxa"/>
            </w:tcMar>
          </w:tcPr>
          <w:p w14:paraId="6EAB024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DOI / enlace</w:t>
            </w:r>
          </w:p>
        </w:tc>
      </w:tr>
      <w:tr w:rsidR="00314389" w14:paraId="1B70693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6BB8AC22" w14:textId="77777777" w:rsidR="00314389" w:rsidRDefault="00000000">
            <w:pPr>
              <w:spacing w:line="240" w:lineRule="auto"/>
              <w:jc w:val="left"/>
            </w:pPr>
            <w:r>
              <w:rPr>
                <w:rFonts w:eastAsia="Times New Roman" w:cs="Times New Roman"/>
                <w:b w:val="0"/>
                <w:color w:val="000000"/>
                <w:sz w:val="20"/>
              </w:rPr>
              <w:t>Chevarria Moscoso (2024)</w:t>
            </w:r>
          </w:p>
        </w:tc>
        <w:tc>
          <w:tcPr>
            <w:tcW w:w="1824" w:type="dxa"/>
            <w:tcBorders>
              <w:top w:val="nil"/>
              <w:left w:val="nil"/>
              <w:bottom w:val="nil"/>
              <w:right w:val="nil"/>
            </w:tcBorders>
            <w:tcMar>
              <w:top w:w="60" w:type="dxa"/>
              <w:left w:w="80" w:type="dxa"/>
              <w:bottom w:w="60" w:type="dxa"/>
              <w:right w:w="80" w:type="dxa"/>
            </w:tcMar>
          </w:tcPr>
          <w:p w14:paraId="26B09395"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Analisis</w:t>
            </w:r>
            <w:proofErr w:type="spellEnd"/>
            <w:r w:rsidRPr="00FC0FB8">
              <w:rPr>
                <w:rFonts w:eastAsia="Times New Roman" w:cs="Times New Roman"/>
                <w:color w:val="000000"/>
                <w:sz w:val="20"/>
                <w:lang w:val="es-PE"/>
              </w:rPr>
              <w:t xml:space="preserve"> de la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hidroelectrica</w:t>
            </w:r>
            <w:proofErr w:type="spellEnd"/>
            <w:r w:rsidRPr="00FC0FB8">
              <w:rPr>
                <w:rFonts w:eastAsia="Times New Roman" w:cs="Times New Roman"/>
                <w:color w:val="000000"/>
                <w:sz w:val="20"/>
                <w:lang w:val="es-PE"/>
              </w:rPr>
              <w:t xml:space="preserve"> en la central </w:t>
            </w:r>
            <w:proofErr w:type="spellStart"/>
            <w:r w:rsidRPr="00FC0FB8">
              <w:rPr>
                <w:rFonts w:eastAsia="Times New Roman" w:cs="Times New Roman"/>
                <w:color w:val="000000"/>
                <w:sz w:val="20"/>
                <w:lang w:val="es-PE"/>
              </w:rPr>
              <w:t>hidroelectrica</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Machupicchu</w:t>
            </w:r>
            <w:proofErr w:type="spellEnd"/>
            <w:r w:rsidRPr="00FC0FB8">
              <w:rPr>
                <w:rFonts w:eastAsia="Times New Roman" w:cs="Times New Roman"/>
                <w:color w:val="000000"/>
                <w:sz w:val="20"/>
                <w:lang w:val="es-PE"/>
              </w:rPr>
              <w:t xml:space="preserve"> aplicando </w:t>
            </w:r>
            <w:proofErr w:type="spellStart"/>
            <w:r w:rsidRPr="00FC0FB8">
              <w:rPr>
                <w:rFonts w:eastAsia="Times New Roman" w:cs="Times New Roman"/>
                <w:color w:val="000000"/>
                <w:sz w:val="20"/>
                <w:lang w:val="es-PE"/>
              </w:rPr>
              <w:t>metodos</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estocasticos</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mo</w:t>
            </w:r>
            <w:proofErr w:type="spellEnd"/>
            <w:r w:rsidRPr="00FC0FB8">
              <w:rPr>
                <w:rFonts w:eastAsia="Times New Roman" w:cs="Times New Roman"/>
                <w:color w:val="000000"/>
                <w:sz w:val="20"/>
                <w:lang w:val="es-PE"/>
              </w:rPr>
              <w:t>...</w:t>
            </w:r>
          </w:p>
        </w:tc>
        <w:tc>
          <w:tcPr>
            <w:tcW w:w="1824" w:type="dxa"/>
            <w:tcBorders>
              <w:top w:val="nil"/>
              <w:left w:val="nil"/>
              <w:bottom w:val="nil"/>
              <w:right w:val="nil"/>
            </w:tcBorders>
            <w:tcMar>
              <w:top w:w="60" w:type="dxa"/>
              <w:left w:w="80" w:type="dxa"/>
              <w:bottom w:w="60" w:type="dxa"/>
              <w:right w:w="80" w:type="dxa"/>
            </w:tcMar>
          </w:tcPr>
          <w:p w14:paraId="5F1A7F1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Contexto </w:t>
            </w:r>
            <w:proofErr w:type="spellStart"/>
            <w:r w:rsidRPr="00FC0FB8">
              <w:rPr>
                <w:rFonts w:eastAsia="Times New Roman" w:cs="Times New Roman"/>
                <w:color w:val="000000"/>
                <w:sz w:val="20"/>
                <w:lang w:val="es-PE"/>
              </w:rPr>
              <w:t>Peru</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renovable; incertidumbre operativa</w:t>
            </w:r>
          </w:p>
        </w:tc>
        <w:tc>
          <w:tcPr>
            <w:tcW w:w="1824" w:type="dxa"/>
            <w:tcBorders>
              <w:top w:val="nil"/>
              <w:left w:val="nil"/>
              <w:bottom w:val="nil"/>
              <w:right w:val="nil"/>
            </w:tcBorders>
            <w:tcMar>
              <w:top w:w="60" w:type="dxa"/>
              <w:left w:w="80" w:type="dxa"/>
              <w:bottom w:w="60" w:type="dxa"/>
              <w:right w:w="80" w:type="dxa"/>
            </w:tcMar>
          </w:tcPr>
          <w:p w14:paraId="168A6588"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Contextualiza </w:t>
            </w: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nacional y variabilidad de recursos renovables aplicable al balance </w:t>
            </w:r>
            <w:proofErr w:type="spellStart"/>
            <w:r w:rsidRPr="00FC0FB8">
              <w:rPr>
                <w:rFonts w:eastAsia="Times New Roman" w:cs="Times New Roman"/>
                <w:color w:val="000000"/>
                <w:sz w:val="20"/>
                <w:lang w:val="es-PE"/>
              </w:rPr>
              <w:t>PV+diesel</w:t>
            </w:r>
            <w:proofErr w:type="spellEnd"/>
            <w:r w:rsidRPr="00FC0FB8">
              <w:rPr>
                <w:rFonts w:eastAsia="Times New Roman" w:cs="Times New Roman"/>
                <w:color w:val="000000"/>
                <w:sz w:val="20"/>
                <w:lang w:val="es-PE"/>
              </w:rPr>
              <w:t xml:space="preserve"> del SEAI Iquitos.</w:t>
            </w:r>
          </w:p>
        </w:tc>
        <w:tc>
          <w:tcPr>
            <w:tcW w:w="1824" w:type="dxa"/>
            <w:tcBorders>
              <w:top w:val="nil"/>
              <w:left w:val="nil"/>
              <w:bottom w:val="nil"/>
              <w:right w:val="nil"/>
            </w:tcBorders>
            <w:tcMar>
              <w:top w:w="60" w:type="dxa"/>
              <w:left w:w="80" w:type="dxa"/>
              <w:bottom w:w="60" w:type="dxa"/>
              <w:right w:w="80" w:type="dxa"/>
            </w:tcMar>
          </w:tcPr>
          <w:p w14:paraId="5665D38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http://hdl.handle.net/20.500.14076/28894</w:t>
            </w:r>
          </w:p>
        </w:tc>
      </w:tr>
      <w:tr w:rsidR="00314389" w14:paraId="587F1706"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42820D6C" w14:textId="77777777" w:rsidR="00314389" w:rsidRDefault="00000000">
            <w:pPr>
              <w:spacing w:line="240" w:lineRule="auto"/>
              <w:jc w:val="left"/>
            </w:pPr>
            <w:r>
              <w:rPr>
                <w:rFonts w:eastAsia="Times New Roman" w:cs="Times New Roman"/>
                <w:b w:val="0"/>
                <w:color w:val="000000"/>
                <w:sz w:val="20"/>
              </w:rPr>
              <w:t>Peñalva Sanchez (2024)</w:t>
            </w:r>
          </w:p>
        </w:tc>
        <w:tc>
          <w:tcPr>
            <w:tcW w:w="1824" w:type="dxa"/>
            <w:tcBorders>
              <w:top w:val="nil"/>
              <w:left w:val="nil"/>
              <w:bottom w:val="nil"/>
              <w:right w:val="nil"/>
            </w:tcBorders>
            <w:tcMar>
              <w:top w:w="60" w:type="dxa"/>
              <w:left w:w="80" w:type="dxa"/>
              <w:bottom w:w="60" w:type="dxa"/>
              <w:right w:w="80" w:type="dxa"/>
            </w:tcMar>
          </w:tcPr>
          <w:p w14:paraId="1249ADEC"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de un sistema fotovoltaico hibrido y la </w:t>
            </w:r>
            <w:proofErr w:type="spellStart"/>
            <w:r w:rsidRPr="00FC0FB8">
              <w:rPr>
                <w:rFonts w:eastAsia="Times New Roman" w:cs="Times New Roman"/>
                <w:color w:val="000000"/>
                <w:sz w:val="20"/>
                <w:lang w:val="es-PE"/>
              </w:rPr>
              <w:t>prediccion</w:t>
            </w:r>
            <w:proofErr w:type="spellEnd"/>
            <w:r w:rsidRPr="00FC0FB8">
              <w:rPr>
                <w:rFonts w:eastAsia="Times New Roman" w:cs="Times New Roman"/>
                <w:color w:val="000000"/>
                <w:sz w:val="20"/>
                <w:lang w:val="es-PE"/>
              </w:rPr>
              <w:t xml:space="preserve"> de la demanda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y variables </w:t>
            </w:r>
            <w:proofErr w:type="spellStart"/>
            <w:r w:rsidRPr="00FC0FB8">
              <w:rPr>
                <w:rFonts w:eastAsia="Times New Roman" w:cs="Times New Roman"/>
                <w:color w:val="000000"/>
                <w:sz w:val="20"/>
                <w:lang w:val="es-PE"/>
              </w:rPr>
              <w:t>climaticas</w:t>
            </w:r>
            <w:proofErr w:type="spellEnd"/>
            <w:r w:rsidRPr="00FC0FB8">
              <w:rPr>
                <w:rFonts w:eastAsia="Times New Roman" w:cs="Times New Roman"/>
                <w:color w:val="000000"/>
                <w:sz w:val="20"/>
                <w:lang w:val="es-PE"/>
              </w:rPr>
              <w:t xml:space="preserve"> utilizan...</w:t>
            </w:r>
          </w:p>
        </w:tc>
        <w:tc>
          <w:tcPr>
            <w:tcW w:w="1824" w:type="dxa"/>
            <w:tcBorders>
              <w:top w:val="nil"/>
              <w:left w:val="nil"/>
              <w:bottom w:val="nil"/>
              <w:right w:val="nil"/>
            </w:tcBorders>
            <w:tcMar>
              <w:top w:w="60" w:type="dxa"/>
              <w:left w:w="80" w:type="dxa"/>
              <w:bottom w:w="60" w:type="dxa"/>
              <w:right w:w="80" w:type="dxa"/>
            </w:tcMar>
          </w:tcPr>
          <w:p w14:paraId="2FA1E75D"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Contexto </w:t>
            </w:r>
            <w:proofErr w:type="spellStart"/>
            <w:r w:rsidRPr="00FC0FB8">
              <w:rPr>
                <w:rFonts w:eastAsia="Times New Roman" w:cs="Times New Roman"/>
                <w:color w:val="000000"/>
                <w:sz w:val="20"/>
                <w:lang w:val="es-PE"/>
              </w:rPr>
              <w:t>Peru</w:t>
            </w:r>
            <w:proofErr w:type="spellEnd"/>
            <w:r w:rsidRPr="00FC0FB8">
              <w:rPr>
                <w:rFonts w:eastAsia="Times New Roman" w:cs="Times New Roman"/>
                <w:color w:val="000000"/>
                <w:sz w:val="20"/>
                <w:lang w:val="es-PE"/>
              </w:rPr>
              <w:t>/UNI; PV; demanda; clima tropical</w:t>
            </w:r>
          </w:p>
        </w:tc>
        <w:tc>
          <w:tcPr>
            <w:tcW w:w="1824" w:type="dxa"/>
            <w:tcBorders>
              <w:top w:val="nil"/>
              <w:left w:val="nil"/>
              <w:bottom w:val="nil"/>
              <w:right w:val="nil"/>
            </w:tcBorders>
            <w:tcMar>
              <w:top w:w="60" w:type="dxa"/>
              <w:left w:w="80" w:type="dxa"/>
              <w:bottom w:w="60" w:type="dxa"/>
              <w:right w:w="80" w:type="dxa"/>
            </w:tcMar>
          </w:tcPr>
          <w:p w14:paraId="7135B033"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Sustenta el uso de datos </w:t>
            </w:r>
            <w:proofErr w:type="spellStart"/>
            <w:r w:rsidRPr="00FC0FB8">
              <w:rPr>
                <w:rFonts w:eastAsia="Times New Roman" w:cs="Times New Roman"/>
                <w:color w:val="000000"/>
                <w:sz w:val="20"/>
                <w:lang w:val="es-PE"/>
              </w:rPr>
              <w:t>climaticos</w:t>
            </w:r>
            <w:proofErr w:type="spellEnd"/>
            <w:r w:rsidRPr="00FC0FB8">
              <w:rPr>
                <w:rFonts w:eastAsia="Times New Roman" w:cs="Times New Roman"/>
                <w:color w:val="000000"/>
                <w:sz w:val="20"/>
                <w:lang w:val="es-PE"/>
              </w:rPr>
              <w:t xml:space="preserve"> y </w:t>
            </w:r>
            <w:proofErr w:type="gramStart"/>
            <w:r w:rsidRPr="00FC0FB8">
              <w:rPr>
                <w:rFonts w:eastAsia="Times New Roman" w:cs="Times New Roman"/>
                <w:color w:val="000000"/>
                <w:sz w:val="20"/>
                <w:lang w:val="es-PE"/>
              </w:rPr>
              <w:t>demanda reales</w:t>
            </w:r>
            <w:proofErr w:type="gramEnd"/>
            <w:r w:rsidRPr="00FC0FB8">
              <w:rPr>
                <w:rFonts w:eastAsia="Times New Roman" w:cs="Times New Roman"/>
                <w:color w:val="000000"/>
                <w:sz w:val="20"/>
                <w:lang w:val="es-PE"/>
              </w:rPr>
              <w:t xml:space="preserve"> (PVGIS/NASA POWER) en 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la relevancia de </w:t>
            </w:r>
            <w:proofErr w:type="spellStart"/>
            <w:r w:rsidRPr="00FC0FB8">
              <w:rPr>
                <w:rFonts w:eastAsia="Times New Roman" w:cs="Times New Roman"/>
                <w:color w:val="000000"/>
                <w:sz w:val="20"/>
                <w:lang w:val="es-PE"/>
              </w:rPr>
              <w:t>prediccion</w:t>
            </w:r>
            <w:proofErr w:type="spellEnd"/>
            <w:r w:rsidRPr="00FC0FB8">
              <w:rPr>
                <w:rFonts w:eastAsia="Times New Roman" w:cs="Times New Roman"/>
                <w:color w:val="000000"/>
                <w:sz w:val="20"/>
                <w:lang w:val="es-PE"/>
              </w:rPr>
              <w:t xml:space="preserve"> para control flexible.</w:t>
            </w:r>
          </w:p>
        </w:tc>
        <w:tc>
          <w:tcPr>
            <w:tcW w:w="1824" w:type="dxa"/>
            <w:tcBorders>
              <w:top w:val="nil"/>
              <w:left w:val="nil"/>
              <w:bottom w:val="nil"/>
              <w:right w:val="nil"/>
            </w:tcBorders>
            <w:tcMar>
              <w:top w:w="60" w:type="dxa"/>
              <w:left w:w="80" w:type="dxa"/>
              <w:bottom w:w="60" w:type="dxa"/>
              <w:right w:w="80" w:type="dxa"/>
            </w:tcMar>
          </w:tcPr>
          <w:p w14:paraId="33B5976E"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http://hdl.handle.net/20.500.14076/27731</w:t>
            </w:r>
          </w:p>
        </w:tc>
      </w:tr>
      <w:tr w:rsidR="00314389" w14:paraId="7A842721"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1EA326A3" w14:textId="77777777" w:rsidR="00314389" w:rsidRDefault="00000000">
            <w:pPr>
              <w:spacing w:line="240" w:lineRule="auto"/>
              <w:jc w:val="left"/>
            </w:pPr>
            <w:r>
              <w:rPr>
                <w:rFonts w:eastAsia="Times New Roman" w:cs="Times New Roman"/>
                <w:b w:val="0"/>
                <w:color w:val="000000"/>
                <w:sz w:val="20"/>
              </w:rPr>
              <w:t>Rosero Bernal (2022)</w:t>
            </w:r>
          </w:p>
        </w:tc>
        <w:tc>
          <w:tcPr>
            <w:tcW w:w="1824" w:type="dxa"/>
            <w:tcBorders>
              <w:top w:val="nil"/>
              <w:left w:val="nil"/>
              <w:bottom w:val="nil"/>
              <w:right w:val="nil"/>
            </w:tcBorders>
            <w:tcMar>
              <w:top w:w="60" w:type="dxa"/>
              <w:left w:w="80" w:type="dxa"/>
              <w:bottom w:w="60" w:type="dxa"/>
              <w:right w:w="80" w:type="dxa"/>
            </w:tcMar>
          </w:tcPr>
          <w:p w14:paraId="740DEC7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Modelo de un sistema de </w:t>
            </w:r>
            <w:proofErr w:type="spellStart"/>
            <w:r w:rsidRPr="00FC0FB8">
              <w:rPr>
                <w:rFonts w:eastAsia="Times New Roman" w:cs="Times New Roman"/>
                <w:color w:val="000000"/>
                <w:sz w:val="20"/>
                <w:lang w:val="es-PE"/>
              </w:rPr>
              <w:t>administracion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autonomo</w:t>
            </w:r>
            <w:proofErr w:type="spellEnd"/>
            <w:r w:rsidRPr="00FC0FB8">
              <w:rPr>
                <w:rFonts w:eastAsia="Times New Roman" w:cs="Times New Roman"/>
                <w:color w:val="000000"/>
                <w:sz w:val="20"/>
                <w:lang w:val="es-PE"/>
              </w:rPr>
              <w:t xml:space="preserve"> operado desde la nube para optimizar la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de un grupo </w:t>
            </w:r>
            <w:proofErr w:type="gramStart"/>
            <w:r w:rsidRPr="00FC0FB8">
              <w:rPr>
                <w:rFonts w:eastAsia="Times New Roman" w:cs="Times New Roman"/>
                <w:color w:val="000000"/>
                <w:sz w:val="20"/>
                <w:lang w:val="es-PE"/>
              </w:rPr>
              <w:t>d...</w:t>
            </w:r>
            <w:proofErr w:type="gramEnd"/>
          </w:p>
        </w:tc>
        <w:tc>
          <w:tcPr>
            <w:tcW w:w="1824" w:type="dxa"/>
            <w:tcBorders>
              <w:top w:val="nil"/>
              <w:left w:val="nil"/>
              <w:bottom w:val="nil"/>
              <w:right w:val="nil"/>
            </w:tcBorders>
            <w:tcMar>
              <w:top w:w="60" w:type="dxa"/>
              <w:left w:w="80" w:type="dxa"/>
              <w:bottom w:w="60" w:type="dxa"/>
              <w:right w:w="80" w:type="dxa"/>
            </w:tcMar>
          </w:tcPr>
          <w:p w14:paraId="553491D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Microredes;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autonoma</w:t>
            </w:r>
            <w:proofErr w:type="spellEnd"/>
          </w:p>
        </w:tc>
        <w:tc>
          <w:tcPr>
            <w:tcW w:w="1824" w:type="dxa"/>
            <w:tcBorders>
              <w:top w:val="nil"/>
              <w:left w:val="nil"/>
              <w:bottom w:val="nil"/>
              <w:right w:val="nil"/>
            </w:tcBorders>
            <w:tcMar>
              <w:top w:w="60" w:type="dxa"/>
              <w:left w:w="80" w:type="dxa"/>
              <w:bottom w:w="60" w:type="dxa"/>
              <w:right w:w="80" w:type="dxa"/>
            </w:tcMar>
          </w:tcPr>
          <w:p w14:paraId="5CCC3A20"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Paralelo latinoamericano de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multiagente en redes locales; informa la lectura CTDE del distrito SEAI como comunidad de 17 nodos </w:t>
            </w:r>
            <w:proofErr w:type="spellStart"/>
            <w:r w:rsidRPr="00FC0FB8">
              <w:rPr>
                <w:rFonts w:eastAsia="Times New Roman" w:cs="Times New Roman"/>
                <w:color w:val="000000"/>
                <w:sz w:val="20"/>
                <w:lang w:val="es-PE"/>
              </w:rPr>
              <w:t>energeticos</w:t>
            </w:r>
            <w:proofErr w:type="spellEnd"/>
            <w:r w:rsidRPr="00FC0FB8">
              <w:rPr>
                <w:rFonts w:eastAsia="Times New Roman" w:cs="Times New Roman"/>
                <w:color w:val="000000"/>
                <w:sz w:val="20"/>
                <w:lang w:val="es-PE"/>
              </w:rPr>
              <w:t>.</w:t>
            </w:r>
          </w:p>
        </w:tc>
        <w:tc>
          <w:tcPr>
            <w:tcW w:w="1824" w:type="dxa"/>
            <w:tcBorders>
              <w:top w:val="nil"/>
              <w:left w:val="nil"/>
              <w:bottom w:val="nil"/>
              <w:right w:val="nil"/>
            </w:tcBorders>
            <w:tcMar>
              <w:top w:w="60" w:type="dxa"/>
              <w:left w:w="80" w:type="dxa"/>
              <w:bottom w:w="60" w:type="dxa"/>
              <w:right w:w="80" w:type="dxa"/>
            </w:tcMar>
          </w:tcPr>
          <w:p w14:paraId="21DEC6F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[PV]</w:t>
            </w:r>
          </w:p>
        </w:tc>
      </w:tr>
      <w:tr w:rsidR="00314389" w:rsidRPr="00FC0FB8" w14:paraId="348C9A08"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nil"/>
              <w:right w:val="nil"/>
            </w:tcBorders>
            <w:tcMar>
              <w:top w:w="60" w:type="dxa"/>
              <w:left w:w="80" w:type="dxa"/>
              <w:bottom w:w="60" w:type="dxa"/>
              <w:right w:w="80" w:type="dxa"/>
            </w:tcMar>
          </w:tcPr>
          <w:p w14:paraId="3ADE13AD" w14:textId="77777777" w:rsidR="00314389" w:rsidRDefault="00000000">
            <w:pPr>
              <w:spacing w:line="240" w:lineRule="auto"/>
              <w:jc w:val="left"/>
            </w:pPr>
            <w:r>
              <w:rPr>
                <w:rFonts w:eastAsia="Times New Roman" w:cs="Times New Roman"/>
                <w:b w:val="0"/>
                <w:color w:val="000000"/>
                <w:sz w:val="20"/>
              </w:rPr>
              <w:t>MINAM (2019)</w:t>
            </w:r>
          </w:p>
        </w:tc>
        <w:tc>
          <w:tcPr>
            <w:tcW w:w="1824" w:type="dxa"/>
            <w:tcBorders>
              <w:top w:val="nil"/>
              <w:left w:val="nil"/>
              <w:bottom w:val="nil"/>
              <w:right w:val="nil"/>
            </w:tcBorders>
            <w:tcMar>
              <w:top w:w="60" w:type="dxa"/>
              <w:left w:w="80" w:type="dxa"/>
              <w:bottom w:w="60" w:type="dxa"/>
              <w:right w:w="80" w:type="dxa"/>
            </w:tcMar>
          </w:tcPr>
          <w:p w14:paraId="74A5A2E5"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INFOCARBONO — RAGEI 2019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(factor de </w:t>
            </w:r>
            <w:proofErr w:type="spellStart"/>
            <w:r w:rsidRPr="00FC0FB8">
              <w:rPr>
                <w:rFonts w:eastAsia="Times New Roman" w:cs="Times New Roman"/>
                <w:color w:val="000000"/>
                <w:sz w:val="20"/>
                <w:lang w:val="es-PE"/>
              </w:rPr>
              <w:t>emision</w:t>
            </w:r>
            <w:proofErr w:type="spellEnd"/>
            <w:r w:rsidRPr="00FC0FB8">
              <w:rPr>
                <w:rFonts w:eastAsia="Times New Roman" w:cs="Times New Roman"/>
                <w:color w:val="000000"/>
                <w:sz w:val="20"/>
                <w:lang w:val="es-PE"/>
              </w:rPr>
              <w:t xml:space="preserve"> del sector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peruano)</w:t>
            </w:r>
          </w:p>
        </w:tc>
        <w:tc>
          <w:tcPr>
            <w:tcW w:w="1824" w:type="dxa"/>
            <w:tcBorders>
              <w:top w:val="nil"/>
              <w:left w:val="nil"/>
              <w:bottom w:val="nil"/>
              <w:right w:val="nil"/>
            </w:tcBorders>
            <w:tcMar>
              <w:top w:w="60" w:type="dxa"/>
              <w:left w:w="80" w:type="dxa"/>
              <w:bottom w:w="60" w:type="dxa"/>
              <w:right w:w="80" w:type="dxa"/>
            </w:tcMar>
          </w:tcPr>
          <w:p w14:paraId="11671D3C"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D-VD.2 CO2; SEAI Iquitos; intensidad de carbono</w:t>
            </w:r>
          </w:p>
        </w:tc>
        <w:tc>
          <w:tcPr>
            <w:tcW w:w="1824" w:type="dxa"/>
            <w:tcBorders>
              <w:top w:val="nil"/>
              <w:left w:val="nil"/>
              <w:bottom w:val="nil"/>
              <w:right w:val="nil"/>
            </w:tcBorders>
            <w:tcMar>
              <w:top w:w="60" w:type="dxa"/>
              <w:left w:w="80" w:type="dxa"/>
              <w:bottom w:w="60" w:type="dxa"/>
              <w:right w:w="80" w:type="dxa"/>
            </w:tcMar>
          </w:tcPr>
          <w:p w14:paraId="3BD94BF5"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Fundamenta </w:t>
            </w:r>
            <w:proofErr w:type="spellStart"/>
            <w:r w:rsidRPr="00FC0FB8">
              <w:rPr>
                <w:rFonts w:eastAsia="Times New Roman" w:cs="Times New Roman"/>
                <w:color w:val="000000"/>
                <w:sz w:val="20"/>
                <w:lang w:val="es-PE"/>
              </w:rPr>
              <w:t>CarbonIntensityModel</w:t>
            </w:r>
            <w:proofErr w:type="spellEnd"/>
            <w:r w:rsidRPr="00FC0FB8">
              <w:rPr>
                <w:rFonts w:eastAsia="Times New Roman" w:cs="Times New Roman"/>
                <w:color w:val="000000"/>
                <w:sz w:val="20"/>
                <w:lang w:val="es-PE"/>
              </w:rPr>
              <w:t xml:space="preserve"> (A4) y el escenario E2 (D-VD.2) con factor MINAM aplicado al SEAI Iquitos.</w:t>
            </w:r>
          </w:p>
        </w:tc>
        <w:tc>
          <w:tcPr>
            <w:tcW w:w="1824" w:type="dxa"/>
            <w:tcBorders>
              <w:top w:val="nil"/>
              <w:left w:val="nil"/>
              <w:bottom w:val="nil"/>
              <w:right w:val="nil"/>
            </w:tcBorders>
            <w:tcMar>
              <w:top w:w="60" w:type="dxa"/>
              <w:left w:w="80" w:type="dxa"/>
              <w:bottom w:w="60" w:type="dxa"/>
              <w:right w:w="80" w:type="dxa"/>
            </w:tcMar>
          </w:tcPr>
          <w:p w14:paraId="1A43C295"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https://infocarbono.minam.gob.pe/</w:t>
            </w:r>
          </w:p>
        </w:tc>
      </w:tr>
      <w:tr w:rsidR="00314389" w:rsidRPr="00FC0FB8" w14:paraId="695D066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Borders>
              <w:top w:val="nil"/>
              <w:left w:val="nil"/>
              <w:bottom w:val="single" w:sz="8" w:space="0" w:color="000000"/>
              <w:right w:val="nil"/>
            </w:tcBorders>
            <w:tcMar>
              <w:top w:w="60" w:type="dxa"/>
              <w:left w:w="80" w:type="dxa"/>
              <w:bottom w:w="60" w:type="dxa"/>
              <w:right w:w="80" w:type="dxa"/>
            </w:tcMar>
          </w:tcPr>
          <w:p w14:paraId="10FDFED3" w14:textId="77777777" w:rsidR="00314389" w:rsidRDefault="00000000">
            <w:pPr>
              <w:spacing w:line="240" w:lineRule="auto"/>
              <w:jc w:val="left"/>
            </w:pPr>
            <w:r>
              <w:rPr>
                <w:rFonts w:eastAsia="Times New Roman" w:cs="Times New Roman"/>
                <w:b w:val="0"/>
                <w:color w:val="000000"/>
                <w:sz w:val="20"/>
              </w:rPr>
              <w:lastRenderedPageBreak/>
              <w:t>OSINERGMIN (2024)</w:t>
            </w:r>
          </w:p>
        </w:tc>
        <w:tc>
          <w:tcPr>
            <w:tcW w:w="1824" w:type="dxa"/>
            <w:tcBorders>
              <w:top w:val="nil"/>
              <w:left w:val="nil"/>
              <w:bottom w:val="single" w:sz="8" w:space="0" w:color="000000"/>
              <w:right w:val="nil"/>
            </w:tcBorders>
            <w:tcMar>
              <w:top w:w="60" w:type="dxa"/>
              <w:left w:w="80" w:type="dxa"/>
              <w:bottom w:w="60" w:type="dxa"/>
              <w:right w:w="80" w:type="dxa"/>
            </w:tcMar>
          </w:tcPr>
          <w:p w14:paraId="7B2596E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Resolucion</w:t>
            </w:r>
            <w:proofErr w:type="spellEnd"/>
            <w:r w:rsidRPr="00FC0FB8">
              <w:rPr>
                <w:rFonts w:eastAsia="Times New Roman" w:cs="Times New Roman"/>
                <w:color w:val="000000"/>
                <w:sz w:val="20"/>
                <w:lang w:val="es-PE"/>
              </w:rPr>
              <w:t xml:space="preserve"> de Consejo Directivo N. 0024-2024-OS/CD — Tarifas de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electrica</w:t>
            </w:r>
            <w:proofErr w:type="spellEnd"/>
            <w:r w:rsidRPr="00FC0FB8">
              <w:rPr>
                <w:rFonts w:eastAsia="Times New Roman" w:cs="Times New Roman"/>
                <w:color w:val="000000"/>
                <w:sz w:val="20"/>
                <w:lang w:val="es-PE"/>
              </w:rPr>
              <w:t xml:space="preserve"> MT-3/MT-4, Electro Oriente S.A.</w:t>
            </w:r>
          </w:p>
        </w:tc>
        <w:tc>
          <w:tcPr>
            <w:tcW w:w="1824" w:type="dxa"/>
            <w:tcBorders>
              <w:top w:val="nil"/>
              <w:left w:val="nil"/>
              <w:bottom w:val="single" w:sz="8" w:space="0" w:color="000000"/>
              <w:right w:val="nil"/>
            </w:tcBorders>
            <w:tcMar>
              <w:top w:w="60" w:type="dxa"/>
              <w:left w:w="80" w:type="dxa"/>
              <w:bottom w:w="60" w:type="dxa"/>
              <w:right w:w="80" w:type="dxa"/>
            </w:tcMar>
          </w:tcPr>
          <w:p w14:paraId="6C1BFDB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D-VD.3 costos; D-VD.1 flexibilidad (pico); SEAI Iquitos</w:t>
            </w:r>
          </w:p>
        </w:tc>
        <w:tc>
          <w:tcPr>
            <w:tcW w:w="1824" w:type="dxa"/>
            <w:tcBorders>
              <w:top w:val="nil"/>
              <w:left w:val="nil"/>
              <w:bottom w:val="single" w:sz="8" w:space="0" w:color="000000"/>
              <w:right w:val="nil"/>
            </w:tcBorders>
            <w:tcMar>
              <w:top w:w="60" w:type="dxa"/>
              <w:left w:w="80" w:type="dxa"/>
              <w:bottom w:w="60" w:type="dxa"/>
              <w:right w:w="80" w:type="dxa"/>
            </w:tcMar>
          </w:tcPr>
          <w:p w14:paraId="08E1BDB0"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Justifica KPI de pico con ventana OSINERGMIN (A3) y el escenario E3 (D-VD.3 costos) con </w:t>
            </w:r>
            <w:proofErr w:type="spellStart"/>
            <w:r w:rsidRPr="00FC0FB8">
              <w:rPr>
                <w:rFonts w:eastAsia="Times New Roman" w:cs="Times New Roman"/>
                <w:color w:val="000000"/>
                <w:sz w:val="20"/>
                <w:lang w:val="es-PE"/>
              </w:rPr>
              <w:t>senales</w:t>
            </w:r>
            <w:proofErr w:type="spellEnd"/>
            <w:r w:rsidRPr="00FC0FB8">
              <w:rPr>
                <w:rFonts w:eastAsia="Times New Roman" w:cs="Times New Roman"/>
                <w:color w:val="000000"/>
                <w:sz w:val="20"/>
                <w:lang w:val="es-PE"/>
              </w:rPr>
              <w:t xml:space="preserve"> TOU locales de Iquitos.</w:t>
            </w:r>
          </w:p>
        </w:tc>
        <w:tc>
          <w:tcPr>
            <w:tcW w:w="1824" w:type="dxa"/>
            <w:tcBorders>
              <w:top w:val="nil"/>
              <w:left w:val="nil"/>
              <w:bottom w:val="single" w:sz="8" w:space="0" w:color="000000"/>
              <w:right w:val="nil"/>
            </w:tcBorders>
            <w:tcMar>
              <w:top w:w="60" w:type="dxa"/>
              <w:left w:w="80" w:type="dxa"/>
              <w:bottom w:w="60" w:type="dxa"/>
              <w:right w:w="80" w:type="dxa"/>
            </w:tcMar>
          </w:tcPr>
          <w:p w14:paraId="5736B8D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[PV — </w:t>
            </w:r>
            <w:proofErr w:type="spellStart"/>
            <w:r w:rsidRPr="00FC0FB8">
              <w:rPr>
                <w:rFonts w:eastAsia="Times New Roman" w:cs="Times New Roman"/>
                <w:color w:val="000000"/>
                <w:sz w:val="20"/>
                <w:lang w:val="es-PE"/>
              </w:rPr>
              <w:t>resolucion</w:t>
            </w:r>
            <w:proofErr w:type="spellEnd"/>
            <w:r w:rsidRPr="00FC0FB8">
              <w:rPr>
                <w:rFonts w:eastAsia="Times New Roman" w:cs="Times New Roman"/>
                <w:color w:val="000000"/>
                <w:sz w:val="20"/>
                <w:lang w:val="es-PE"/>
              </w:rPr>
              <w:t xml:space="preserve"> OSINERGMIN 0024-2024-OS/CD]</w:t>
            </w:r>
          </w:p>
        </w:tc>
      </w:tr>
    </w:tbl>
    <w:p w14:paraId="30CAE35A"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sintesis</w:t>
      </w:r>
      <w:proofErr w:type="spellEnd"/>
      <w:r w:rsidRPr="00FC0FB8">
        <w:rPr>
          <w:rFonts w:eastAsia="Times New Roman" w:cs="Times New Roman"/>
          <w:color w:val="000000"/>
          <w:sz w:val="20"/>
          <w:lang w:val="es-PE"/>
        </w:rPr>
        <w:t xml:space="preserve"> de antecedentes </w:t>
      </w:r>
      <w:proofErr w:type="spellStart"/>
      <w:r w:rsidRPr="00FC0FB8">
        <w:rPr>
          <w:rFonts w:eastAsia="Times New Roman" w:cs="Times New Roman"/>
          <w:color w:val="000000"/>
          <w:sz w:val="20"/>
          <w:lang w:val="es-PE"/>
        </w:rPr>
        <w:t>academicos</w:t>
      </w:r>
      <w:proofErr w:type="spellEnd"/>
      <w:r w:rsidRPr="00FC0FB8">
        <w:rPr>
          <w:rFonts w:eastAsia="Times New Roman" w:cs="Times New Roman"/>
          <w:color w:val="000000"/>
          <w:sz w:val="20"/>
          <w:lang w:val="es-PE"/>
        </w:rPr>
        <w:t xml:space="preserve"> y su </w:t>
      </w:r>
      <w:proofErr w:type="spellStart"/>
      <w:r w:rsidRPr="00FC0FB8">
        <w:rPr>
          <w:rFonts w:eastAsia="Times New Roman" w:cs="Times New Roman"/>
          <w:color w:val="000000"/>
          <w:sz w:val="20"/>
          <w:lang w:val="es-PE"/>
        </w:rPr>
        <w:t>relacion</w:t>
      </w:r>
      <w:proofErr w:type="spellEnd"/>
      <w:r w:rsidRPr="00FC0FB8">
        <w:rPr>
          <w:rFonts w:eastAsia="Times New Roman" w:cs="Times New Roman"/>
          <w:color w:val="000000"/>
          <w:sz w:val="20"/>
          <w:lang w:val="es-PE"/>
        </w:rPr>
        <w:t xml:space="preserve"> con la brecha </w:t>
      </w:r>
      <w:proofErr w:type="spellStart"/>
      <w:r w:rsidRPr="00FC0FB8">
        <w:rPr>
          <w:rFonts w:eastAsia="Times New Roman" w:cs="Times New Roman"/>
          <w:color w:val="000000"/>
          <w:sz w:val="20"/>
          <w:lang w:val="es-PE"/>
        </w:rPr>
        <w:t>teorica</w:t>
      </w:r>
      <w:proofErr w:type="spellEnd"/>
      <w:r w:rsidRPr="00FC0FB8">
        <w:rPr>
          <w:rFonts w:eastAsia="Times New Roman" w:cs="Times New Roman"/>
          <w:color w:val="000000"/>
          <w:sz w:val="20"/>
          <w:lang w:val="es-PE"/>
        </w:rPr>
        <w:t xml:space="preserve"> de la tesis.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con base en la </w:t>
      </w:r>
      <w:proofErr w:type="spellStart"/>
      <w:r w:rsidRPr="00FC0FB8">
        <w:rPr>
          <w:rFonts w:eastAsia="Times New Roman" w:cs="Times New Roman"/>
          <w:color w:val="000000"/>
          <w:sz w:val="20"/>
          <w:lang w:val="es-PE"/>
        </w:rPr>
        <w:t>revision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bibliografica</w:t>
      </w:r>
      <w:proofErr w:type="spellEnd"/>
      <w:r w:rsidRPr="00FC0FB8">
        <w:rPr>
          <w:rFonts w:eastAsia="Times New Roman" w:cs="Times New Roman"/>
          <w:color w:val="000000"/>
          <w:sz w:val="20"/>
          <w:lang w:val="es-PE"/>
        </w:rPr>
        <w:t xml:space="preserve"> sistematizada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 y en las referencias APA del documento.</w:t>
      </w:r>
    </w:p>
    <w:p w14:paraId="7280AFEF" w14:textId="77777777" w:rsidR="00314389" w:rsidRPr="00FC0FB8" w:rsidRDefault="00314389">
      <w:pPr>
        <w:rPr>
          <w:lang w:val="es-PE"/>
        </w:rPr>
      </w:pPr>
    </w:p>
    <w:p w14:paraId="4DEA6586" w14:textId="77777777" w:rsidR="00314389" w:rsidRPr="00FC0FB8" w:rsidRDefault="00000000">
      <w:pPr>
        <w:pStyle w:val="Ttulo4"/>
        <w:rPr>
          <w:lang w:val="es-PE"/>
        </w:rPr>
      </w:pPr>
      <w:bookmarkStart w:id="50" w:name="_Toc234972511"/>
      <w:proofErr w:type="spellStart"/>
      <w:r w:rsidRPr="00FC0FB8">
        <w:rPr>
          <w:rFonts w:ascii="Times New Roman" w:eastAsia="Times New Roman" w:hAnsi="Times New Roman" w:cs="Times New Roman"/>
          <w:lang w:val="es-PE"/>
        </w:rPr>
        <w:t>Chevarria</w:t>
      </w:r>
      <w:proofErr w:type="spellEnd"/>
      <w:r w:rsidRPr="00FC0FB8">
        <w:rPr>
          <w:rFonts w:ascii="Times New Roman" w:eastAsia="Times New Roman" w:hAnsi="Times New Roman" w:cs="Times New Roman"/>
          <w:lang w:val="es-PE"/>
        </w:rPr>
        <w:t xml:space="preserve"> Moscoso (2024)</w:t>
      </w:r>
      <w:bookmarkEnd w:id="50"/>
    </w:p>
    <w:p w14:paraId="3445AFB4" w14:textId="77777777" w:rsidR="00314389" w:rsidRPr="00FC0FB8" w:rsidRDefault="00000000">
      <w:pPr>
        <w:ind w:firstLine="720"/>
        <w:rPr>
          <w:lang w:val="es-PE"/>
        </w:rPr>
      </w:pPr>
      <w:r w:rsidRPr="00FC0FB8">
        <w:rPr>
          <w:rFonts w:eastAsia="Times New Roman" w:cs="Times New Roman"/>
          <w:b/>
          <w:color w:val="000000"/>
          <w:lang w:val="es-PE"/>
        </w:rPr>
        <w:t xml:space="preserve">Ficha antecedente nacional — </w:t>
      </w:r>
      <w:proofErr w:type="spellStart"/>
      <w:r w:rsidRPr="00FC0FB8">
        <w:rPr>
          <w:rFonts w:eastAsia="Times New Roman" w:cs="Times New Roman"/>
          <w:b/>
          <w:color w:val="000000"/>
          <w:lang w:val="es-PE"/>
        </w:rPr>
        <w:t>Chevarria</w:t>
      </w:r>
      <w:proofErr w:type="spellEnd"/>
      <w:r w:rsidRPr="00FC0FB8">
        <w:rPr>
          <w:rFonts w:eastAsia="Times New Roman" w:cs="Times New Roman"/>
          <w:b/>
          <w:color w:val="000000"/>
          <w:lang w:val="es-PE"/>
        </w:rPr>
        <w:t xml:space="preserve"> Moscoso (2024).</w:t>
      </w:r>
    </w:p>
    <w:tbl>
      <w:tblPr>
        <w:tblStyle w:val="Cuadrculaclara-nfasis1"/>
        <w:tblW w:w="0" w:type="auto"/>
        <w:jc w:val="center"/>
        <w:tblLook w:val="04A0" w:firstRow="1" w:lastRow="0" w:firstColumn="1" w:lastColumn="0" w:noHBand="0" w:noVBand="1"/>
      </w:tblPr>
      <w:tblGrid>
        <w:gridCol w:w="4561"/>
        <w:gridCol w:w="4561"/>
      </w:tblGrid>
      <w:tr w:rsidR="00314389" w14:paraId="3F2BED12"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7072670D"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6FE855AE"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rsidRPr="00FC0FB8" w14:paraId="7F6987B0"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1332A4EE"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18EE0CB0"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Analisis</w:t>
            </w:r>
            <w:proofErr w:type="spellEnd"/>
            <w:r w:rsidRPr="00FC0FB8">
              <w:rPr>
                <w:rFonts w:eastAsia="Times New Roman" w:cs="Times New Roman"/>
                <w:color w:val="000000"/>
                <w:sz w:val="20"/>
                <w:lang w:val="es-PE"/>
              </w:rPr>
              <w:t xml:space="preserve"> de la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hidroelectrica</w:t>
            </w:r>
            <w:proofErr w:type="spellEnd"/>
            <w:r w:rsidRPr="00FC0FB8">
              <w:rPr>
                <w:rFonts w:eastAsia="Times New Roman" w:cs="Times New Roman"/>
                <w:color w:val="000000"/>
                <w:sz w:val="20"/>
                <w:lang w:val="es-PE"/>
              </w:rPr>
              <w:t xml:space="preserve"> en la central </w:t>
            </w:r>
            <w:proofErr w:type="spellStart"/>
            <w:r w:rsidRPr="00FC0FB8">
              <w:rPr>
                <w:rFonts w:eastAsia="Times New Roman" w:cs="Times New Roman"/>
                <w:color w:val="000000"/>
                <w:sz w:val="20"/>
                <w:lang w:val="es-PE"/>
              </w:rPr>
              <w:t>hidroelectrica</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Machupicchu</w:t>
            </w:r>
            <w:proofErr w:type="spellEnd"/>
            <w:r w:rsidRPr="00FC0FB8">
              <w:rPr>
                <w:rFonts w:eastAsia="Times New Roman" w:cs="Times New Roman"/>
                <w:color w:val="000000"/>
                <w:sz w:val="20"/>
                <w:lang w:val="es-PE"/>
              </w:rPr>
              <w:t xml:space="preserve"> aplicando </w:t>
            </w:r>
            <w:proofErr w:type="spellStart"/>
            <w:r w:rsidRPr="00FC0FB8">
              <w:rPr>
                <w:rFonts w:eastAsia="Times New Roman" w:cs="Times New Roman"/>
                <w:color w:val="000000"/>
                <w:sz w:val="20"/>
                <w:lang w:val="es-PE"/>
              </w:rPr>
              <w:t>metodos</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estocasticos</w:t>
            </w:r>
            <w:proofErr w:type="spellEnd"/>
            <w:r w:rsidRPr="00FC0FB8">
              <w:rPr>
                <w:rFonts w:eastAsia="Times New Roman" w:cs="Times New Roman"/>
                <w:color w:val="000000"/>
                <w:sz w:val="20"/>
                <w:lang w:val="es-PE"/>
              </w:rPr>
              <w:t xml:space="preserve"> y modelo de </w:t>
            </w:r>
            <w:proofErr w:type="spellStart"/>
            <w:r w:rsidRPr="00FC0FB8">
              <w:rPr>
                <w:rFonts w:eastAsia="Times New Roman" w:cs="Times New Roman"/>
                <w:color w:val="000000"/>
                <w:sz w:val="20"/>
                <w:lang w:val="es-PE"/>
              </w:rPr>
              <w:t>optimizacion</w:t>
            </w:r>
            <w:proofErr w:type="spellEnd"/>
          </w:p>
        </w:tc>
      </w:tr>
      <w:tr w:rsidR="00314389" w:rsidRPr="00FC0FB8" w14:paraId="2B407A1C"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E875D48" w14:textId="77777777" w:rsidR="00314389" w:rsidRDefault="00000000">
            <w:pPr>
              <w:spacing w:line="240" w:lineRule="auto"/>
              <w:jc w:val="left"/>
            </w:pPr>
            <w:proofErr w:type="spellStart"/>
            <w:r>
              <w:rPr>
                <w:rFonts w:eastAsia="Times New Roman" w:cs="Times New Roman"/>
                <w:b w:val="0"/>
                <w:color w:val="000000"/>
                <w:sz w:val="20"/>
              </w:rPr>
              <w:t>Objetivo</w:t>
            </w:r>
            <w:proofErr w:type="spellEnd"/>
            <w:r>
              <w:rPr>
                <w:rFonts w:eastAsia="Times New Roman" w:cs="Times New Roman"/>
                <w:b w:val="0"/>
                <w:color w:val="000000"/>
                <w:sz w:val="20"/>
              </w:rPr>
              <w:t xml:space="preserve"> general</w:t>
            </w:r>
          </w:p>
        </w:tc>
        <w:tc>
          <w:tcPr>
            <w:tcW w:w="4561" w:type="dxa"/>
            <w:tcBorders>
              <w:top w:val="nil"/>
              <w:left w:val="nil"/>
              <w:bottom w:val="nil"/>
              <w:right w:val="nil"/>
            </w:tcBorders>
            <w:tcMar>
              <w:top w:w="60" w:type="dxa"/>
              <w:left w:w="80" w:type="dxa"/>
              <w:bottom w:w="60" w:type="dxa"/>
              <w:right w:w="80" w:type="dxa"/>
            </w:tcMar>
          </w:tcPr>
          <w:p w14:paraId="7A124DD2"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Optimizar la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hidroelectrica</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Machupicchu</w:t>
            </w:r>
            <w:proofErr w:type="spellEnd"/>
            <w:r w:rsidRPr="00FC0FB8">
              <w:rPr>
                <w:rFonts w:eastAsia="Times New Roman" w:cs="Times New Roman"/>
                <w:color w:val="000000"/>
                <w:sz w:val="20"/>
                <w:lang w:val="es-PE"/>
              </w:rPr>
              <w:t xml:space="preserve"> mediante </w:t>
            </w:r>
            <w:proofErr w:type="spellStart"/>
            <w:r w:rsidRPr="00FC0FB8">
              <w:rPr>
                <w:rFonts w:eastAsia="Times New Roman" w:cs="Times New Roman"/>
                <w:color w:val="000000"/>
                <w:sz w:val="20"/>
                <w:lang w:val="es-PE"/>
              </w:rPr>
              <w:t>metodos</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estocasticos</w:t>
            </w:r>
            <w:proofErr w:type="spellEnd"/>
            <w:r w:rsidRPr="00FC0FB8">
              <w:rPr>
                <w:rFonts w:eastAsia="Times New Roman" w:cs="Times New Roman"/>
                <w:color w:val="000000"/>
                <w:sz w:val="20"/>
                <w:lang w:val="es-PE"/>
              </w:rPr>
              <w:t xml:space="preserve"> y un modelo de </w:t>
            </w: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bajo incertidumbre </w:t>
            </w:r>
            <w:proofErr w:type="spellStart"/>
            <w:r w:rsidRPr="00FC0FB8">
              <w:rPr>
                <w:rFonts w:eastAsia="Times New Roman" w:cs="Times New Roman"/>
                <w:color w:val="000000"/>
                <w:sz w:val="20"/>
                <w:lang w:val="es-PE"/>
              </w:rPr>
              <w:t>hidrologica</w:t>
            </w:r>
            <w:proofErr w:type="spellEnd"/>
            <w:r w:rsidRPr="00FC0FB8">
              <w:rPr>
                <w:rFonts w:eastAsia="Times New Roman" w:cs="Times New Roman"/>
                <w:color w:val="000000"/>
                <w:sz w:val="20"/>
                <w:lang w:val="es-PE"/>
              </w:rPr>
              <w:t>.</w:t>
            </w:r>
          </w:p>
        </w:tc>
      </w:tr>
      <w:tr w:rsidR="00314389" w:rsidRPr="00FC0FB8" w14:paraId="51C8BE29"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39951B9"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0BE0FFF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Modelado </w:t>
            </w:r>
            <w:proofErr w:type="spellStart"/>
            <w:r w:rsidRPr="00FC0FB8">
              <w:rPr>
                <w:rFonts w:eastAsia="Times New Roman" w:cs="Times New Roman"/>
                <w:color w:val="000000"/>
                <w:sz w:val="20"/>
                <w:lang w:val="es-PE"/>
              </w:rPr>
              <w:t>estocastico</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matematica</w:t>
            </w:r>
            <w:proofErr w:type="spellEnd"/>
            <w:r w:rsidRPr="00FC0FB8">
              <w:rPr>
                <w:rFonts w:eastAsia="Times New Roman" w:cs="Times New Roman"/>
                <w:color w:val="000000"/>
                <w:sz w:val="20"/>
                <w:lang w:val="es-PE"/>
              </w:rPr>
              <w:t xml:space="preserve"> aplicada a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renovable peruana.</w:t>
            </w:r>
          </w:p>
        </w:tc>
      </w:tr>
      <w:tr w:rsidR="00314389" w:rsidRPr="00FC0FB8" w14:paraId="7AE9551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1D340868"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70334BA1"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Aplicada; tesis doctoral UNI; estudio de caso en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hidroelectrica</w:t>
            </w:r>
            <w:proofErr w:type="spellEnd"/>
            <w:r w:rsidRPr="00FC0FB8">
              <w:rPr>
                <w:rFonts w:eastAsia="Times New Roman" w:cs="Times New Roman"/>
                <w:color w:val="000000"/>
                <w:sz w:val="20"/>
                <w:lang w:val="es-PE"/>
              </w:rPr>
              <w:t>.</w:t>
            </w:r>
          </w:p>
        </w:tc>
      </w:tr>
      <w:tr w:rsidR="00314389" w:rsidRPr="00FC0FB8" w14:paraId="45E8E91E"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4738D5B"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4002C914"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[PV] Mejoras de eficiencia operativa y </w:t>
            </w:r>
            <w:proofErr w:type="spellStart"/>
            <w:r w:rsidRPr="00FC0FB8">
              <w:rPr>
                <w:rFonts w:eastAsia="Times New Roman" w:cs="Times New Roman"/>
                <w:color w:val="000000"/>
                <w:sz w:val="20"/>
                <w:lang w:val="es-PE"/>
              </w:rPr>
              <w:t>asignacion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respecto a escenarios base; magnitudes cuantitativas pendientes de </w:t>
            </w:r>
            <w:proofErr w:type="spellStart"/>
            <w:r w:rsidRPr="00FC0FB8">
              <w:rPr>
                <w:rFonts w:eastAsia="Times New Roman" w:cs="Times New Roman"/>
                <w:color w:val="000000"/>
                <w:sz w:val="20"/>
                <w:lang w:val="es-PE"/>
              </w:rPr>
              <w:t>extraccion</w:t>
            </w:r>
            <w:proofErr w:type="spellEnd"/>
            <w:r w:rsidRPr="00FC0FB8">
              <w:rPr>
                <w:rFonts w:eastAsia="Times New Roman" w:cs="Times New Roman"/>
                <w:color w:val="000000"/>
                <w:sz w:val="20"/>
                <w:lang w:val="es-PE"/>
              </w:rPr>
              <w:t xml:space="preserve"> del repositorio UNI.</w:t>
            </w:r>
          </w:p>
        </w:tc>
      </w:tr>
      <w:tr w:rsidR="00314389" w:rsidRPr="00FC0FB8" w14:paraId="5A51B7E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13441079"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3538AD0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Los </w:t>
            </w:r>
            <w:proofErr w:type="spellStart"/>
            <w:r w:rsidRPr="00FC0FB8">
              <w:rPr>
                <w:rFonts w:eastAsia="Times New Roman" w:cs="Times New Roman"/>
                <w:color w:val="000000"/>
                <w:sz w:val="20"/>
                <w:lang w:val="es-PE"/>
              </w:rPr>
              <w:t>metodos</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estocasticos</w:t>
            </w:r>
            <w:proofErr w:type="spellEnd"/>
            <w:r w:rsidRPr="00FC0FB8">
              <w:rPr>
                <w:rFonts w:eastAsia="Times New Roman" w:cs="Times New Roman"/>
                <w:color w:val="000000"/>
                <w:sz w:val="20"/>
                <w:lang w:val="es-PE"/>
              </w:rPr>
              <w:t xml:space="preserve"> permiten decisiones </w:t>
            </w:r>
            <w:proofErr w:type="spellStart"/>
            <w:r w:rsidRPr="00FC0FB8">
              <w:rPr>
                <w:rFonts w:eastAsia="Times New Roman" w:cs="Times New Roman"/>
                <w:color w:val="000000"/>
                <w:sz w:val="20"/>
                <w:lang w:val="es-PE"/>
              </w:rPr>
              <w:t>mas</w:t>
            </w:r>
            <w:proofErr w:type="spellEnd"/>
            <w:r w:rsidRPr="00FC0FB8">
              <w:rPr>
                <w:rFonts w:eastAsia="Times New Roman" w:cs="Times New Roman"/>
                <w:color w:val="000000"/>
                <w:sz w:val="20"/>
                <w:lang w:val="es-PE"/>
              </w:rPr>
              <w:t xml:space="preserve"> robustas en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renovable bajo variabilidad </w:t>
            </w:r>
            <w:proofErr w:type="spellStart"/>
            <w:r w:rsidRPr="00FC0FB8">
              <w:rPr>
                <w:rFonts w:eastAsia="Times New Roman" w:cs="Times New Roman"/>
                <w:color w:val="000000"/>
                <w:sz w:val="20"/>
                <w:lang w:val="es-PE"/>
              </w:rPr>
              <w:t>hidrologica</w:t>
            </w:r>
            <w:proofErr w:type="spellEnd"/>
            <w:r w:rsidRPr="00FC0FB8">
              <w:rPr>
                <w:rFonts w:eastAsia="Times New Roman" w:cs="Times New Roman"/>
                <w:color w:val="000000"/>
                <w:sz w:val="20"/>
                <w:lang w:val="es-PE"/>
              </w:rPr>
              <w:t xml:space="preserve"> en el contexto peruano.</w:t>
            </w:r>
          </w:p>
        </w:tc>
      </w:tr>
      <w:tr w:rsidR="00314389" w:rsidRPr="00FC0FB8" w14:paraId="48F7FF96"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0C0A2AFD"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7D1FD33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Contextualiza </w:t>
            </w: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nacional y variabilidad de recursos renovables aplicable al balance </w:t>
            </w:r>
            <w:proofErr w:type="spellStart"/>
            <w:r w:rsidRPr="00FC0FB8">
              <w:rPr>
                <w:rFonts w:eastAsia="Times New Roman" w:cs="Times New Roman"/>
                <w:color w:val="000000"/>
                <w:sz w:val="20"/>
                <w:lang w:val="es-PE"/>
              </w:rPr>
              <w:t>PV+diesel</w:t>
            </w:r>
            <w:proofErr w:type="spellEnd"/>
            <w:r w:rsidRPr="00FC0FB8">
              <w:rPr>
                <w:rFonts w:eastAsia="Times New Roman" w:cs="Times New Roman"/>
                <w:color w:val="000000"/>
                <w:sz w:val="20"/>
                <w:lang w:val="es-PE"/>
              </w:rPr>
              <w:t xml:space="preserve"> del SEAI Iquitos.</w:t>
            </w:r>
          </w:p>
        </w:tc>
      </w:tr>
    </w:tbl>
    <w:p w14:paraId="6D15065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5AA02FAF" w14:textId="77777777" w:rsidR="00314389" w:rsidRPr="00FC0FB8" w:rsidRDefault="00314389">
      <w:pPr>
        <w:rPr>
          <w:lang w:val="es-PE"/>
        </w:rPr>
      </w:pPr>
    </w:p>
    <w:p w14:paraId="4E5239E5" w14:textId="77777777" w:rsidR="00314389" w:rsidRPr="00FC0FB8" w:rsidRDefault="00000000">
      <w:pPr>
        <w:pStyle w:val="Ttulo4"/>
        <w:rPr>
          <w:lang w:val="es-PE"/>
        </w:rPr>
      </w:pPr>
      <w:bookmarkStart w:id="51" w:name="_Toc234972512"/>
      <w:r w:rsidRPr="00FC0FB8">
        <w:rPr>
          <w:rFonts w:ascii="Times New Roman" w:eastAsia="Times New Roman" w:hAnsi="Times New Roman" w:cs="Times New Roman"/>
          <w:lang w:val="es-PE"/>
        </w:rPr>
        <w:t xml:space="preserve">Peñalva </w:t>
      </w:r>
      <w:proofErr w:type="spellStart"/>
      <w:r w:rsidRPr="00FC0FB8">
        <w:rPr>
          <w:rFonts w:ascii="Times New Roman" w:eastAsia="Times New Roman" w:hAnsi="Times New Roman" w:cs="Times New Roman"/>
          <w:lang w:val="es-PE"/>
        </w:rPr>
        <w:t>Sanchez</w:t>
      </w:r>
      <w:proofErr w:type="spellEnd"/>
      <w:r w:rsidRPr="00FC0FB8">
        <w:rPr>
          <w:rFonts w:ascii="Times New Roman" w:eastAsia="Times New Roman" w:hAnsi="Times New Roman" w:cs="Times New Roman"/>
          <w:lang w:val="es-PE"/>
        </w:rPr>
        <w:t xml:space="preserve"> (2024)</w:t>
      </w:r>
      <w:bookmarkEnd w:id="51"/>
    </w:p>
    <w:p w14:paraId="4383E08E" w14:textId="77777777" w:rsidR="00314389" w:rsidRPr="00FC0FB8" w:rsidRDefault="00000000">
      <w:pPr>
        <w:ind w:firstLine="720"/>
        <w:rPr>
          <w:lang w:val="es-PE"/>
        </w:rPr>
      </w:pPr>
      <w:r w:rsidRPr="00FC0FB8">
        <w:rPr>
          <w:rFonts w:eastAsia="Times New Roman" w:cs="Times New Roman"/>
          <w:b/>
          <w:color w:val="000000"/>
          <w:lang w:val="es-PE"/>
        </w:rPr>
        <w:t xml:space="preserve">Ficha antecedente nacional — Peñalva </w:t>
      </w:r>
      <w:proofErr w:type="spellStart"/>
      <w:r w:rsidRPr="00FC0FB8">
        <w:rPr>
          <w:rFonts w:eastAsia="Times New Roman" w:cs="Times New Roman"/>
          <w:b/>
          <w:color w:val="000000"/>
          <w:lang w:val="es-PE"/>
        </w:rPr>
        <w:t>Sanchez</w:t>
      </w:r>
      <w:proofErr w:type="spellEnd"/>
      <w:r w:rsidRPr="00FC0FB8">
        <w:rPr>
          <w:rFonts w:eastAsia="Times New Roman" w:cs="Times New Roman"/>
          <w:b/>
          <w:color w:val="000000"/>
          <w:lang w:val="es-PE"/>
        </w:rPr>
        <w:t xml:space="preserve"> (2024).</w:t>
      </w:r>
    </w:p>
    <w:tbl>
      <w:tblPr>
        <w:tblStyle w:val="Cuadrculaclara-nfasis1"/>
        <w:tblW w:w="0" w:type="auto"/>
        <w:jc w:val="center"/>
        <w:tblLook w:val="04A0" w:firstRow="1" w:lastRow="0" w:firstColumn="1" w:lastColumn="0" w:noHBand="0" w:noVBand="1"/>
      </w:tblPr>
      <w:tblGrid>
        <w:gridCol w:w="4561"/>
        <w:gridCol w:w="4561"/>
      </w:tblGrid>
      <w:tr w:rsidR="00314389" w14:paraId="4C750D2D"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354A83AC" w14:textId="77777777" w:rsidR="00314389" w:rsidRDefault="00000000">
            <w:pPr>
              <w:spacing w:line="240" w:lineRule="auto"/>
              <w:jc w:val="center"/>
            </w:pPr>
            <w:r>
              <w:rPr>
                <w:rFonts w:eastAsia="Times New Roman" w:cs="Times New Roman"/>
                <w:color w:val="000000"/>
                <w:sz w:val="20"/>
              </w:rPr>
              <w:lastRenderedPageBreak/>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06AA4065"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rsidRPr="00FC0FB8" w14:paraId="0B73AA1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418750D0"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7F3410C1"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de un sistema fotovoltaico hibrido y la </w:t>
            </w:r>
            <w:proofErr w:type="spellStart"/>
            <w:r w:rsidRPr="00FC0FB8">
              <w:rPr>
                <w:rFonts w:eastAsia="Times New Roman" w:cs="Times New Roman"/>
                <w:color w:val="000000"/>
                <w:sz w:val="20"/>
                <w:lang w:val="es-PE"/>
              </w:rPr>
              <w:t>prediccion</w:t>
            </w:r>
            <w:proofErr w:type="spellEnd"/>
            <w:r w:rsidRPr="00FC0FB8">
              <w:rPr>
                <w:rFonts w:eastAsia="Times New Roman" w:cs="Times New Roman"/>
                <w:color w:val="000000"/>
                <w:sz w:val="20"/>
                <w:lang w:val="es-PE"/>
              </w:rPr>
              <w:t xml:space="preserve"> de la demanda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y variables </w:t>
            </w:r>
            <w:proofErr w:type="spellStart"/>
            <w:r w:rsidRPr="00FC0FB8">
              <w:rPr>
                <w:rFonts w:eastAsia="Times New Roman" w:cs="Times New Roman"/>
                <w:color w:val="000000"/>
                <w:sz w:val="20"/>
                <w:lang w:val="es-PE"/>
              </w:rPr>
              <w:t>climaticas</w:t>
            </w:r>
            <w:proofErr w:type="spellEnd"/>
            <w:r w:rsidRPr="00FC0FB8">
              <w:rPr>
                <w:rFonts w:eastAsia="Times New Roman" w:cs="Times New Roman"/>
                <w:color w:val="000000"/>
                <w:sz w:val="20"/>
                <w:lang w:val="es-PE"/>
              </w:rPr>
              <w:t xml:space="preserve"> utilizando la inteligencia artificial</w:t>
            </w:r>
          </w:p>
        </w:tc>
      </w:tr>
      <w:tr w:rsidR="00314389" w:rsidRPr="00FC0FB8" w14:paraId="5BE2100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F51C085" w14:textId="77777777" w:rsidR="00314389" w:rsidRDefault="00000000">
            <w:pPr>
              <w:spacing w:line="240" w:lineRule="auto"/>
              <w:jc w:val="left"/>
            </w:pPr>
            <w:proofErr w:type="spellStart"/>
            <w:r>
              <w:rPr>
                <w:rFonts w:eastAsia="Times New Roman" w:cs="Times New Roman"/>
                <w:b w:val="0"/>
                <w:color w:val="000000"/>
                <w:sz w:val="20"/>
              </w:rPr>
              <w:t>Objetivo</w:t>
            </w:r>
            <w:proofErr w:type="spellEnd"/>
            <w:r>
              <w:rPr>
                <w:rFonts w:eastAsia="Times New Roman" w:cs="Times New Roman"/>
                <w:b w:val="0"/>
                <w:color w:val="000000"/>
                <w:sz w:val="20"/>
              </w:rPr>
              <w:t xml:space="preserve"> general</w:t>
            </w:r>
          </w:p>
        </w:tc>
        <w:tc>
          <w:tcPr>
            <w:tcW w:w="4561" w:type="dxa"/>
            <w:tcBorders>
              <w:top w:val="nil"/>
              <w:left w:val="nil"/>
              <w:bottom w:val="nil"/>
              <w:right w:val="nil"/>
            </w:tcBorders>
            <w:tcMar>
              <w:top w:w="60" w:type="dxa"/>
              <w:left w:w="80" w:type="dxa"/>
              <w:bottom w:w="60" w:type="dxa"/>
              <w:right w:w="80" w:type="dxa"/>
            </w:tcMar>
          </w:tcPr>
          <w:p w14:paraId="2E53B20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Optimizar un sistema fotovoltaico hibrido e integrar </w:t>
            </w:r>
            <w:proofErr w:type="spellStart"/>
            <w:r w:rsidRPr="00FC0FB8">
              <w:rPr>
                <w:rFonts w:eastAsia="Times New Roman" w:cs="Times New Roman"/>
                <w:color w:val="000000"/>
                <w:sz w:val="20"/>
                <w:lang w:val="es-PE"/>
              </w:rPr>
              <w:t>prediccion</w:t>
            </w:r>
            <w:proofErr w:type="spellEnd"/>
            <w:r w:rsidRPr="00FC0FB8">
              <w:rPr>
                <w:rFonts w:eastAsia="Times New Roman" w:cs="Times New Roman"/>
                <w:color w:val="000000"/>
                <w:sz w:val="20"/>
                <w:lang w:val="es-PE"/>
              </w:rPr>
              <w:t xml:space="preserve"> de demanda y variables </w:t>
            </w:r>
            <w:proofErr w:type="spellStart"/>
            <w:r w:rsidRPr="00FC0FB8">
              <w:rPr>
                <w:rFonts w:eastAsia="Times New Roman" w:cs="Times New Roman"/>
                <w:color w:val="000000"/>
                <w:sz w:val="20"/>
                <w:lang w:val="es-PE"/>
              </w:rPr>
              <w:t>climaticas</w:t>
            </w:r>
            <w:proofErr w:type="spellEnd"/>
            <w:r w:rsidRPr="00FC0FB8">
              <w:rPr>
                <w:rFonts w:eastAsia="Times New Roman" w:cs="Times New Roman"/>
                <w:color w:val="000000"/>
                <w:sz w:val="20"/>
                <w:lang w:val="es-PE"/>
              </w:rPr>
              <w:t xml:space="preserve"> mediante inteligencia artificial.</w:t>
            </w:r>
          </w:p>
        </w:tc>
      </w:tr>
      <w:tr w:rsidR="00314389" w:rsidRPr="00FC0FB8" w14:paraId="671D7707"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A8EF4E8"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2956198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Modelado de sistema PV hibrido; aprendizaje </w:t>
            </w:r>
            <w:proofErr w:type="spellStart"/>
            <w:r w:rsidRPr="00FC0FB8">
              <w:rPr>
                <w:rFonts w:eastAsia="Times New Roman" w:cs="Times New Roman"/>
                <w:color w:val="000000"/>
                <w:sz w:val="20"/>
                <w:lang w:val="es-PE"/>
              </w:rPr>
              <w:t>automatico</w:t>
            </w:r>
            <w:proofErr w:type="spellEnd"/>
            <w:r w:rsidRPr="00FC0FB8">
              <w:rPr>
                <w:rFonts w:eastAsia="Times New Roman" w:cs="Times New Roman"/>
                <w:color w:val="000000"/>
                <w:sz w:val="20"/>
                <w:lang w:val="es-PE"/>
              </w:rPr>
              <w:t xml:space="preserve"> para </w:t>
            </w:r>
            <w:proofErr w:type="spellStart"/>
            <w:r w:rsidRPr="00FC0FB8">
              <w:rPr>
                <w:rFonts w:eastAsia="Times New Roman" w:cs="Times New Roman"/>
                <w:color w:val="000000"/>
                <w:sz w:val="20"/>
                <w:lang w:val="es-PE"/>
              </w:rPr>
              <w:t>pronostico</w:t>
            </w:r>
            <w:proofErr w:type="spellEnd"/>
            <w:r w:rsidRPr="00FC0FB8">
              <w:rPr>
                <w:rFonts w:eastAsia="Times New Roman" w:cs="Times New Roman"/>
                <w:color w:val="000000"/>
                <w:sz w:val="20"/>
                <w:lang w:val="es-PE"/>
              </w:rPr>
              <w:t xml:space="preserve"> de demanda y clima.</w:t>
            </w:r>
          </w:p>
        </w:tc>
      </w:tr>
      <w:tr w:rsidR="00314389" w:rsidRPr="00FC0FB8" w14:paraId="4732C929"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06C2979"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007FF04F"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Aplicada; tesis doctoral UNI; estudio de caso con datos locales.</w:t>
            </w:r>
          </w:p>
        </w:tc>
      </w:tr>
      <w:tr w:rsidR="00314389" w:rsidRPr="00FC0FB8" w14:paraId="000B7B41"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25C0829"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1FB1B8C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[PV] </w:t>
            </w:r>
            <w:proofErr w:type="spellStart"/>
            <w:r w:rsidRPr="00FC0FB8">
              <w:rPr>
                <w:rFonts w:eastAsia="Times New Roman" w:cs="Times New Roman"/>
                <w:color w:val="000000"/>
                <w:sz w:val="20"/>
                <w:lang w:val="es-PE"/>
              </w:rPr>
              <w:t>Reduccion</w:t>
            </w:r>
            <w:proofErr w:type="spellEnd"/>
            <w:r w:rsidRPr="00FC0FB8">
              <w:rPr>
                <w:rFonts w:eastAsia="Times New Roman" w:cs="Times New Roman"/>
                <w:color w:val="000000"/>
                <w:sz w:val="20"/>
                <w:lang w:val="es-PE"/>
              </w:rPr>
              <w:t xml:space="preserve"> de error de </w:t>
            </w:r>
            <w:proofErr w:type="spellStart"/>
            <w:r w:rsidRPr="00FC0FB8">
              <w:rPr>
                <w:rFonts w:eastAsia="Times New Roman" w:cs="Times New Roman"/>
                <w:color w:val="000000"/>
                <w:sz w:val="20"/>
                <w:lang w:val="es-PE"/>
              </w:rPr>
              <w:t>prediccion</w:t>
            </w:r>
            <w:proofErr w:type="spellEnd"/>
            <w:r w:rsidRPr="00FC0FB8">
              <w:rPr>
                <w:rFonts w:eastAsia="Times New Roman" w:cs="Times New Roman"/>
                <w:color w:val="000000"/>
                <w:sz w:val="20"/>
                <w:lang w:val="es-PE"/>
              </w:rPr>
              <w:t xml:space="preserve"> de demanda y mejora de </w:t>
            </w:r>
            <w:proofErr w:type="spellStart"/>
            <w:r w:rsidRPr="00FC0FB8">
              <w:rPr>
                <w:rFonts w:eastAsia="Times New Roman" w:cs="Times New Roman"/>
                <w:color w:val="000000"/>
                <w:sz w:val="20"/>
                <w:lang w:val="es-PE"/>
              </w:rPr>
              <w:t>desempeno</w:t>
            </w:r>
            <w:proofErr w:type="spellEnd"/>
            <w:r w:rsidRPr="00FC0FB8">
              <w:rPr>
                <w:rFonts w:eastAsia="Times New Roman" w:cs="Times New Roman"/>
                <w:color w:val="000000"/>
                <w:sz w:val="20"/>
                <w:lang w:val="es-PE"/>
              </w:rPr>
              <w:t xml:space="preserve"> del sistema hibrido; valores </w:t>
            </w:r>
            <w:proofErr w:type="spellStart"/>
            <w:r w:rsidRPr="00FC0FB8">
              <w:rPr>
                <w:rFonts w:eastAsia="Times New Roman" w:cs="Times New Roman"/>
                <w:color w:val="000000"/>
                <w:sz w:val="20"/>
                <w:lang w:val="es-PE"/>
              </w:rPr>
              <w:t>numericos</w:t>
            </w:r>
            <w:proofErr w:type="spellEnd"/>
            <w:r w:rsidRPr="00FC0FB8">
              <w:rPr>
                <w:rFonts w:eastAsia="Times New Roman" w:cs="Times New Roman"/>
                <w:color w:val="000000"/>
                <w:sz w:val="20"/>
                <w:lang w:val="es-PE"/>
              </w:rPr>
              <w:t xml:space="preserve"> pendientes de </w:t>
            </w:r>
            <w:proofErr w:type="spellStart"/>
            <w:r w:rsidRPr="00FC0FB8">
              <w:rPr>
                <w:rFonts w:eastAsia="Times New Roman" w:cs="Times New Roman"/>
                <w:color w:val="000000"/>
                <w:sz w:val="20"/>
                <w:lang w:val="es-PE"/>
              </w:rPr>
              <w:t>verificacion</w:t>
            </w:r>
            <w:proofErr w:type="spellEnd"/>
            <w:r w:rsidRPr="00FC0FB8">
              <w:rPr>
                <w:rFonts w:eastAsia="Times New Roman" w:cs="Times New Roman"/>
                <w:color w:val="000000"/>
                <w:sz w:val="20"/>
                <w:lang w:val="es-PE"/>
              </w:rPr>
              <w:t xml:space="preserve"> en repositorio UNI.</w:t>
            </w:r>
          </w:p>
        </w:tc>
      </w:tr>
      <w:tr w:rsidR="00314389" w:rsidRPr="00FC0FB8" w14:paraId="4934A70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3840A82"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0B940947"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La IA mejora la </w:t>
            </w:r>
            <w:proofErr w:type="spellStart"/>
            <w:r w:rsidRPr="00FC0FB8">
              <w:rPr>
                <w:rFonts w:eastAsia="Times New Roman" w:cs="Times New Roman"/>
                <w:color w:val="000000"/>
                <w:sz w:val="20"/>
                <w:lang w:val="es-PE"/>
              </w:rPr>
              <w:t>operacion</w:t>
            </w:r>
            <w:proofErr w:type="spellEnd"/>
            <w:r w:rsidRPr="00FC0FB8">
              <w:rPr>
                <w:rFonts w:eastAsia="Times New Roman" w:cs="Times New Roman"/>
                <w:color w:val="000000"/>
                <w:sz w:val="20"/>
                <w:lang w:val="es-PE"/>
              </w:rPr>
              <w:t xml:space="preserve"> de sistemas PV </w:t>
            </w:r>
            <w:proofErr w:type="spellStart"/>
            <w:r w:rsidRPr="00FC0FB8">
              <w:rPr>
                <w:rFonts w:eastAsia="Times New Roman" w:cs="Times New Roman"/>
                <w:color w:val="000000"/>
                <w:sz w:val="20"/>
                <w:lang w:val="es-PE"/>
              </w:rPr>
              <w:t>hibridos</w:t>
            </w:r>
            <w:proofErr w:type="spellEnd"/>
            <w:r w:rsidRPr="00FC0FB8">
              <w:rPr>
                <w:rFonts w:eastAsia="Times New Roman" w:cs="Times New Roman"/>
                <w:color w:val="000000"/>
                <w:sz w:val="20"/>
                <w:lang w:val="es-PE"/>
              </w:rPr>
              <w:t xml:space="preserve"> al anticipar demanda y condiciones </w:t>
            </w:r>
            <w:proofErr w:type="spellStart"/>
            <w:r w:rsidRPr="00FC0FB8">
              <w:rPr>
                <w:rFonts w:eastAsia="Times New Roman" w:cs="Times New Roman"/>
                <w:color w:val="000000"/>
                <w:sz w:val="20"/>
                <w:lang w:val="es-PE"/>
              </w:rPr>
              <w:t>climaticas</w:t>
            </w:r>
            <w:proofErr w:type="spellEnd"/>
            <w:r w:rsidRPr="00FC0FB8">
              <w:rPr>
                <w:rFonts w:eastAsia="Times New Roman" w:cs="Times New Roman"/>
                <w:color w:val="000000"/>
                <w:sz w:val="20"/>
                <w:lang w:val="es-PE"/>
              </w:rPr>
              <w:t xml:space="preserve"> en contexto peruano.</w:t>
            </w:r>
          </w:p>
        </w:tc>
      </w:tr>
      <w:tr w:rsidR="00314389" w:rsidRPr="00FC0FB8" w14:paraId="42164E25"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03F9C21F"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1F98C04F"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Sustenta el uso de datos </w:t>
            </w:r>
            <w:proofErr w:type="spellStart"/>
            <w:r w:rsidRPr="00FC0FB8">
              <w:rPr>
                <w:rFonts w:eastAsia="Times New Roman" w:cs="Times New Roman"/>
                <w:color w:val="000000"/>
                <w:sz w:val="20"/>
                <w:lang w:val="es-PE"/>
              </w:rPr>
              <w:t>climaticos</w:t>
            </w:r>
            <w:proofErr w:type="spellEnd"/>
            <w:r w:rsidRPr="00FC0FB8">
              <w:rPr>
                <w:rFonts w:eastAsia="Times New Roman" w:cs="Times New Roman"/>
                <w:color w:val="000000"/>
                <w:sz w:val="20"/>
                <w:lang w:val="es-PE"/>
              </w:rPr>
              <w:t xml:space="preserve"> y </w:t>
            </w:r>
            <w:proofErr w:type="gramStart"/>
            <w:r w:rsidRPr="00FC0FB8">
              <w:rPr>
                <w:rFonts w:eastAsia="Times New Roman" w:cs="Times New Roman"/>
                <w:color w:val="000000"/>
                <w:sz w:val="20"/>
                <w:lang w:val="es-PE"/>
              </w:rPr>
              <w:t>demanda reales</w:t>
            </w:r>
            <w:proofErr w:type="gramEnd"/>
            <w:r w:rsidRPr="00FC0FB8">
              <w:rPr>
                <w:rFonts w:eastAsia="Times New Roman" w:cs="Times New Roman"/>
                <w:color w:val="000000"/>
                <w:sz w:val="20"/>
                <w:lang w:val="es-PE"/>
              </w:rPr>
              <w:t xml:space="preserve"> (PVGIS/NASA POWER) en 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la relevancia de </w:t>
            </w:r>
            <w:proofErr w:type="spellStart"/>
            <w:r w:rsidRPr="00FC0FB8">
              <w:rPr>
                <w:rFonts w:eastAsia="Times New Roman" w:cs="Times New Roman"/>
                <w:color w:val="000000"/>
                <w:sz w:val="20"/>
                <w:lang w:val="es-PE"/>
              </w:rPr>
              <w:t>prediccion</w:t>
            </w:r>
            <w:proofErr w:type="spellEnd"/>
            <w:r w:rsidRPr="00FC0FB8">
              <w:rPr>
                <w:rFonts w:eastAsia="Times New Roman" w:cs="Times New Roman"/>
                <w:color w:val="000000"/>
                <w:sz w:val="20"/>
                <w:lang w:val="es-PE"/>
              </w:rPr>
              <w:t xml:space="preserve"> para control flexible.</w:t>
            </w:r>
          </w:p>
        </w:tc>
      </w:tr>
    </w:tbl>
    <w:p w14:paraId="6CC0CB2A"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3B3EEF69" w14:textId="77777777" w:rsidR="00314389" w:rsidRPr="00FC0FB8" w:rsidRDefault="00314389">
      <w:pPr>
        <w:rPr>
          <w:lang w:val="es-PE"/>
        </w:rPr>
      </w:pPr>
    </w:p>
    <w:p w14:paraId="7873715F" w14:textId="77777777" w:rsidR="00314389" w:rsidRPr="00FC0FB8" w:rsidRDefault="00000000">
      <w:pPr>
        <w:pStyle w:val="Ttulo4"/>
        <w:rPr>
          <w:lang w:val="es-PE"/>
        </w:rPr>
      </w:pPr>
      <w:bookmarkStart w:id="52" w:name="_Toc234972513"/>
      <w:r w:rsidRPr="00FC0FB8">
        <w:rPr>
          <w:rFonts w:ascii="Times New Roman" w:eastAsia="Times New Roman" w:hAnsi="Times New Roman" w:cs="Times New Roman"/>
          <w:lang w:val="es-PE"/>
        </w:rPr>
        <w:t>Rosero Bernal (2022)</w:t>
      </w:r>
      <w:bookmarkEnd w:id="52"/>
    </w:p>
    <w:p w14:paraId="7FD14EBB" w14:textId="77777777" w:rsidR="00314389" w:rsidRPr="00FC0FB8" w:rsidRDefault="00000000">
      <w:pPr>
        <w:ind w:firstLine="720"/>
        <w:rPr>
          <w:lang w:val="es-PE"/>
        </w:rPr>
      </w:pPr>
      <w:r w:rsidRPr="00FC0FB8">
        <w:rPr>
          <w:rFonts w:eastAsia="Times New Roman" w:cs="Times New Roman"/>
          <w:b/>
          <w:color w:val="000000"/>
          <w:lang w:val="es-PE"/>
        </w:rPr>
        <w:t>Ficha antecedente nacional — Rosero Bernal (2022).</w:t>
      </w:r>
    </w:p>
    <w:tbl>
      <w:tblPr>
        <w:tblStyle w:val="Cuadrculaclara-nfasis1"/>
        <w:tblW w:w="0" w:type="auto"/>
        <w:jc w:val="center"/>
        <w:tblLook w:val="04A0" w:firstRow="1" w:lastRow="0" w:firstColumn="1" w:lastColumn="0" w:noHBand="0" w:noVBand="1"/>
      </w:tblPr>
      <w:tblGrid>
        <w:gridCol w:w="4561"/>
        <w:gridCol w:w="4561"/>
      </w:tblGrid>
      <w:tr w:rsidR="00314389" w14:paraId="66385569"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1BC65AA4"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238FFF0D"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rsidRPr="00FC0FB8" w14:paraId="211692A6"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1A31861F"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78F3191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Modelo de un sistema de </w:t>
            </w:r>
            <w:proofErr w:type="spellStart"/>
            <w:r w:rsidRPr="00FC0FB8">
              <w:rPr>
                <w:rFonts w:eastAsia="Times New Roman" w:cs="Times New Roman"/>
                <w:color w:val="000000"/>
                <w:sz w:val="20"/>
                <w:lang w:val="es-PE"/>
              </w:rPr>
              <w:t>administracion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autonomo</w:t>
            </w:r>
            <w:proofErr w:type="spellEnd"/>
            <w:r w:rsidRPr="00FC0FB8">
              <w:rPr>
                <w:rFonts w:eastAsia="Times New Roman" w:cs="Times New Roman"/>
                <w:color w:val="000000"/>
                <w:sz w:val="20"/>
                <w:lang w:val="es-PE"/>
              </w:rPr>
              <w:t xml:space="preserve"> operado desde la nube para optimizar la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de un grupo de microredes</w:t>
            </w:r>
          </w:p>
        </w:tc>
      </w:tr>
      <w:tr w:rsidR="00314389" w:rsidRPr="00FC0FB8" w14:paraId="5AC76171"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A04B78D" w14:textId="77777777" w:rsidR="00314389" w:rsidRDefault="00000000">
            <w:pPr>
              <w:spacing w:line="240" w:lineRule="auto"/>
              <w:jc w:val="left"/>
            </w:pPr>
            <w:proofErr w:type="spellStart"/>
            <w:r>
              <w:rPr>
                <w:rFonts w:eastAsia="Times New Roman" w:cs="Times New Roman"/>
                <w:b w:val="0"/>
                <w:color w:val="000000"/>
                <w:sz w:val="20"/>
              </w:rPr>
              <w:t>Objetivo</w:t>
            </w:r>
            <w:proofErr w:type="spellEnd"/>
            <w:r>
              <w:rPr>
                <w:rFonts w:eastAsia="Times New Roman" w:cs="Times New Roman"/>
                <w:b w:val="0"/>
                <w:color w:val="000000"/>
                <w:sz w:val="20"/>
              </w:rPr>
              <w:t xml:space="preserve"> general</w:t>
            </w:r>
          </w:p>
        </w:tc>
        <w:tc>
          <w:tcPr>
            <w:tcW w:w="4561" w:type="dxa"/>
            <w:tcBorders>
              <w:top w:val="nil"/>
              <w:left w:val="nil"/>
              <w:bottom w:val="nil"/>
              <w:right w:val="nil"/>
            </w:tcBorders>
            <w:tcMar>
              <w:top w:w="60" w:type="dxa"/>
              <w:left w:w="80" w:type="dxa"/>
              <w:bottom w:w="60" w:type="dxa"/>
              <w:right w:w="80" w:type="dxa"/>
            </w:tcMar>
          </w:tcPr>
          <w:p w14:paraId="2202A6D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Disenar</w:t>
            </w:r>
            <w:proofErr w:type="spellEnd"/>
            <w:r w:rsidRPr="00FC0FB8">
              <w:rPr>
                <w:rFonts w:eastAsia="Times New Roman" w:cs="Times New Roman"/>
                <w:color w:val="000000"/>
                <w:sz w:val="20"/>
                <w:lang w:val="es-PE"/>
              </w:rPr>
              <w:t xml:space="preserve"> un sistema </w:t>
            </w:r>
            <w:proofErr w:type="spellStart"/>
            <w:r w:rsidRPr="00FC0FB8">
              <w:rPr>
                <w:rFonts w:eastAsia="Times New Roman" w:cs="Times New Roman"/>
                <w:color w:val="000000"/>
                <w:sz w:val="20"/>
                <w:lang w:val="es-PE"/>
              </w:rPr>
              <w:t>autonomo</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administracion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en la nube para optimizar la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coordinada de un grupo de microredes.</w:t>
            </w:r>
          </w:p>
        </w:tc>
      </w:tr>
      <w:tr w:rsidR="00314389" w:rsidRPr="00FC0FB8" w14:paraId="0D736F6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DF21600"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3B42D1B2"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Arquitectura de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distribuida en la nube; </w:t>
            </w:r>
            <w:proofErr w:type="spellStart"/>
            <w:r w:rsidRPr="00FC0FB8">
              <w:rPr>
                <w:rFonts w:eastAsia="Times New Roman" w:cs="Times New Roman"/>
                <w:color w:val="000000"/>
                <w:sz w:val="20"/>
                <w:lang w:val="es-PE"/>
              </w:rPr>
              <w:t>optimizacion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multi-microred</w:t>
            </w:r>
            <w:proofErr w:type="spellEnd"/>
            <w:r w:rsidRPr="00FC0FB8">
              <w:rPr>
                <w:rFonts w:eastAsia="Times New Roman" w:cs="Times New Roman"/>
                <w:color w:val="000000"/>
                <w:sz w:val="20"/>
                <w:lang w:val="es-PE"/>
              </w:rPr>
              <w:t>.</w:t>
            </w:r>
          </w:p>
        </w:tc>
      </w:tr>
      <w:tr w:rsidR="00314389" w:rsidRPr="00FC0FB8" w14:paraId="559909F7"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084D4A6"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22DEBA2D"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Aplicada; tesis doctoral; estudio de caso en microredes.</w:t>
            </w:r>
          </w:p>
        </w:tc>
      </w:tr>
      <w:tr w:rsidR="00314389" w:rsidRPr="00FC0FB8" w14:paraId="2681D76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B203CB8"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4EC63F9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[PV] Mejoras de eficiencia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inter-microred</w:t>
            </w:r>
            <w:proofErr w:type="spellEnd"/>
            <w:r w:rsidRPr="00FC0FB8">
              <w:rPr>
                <w:rFonts w:eastAsia="Times New Roman" w:cs="Times New Roman"/>
                <w:color w:val="000000"/>
                <w:sz w:val="20"/>
                <w:lang w:val="es-PE"/>
              </w:rPr>
              <w:t xml:space="preserve"> respecto a </w:t>
            </w:r>
            <w:proofErr w:type="spellStart"/>
            <w:r w:rsidRPr="00FC0FB8">
              <w:rPr>
                <w:rFonts w:eastAsia="Times New Roman" w:cs="Times New Roman"/>
                <w:color w:val="000000"/>
                <w:sz w:val="20"/>
                <w:lang w:val="es-PE"/>
              </w:rPr>
              <w:t>operacion</w:t>
            </w:r>
            <w:proofErr w:type="spellEnd"/>
            <w:r w:rsidRPr="00FC0FB8">
              <w:rPr>
                <w:rFonts w:eastAsia="Times New Roman" w:cs="Times New Roman"/>
                <w:color w:val="000000"/>
                <w:sz w:val="20"/>
                <w:lang w:val="es-PE"/>
              </w:rPr>
              <w:t xml:space="preserve"> descentralizada sin </w:t>
            </w:r>
            <w:proofErr w:type="spellStart"/>
            <w:r w:rsidRPr="00FC0FB8">
              <w:rPr>
                <w:rFonts w:eastAsia="Times New Roman" w:cs="Times New Roman"/>
                <w:color w:val="000000"/>
                <w:sz w:val="20"/>
                <w:lang w:val="es-PE"/>
              </w:rPr>
              <w:t>orquestacion</w:t>
            </w:r>
            <w:proofErr w:type="spellEnd"/>
            <w:r w:rsidRPr="00FC0FB8">
              <w:rPr>
                <w:rFonts w:eastAsia="Times New Roman" w:cs="Times New Roman"/>
                <w:color w:val="000000"/>
                <w:sz w:val="20"/>
                <w:lang w:val="es-PE"/>
              </w:rPr>
              <w:t xml:space="preserve"> en la nube.</w:t>
            </w:r>
          </w:p>
        </w:tc>
      </w:tr>
      <w:tr w:rsidR="00314389" w:rsidRPr="00FC0FB8" w14:paraId="6B70B4B8"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E322F16"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46454B9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La </w:t>
            </w:r>
            <w:proofErr w:type="spellStart"/>
            <w:r w:rsidRPr="00FC0FB8">
              <w:rPr>
                <w:rFonts w:eastAsia="Times New Roman" w:cs="Times New Roman"/>
                <w:color w:val="000000"/>
                <w:sz w:val="20"/>
                <w:lang w:val="es-PE"/>
              </w:rPr>
              <w:t>administracion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autonoma</w:t>
            </w:r>
            <w:proofErr w:type="spellEnd"/>
            <w:r w:rsidRPr="00FC0FB8">
              <w:rPr>
                <w:rFonts w:eastAsia="Times New Roman" w:cs="Times New Roman"/>
                <w:color w:val="000000"/>
                <w:sz w:val="20"/>
                <w:lang w:val="es-PE"/>
              </w:rPr>
              <w:t xml:space="preserve"> en la nube mejora la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operativa de microredes </w:t>
            </w:r>
            <w:proofErr w:type="spellStart"/>
            <w:r w:rsidRPr="00FC0FB8">
              <w:rPr>
                <w:rFonts w:eastAsia="Times New Roman" w:cs="Times New Roman"/>
                <w:color w:val="000000"/>
                <w:sz w:val="20"/>
                <w:lang w:val="es-PE"/>
              </w:rPr>
              <w:t>heterogeneas</w:t>
            </w:r>
            <w:proofErr w:type="spellEnd"/>
            <w:r w:rsidRPr="00FC0FB8">
              <w:rPr>
                <w:rFonts w:eastAsia="Times New Roman" w:cs="Times New Roman"/>
                <w:color w:val="000000"/>
                <w:sz w:val="20"/>
                <w:lang w:val="es-PE"/>
              </w:rPr>
              <w:t>.</w:t>
            </w:r>
          </w:p>
        </w:tc>
      </w:tr>
      <w:tr w:rsidR="00314389" w:rsidRPr="00FC0FB8" w14:paraId="4EEA99B6"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5DD1D5C7" w14:textId="77777777" w:rsidR="00314389" w:rsidRDefault="00000000">
            <w:pPr>
              <w:spacing w:line="240" w:lineRule="auto"/>
              <w:jc w:val="left"/>
            </w:pPr>
            <w:proofErr w:type="spellStart"/>
            <w:r>
              <w:rPr>
                <w:rFonts w:eastAsia="Times New Roman" w:cs="Times New Roman"/>
                <w:b w:val="0"/>
                <w:color w:val="000000"/>
                <w:sz w:val="20"/>
              </w:rPr>
              <w:lastRenderedPageBreak/>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56031287"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Paralelo latinoamericano de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multiagente en redes locales; informa la lectura CTDE del distrito SEAI como comunidad de 17 nodos </w:t>
            </w:r>
            <w:proofErr w:type="spellStart"/>
            <w:r w:rsidRPr="00FC0FB8">
              <w:rPr>
                <w:rFonts w:eastAsia="Times New Roman" w:cs="Times New Roman"/>
                <w:color w:val="000000"/>
                <w:sz w:val="20"/>
                <w:lang w:val="es-PE"/>
              </w:rPr>
              <w:t>energeticos</w:t>
            </w:r>
            <w:proofErr w:type="spellEnd"/>
            <w:r w:rsidRPr="00FC0FB8">
              <w:rPr>
                <w:rFonts w:eastAsia="Times New Roman" w:cs="Times New Roman"/>
                <w:color w:val="000000"/>
                <w:sz w:val="20"/>
                <w:lang w:val="es-PE"/>
              </w:rPr>
              <w:t>.</w:t>
            </w:r>
          </w:p>
        </w:tc>
      </w:tr>
    </w:tbl>
    <w:p w14:paraId="1917BEB3"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3EFB9BDD" w14:textId="77777777" w:rsidR="00314389" w:rsidRPr="00FC0FB8" w:rsidRDefault="00314389">
      <w:pPr>
        <w:rPr>
          <w:lang w:val="es-PE"/>
        </w:rPr>
      </w:pPr>
    </w:p>
    <w:p w14:paraId="55974806" w14:textId="77777777" w:rsidR="00314389" w:rsidRPr="00FC0FB8" w:rsidRDefault="00000000">
      <w:pPr>
        <w:pStyle w:val="Ttulo4"/>
        <w:rPr>
          <w:lang w:val="es-PE"/>
        </w:rPr>
      </w:pPr>
      <w:bookmarkStart w:id="53" w:name="_Toc234972514"/>
      <w:r w:rsidRPr="00FC0FB8">
        <w:rPr>
          <w:rFonts w:ascii="Times New Roman" w:eastAsia="Times New Roman" w:hAnsi="Times New Roman" w:cs="Times New Roman"/>
          <w:lang w:val="es-PE"/>
        </w:rPr>
        <w:t>MINAM (2019)</w:t>
      </w:r>
      <w:bookmarkEnd w:id="53"/>
    </w:p>
    <w:p w14:paraId="27B2E6BF" w14:textId="77777777" w:rsidR="00314389" w:rsidRPr="00FC0FB8" w:rsidRDefault="00000000">
      <w:pPr>
        <w:ind w:firstLine="720"/>
        <w:rPr>
          <w:lang w:val="es-PE"/>
        </w:rPr>
      </w:pPr>
      <w:r w:rsidRPr="00FC0FB8">
        <w:rPr>
          <w:rFonts w:eastAsia="Times New Roman" w:cs="Times New Roman"/>
          <w:b/>
          <w:color w:val="000000"/>
          <w:lang w:val="es-PE"/>
        </w:rPr>
        <w:t>Ficha antecedente nacional — MINAM (2019).</w:t>
      </w:r>
    </w:p>
    <w:tbl>
      <w:tblPr>
        <w:tblStyle w:val="Cuadrculaclara-nfasis1"/>
        <w:tblW w:w="0" w:type="auto"/>
        <w:jc w:val="center"/>
        <w:tblLook w:val="04A0" w:firstRow="1" w:lastRow="0" w:firstColumn="1" w:lastColumn="0" w:noHBand="0" w:noVBand="1"/>
      </w:tblPr>
      <w:tblGrid>
        <w:gridCol w:w="4561"/>
        <w:gridCol w:w="4561"/>
      </w:tblGrid>
      <w:tr w:rsidR="00314389" w14:paraId="21FD5841"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154AFBB1"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78A661A8"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rsidRPr="00FC0FB8" w14:paraId="314E6800"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F2F7096"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29FEDC19"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INFOCARBONO — RAGEI 2019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(factor de </w:t>
            </w:r>
            <w:proofErr w:type="spellStart"/>
            <w:r w:rsidRPr="00FC0FB8">
              <w:rPr>
                <w:rFonts w:eastAsia="Times New Roman" w:cs="Times New Roman"/>
                <w:color w:val="000000"/>
                <w:sz w:val="20"/>
                <w:lang w:val="es-PE"/>
              </w:rPr>
              <w:t>emision</w:t>
            </w:r>
            <w:proofErr w:type="spellEnd"/>
            <w:r w:rsidRPr="00FC0FB8">
              <w:rPr>
                <w:rFonts w:eastAsia="Times New Roman" w:cs="Times New Roman"/>
                <w:color w:val="000000"/>
                <w:sz w:val="20"/>
                <w:lang w:val="es-PE"/>
              </w:rPr>
              <w:t xml:space="preserve"> del sector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peruano)</w:t>
            </w:r>
          </w:p>
        </w:tc>
      </w:tr>
      <w:tr w:rsidR="00314389" w:rsidRPr="00FC0FB8" w14:paraId="4A0145F1"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7F89554" w14:textId="77777777" w:rsidR="00314389" w:rsidRDefault="00000000">
            <w:pPr>
              <w:spacing w:line="240" w:lineRule="auto"/>
              <w:jc w:val="left"/>
            </w:pPr>
            <w:proofErr w:type="spellStart"/>
            <w:r>
              <w:rPr>
                <w:rFonts w:eastAsia="Times New Roman" w:cs="Times New Roman"/>
                <w:b w:val="0"/>
                <w:color w:val="000000"/>
                <w:sz w:val="20"/>
              </w:rPr>
              <w:t>Objetivo</w:t>
            </w:r>
            <w:proofErr w:type="spellEnd"/>
            <w:r>
              <w:rPr>
                <w:rFonts w:eastAsia="Times New Roman" w:cs="Times New Roman"/>
                <w:b w:val="0"/>
                <w:color w:val="000000"/>
                <w:sz w:val="20"/>
              </w:rPr>
              <w:t xml:space="preserve"> general</w:t>
            </w:r>
          </w:p>
        </w:tc>
        <w:tc>
          <w:tcPr>
            <w:tcW w:w="4561" w:type="dxa"/>
            <w:tcBorders>
              <w:top w:val="nil"/>
              <w:left w:val="nil"/>
              <w:bottom w:val="nil"/>
              <w:right w:val="nil"/>
            </w:tcBorders>
            <w:tcMar>
              <w:top w:w="60" w:type="dxa"/>
              <w:left w:w="80" w:type="dxa"/>
              <w:bottom w:w="60" w:type="dxa"/>
              <w:right w:w="80" w:type="dxa"/>
            </w:tcMar>
          </w:tcPr>
          <w:p w14:paraId="06857C61"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Documentar factores de </w:t>
            </w:r>
            <w:proofErr w:type="spellStart"/>
            <w:r w:rsidRPr="00FC0FB8">
              <w:rPr>
                <w:rFonts w:eastAsia="Times New Roman" w:cs="Times New Roman"/>
                <w:color w:val="000000"/>
                <w:sz w:val="20"/>
                <w:lang w:val="es-PE"/>
              </w:rPr>
              <w:t>emision</w:t>
            </w:r>
            <w:proofErr w:type="spellEnd"/>
            <w:r w:rsidRPr="00FC0FB8">
              <w:rPr>
                <w:rFonts w:eastAsia="Times New Roman" w:cs="Times New Roman"/>
                <w:color w:val="000000"/>
                <w:sz w:val="20"/>
                <w:lang w:val="es-PE"/>
              </w:rPr>
              <w:t xml:space="preserve"> de gases de efecto invernadero del sector </w:t>
            </w:r>
            <w:proofErr w:type="spellStart"/>
            <w:r w:rsidRPr="00FC0FB8">
              <w:rPr>
                <w:rFonts w:eastAsia="Times New Roman" w:cs="Times New Roman"/>
                <w:color w:val="000000"/>
                <w:sz w:val="20"/>
                <w:lang w:val="es-PE"/>
              </w:rPr>
              <w:t>energetico</w:t>
            </w:r>
            <w:proofErr w:type="spellEnd"/>
            <w:r w:rsidRPr="00FC0FB8">
              <w:rPr>
                <w:rFonts w:eastAsia="Times New Roman" w:cs="Times New Roman"/>
                <w:color w:val="000000"/>
                <w:sz w:val="20"/>
                <w:lang w:val="es-PE"/>
              </w:rPr>
              <w:t xml:space="preserve"> peruano para contabilidad de carbono nacional.</w:t>
            </w:r>
          </w:p>
        </w:tc>
      </w:tr>
      <w:tr w:rsidR="00314389" w:rsidRPr="00FC0FB8" w14:paraId="51D007A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DE50AF0" w14:textId="77777777" w:rsidR="00314389" w:rsidRDefault="00000000">
            <w:pPr>
              <w:spacing w:line="240" w:lineRule="auto"/>
              <w:jc w:val="left"/>
            </w:pPr>
            <w:r>
              <w:rPr>
                <w:rFonts w:eastAsia="Times New Roman" w:cs="Times New Roman"/>
                <w:b w:val="0"/>
                <w:color w:val="000000"/>
                <w:sz w:val="20"/>
              </w:rPr>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46E1719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Inventario nacional de emisiones; contabilidad de carbono por sector y </w:t>
            </w:r>
            <w:proofErr w:type="spellStart"/>
            <w:r w:rsidRPr="00FC0FB8">
              <w:rPr>
                <w:rFonts w:eastAsia="Times New Roman" w:cs="Times New Roman"/>
                <w:color w:val="000000"/>
                <w:sz w:val="20"/>
                <w:lang w:val="es-PE"/>
              </w:rPr>
              <w:t>tecnologia</w:t>
            </w:r>
            <w:proofErr w:type="spellEnd"/>
            <w:r w:rsidRPr="00FC0FB8">
              <w:rPr>
                <w:rFonts w:eastAsia="Times New Roman" w:cs="Times New Roman"/>
                <w:color w:val="000000"/>
                <w:sz w:val="20"/>
                <w:lang w:val="es-PE"/>
              </w:rPr>
              <w:t>.</w:t>
            </w:r>
          </w:p>
        </w:tc>
      </w:tr>
      <w:tr w:rsidR="00314389" w:rsidRPr="00FC0FB8" w14:paraId="421B0C67"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34C32C73"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3E8CFEE2"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Descriptiva-documental; fuente regulatoria oficial del Estado peruano.</w:t>
            </w:r>
          </w:p>
        </w:tc>
      </w:tr>
      <w:tr w:rsidR="00314389" w:rsidRPr="00FC0FB8" w14:paraId="4D43F071"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2B79F44"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7965B0F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Factor de </w:t>
            </w:r>
            <w:proofErr w:type="spellStart"/>
            <w:r w:rsidRPr="00FC0FB8">
              <w:rPr>
                <w:rFonts w:eastAsia="Times New Roman" w:cs="Times New Roman"/>
                <w:color w:val="000000"/>
                <w:sz w:val="20"/>
                <w:lang w:val="es-PE"/>
              </w:rPr>
              <w:t>emision</w:t>
            </w:r>
            <w:proofErr w:type="spellEnd"/>
            <w:r w:rsidRPr="00FC0FB8">
              <w:rPr>
                <w:rFonts w:eastAsia="Times New Roman" w:cs="Times New Roman"/>
                <w:color w:val="000000"/>
                <w:sz w:val="20"/>
                <w:lang w:val="es-PE"/>
              </w:rPr>
              <w:t xml:space="preserve"> del sistema </w:t>
            </w:r>
            <w:proofErr w:type="spellStart"/>
            <w:r w:rsidRPr="00FC0FB8">
              <w:rPr>
                <w:rFonts w:eastAsia="Times New Roman" w:cs="Times New Roman"/>
                <w:color w:val="000000"/>
                <w:sz w:val="20"/>
                <w:lang w:val="es-PE"/>
              </w:rPr>
              <w:t>diesel</w:t>
            </w:r>
            <w:proofErr w:type="spellEnd"/>
            <w:r w:rsidRPr="00FC0FB8">
              <w:rPr>
                <w:rFonts w:eastAsia="Times New Roman" w:cs="Times New Roman"/>
                <w:color w:val="000000"/>
                <w:sz w:val="20"/>
                <w:lang w:val="es-PE"/>
              </w:rPr>
              <w:t xml:space="preserve"> aislado: 0,790 kgCO2/kWh (base para SEAI Iquitos); </w:t>
            </w:r>
            <w:proofErr w:type="spellStart"/>
            <w:r w:rsidRPr="00FC0FB8">
              <w:rPr>
                <w:rFonts w:eastAsia="Times New Roman" w:cs="Times New Roman"/>
                <w:color w:val="000000"/>
                <w:sz w:val="20"/>
                <w:lang w:val="es-PE"/>
              </w:rPr>
              <w:t>modulacion</w:t>
            </w:r>
            <w:proofErr w:type="spellEnd"/>
            <w:r w:rsidRPr="00FC0FB8">
              <w:rPr>
                <w:rFonts w:eastAsia="Times New Roman" w:cs="Times New Roman"/>
                <w:color w:val="000000"/>
                <w:sz w:val="20"/>
                <w:lang w:val="es-PE"/>
              </w:rPr>
              <w:t xml:space="preserve"> solar en tesis: CI(t) en rango 0,672-0,790 kgCO2/kWh.</w:t>
            </w:r>
          </w:p>
        </w:tc>
      </w:tr>
      <w:tr w:rsidR="00314389" w:rsidRPr="00FC0FB8" w14:paraId="41E9EC7B"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426BF5BE"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42BF59EF"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La contabilidad oficial peruana permite parametrizar control consciente de carbono en redes con alta dependencia de </w:t>
            </w:r>
            <w:proofErr w:type="spellStart"/>
            <w:r w:rsidRPr="00FC0FB8">
              <w:rPr>
                <w:rFonts w:eastAsia="Times New Roman" w:cs="Times New Roman"/>
                <w:color w:val="000000"/>
                <w:sz w:val="20"/>
                <w:lang w:val="es-PE"/>
              </w:rPr>
              <w:t>diesel</w:t>
            </w:r>
            <w:proofErr w:type="spellEnd"/>
            <w:r w:rsidRPr="00FC0FB8">
              <w:rPr>
                <w:rFonts w:eastAsia="Times New Roman" w:cs="Times New Roman"/>
                <w:color w:val="000000"/>
                <w:sz w:val="20"/>
                <w:lang w:val="es-PE"/>
              </w:rPr>
              <w:t>.</w:t>
            </w:r>
          </w:p>
        </w:tc>
      </w:tr>
      <w:tr w:rsidR="00314389" w:rsidRPr="00FC0FB8" w14:paraId="5449D60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46220F89"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23BAE758"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Fundamenta </w:t>
            </w:r>
            <w:proofErr w:type="spellStart"/>
            <w:r w:rsidRPr="00FC0FB8">
              <w:rPr>
                <w:rFonts w:eastAsia="Times New Roman" w:cs="Times New Roman"/>
                <w:color w:val="000000"/>
                <w:sz w:val="20"/>
                <w:lang w:val="es-PE"/>
              </w:rPr>
              <w:t>CarbonIntensityModel</w:t>
            </w:r>
            <w:proofErr w:type="spellEnd"/>
            <w:r w:rsidRPr="00FC0FB8">
              <w:rPr>
                <w:rFonts w:eastAsia="Times New Roman" w:cs="Times New Roman"/>
                <w:color w:val="000000"/>
                <w:sz w:val="20"/>
                <w:lang w:val="es-PE"/>
              </w:rPr>
              <w:t xml:space="preserve"> (A4) y el escenario E2 (D-VD.2) con factor MINAM aplicado al SEAI Iquitos.</w:t>
            </w:r>
          </w:p>
        </w:tc>
      </w:tr>
    </w:tbl>
    <w:p w14:paraId="2FA4100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44079557" w14:textId="77777777" w:rsidR="00314389" w:rsidRPr="00FC0FB8" w:rsidRDefault="00314389">
      <w:pPr>
        <w:rPr>
          <w:lang w:val="es-PE"/>
        </w:rPr>
      </w:pPr>
    </w:p>
    <w:p w14:paraId="71F8F84E" w14:textId="77777777" w:rsidR="00314389" w:rsidRPr="00FC0FB8" w:rsidRDefault="00000000">
      <w:pPr>
        <w:pStyle w:val="Ttulo4"/>
        <w:rPr>
          <w:lang w:val="es-PE"/>
        </w:rPr>
      </w:pPr>
      <w:bookmarkStart w:id="54" w:name="_Toc234972515"/>
      <w:r w:rsidRPr="00FC0FB8">
        <w:rPr>
          <w:rFonts w:ascii="Times New Roman" w:eastAsia="Times New Roman" w:hAnsi="Times New Roman" w:cs="Times New Roman"/>
          <w:lang w:val="es-PE"/>
        </w:rPr>
        <w:t>OSINERGMIN (2024)</w:t>
      </w:r>
      <w:bookmarkEnd w:id="54"/>
    </w:p>
    <w:p w14:paraId="775AB009" w14:textId="77777777" w:rsidR="00314389" w:rsidRPr="00FC0FB8" w:rsidRDefault="00000000">
      <w:pPr>
        <w:ind w:firstLine="720"/>
        <w:rPr>
          <w:lang w:val="es-PE"/>
        </w:rPr>
      </w:pPr>
      <w:r w:rsidRPr="00FC0FB8">
        <w:rPr>
          <w:rFonts w:eastAsia="Times New Roman" w:cs="Times New Roman"/>
          <w:b/>
          <w:color w:val="000000"/>
          <w:lang w:val="es-PE"/>
        </w:rPr>
        <w:t>Ficha antecedente nacional — OSINERGMIN (2024).</w:t>
      </w:r>
    </w:p>
    <w:tbl>
      <w:tblPr>
        <w:tblStyle w:val="Cuadrculaclara-nfasis1"/>
        <w:tblW w:w="0" w:type="auto"/>
        <w:jc w:val="center"/>
        <w:tblLook w:val="04A0" w:firstRow="1" w:lastRow="0" w:firstColumn="1" w:lastColumn="0" w:noHBand="0" w:noVBand="1"/>
      </w:tblPr>
      <w:tblGrid>
        <w:gridCol w:w="4561"/>
        <w:gridCol w:w="4561"/>
      </w:tblGrid>
      <w:tr w:rsidR="00314389" w14:paraId="22E563F0"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single" w:sz="8" w:space="0" w:color="000000"/>
              <w:left w:val="nil"/>
              <w:bottom w:val="single" w:sz="8" w:space="0" w:color="000000"/>
              <w:right w:val="nil"/>
            </w:tcBorders>
            <w:tcMar>
              <w:top w:w="60" w:type="dxa"/>
              <w:left w:w="80" w:type="dxa"/>
              <w:bottom w:w="60" w:type="dxa"/>
              <w:right w:w="80" w:type="dxa"/>
            </w:tcMar>
          </w:tcPr>
          <w:p w14:paraId="6D203217" w14:textId="77777777" w:rsidR="00314389" w:rsidRDefault="00000000">
            <w:pPr>
              <w:spacing w:line="240" w:lineRule="auto"/>
              <w:jc w:val="center"/>
            </w:pPr>
            <w:r>
              <w:rPr>
                <w:rFonts w:eastAsia="Times New Roman" w:cs="Times New Roman"/>
                <w:color w:val="000000"/>
                <w:sz w:val="20"/>
              </w:rPr>
              <w:t>Campo</w:t>
            </w:r>
          </w:p>
        </w:tc>
        <w:tc>
          <w:tcPr>
            <w:tcW w:w="4561" w:type="dxa"/>
            <w:tcBorders>
              <w:top w:val="single" w:sz="8" w:space="0" w:color="000000"/>
              <w:left w:val="nil"/>
              <w:bottom w:val="single" w:sz="8" w:space="0" w:color="000000"/>
              <w:right w:val="nil"/>
            </w:tcBorders>
            <w:tcMar>
              <w:top w:w="60" w:type="dxa"/>
              <w:left w:w="80" w:type="dxa"/>
              <w:bottom w:w="60" w:type="dxa"/>
              <w:right w:w="80" w:type="dxa"/>
            </w:tcMar>
          </w:tcPr>
          <w:p w14:paraId="072EA10F"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Contenido</w:t>
            </w:r>
          </w:p>
        </w:tc>
      </w:tr>
      <w:tr w:rsidR="00314389" w:rsidRPr="00FC0FB8" w14:paraId="10BE72C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5537BD76" w14:textId="77777777" w:rsidR="00314389" w:rsidRPr="00FC0FB8" w:rsidRDefault="00000000">
            <w:pPr>
              <w:spacing w:line="240" w:lineRule="auto"/>
              <w:jc w:val="left"/>
              <w:rPr>
                <w:lang w:val="es-PE"/>
              </w:rPr>
            </w:pPr>
            <w:proofErr w:type="spellStart"/>
            <w:r w:rsidRPr="00FC0FB8">
              <w:rPr>
                <w:rFonts w:eastAsia="Times New Roman" w:cs="Times New Roman"/>
                <w:b w:val="0"/>
                <w:color w:val="000000"/>
                <w:sz w:val="20"/>
                <w:lang w:val="es-PE"/>
              </w:rPr>
              <w:t>Titulo</w:t>
            </w:r>
            <w:proofErr w:type="spellEnd"/>
            <w:r w:rsidRPr="00FC0FB8">
              <w:rPr>
                <w:rFonts w:eastAsia="Times New Roman" w:cs="Times New Roman"/>
                <w:b w:val="0"/>
                <w:color w:val="000000"/>
                <w:sz w:val="20"/>
                <w:lang w:val="es-PE"/>
              </w:rPr>
              <w:t xml:space="preserve"> de la tesis/estudio</w:t>
            </w:r>
          </w:p>
        </w:tc>
        <w:tc>
          <w:tcPr>
            <w:tcW w:w="4561" w:type="dxa"/>
            <w:tcBorders>
              <w:top w:val="nil"/>
              <w:left w:val="nil"/>
              <w:bottom w:val="nil"/>
              <w:right w:val="nil"/>
            </w:tcBorders>
            <w:tcMar>
              <w:top w:w="60" w:type="dxa"/>
              <w:left w:w="80" w:type="dxa"/>
              <w:bottom w:w="60" w:type="dxa"/>
              <w:right w:w="80" w:type="dxa"/>
            </w:tcMar>
          </w:tcPr>
          <w:p w14:paraId="566C3873"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Resolucion</w:t>
            </w:r>
            <w:proofErr w:type="spellEnd"/>
            <w:r w:rsidRPr="00FC0FB8">
              <w:rPr>
                <w:rFonts w:eastAsia="Times New Roman" w:cs="Times New Roman"/>
                <w:color w:val="000000"/>
                <w:sz w:val="20"/>
                <w:lang w:val="es-PE"/>
              </w:rPr>
              <w:t xml:space="preserve"> de Consejo Directivo N. 0024-2024-OS/CD — Tarifas de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electrica</w:t>
            </w:r>
            <w:proofErr w:type="spellEnd"/>
            <w:r w:rsidRPr="00FC0FB8">
              <w:rPr>
                <w:rFonts w:eastAsia="Times New Roman" w:cs="Times New Roman"/>
                <w:color w:val="000000"/>
                <w:sz w:val="20"/>
                <w:lang w:val="es-PE"/>
              </w:rPr>
              <w:t xml:space="preserve"> MT-3/MT-4, Electro Oriente S.A.</w:t>
            </w:r>
          </w:p>
        </w:tc>
      </w:tr>
      <w:tr w:rsidR="00314389" w:rsidRPr="00FC0FB8" w14:paraId="14546DD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75466F25" w14:textId="77777777" w:rsidR="00314389" w:rsidRDefault="00000000">
            <w:pPr>
              <w:spacing w:line="240" w:lineRule="auto"/>
              <w:jc w:val="left"/>
            </w:pPr>
            <w:proofErr w:type="spellStart"/>
            <w:r>
              <w:rPr>
                <w:rFonts w:eastAsia="Times New Roman" w:cs="Times New Roman"/>
                <w:b w:val="0"/>
                <w:color w:val="000000"/>
                <w:sz w:val="20"/>
              </w:rPr>
              <w:t>Objetivo</w:t>
            </w:r>
            <w:proofErr w:type="spellEnd"/>
            <w:r>
              <w:rPr>
                <w:rFonts w:eastAsia="Times New Roman" w:cs="Times New Roman"/>
                <w:b w:val="0"/>
                <w:color w:val="000000"/>
                <w:sz w:val="20"/>
              </w:rPr>
              <w:t xml:space="preserve"> general</w:t>
            </w:r>
          </w:p>
        </w:tc>
        <w:tc>
          <w:tcPr>
            <w:tcW w:w="4561" w:type="dxa"/>
            <w:tcBorders>
              <w:top w:val="nil"/>
              <w:left w:val="nil"/>
              <w:bottom w:val="nil"/>
              <w:right w:val="nil"/>
            </w:tcBorders>
            <w:tcMar>
              <w:top w:w="60" w:type="dxa"/>
              <w:left w:w="80" w:type="dxa"/>
              <w:bottom w:w="60" w:type="dxa"/>
              <w:right w:w="80" w:type="dxa"/>
            </w:tcMar>
          </w:tcPr>
          <w:p w14:paraId="2A22CE63"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Establecer tarifas de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electrica</w:t>
            </w:r>
            <w:proofErr w:type="spellEnd"/>
            <w:r w:rsidRPr="00FC0FB8">
              <w:rPr>
                <w:rFonts w:eastAsia="Times New Roman" w:cs="Times New Roman"/>
                <w:color w:val="000000"/>
                <w:sz w:val="20"/>
                <w:lang w:val="es-PE"/>
              </w:rPr>
              <w:t xml:space="preserve"> y estructura de </w:t>
            </w:r>
            <w:proofErr w:type="spellStart"/>
            <w:r w:rsidRPr="00FC0FB8">
              <w:rPr>
                <w:rFonts w:eastAsia="Times New Roman" w:cs="Times New Roman"/>
                <w:color w:val="000000"/>
                <w:sz w:val="20"/>
                <w:lang w:val="es-PE"/>
              </w:rPr>
              <w:t>facturacion</w:t>
            </w:r>
            <w:proofErr w:type="spellEnd"/>
            <w:r w:rsidRPr="00FC0FB8">
              <w:rPr>
                <w:rFonts w:eastAsia="Times New Roman" w:cs="Times New Roman"/>
                <w:color w:val="000000"/>
                <w:sz w:val="20"/>
                <w:lang w:val="es-PE"/>
              </w:rPr>
              <w:t xml:space="preserve"> por demanda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 xml:space="preserve"> para usuarios MT-3/MT-4 de Electro Oriente S.A. (Loreto).</w:t>
            </w:r>
          </w:p>
        </w:tc>
      </w:tr>
      <w:tr w:rsidR="00314389" w:rsidRPr="00FC0FB8" w14:paraId="15C287BE"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06062AE5" w14:textId="77777777" w:rsidR="00314389" w:rsidRDefault="00000000">
            <w:pPr>
              <w:spacing w:line="240" w:lineRule="auto"/>
              <w:jc w:val="left"/>
            </w:pPr>
            <w:r>
              <w:rPr>
                <w:rFonts w:eastAsia="Times New Roman" w:cs="Times New Roman"/>
                <w:b w:val="0"/>
                <w:color w:val="000000"/>
                <w:sz w:val="20"/>
              </w:rPr>
              <w:lastRenderedPageBreak/>
              <w:t xml:space="preserve">Tipo de </w:t>
            </w:r>
            <w:proofErr w:type="spellStart"/>
            <w:r>
              <w:rPr>
                <w:rFonts w:eastAsia="Times New Roman" w:cs="Times New Roman"/>
                <w:b w:val="0"/>
                <w:color w:val="000000"/>
                <w:sz w:val="20"/>
              </w:rPr>
              <w:t>metodologia</w:t>
            </w:r>
            <w:proofErr w:type="spellEnd"/>
          </w:p>
        </w:tc>
        <w:tc>
          <w:tcPr>
            <w:tcW w:w="4561" w:type="dxa"/>
            <w:tcBorders>
              <w:top w:val="nil"/>
              <w:left w:val="nil"/>
              <w:bottom w:val="nil"/>
              <w:right w:val="nil"/>
            </w:tcBorders>
            <w:tcMar>
              <w:top w:w="60" w:type="dxa"/>
              <w:left w:w="80" w:type="dxa"/>
              <w:bottom w:w="60" w:type="dxa"/>
              <w:right w:w="80" w:type="dxa"/>
            </w:tcMar>
          </w:tcPr>
          <w:p w14:paraId="35A8549B"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Marco regulatorio tarifario; </w:t>
            </w:r>
            <w:proofErr w:type="spellStart"/>
            <w:r w:rsidRPr="00FC0FB8">
              <w:rPr>
                <w:rFonts w:eastAsia="Times New Roman" w:cs="Times New Roman"/>
                <w:color w:val="000000"/>
                <w:sz w:val="20"/>
                <w:lang w:val="es-PE"/>
              </w:rPr>
              <w:t>analisis</w:t>
            </w:r>
            <w:proofErr w:type="spellEnd"/>
            <w:r w:rsidRPr="00FC0FB8">
              <w:rPr>
                <w:rFonts w:eastAsia="Times New Roman" w:cs="Times New Roman"/>
                <w:color w:val="000000"/>
                <w:sz w:val="20"/>
                <w:lang w:val="es-PE"/>
              </w:rPr>
              <w:t xml:space="preserve"> de cargos por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y demanda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w:t>
            </w:r>
          </w:p>
        </w:tc>
      </w:tr>
      <w:tr w:rsidR="00314389" w:rsidRPr="00FC0FB8" w14:paraId="26E147F0"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2DE37CC" w14:textId="77777777" w:rsidR="00314389" w:rsidRDefault="00000000">
            <w:pPr>
              <w:spacing w:line="240" w:lineRule="auto"/>
              <w:jc w:val="left"/>
            </w:pPr>
            <w:proofErr w:type="spellStart"/>
            <w:r>
              <w:rPr>
                <w:rFonts w:eastAsia="Times New Roman" w:cs="Times New Roman"/>
                <w:b w:val="0"/>
                <w:color w:val="000000"/>
                <w:sz w:val="20"/>
              </w:rPr>
              <w:t>Diseno</w:t>
            </w:r>
            <w:proofErr w:type="spellEnd"/>
            <w:r>
              <w:rPr>
                <w:rFonts w:eastAsia="Times New Roman" w:cs="Times New Roman"/>
                <w:b w:val="0"/>
                <w:color w:val="000000"/>
                <w:sz w:val="20"/>
              </w:rPr>
              <w:t xml:space="preserve"> de </w:t>
            </w:r>
            <w:proofErr w:type="spellStart"/>
            <w:r>
              <w:rPr>
                <w:rFonts w:eastAsia="Times New Roman" w:cs="Times New Roman"/>
                <w:b w:val="0"/>
                <w:color w:val="000000"/>
                <w:sz w:val="20"/>
              </w:rPr>
              <w:t>investigacion</w:t>
            </w:r>
            <w:proofErr w:type="spellEnd"/>
          </w:p>
        </w:tc>
        <w:tc>
          <w:tcPr>
            <w:tcW w:w="4561" w:type="dxa"/>
            <w:tcBorders>
              <w:top w:val="nil"/>
              <w:left w:val="nil"/>
              <w:bottom w:val="nil"/>
              <w:right w:val="nil"/>
            </w:tcBorders>
            <w:tcMar>
              <w:top w:w="60" w:type="dxa"/>
              <w:left w:w="80" w:type="dxa"/>
              <w:bottom w:w="60" w:type="dxa"/>
              <w:right w:w="80" w:type="dxa"/>
            </w:tcMar>
          </w:tcPr>
          <w:p w14:paraId="020F7AA9"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Normativa aplicada; estudio de caso regulatorio en red de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Loreto.</w:t>
            </w:r>
          </w:p>
        </w:tc>
      </w:tr>
      <w:tr w:rsidR="00314389" w:rsidRPr="00FC0FB8" w14:paraId="73E2DA6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2B9191EA" w14:textId="77777777" w:rsidR="00314389" w:rsidRDefault="00000000">
            <w:pPr>
              <w:spacing w:line="240" w:lineRule="auto"/>
              <w:jc w:val="left"/>
            </w:pPr>
            <w:proofErr w:type="spellStart"/>
            <w:r>
              <w:rPr>
                <w:rFonts w:eastAsia="Times New Roman" w:cs="Times New Roman"/>
                <w:b w:val="0"/>
                <w:color w:val="000000"/>
                <w:sz w:val="20"/>
              </w:rPr>
              <w:t>Resultados</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cuantitativos</w:t>
            </w:r>
            <w:proofErr w:type="spellEnd"/>
          </w:p>
        </w:tc>
        <w:tc>
          <w:tcPr>
            <w:tcW w:w="4561" w:type="dxa"/>
            <w:tcBorders>
              <w:top w:val="nil"/>
              <w:left w:val="nil"/>
              <w:bottom w:val="nil"/>
              <w:right w:val="nil"/>
            </w:tcBorders>
            <w:tcMar>
              <w:top w:w="60" w:type="dxa"/>
              <w:left w:w="80" w:type="dxa"/>
              <w:bottom w:w="60" w:type="dxa"/>
              <w:right w:w="80" w:type="dxa"/>
            </w:tcMar>
          </w:tcPr>
          <w:p w14:paraId="0A9792A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Estructura TOU y cargo por demanda </w:t>
            </w:r>
            <w:proofErr w:type="spellStart"/>
            <w:r w:rsidRPr="00FC0FB8">
              <w:rPr>
                <w:rFonts w:eastAsia="Times New Roman" w:cs="Times New Roman"/>
                <w:color w:val="000000"/>
                <w:sz w:val="20"/>
                <w:lang w:val="es-PE"/>
              </w:rPr>
              <w:t>maxima</w:t>
            </w:r>
            <w:proofErr w:type="spellEnd"/>
            <w:r w:rsidRPr="00FC0FB8">
              <w:rPr>
                <w:rFonts w:eastAsia="Times New Roman" w:cs="Times New Roman"/>
                <w:color w:val="000000"/>
                <w:sz w:val="20"/>
                <w:lang w:val="es-PE"/>
              </w:rPr>
              <w:t xml:space="preserve"> en ventanas de </w:t>
            </w:r>
            <w:proofErr w:type="spellStart"/>
            <w:r w:rsidRPr="00FC0FB8">
              <w:rPr>
                <w:rFonts w:eastAsia="Times New Roman" w:cs="Times New Roman"/>
                <w:color w:val="000000"/>
                <w:sz w:val="20"/>
                <w:lang w:val="es-PE"/>
              </w:rPr>
              <w:t>facturacion</w:t>
            </w:r>
            <w:proofErr w:type="spellEnd"/>
            <w:r w:rsidRPr="00FC0FB8">
              <w:rPr>
                <w:rFonts w:eastAsia="Times New Roman" w:cs="Times New Roman"/>
                <w:color w:val="000000"/>
                <w:sz w:val="20"/>
                <w:lang w:val="es-PE"/>
              </w:rPr>
              <w:t xml:space="preserve"> (15 min); tarifas punta/fuera punta usadas en escenario E3 de la tesis.</w:t>
            </w:r>
          </w:p>
        </w:tc>
      </w:tr>
      <w:tr w:rsidR="00314389" w:rsidRPr="00FC0FB8" w14:paraId="3A758966"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nil"/>
              <w:right w:val="nil"/>
            </w:tcBorders>
            <w:tcMar>
              <w:top w:w="60" w:type="dxa"/>
              <w:left w:w="80" w:type="dxa"/>
              <w:bottom w:w="60" w:type="dxa"/>
              <w:right w:w="80" w:type="dxa"/>
            </w:tcMar>
          </w:tcPr>
          <w:p w14:paraId="60E270CC" w14:textId="77777777" w:rsidR="00314389" w:rsidRDefault="00000000">
            <w:pPr>
              <w:spacing w:line="240" w:lineRule="auto"/>
              <w:jc w:val="left"/>
            </w:pPr>
            <w:r>
              <w:rPr>
                <w:rFonts w:eastAsia="Times New Roman" w:cs="Times New Roman"/>
                <w:b w:val="0"/>
                <w:color w:val="000000"/>
                <w:sz w:val="20"/>
              </w:rPr>
              <w:t>Conclusion general</w:t>
            </w:r>
          </w:p>
        </w:tc>
        <w:tc>
          <w:tcPr>
            <w:tcW w:w="4561" w:type="dxa"/>
            <w:tcBorders>
              <w:top w:val="nil"/>
              <w:left w:val="nil"/>
              <w:bottom w:val="nil"/>
              <w:right w:val="nil"/>
            </w:tcBorders>
            <w:tcMar>
              <w:top w:w="60" w:type="dxa"/>
              <w:left w:w="80" w:type="dxa"/>
              <w:bottom w:w="60" w:type="dxa"/>
              <w:right w:w="80" w:type="dxa"/>
            </w:tcMar>
          </w:tcPr>
          <w:p w14:paraId="6A0E1CD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La </w:t>
            </w:r>
            <w:proofErr w:type="spellStart"/>
            <w:r w:rsidRPr="00FC0FB8">
              <w:rPr>
                <w:rFonts w:eastAsia="Times New Roman" w:cs="Times New Roman"/>
                <w:color w:val="000000"/>
                <w:sz w:val="20"/>
                <w:lang w:val="es-PE"/>
              </w:rPr>
              <w:t>regulacion</w:t>
            </w:r>
            <w:proofErr w:type="spellEnd"/>
            <w:r w:rsidRPr="00FC0FB8">
              <w:rPr>
                <w:rFonts w:eastAsia="Times New Roman" w:cs="Times New Roman"/>
                <w:color w:val="000000"/>
                <w:sz w:val="20"/>
                <w:lang w:val="es-PE"/>
              </w:rPr>
              <w:t xml:space="preserve"> peruana vincula costos </w:t>
            </w:r>
            <w:proofErr w:type="spellStart"/>
            <w:r w:rsidRPr="00FC0FB8">
              <w:rPr>
                <w:rFonts w:eastAsia="Times New Roman" w:cs="Times New Roman"/>
                <w:color w:val="000000"/>
                <w:sz w:val="20"/>
                <w:lang w:val="es-PE"/>
              </w:rPr>
              <w:t>energeticos</w:t>
            </w:r>
            <w:proofErr w:type="spellEnd"/>
            <w:r w:rsidRPr="00FC0FB8">
              <w:rPr>
                <w:rFonts w:eastAsia="Times New Roman" w:cs="Times New Roman"/>
                <w:color w:val="000000"/>
                <w:sz w:val="20"/>
                <w:lang w:val="es-PE"/>
              </w:rPr>
              <w:t xml:space="preserve"> a picos facturables, haciendo necesaria la </w:t>
            </w: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distrital de flexibilidad.</w:t>
            </w:r>
          </w:p>
        </w:tc>
      </w:tr>
      <w:tr w:rsidR="00314389" w:rsidRPr="00FC0FB8" w14:paraId="7281FD82"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Borders>
              <w:top w:val="nil"/>
              <w:left w:val="nil"/>
              <w:bottom w:val="single" w:sz="8" w:space="0" w:color="000000"/>
              <w:right w:val="nil"/>
            </w:tcBorders>
            <w:tcMar>
              <w:top w:w="60" w:type="dxa"/>
              <w:left w:w="80" w:type="dxa"/>
              <w:bottom w:w="60" w:type="dxa"/>
              <w:right w:w="80" w:type="dxa"/>
            </w:tcMar>
          </w:tcPr>
          <w:p w14:paraId="4A24DC5B" w14:textId="77777777" w:rsidR="00314389" w:rsidRDefault="00000000">
            <w:pPr>
              <w:spacing w:line="240" w:lineRule="auto"/>
              <w:jc w:val="left"/>
            </w:pPr>
            <w:proofErr w:type="spellStart"/>
            <w:r>
              <w:rPr>
                <w:rFonts w:eastAsia="Times New Roman" w:cs="Times New Roman"/>
                <w:b w:val="0"/>
                <w:color w:val="000000"/>
                <w:sz w:val="20"/>
              </w:rPr>
              <w:t>Aporte</w:t>
            </w:r>
            <w:proofErr w:type="spellEnd"/>
            <w:r>
              <w:rPr>
                <w:rFonts w:eastAsia="Times New Roman" w:cs="Times New Roman"/>
                <w:b w:val="0"/>
                <w:color w:val="000000"/>
                <w:sz w:val="20"/>
              </w:rPr>
              <w:t xml:space="preserve"> para </w:t>
            </w:r>
            <w:proofErr w:type="spellStart"/>
            <w:r>
              <w:rPr>
                <w:rFonts w:eastAsia="Times New Roman" w:cs="Times New Roman"/>
                <w:b w:val="0"/>
                <w:color w:val="000000"/>
                <w:sz w:val="20"/>
              </w:rPr>
              <w:t>esta</w:t>
            </w:r>
            <w:proofErr w:type="spellEnd"/>
            <w:r>
              <w:rPr>
                <w:rFonts w:eastAsia="Times New Roman" w:cs="Times New Roman"/>
                <w:b w:val="0"/>
                <w:color w:val="000000"/>
                <w:sz w:val="20"/>
              </w:rPr>
              <w:t xml:space="preserve"> </w:t>
            </w:r>
            <w:proofErr w:type="spellStart"/>
            <w:r>
              <w:rPr>
                <w:rFonts w:eastAsia="Times New Roman" w:cs="Times New Roman"/>
                <w:b w:val="0"/>
                <w:color w:val="000000"/>
                <w:sz w:val="20"/>
              </w:rPr>
              <w:t>tesis</w:t>
            </w:r>
            <w:proofErr w:type="spellEnd"/>
          </w:p>
        </w:tc>
        <w:tc>
          <w:tcPr>
            <w:tcW w:w="4561" w:type="dxa"/>
            <w:tcBorders>
              <w:top w:val="nil"/>
              <w:left w:val="nil"/>
              <w:bottom w:val="single" w:sz="8" w:space="0" w:color="000000"/>
              <w:right w:val="nil"/>
            </w:tcBorders>
            <w:tcMar>
              <w:top w:w="60" w:type="dxa"/>
              <w:left w:w="80" w:type="dxa"/>
              <w:bottom w:w="60" w:type="dxa"/>
              <w:right w:w="80" w:type="dxa"/>
            </w:tcMar>
          </w:tcPr>
          <w:p w14:paraId="032661C9"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Justifica KPI de pico con ventana OSINERGMIN (A3) y el escenario E3 (D-VD.3 costos) con </w:t>
            </w:r>
            <w:proofErr w:type="spellStart"/>
            <w:r w:rsidRPr="00FC0FB8">
              <w:rPr>
                <w:rFonts w:eastAsia="Times New Roman" w:cs="Times New Roman"/>
                <w:color w:val="000000"/>
                <w:sz w:val="20"/>
                <w:lang w:val="es-PE"/>
              </w:rPr>
              <w:t>senales</w:t>
            </w:r>
            <w:proofErr w:type="spellEnd"/>
            <w:r w:rsidRPr="00FC0FB8">
              <w:rPr>
                <w:rFonts w:eastAsia="Times New Roman" w:cs="Times New Roman"/>
                <w:color w:val="000000"/>
                <w:sz w:val="20"/>
                <w:lang w:val="es-PE"/>
              </w:rPr>
              <w:t xml:space="preserve"> TOU locales de Iquitos.</w:t>
            </w:r>
          </w:p>
        </w:tc>
      </w:tr>
    </w:tbl>
    <w:p w14:paraId="7FE76BD8"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6C214BE8" w14:textId="77777777" w:rsidR="00314389" w:rsidRPr="00FC0FB8" w:rsidRDefault="00314389">
      <w:pPr>
        <w:rPr>
          <w:lang w:val="es-PE"/>
        </w:rPr>
      </w:pPr>
    </w:p>
    <w:p w14:paraId="5469E8A9" w14:textId="77777777" w:rsidR="00314389" w:rsidRPr="00FC0FB8" w:rsidRDefault="00000000">
      <w:pPr>
        <w:pStyle w:val="Ttulo3"/>
        <w:rPr>
          <w:lang w:val="es-PE"/>
        </w:rPr>
      </w:pPr>
      <w:bookmarkStart w:id="55" w:name="_Toc234972516"/>
      <w:r w:rsidRPr="00FC0FB8">
        <w:rPr>
          <w:rFonts w:ascii="Times New Roman" w:eastAsia="Times New Roman" w:hAnsi="Times New Roman" w:cs="Times New Roman"/>
          <w:lang w:val="es-PE"/>
        </w:rPr>
        <w:t xml:space="preserve">2.5.3 </w:t>
      </w:r>
      <w:proofErr w:type="spellStart"/>
      <w:r w:rsidRPr="00FC0FB8">
        <w:rPr>
          <w:rFonts w:ascii="Times New Roman" w:eastAsia="Times New Roman" w:hAnsi="Times New Roman" w:cs="Times New Roman"/>
          <w:lang w:val="es-PE"/>
        </w:rPr>
        <w:t>Sintesis</w:t>
      </w:r>
      <w:proofErr w:type="spellEnd"/>
      <w:r w:rsidRPr="00FC0FB8">
        <w:rPr>
          <w:rFonts w:ascii="Times New Roman" w:eastAsia="Times New Roman" w:hAnsi="Times New Roman" w:cs="Times New Roman"/>
          <w:lang w:val="es-PE"/>
        </w:rPr>
        <w:t xml:space="preserve"> critica de antecedentes y brecha </w:t>
      </w:r>
      <w:proofErr w:type="spellStart"/>
      <w:r w:rsidRPr="00FC0FB8">
        <w:rPr>
          <w:rFonts w:ascii="Times New Roman" w:eastAsia="Times New Roman" w:hAnsi="Times New Roman" w:cs="Times New Roman"/>
          <w:lang w:val="es-PE"/>
        </w:rPr>
        <w:t>cientifica</w:t>
      </w:r>
      <w:bookmarkEnd w:id="55"/>
      <w:proofErr w:type="spellEnd"/>
    </w:p>
    <w:p w14:paraId="7E0F6C17"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revision</w:t>
      </w:r>
      <w:proofErr w:type="spellEnd"/>
      <w:r w:rsidRPr="00FC0FB8">
        <w:rPr>
          <w:rFonts w:eastAsia="Times New Roman" w:cs="Times New Roman"/>
          <w:color w:val="000000"/>
          <w:lang w:val="es-PE"/>
        </w:rPr>
        <w:t xml:space="preserve"> muestra cinco patrones. Primero, CityLearn proporciona un entorno estandarizado, pero no resuelve por </w:t>
      </w:r>
      <w:proofErr w:type="spellStart"/>
      <w:r w:rsidRPr="00FC0FB8">
        <w:rPr>
          <w:rFonts w:eastAsia="Times New Roman" w:cs="Times New Roman"/>
          <w:color w:val="000000"/>
          <w:lang w:val="es-PE"/>
        </w:rPr>
        <w:t>si</w:t>
      </w:r>
      <w:proofErr w:type="spellEnd"/>
      <w:r w:rsidRPr="00FC0FB8">
        <w:rPr>
          <w:rFonts w:eastAsia="Times New Roman" w:cs="Times New Roman"/>
          <w:color w:val="000000"/>
          <w:lang w:val="es-PE"/>
        </w:rPr>
        <w:t xml:space="preserve"> mismo 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entre HAPPO, MASAC, MATD3 y MAAC. Segundo, los estudios de flexibilidad muestran beneficios de control aprendido, pero frecuentemente se concentran en pico o autoconsumo. Tercero, los estudios de carbono muestran utilidad de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CI, pero rara vez se integran con costo y flexibilidad en un </w:t>
      </w:r>
      <w:proofErr w:type="spellStart"/>
      <w:r w:rsidRPr="00FC0FB8">
        <w:rPr>
          <w:rFonts w:eastAsia="Times New Roman" w:cs="Times New Roman"/>
          <w:color w:val="000000"/>
          <w:lang w:val="es-PE"/>
        </w:rPr>
        <w:t>unico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factorial. Cuarto, la literatura de costos evidencia la importancia de precios y BESS, pero no siempre considera emisiones. Quinto, los algoritmos MADRL tienen fundamentos distintos, por lo que comparar solo resultados agregados sin control </w:t>
      </w:r>
      <w:proofErr w:type="spellStart"/>
      <w:r w:rsidRPr="00FC0FB8">
        <w:rPr>
          <w:rFonts w:eastAsia="Times New Roman" w:cs="Times New Roman"/>
          <w:color w:val="000000"/>
          <w:lang w:val="es-PE"/>
        </w:rPr>
        <w:t>metodologico</w:t>
      </w:r>
      <w:proofErr w:type="spellEnd"/>
      <w:r w:rsidRPr="00FC0FB8">
        <w:rPr>
          <w:rFonts w:eastAsia="Times New Roman" w:cs="Times New Roman"/>
          <w:color w:val="000000"/>
          <w:lang w:val="es-PE"/>
        </w:rPr>
        <w:t xml:space="preserve"> puede inducir conclusiones </w:t>
      </w:r>
      <w:proofErr w:type="spellStart"/>
      <w:r w:rsidRPr="00FC0FB8">
        <w:rPr>
          <w:rFonts w:eastAsia="Times New Roman" w:cs="Times New Roman"/>
          <w:color w:val="000000"/>
          <w:lang w:val="es-PE"/>
        </w:rPr>
        <w:t>debiles</w:t>
      </w:r>
      <w:proofErr w:type="spellEnd"/>
      <w:r w:rsidRPr="00FC0FB8">
        <w:rPr>
          <w:rFonts w:eastAsia="Times New Roman" w:cs="Times New Roman"/>
          <w:color w:val="000000"/>
          <w:lang w:val="es-PE"/>
        </w:rPr>
        <w:t>.</w:t>
      </w:r>
    </w:p>
    <w:p w14:paraId="30B2A03F" w14:textId="77777777" w:rsidR="00314389" w:rsidRPr="00FC0FB8" w:rsidRDefault="00000000">
      <w:pPr>
        <w:ind w:firstLine="720"/>
        <w:rPr>
          <w:lang w:val="es-PE"/>
        </w:rPr>
      </w:pPr>
      <w:r w:rsidRPr="00FC0FB8">
        <w:rPr>
          <w:rFonts w:eastAsia="Times New Roman" w:cs="Times New Roman"/>
          <w:color w:val="000000"/>
          <w:lang w:val="es-PE"/>
        </w:rPr>
        <w:t xml:space="preserve">La brecha que sostiene esta tesis es </w:t>
      </w: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y experimental: falta una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comparativa, reproducible y multiobjetivo de HAPPO, MASAC, MATD3 y MAAC en una comunidad inteligente realista de 17 edificios, bajo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CTDE,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comun</w:t>
      </w:r>
      <w:proofErr w:type="spellEnd"/>
      <w:r w:rsidRPr="00FC0FB8">
        <w:rPr>
          <w:rFonts w:eastAsia="Times New Roman" w:cs="Times New Roman"/>
          <w:color w:val="000000"/>
          <w:lang w:val="es-PE"/>
        </w:rPr>
        <w:t xml:space="preserve">, recompensa unificada y resultados trazables por distrito, edificio, escenario,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y checkpoints. </w:t>
      </w:r>
      <w:r w:rsidRPr="00FC0FB8">
        <w:rPr>
          <w:rFonts w:eastAsia="Times New Roman" w:cs="Times New Roman"/>
          <w:color w:val="000000"/>
          <w:lang w:val="es-PE"/>
        </w:rPr>
        <w:lastRenderedPageBreak/>
        <w:t xml:space="preserve">Esta brecha justifica la variable independiente, la variable dependiente y la matriz de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(Tabla 2.1 y Capitulo 3,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3.4).</w:t>
      </w:r>
    </w:p>
    <w:p w14:paraId="4FBA6E52" w14:textId="77777777" w:rsidR="00314389" w:rsidRPr="00FC0FB8" w:rsidRDefault="00000000">
      <w:pPr>
        <w:pStyle w:val="Ttulo2"/>
        <w:rPr>
          <w:lang w:val="es-PE"/>
        </w:rPr>
      </w:pPr>
      <w:bookmarkStart w:id="56" w:name="_Toc234972517"/>
      <w:r w:rsidRPr="00FC0FB8">
        <w:rPr>
          <w:rFonts w:ascii="Times New Roman" w:eastAsia="Times New Roman" w:hAnsi="Times New Roman" w:cs="Times New Roman"/>
          <w:lang w:val="es-PE"/>
        </w:rPr>
        <w:t xml:space="preserve">2.5 </w:t>
      </w:r>
      <w:proofErr w:type="spellStart"/>
      <w:r w:rsidRPr="00FC0FB8">
        <w:rPr>
          <w:rFonts w:ascii="Times New Roman" w:eastAsia="Times New Roman" w:hAnsi="Times New Roman" w:cs="Times New Roman"/>
          <w:lang w:val="es-PE"/>
        </w:rPr>
        <w:t>Definicion</w:t>
      </w:r>
      <w:proofErr w:type="spellEnd"/>
      <w:r w:rsidRPr="00FC0FB8">
        <w:rPr>
          <w:rFonts w:ascii="Times New Roman" w:eastAsia="Times New Roman" w:hAnsi="Times New Roman" w:cs="Times New Roman"/>
          <w:lang w:val="es-PE"/>
        </w:rPr>
        <w:t xml:space="preserve"> de </w:t>
      </w:r>
      <w:proofErr w:type="spellStart"/>
      <w:r w:rsidRPr="00FC0FB8">
        <w:rPr>
          <w:rFonts w:ascii="Times New Roman" w:eastAsia="Times New Roman" w:hAnsi="Times New Roman" w:cs="Times New Roman"/>
          <w:lang w:val="es-PE"/>
        </w:rPr>
        <w:t>terminos</w:t>
      </w:r>
      <w:proofErr w:type="spellEnd"/>
      <w:r w:rsidRPr="00FC0FB8">
        <w:rPr>
          <w:rFonts w:ascii="Times New Roman" w:eastAsia="Times New Roman" w:hAnsi="Times New Roman" w:cs="Times New Roman"/>
          <w:lang w:val="es-PE"/>
        </w:rPr>
        <w:t xml:space="preserve"> y </w:t>
      </w:r>
      <w:proofErr w:type="spellStart"/>
      <w:r w:rsidRPr="00FC0FB8">
        <w:rPr>
          <w:rFonts w:ascii="Times New Roman" w:eastAsia="Times New Roman" w:hAnsi="Times New Roman" w:cs="Times New Roman"/>
          <w:lang w:val="es-PE"/>
        </w:rPr>
        <w:t>posicion</w:t>
      </w:r>
      <w:proofErr w:type="spellEnd"/>
      <w:r w:rsidRPr="00FC0FB8">
        <w:rPr>
          <w:rFonts w:ascii="Times New Roman" w:eastAsia="Times New Roman" w:hAnsi="Times New Roman" w:cs="Times New Roman"/>
          <w:lang w:val="es-PE"/>
        </w:rPr>
        <w:t xml:space="preserve"> </w:t>
      </w:r>
      <w:proofErr w:type="spellStart"/>
      <w:r w:rsidRPr="00FC0FB8">
        <w:rPr>
          <w:rFonts w:ascii="Times New Roman" w:eastAsia="Times New Roman" w:hAnsi="Times New Roman" w:cs="Times New Roman"/>
          <w:lang w:val="es-PE"/>
        </w:rPr>
        <w:t>teorica</w:t>
      </w:r>
      <w:bookmarkEnd w:id="56"/>
      <w:proofErr w:type="spellEnd"/>
    </w:p>
    <w:p w14:paraId="3E272D09" w14:textId="77777777" w:rsidR="00314389" w:rsidRPr="00FC0FB8" w:rsidRDefault="00000000">
      <w:pPr>
        <w:pStyle w:val="Ttulo3"/>
        <w:rPr>
          <w:lang w:val="es-PE"/>
        </w:rPr>
      </w:pPr>
      <w:bookmarkStart w:id="57" w:name="_Toc234972518"/>
      <w:r w:rsidRPr="00FC0FB8">
        <w:rPr>
          <w:rFonts w:ascii="Times New Roman" w:eastAsia="Times New Roman" w:hAnsi="Times New Roman" w:cs="Times New Roman"/>
          <w:lang w:val="es-PE"/>
        </w:rPr>
        <w:t xml:space="preserve">2.6.1 </w:t>
      </w:r>
      <w:proofErr w:type="spellStart"/>
      <w:r w:rsidRPr="00FC0FB8">
        <w:rPr>
          <w:rFonts w:ascii="Times New Roman" w:eastAsia="Times New Roman" w:hAnsi="Times New Roman" w:cs="Times New Roman"/>
          <w:lang w:val="es-PE"/>
        </w:rPr>
        <w:t>Definicion</w:t>
      </w:r>
      <w:proofErr w:type="spellEnd"/>
      <w:r w:rsidRPr="00FC0FB8">
        <w:rPr>
          <w:rFonts w:ascii="Times New Roman" w:eastAsia="Times New Roman" w:hAnsi="Times New Roman" w:cs="Times New Roman"/>
          <w:lang w:val="es-PE"/>
        </w:rPr>
        <w:t xml:space="preserve"> de </w:t>
      </w:r>
      <w:proofErr w:type="spellStart"/>
      <w:r w:rsidRPr="00FC0FB8">
        <w:rPr>
          <w:rFonts w:ascii="Times New Roman" w:eastAsia="Times New Roman" w:hAnsi="Times New Roman" w:cs="Times New Roman"/>
          <w:lang w:val="es-PE"/>
        </w:rPr>
        <w:t>terminos</w:t>
      </w:r>
      <w:proofErr w:type="spellEnd"/>
      <w:r w:rsidRPr="00FC0FB8">
        <w:rPr>
          <w:rFonts w:ascii="Times New Roman" w:eastAsia="Times New Roman" w:hAnsi="Times New Roman" w:cs="Times New Roman"/>
          <w:lang w:val="es-PE"/>
        </w:rPr>
        <w:t xml:space="preserve"> y delimitaciones conceptuales</w:t>
      </w:r>
      <w:bookmarkEnd w:id="57"/>
    </w:p>
    <w:p w14:paraId="7FF785A9" w14:textId="77777777" w:rsidR="00314389" w:rsidRPr="00FC0FB8" w:rsidRDefault="00000000">
      <w:pPr>
        <w:ind w:firstLine="720"/>
        <w:rPr>
          <w:lang w:val="es-PE"/>
        </w:rPr>
      </w:pPr>
      <w:r w:rsidRPr="00FC0FB8">
        <w:rPr>
          <w:rFonts w:eastAsia="Times New Roman" w:cs="Times New Roman"/>
          <w:color w:val="000000"/>
          <w:lang w:val="es-PE"/>
        </w:rPr>
        <w:t xml:space="preserve">MADRL: aprendizaje por refuerzo profundo multiagente, donde </w:t>
      </w:r>
      <w:proofErr w:type="spellStart"/>
      <w:r w:rsidRPr="00FC0FB8">
        <w:rPr>
          <w:rFonts w:eastAsia="Times New Roman" w:cs="Times New Roman"/>
          <w:color w:val="000000"/>
          <w:lang w:val="es-PE"/>
        </w:rPr>
        <w:t>multiples</w:t>
      </w:r>
      <w:proofErr w:type="spellEnd"/>
      <w:r w:rsidRPr="00FC0FB8">
        <w:rPr>
          <w:rFonts w:eastAsia="Times New Roman" w:cs="Times New Roman"/>
          <w:color w:val="000000"/>
          <w:lang w:val="es-PE"/>
        </w:rPr>
        <w:t xml:space="preserve"> agentes aprenden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mediante redes neuronales y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de recompensa. En esta tesis se usa MADRL para referirse a HAPPO, MASAC, MATD3 y MAAC bajo </w:t>
      </w:r>
      <w:proofErr w:type="spellStart"/>
      <w:r w:rsidRPr="00FC0FB8">
        <w:rPr>
          <w:rFonts w:eastAsia="Times New Roman" w:cs="Times New Roman"/>
          <w:color w:val="000000"/>
          <w:lang w:val="es-PE"/>
        </w:rPr>
        <w:t>formulacion</w:t>
      </w:r>
      <w:proofErr w:type="spellEnd"/>
      <w:r w:rsidRPr="00FC0FB8">
        <w:rPr>
          <w:rFonts w:eastAsia="Times New Roman" w:cs="Times New Roman"/>
          <w:color w:val="000000"/>
          <w:lang w:val="es-PE"/>
        </w:rPr>
        <w:t xml:space="preserve"> cooperativa. No se sustituye por MARL salvo cuando aparece como parte del nombre propio de una referencia, repositorio o biblioteca.</w:t>
      </w:r>
    </w:p>
    <w:p w14:paraId="55CFAAF7" w14:textId="77777777" w:rsidR="00314389" w:rsidRPr="00FC0FB8" w:rsidRDefault="00000000">
      <w:pPr>
        <w:ind w:firstLine="720"/>
        <w:rPr>
          <w:lang w:val="es-PE"/>
        </w:rPr>
      </w:pPr>
      <w:r w:rsidRPr="00FC0FB8">
        <w:rPr>
          <w:rFonts w:eastAsia="Times New Roman" w:cs="Times New Roman"/>
          <w:color w:val="000000"/>
          <w:lang w:val="es-PE"/>
        </w:rPr>
        <w:t xml:space="preserve">CityLearn v2: entorno base oficial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para comunidades </w:t>
      </w:r>
      <w:proofErr w:type="spellStart"/>
      <w:r w:rsidRPr="00FC0FB8">
        <w:rPr>
          <w:rFonts w:eastAsia="Times New Roman" w:cs="Times New Roman"/>
          <w:color w:val="000000"/>
          <w:lang w:val="es-PE"/>
        </w:rPr>
        <w:t>energeticas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grid</w:t>
      </w:r>
      <w:proofErr w:type="spellEnd"/>
      <w:r w:rsidRPr="00FC0FB8">
        <w:rPr>
          <w:rFonts w:eastAsia="Times New Roman" w:cs="Times New Roman"/>
          <w:color w:val="000000"/>
          <w:lang w:val="es-PE"/>
        </w:rPr>
        <w:t xml:space="preserve">-interactive, con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carbono y costo. CityLearn v3 propuesto: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experimental de esta tesis, implementada localmente para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CTDE, recompensa multiobjetivo, </w:t>
      </w:r>
      <w:proofErr w:type="spellStart"/>
      <w:r w:rsidRPr="00FC0FB8">
        <w:rPr>
          <w:rFonts w:eastAsia="Times New Roman" w:cs="Times New Roman"/>
          <w:color w:val="000000"/>
          <w:lang w:val="es-PE"/>
        </w:rPr>
        <w:t>wrappers</w:t>
      </w:r>
      <w:proofErr w:type="spellEnd"/>
      <w:r w:rsidRPr="00FC0FB8">
        <w:rPr>
          <w:rFonts w:eastAsia="Times New Roman" w:cs="Times New Roman"/>
          <w:color w:val="000000"/>
          <w:lang w:val="es-PE"/>
        </w:rPr>
        <w:t xml:space="preserve"> MADRL y artefactos reproducibles. Esta </w:t>
      </w:r>
      <w:proofErr w:type="spellStart"/>
      <w:r w:rsidRPr="00FC0FB8">
        <w:rPr>
          <w:rFonts w:eastAsia="Times New Roman" w:cs="Times New Roman"/>
          <w:color w:val="000000"/>
          <w:lang w:val="es-PE"/>
        </w:rPr>
        <w:t>distincion</w:t>
      </w:r>
      <w:proofErr w:type="spellEnd"/>
      <w:r w:rsidRPr="00FC0FB8">
        <w:rPr>
          <w:rFonts w:eastAsia="Times New Roman" w:cs="Times New Roman"/>
          <w:color w:val="000000"/>
          <w:lang w:val="es-PE"/>
        </w:rPr>
        <w:t xml:space="preserve"> es obligatoria para no atribuir al paquete oficial una funcionalidad propia del proyecto.</w:t>
      </w:r>
    </w:p>
    <w:p w14:paraId="1ADEA844" w14:textId="77777777" w:rsidR="00314389" w:rsidRPr="00FC0FB8" w:rsidRDefault="00000000">
      <w:pPr>
        <w:ind w:firstLine="720"/>
        <w:rPr>
          <w:lang w:val="es-PE"/>
        </w:rPr>
      </w:pPr>
      <w:r w:rsidRPr="00FC0FB8">
        <w:rPr>
          <w:rFonts w:eastAsia="Times New Roman" w:cs="Times New Roman"/>
          <w:color w:val="000000"/>
          <w:lang w:val="es-PE"/>
        </w:rPr>
        <w:t xml:space="preserve">Tratamiento experimental: </w:t>
      </w:r>
      <w:proofErr w:type="spellStart"/>
      <w:r w:rsidRPr="00FC0FB8">
        <w:rPr>
          <w:rFonts w:eastAsia="Times New Roman" w:cs="Times New Roman"/>
          <w:color w:val="000000"/>
          <w:lang w:val="es-PE"/>
        </w:rPr>
        <w:t>combinacion</w:t>
      </w:r>
      <w:proofErr w:type="spellEnd"/>
      <w:r w:rsidRPr="00FC0FB8">
        <w:rPr>
          <w:rFonts w:eastAsia="Times New Roman" w:cs="Times New Roman"/>
          <w:color w:val="000000"/>
          <w:lang w:val="es-PE"/>
        </w:rPr>
        <w:t xml:space="preserve"> de un nivel D-VI.1 algoritmo y un nivel D-VI.2 escenario. El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factorial completo tiene 12 tratamientos. Distrito: </w:t>
      </w:r>
      <w:proofErr w:type="spellStart"/>
      <w:r w:rsidRPr="00FC0FB8">
        <w:rPr>
          <w:rFonts w:eastAsia="Times New Roman" w:cs="Times New Roman"/>
          <w:color w:val="000000"/>
          <w:lang w:val="es-PE"/>
        </w:rPr>
        <w:t>agregacion</w:t>
      </w:r>
      <w:proofErr w:type="spellEnd"/>
      <w:r w:rsidRPr="00FC0FB8">
        <w:rPr>
          <w:rFonts w:eastAsia="Times New Roman" w:cs="Times New Roman"/>
          <w:color w:val="000000"/>
          <w:lang w:val="es-PE"/>
        </w:rPr>
        <w:t xml:space="preserve"> de los 17 edificios para medir efecto comunitario. Edificio: agente individual con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local y acciones propias. Equipo controlado: variable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sobre BESS, EV o carga desplazable. Carga no controlada: demanda base observada o de referencia que no es actuada directamente por el agente.</w:t>
      </w:r>
    </w:p>
    <w:p w14:paraId="6AE9E6B5" w14:textId="77777777" w:rsidR="00314389" w:rsidRPr="00FC0FB8" w:rsidRDefault="00000000">
      <w:pPr>
        <w:ind w:firstLine="720"/>
        <w:rPr>
          <w:lang w:val="es-PE"/>
        </w:rPr>
      </w:pPr>
      <w:r w:rsidRPr="00FC0FB8">
        <w:rPr>
          <w:rFonts w:eastAsia="Times New Roman" w:cs="Times New Roman"/>
          <w:color w:val="000000"/>
          <w:lang w:val="es-PE"/>
        </w:rPr>
        <w:t xml:space="preserve">KPI: indicador cuantitativo usado para medir la variable dependiente.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no son adornos del resultado; son 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de D-VD.1, D-VD.2 y D-VD.3. Por ello, toda </w:t>
      </w:r>
      <w:r w:rsidRPr="00FC0FB8">
        <w:rPr>
          <w:rFonts w:eastAsia="Times New Roman" w:cs="Times New Roman"/>
          <w:color w:val="000000"/>
          <w:lang w:val="es-PE"/>
        </w:rPr>
        <w:lastRenderedPageBreak/>
        <w:t xml:space="preserve">grafica o tabla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debe indicar si corresponde a flexibilidad, carbono, costo, distrito, edificio, escenario o reproducibilidad de modelo.</w:t>
      </w:r>
    </w:p>
    <w:p w14:paraId="2A449BD3" w14:textId="77777777" w:rsidR="00314389" w:rsidRPr="00FC0FB8" w:rsidRDefault="00000000">
      <w:pPr>
        <w:pStyle w:val="Ttulo3"/>
        <w:rPr>
          <w:lang w:val="es-PE"/>
        </w:rPr>
      </w:pPr>
      <w:bookmarkStart w:id="58" w:name="_Toc234972519"/>
      <w:r w:rsidRPr="00FC0FB8">
        <w:rPr>
          <w:rFonts w:ascii="Times New Roman" w:eastAsia="Times New Roman" w:hAnsi="Times New Roman" w:cs="Times New Roman"/>
          <w:lang w:val="es-PE"/>
        </w:rPr>
        <w:t xml:space="preserve">2.6.2 </w:t>
      </w:r>
      <w:proofErr w:type="spellStart"/>
      <w:r w:rsidRPr="00FC0FB8">
        <w:rPr>
          <w:rFonts w:ascii="Times New Roman" w:eastAsia="Times New Roman" w:hAnsi="Times New Roman" w:cs="Times New Roman"/>
          <w:lang w:val="es-PE"/>
        </w:rPr>
        <w:t>Posicion</w:t>
      </w:r>
      <w:proofErr w:type="spellEnd"/>
      <w:r w:rsidRPr="00FC0FB8">
        <w:rPr>
          <w:rFonts w:ascii="Times New Roman" w:eastAsia="Times New Roman" w:hAnsi="Times New Roman" w:cs="Times New Roman"/>
          <w:lang w:val="es-PE"/>
        </w:rPr>
        <w:t xml:space="preserve"> </w:t>
      </w:r>
      <w:proofErr w:type="spellStart"/>
      <w:r w:rsidRPr="00FC0FB8">
        <w:rPr>
          <w:rFonts w:ascii="Times New Roman" w:eastAsia="Times New Roman" w:hAnsi="Times New Roman" w:cs="Times New Roman"/>
          <w:lang w:val="es-PE"/>
        </w:rPr>
        <w:t>teorica</w:t>
      </w:r>
      <w:proofErr w:type="spellEnd"/>
      <w:r w:rsidRPr="00FC0FB8">
        <w:rPr>
          <w:rFonts w:ascii="Times New Roman" w:eastAsia="Times New Roman" w:hAnsi="Times New Roman" w:cs="Times New Roman"/>
          <w:lang w:val="es-PE"/>
        </w:rPr>
        <w:t xml:space="preserve"> de la tesis</w:t>
      </w:r>
      <w:bookmarkEnd w:id="58"/>
    </w:p>
    <w:p w14:paraId="251AC10D"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posicion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adoptada es que una comunidad inteligente con recursos DER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debe modelarse como un sistema multiagente parcialmente observable y no como un problema de control centralizado </w:t>
      </w:r>
      <w:proofErr w:type="spellStart"/>
      <w:r w:rsidRPr="00FC0FB8">
        <w:rPr>
          <w:rFonts w:eastAsia="Times New Roman" w:cs="Times New Roman"/>
          <w:color w:val="000000"/>
          <w:lang w:val="es-PE"/>
        </w:rPr>
        <w:t>unico</w:t>
      </w:r>
      <w:proofErr w:type="spellEnd"/>
      <w:r w:rsidRPr="00FC0FB8">
        <w:rPr>
          <w:rFonts w:eastAsia="Times New Roman" w:cs="Times New Roman"/>
          <w:color w:val="000000"/>
          <w:lang w:val="es-PE"/>
        </w:rPr>
        <w:t xml:space="preserve">. El criterio de calidad no es solo minimizar un KPI, sino producir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coordinado medible en tres dimensiones por eje (Tabla 2.1). Esta </w:t>
      </w:r>
      <w:proofErr w:type="spellStart"/>
      <w:r w:rsidRPr="00FC0FB8">
        <w:rPr>
          <w:rFonts w:eastAsia="Times New Roman" w:cs="Times New Roman"/>
          <w:color w:val="000000"/>
          <w:lang w:val="es-PE"/>
        </w:rPr>
        <w:t>posicion</w:t>
      </w:r>
      <w:proofErr w:type="spellEnd"/>
      <w:r w:rsidRPr="00FC0FB8">
        <w:rPr>
          <w:rFonts w:eastAsia="Times New Roman" w:cs="Times New Roman"/>
          <w:color w:val="000000"/>
          <w:lang w:val="es-PE"/>
        </w:rPr>
        <w:t xml:space="preserve"> combina la </w:t>
      </w:r>
      <w:proofErr w:type="spellStart"/>
      <w:r w:rsidRPr="00FC0FB8">
        <w:rPr>
          <w:rFonts w:eastAsia="Times New Roman" w:cs="Times New Roman"/>
          <w:color w:val="000000"/>
          <w:lang w:val="es-PE"/>
        </w:rPr>
        <w:t>teoria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de </w:t>
      </w:r>
      <w:proofErr w:type="spellStart"/>
      <w:r w:rsidRPr="00FC0FB8">
        <w:rPr>
          <w:rFonts w:eastAsia="Times New Roman" w:cs="Times New Roman"/>
          <w:color w:val="000000"/>
          <w:lang w:val="es-PE"/>
        </w:rPr>
        <w:t>Oliehoek</w:t>
      </w:r>
      <w:proofErr w:type="spellEnd"/>
      <w:r w:rsidRPr="00FC0FB8">
        <w:rPr>
          <w:rFonts w:eastAsia="Times New Roman" w:cs="Times New Roman"/>
          <w:color w:val="000000"/>
          <w:lang w:val="es-PE"/>
        </w:rPr>
        <w:t xml:space="preserve"> y Amato (2016), el paradigma CTDE de </w:t>
      </w:r>
      <w:proofErr w:type="spellStart"/>
      <w:r w:rsidRPr="00FC0FB8">
        <w:rPr>
          <w:rFonts w:eastAsia="Times New Roman" w:cs="Times New Roman"/>
          <w:color w:val="000000"/>
          <w:lang w:val="es-PE"/>
        </w:rPr>
        <w:t>Lowe</w:t>
      </w:r>
      <w:proofErr w:type="spellEnd"/>
      <w:r w:rsidRPr="00FC0FB8">
        <w:rPr>
          <w:rFonts w:eastAsia="Times New Roman" w:cs="Times New Roman"/>
          <w:color w:val="000000"/>
          <w:lang w:val="es-PE"/>
        </w:rPr>
        <w:t xml:space="preserve"> et al. (2017), la </w:t>
      </w:r>
      <w:proofErr w:type="spellStart"/>
      <w:r w:rsidRPr="00FC0FB8">
        <w:rPr>
          <w:rFonts w:eastAsia="Times New Roman" w:cs="Times New Roman"/>
          <w:color w:val="000000"/>
          <w:lang w:val="es-PE"/>
        </w:rPr>
        <w:t>estandarizacion</w:t>
      </w:r>
      <w:proofErr w:type="spellEnd"/>
      <w:r w:rsidRPr="00FC0FB8">
        <w:rPr>
          <w:rFonts w:eastAsia="Times New Roman" w:cs="Times New Roman"/>
          <w:color w:val="000000"/>
          <w:lang w:val="es-PE"/>
        </w:rPr>
        <w:t xml:space="preserve"> de CityLearn de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y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y la literatura de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multiobjetivo.</w:t>
      </w:r>
    </w:p>
    <w:p w14:paraId="0E6CC992" w14:textId="77777777" w:rsidR="00314389" w:rsidRPr="00FC0FB8" w:rsidRDefault="00000000">
      <w:pPr>
        <w:ind w:firstLine="720"/>
        <w:rPr>
          <w:lang w:val="es-PE"/>
        </w:rPr>
      </w:pPr>
      <w:r w:rsidRPr="00FC0FB8">
        <w:rPr>
          <w:rFonts w:eastAsia="Times New Roman" w:cs="Times New Roman"/>
          <w:color w:val="000000"/>
          <w:lang w:val="es-PE"/>
        </w:rPr>
        <w:t xml:space="preserve">Desde esta </w:t>
      </w:r>
      <w:proofErr w:type="spellStart"/>
      <w:r w:rsidRPr="00FC0FB8">
        <w:rPr>
          <w:rFonts w:eastAsia="Times New Roman" w:cs="Times New Roman"/>
          <w:color w:val="000000"/>
          <w:lang w:val="es-PE"/>
        </w:rPr>
        <w:t>posicion</w:t>
      </w:r>
      <w:proofErr w:type="spellEnd"/>
      <w:r w:rsidRPr="00FC0FB8">
        <w:rPr>
          <w:rFonts w:eastAsia="Times New Roman" w:cs="Times New Roman"/>
          <w:color w:val="000000"/>
          <w:lang w:val="es-PE"/>
        </w:rPr>
        <w:t xml:space="preserve">,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y evitan conclusiones no sustentadas.</w:t>
      </w:r>
    </w:p>
    <w:p w14:paraId="7E7DA234" w14:textId="77777777" w:rsidR="00314389" w:rsidRPr="00FC0FB8" w:rsidRDefault="00000000">
      <w:pPr>
        <w:pStyle w:val="Ttulo2"/>
        <w:rPr>
          <w:lang w:val="es-PE"/>
        </w:rPr>
      </w:pPr>
      <w:bookmarkStart w:id="59" w:name="_Toc234972520"/>
      <w:r w:rsidRPr="00FC0FB8">
        <w:rPr>
          <w:rFonts w:ascii="Times New Roman" w:eastAsia="Times New Roman" w:hAnsi="Times New Roman" w:cs="Times New Roman"/>
          <w:lang w:val="es-PE"/>
        </w:rPr>
        <w:t xml:space="preserve">2.7 </w:t>
      </w:r>
      <w:proofErr w:type="spellStart"/>
      <w:r w:rsidRPr="00FC0FB8">
        <w:rPr>
          <w:rFonts w:ascii="Times New Roman" w:eastAsia="Times New Roman" w:hAnsi="Times New Roman" w:cs="Times New Roman"/>
          <w:lang w:val="es-PE"/>
        </w:rPr>
        <w:t>Sintesis</w:t>
      </w:r>
      <w:proofErr w:type="spellEnd"/>
      <w:r w:rsidRPr="00FC0FB8">
        <w:rPr>
          <w:rFonts w:ascii="Times New Roman" w:eastAsia="Times New Roman" w:hAnsi="Times New Roman" w:cs="Times New Roman"/>
          <w:lang w:val="es-PE"/>
        </w:rPr>
        <w:t xml:space="preserve"> </w:t>
      </w:r>
      <w:proofErr w:type="spellStart"/>
      <w:r w:rsidRPr="00FC0FB8">
        <w:rPr>
          <w:rFonts w:ascii="Times New Roman" w:eastAsia="Times New Roman" w:hAnsi="Times New Roman" w:cs="Times New Roman"/>
          <w:lang w:val="es-PE"/>
        </w:rPr>
        <w:t>critica</w:t>
      </w:r>
      <w:proofErr w:type="spellEnd"/>
      <w:r w:rsidRPr="00FC0FB8">
        <w:rPr>
          <w:rFonts w:ascii="Times New Roman" w:eastAsia="Times New Roman" w:hAnsi="Times New Roman" w:cs="Times New Roman"/>
          <w:lang w:val="es-PE"/>
        </w:rPr>
        <w:t xml:space="preserve"> y </w:t>
      </w:r>
      <w:proofErr w:type="spellStart"/>
      <w:r w:rsidRPr="00FC0FB8">
        <w:rPr>
          <w:rFonts w:ascii="Times New Roman" w:eastAsia="Times New Roman" w:hAnsi="Times New Roman" w:cs="Times New Roman"/>
          <w:lang w:val="es-PE"/>
        </w:rPr>
        <w:t>triangulacion</w:t>
      </w:r>
      <w:proofErr w:type="spellEnd"/>
      <w:r w:rsidRPr="00FC0FB8">
        <w:rPr>
          <w:rFonts w:ascii="Times New Roman" w:eastAsia="Times New Roman" w:hAnsi="Times New Roman" w:cs="Times New Roman"/>
          <w:lang w:val="es-PE"/>
        </w:rPr>
        <w:t xml:space="preserve"> del marco </w:t>
      </w:r>
      <w:proofErr w:type="spellStart"/>
      <w:r w:rsidRPr="00FC0FB8">
        <w:rPr>
          <w:rFonts w:ascii="Times New Roman" w:eastAsia="Times New Roman" w:hAnsi="Times New Roman" w:cs="Times New Roman"/>
          <w:lang w:val="es-PE"/>
        </w:rPr>
        <w:t>teorico</w:t>
      </w:r>
      <w:bookmarkEnd w:id="59"/>
      <w:proofErr w:type="spellEnd"/>
    </w:p>
    <w:p w14:paraId="34C49FA0" w14:textId="77777777" w:rsidR="00314389" w:rsidRPr="00FC0FB8" w:rsidRDefault="00000000">
      <w:pPr>
        <w:ind w:firstLine="720"/>
        <w:rPr>
          <w:lang w:val="es-PE"/>
        </w:rPr>
      </w:pPr>
      <w:r w:rsidRPr="00FC0FB8">
        <w:rPr>
          <w:rFonts w:eastAsia="Times New Roman" w:cs="Times New Roman"/>
          <w:color w:val="000000"/>
          <w:lang w:val="es-PE"/>
        </w:rPr>
        <w:t xml:space="preserve">El marco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contiene estado del arte, bases </w:t>
      </w:r>
      <w:proofErr w:type="spellStart"/>
      <w:r w:rsidRPr="00FC0FB8">
        <w:rPr>
          <w:rFonts w:eastAsia="Times New Roman" w:cs="Times New Roman"/>
          <w:color w:val="000000"/>
          <w:lang w:val="es-PE"/>
        </w:rPr>
        <w:t>teoricas</w:t>
      </w:r>
      <w:proofErr w:type="spellEnd"/>
      <w:r w:rsidRPr="00FC0FB8">
        <w:rPr>
          <w:rFonts w:eastAsia="Times New Roman" w:cs="Times New Roman"/>
          <w:color w:val="000000"/>
          <w:lang w:val="es-PE"/>
        </w:rPr>
        <w:t xml:space="preserve">, trabajos relacionados, </w:t>
      </w:r>
      <w:proofErr w:type="spellStart"/>
      <w:r w:rsidRPr="00FC0FB8">
        <w:rPr>
          <w:rFonts w:eastAsia="Times New Roman" w:cs="Times New Roman"/>
          <w:color w:val="000000"/>
          <w:lang w:val="es-PE"/>
        </w:rPr>
        <w:t>definicion</w:t>
      </w:r>
      <w:proofErr w:type="spellEnd"/>
      <w:r w:rsidRPr="00FC0FB8">
        <w:rPr>
          <w:rFonts w:eastAsia="Times New Roman" w:cs="Times New Roman"/>
          <w:color w:val="000000"/>
          <w:lang w:val="es-PE"/>
        </w:rPr>
        <w:t xml:space="preserve"> de variables y </w:t>
      </w:r>
      <w:proofErr w:type="spellStart"/>
      <w:r w:rsidRPr="00FC0FB8">
        <w:rPr>
          <w:rFonts w:eastAsia="Times New Roman" w:cs="Times New Roman"/>
          <w:color w:val="000000"/>
          <w:lang w:val="es-PE"/>
        </w:rPr>
        <w:t>posicion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central se organiza en tres capas. Primero, CityLearn aporta el marco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reproducible para comunidades de edificios y demanda flexible; CityLearn v2 agrega objetivos de flexibilidad, resiliencia, </w:t>
      </w:r>
      <w:proofErr w:type="spellStart"/>
      <w:r w:rsidRPr="00FC0FB8">
        <w:rPr>
          <w:rFonts w:eastAsia="Times New Roman" w:cs="Times New Roman"/>
          <w:color w:val="000000"/>
          <w:lang w:val="es-PE"/>
        </w:rPr>
        <w:t>ocupacion</w:t>
      </w:r>
      <w:proofErr w:type="spellEnd"/>
      <w:r w:rsidRPr="00FC0FB8">
        <w:rPr>
          <w:rFonts w:eastAsia="Times New Roman" w:cs="Times New Roman"/>
          <w:color w:val="000000"/>
          <w:lang w:val="es-PE"/>
        </w:rPr>
        <w:t xml:space="preserve"> y carbono; </w:t>
      </w:r>
      <w:proofErr w:type="spellStart"/>
      <w:r w:rsidRPr="00FC0FB8">
        <w:rPr>
          <w:rFonts w:eastAsia="Times New Roman" w:cs="Times New Roman"/>
          <w:color w:val="000000"/>
          <w:lang w:val="es-PE"/>
        </w:rPr>
        <w:t>EVLearn</w:t>
      </w:r>
      <w:proofErr w:type="spellEnd"/>
      <w:r w:rsidRPr="00FC0FB8">
        <w:rPr>
          <w:rFonts w:eastAsia="Times New Roman" w:cs="Times New Roman"/>
          <w:color w:val="000000"/>
          <w:lang w:val="es-PE"/>
        </w:rPr>
        <w:t xml:space="preserve"> extiende el mismo ecosistema a </w:t>
      </w:r>
      <w:proofErr w:type="spellStart"/>
      <w:r w:rsidRPr="00FC0FB8">
        <w:rPr>
          <w:rFonts w:eastAsia="Times New Roman" w:cs="Times New Roman"/>
          <w:color w:val="000000"/>
          <w:lang w:val="es-PE"/>
        </w:rPr>
        <w:t>vehiculos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electricos</w:t>
      </w:r>
      <w:proofErr w:type="spellEnd"/>
      <w:r w:rsidRPr="00FC0FB8">
        <w:rPr>
          <w:rFonts w:eastAsia="Times New Roman" w:cs="Times New Roman"/>
          <w:color w:val="000000"/>
          <w:lang w:val="es-PE"/>
        </w:rPr>
        <w:t xml:space="preserve"> y estrategias V1G/V2G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Fonseca et al., 2024). Segundo, la </w:t>
      </w:r>
      <w:proofErr w:type="spellStart"/>
      <w:r w:rsidRPr="00FC0FB8">
        <w:rPr>
          <w:rFonts w:eastAsia="Times New Roman" w:cs="Times New Roman"/>
          <w:color w:val="000000"/>
          <w:lang w:val="es-PE"/>
        </w:rPr>
        <w:t>teoria</w:t>
      </w:r>
      <w:proofErr w:type="spellEnd"/>
      <w:r w:rsidRPr="00FC0FB8">
        <w:rPr>
          <w:rFonts w:eastAsia="Times New Roman" w:cs="Times New Roman"/>
          <w:color w:val="000000"/>
          <w:lang w:val="es-PE"/>
        </w:rPr>
        <w:t xml:space="preserve"> MADRL fundamenta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con entrenamiento centralizado: MAAC introduce </w:t>
      </w:r>
      <w:proofErr w:type="spellStart"/>
      <w:r w:rsidRPr="00FC0FB8">
        <w:rPr>
          <w:rFonts w:eastAsia="Times New Roman" w:cs="Times New Roman"/>
          <w:color w:val="000000"/>
          <w:lang w:val="es-PE"/>
        </w:rPr>
        <w:lastRenderedPageBreak/>
        <w:t>criticos</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atencion</w:t>
      </w:r>
      <w:proofErr w:type="spellEnd"/>
      <w:r w:rsidRPr="00FC0FB8">
        <w:rPr>
          <w:rFonts w:eastAsia="Times New Roman" w:cs="Times New Roman"/>
          <w:color w:val="000000"/>
          <w:lang w:val="es-PE"/>
        </w:rPr>
        <w:t xml:space="preserve"> para seleccionar interacciones relevantes entre agentes, HAPPO extiende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region</w:t>
      </w:r>
      <w:proofErr w:type="spellEnd"/>
      <w:r w:rsidRPr="00FC0FB8">
        <w:rPr>
          <w:rFonts w:eastAsia="Times New Roman" w:cs="Times New Roman"/>
          <w:color w:val="000000"/>
          <w:lang w:val="es-PE"/>
        </w:rPr>
        <w:t xml:space="preserve"> de confianza a agentes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SAC/MASAC aporta </w:t>
      </w:r>
      <w:proofErr w:type="spellStart"/>
      <w:r w:rsidRPr="00FC0FB8">
        <w:rPr>
          <w:rFonts w:eastAsia="Times New Roman" w:cs="Times New Roman"/>
          <w:color w:val="000000"/>
          <w:lang w:val="es-PE"/>
        </w:rPr>
        <w:t>exploracion</w:t>
      </w:r>
      <w:proofErr w:type="spellEnd"/>
      <w:r w:rsidRPr="00FC0FB8">
        <w:rPr>
          <w:rFonts w:eastAsia="Times New Roman" w:cs="Times New Roman"/>
          <w:color w:val="000000"/>
          <w:lang w:val="es-PE"/>
        </w:rPr>
        <w:t xml:space="preserve"> por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entropia</w:t>
      </w:r>
      <w:proofErr w:type="spellEnd"/>
      <w:r w:rsidRPr="00FC0FB8">
        <w:rPr>
          <w:rFonts w:eastAsia="Times New Roman" w:cs="Times New Roman"/>
          <w:color w:val="000000"/>
          <w:lang w:val="es-PE"/>
        </w:rPr>
        <w:t xml:space="preserve"> y TD3/MATD3 controla sesgo de </w:t>
      </w:r>
      <w:proofErr w:type="spellStart"/>
      <w:r w:rsidRPr="00FC0FB8">
        <w:rPr>
          <w:rFonts w:eastAsia="Times New Roman" w:cs="Times New Roman"/>
          <w:color w:val="000000"/>
          <w:lang w:val="es-PE"/>
        </w:rPr>
        <w:t>sobreestimacion</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criticos</w:t>
      </w:r>
      <w:proofErr w:type="spellEnd"/>
      <w:r w:rsidRPr="00FC0FB8">
        <w:rPr>
          <w:rFonts w:eastAsia="Times New Roman" w:cs="Times New Roman"/>
          <w:color w:val="000000"/>
          <w:lang w:val="es-PE"/>
        </w:rPr>
        <w:t xml:space="preserve"> dobles y actualizaciones retrasadas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&amp;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xml:space="preserve">, 2019; </w:t>
      </w:r>
      <w:proofErr w:type="spellStart"/>
      <w:r w:rsidRPr="00FC0FB8">
        <w:rPr>
          <w:rFonts w:eastAsia="Times New Roman" w:cs="Times New Roman"/>
          <w:color w:val="000000"/>
          <w:lang w:val="es-PE"/>
        </w:rPr>
        <w:t>Kuba</w:t>
      </w:r>
      <w:proofErr w:type="spellEnd"/>
      <w:r w:rsidRPr="00FC0FB8">
        <w:rPr>
          <w:rFonts w:eastAsia="Times New Roman" w:cs="Times New Roman"/>
          <w:color w:val="000000"/>
          <w:lang w:val="es-PE"/>
        </w:rPr>
        <w:t xml:space="preserve"> et al., 2021; </w:t>
      </w:r>
      <w:proofErr w:type="spellStart"/>
      <w:r w:rsidRPr="00FC0FB8">
        <w:rPr>
          <w:rFonts w:eastAsia="Times New Roman" w:cs="Times New Roman"/>
          <w:color w:val="000000"/>
          <w:lang w:val="es-PE"/>
        </w:rPr>
        <w:t>Haarnoja</w:t>
      </w:r>
      <w:proofErr w:type="spellEnd"/>
      <w:r w:rsidRPr="00FC0FB8">
        <w:rPr>
          <w:rFonts w:eastAsia="Times New Roman" w:cs="Times New Roman"/>
          <w:color w:val="000000"/>
          <w:lang w:val="es-PE"/>
        </w:rPr>
        <w:t xml:space="preserve"> et al., 2018; Fujimoto et al., 2018). Tercero, la literatura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de RL advierte que una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algoritmica</w:t>
      </w:r>
      <w:proofErr w:type="spellEnd"/>
      <w:r w:rsidRPr="00FC0FB8">
        <w:rPr>
          <w:rFonts w:eastAsia="Times New Roman" w:cs="Times New Roman"/>
          <w:color w:val="000000"/>
          <w:lang w:val="es-PE"/>
        </w:rPr>
        <w:t xml:space="preserve"> debe </w:t>
      </w:r>
      <w:proofErr w:type="spellStart"/>
      <w:r w:rsidRPr="00FC0FB8">
        <w:rPr>
          <w:rFonts w:eastAsia="Times New Roman" w:cs="Times New Roman"/>
          <w:color w:val="000000"/>
          <w:lang w:val="es-PE"/>
        </w:rPr>
        <w:t>acompanar</w:t>
      </w:r>
      <w:proofErr w:type="spellEnd"/>
      <w:r w:rsidRPr="00FC0FB8">
        <w:rPr>
          <w:rFonts w:eastAsia="Times New Roman" w:cs="Times New Roman"/>
          <w:color w:val="000000"/>
          <w:lang w:val="es-PE"/>
        </w:rPr>
        <w:t xml:space="preserve"> los promedios con </w:t>
      </w:r>
      <w:proofErr w:type="spellStart"/>
      <w:r w:rsidRPr="00FC0FB8">
        <w:rPr>
          <w:rFonts w:eastAsia="Times New Roman" w:cs="Times New Roman"/>
          <w:color w:val="000000"/>
          <w:lang w:val="es-PE"/>
        </w:rPr>
        <w:t>dispersion</w:t>
      </w:r>
      <w:proofErr w:type="spellEnd"/>
      <w:r w:rsidRPr="00FC0FB8">
        <w:rPr>
          <w:rFonts w:eastAsia="Times New Roman" w:cs="Times New Roman"/>
          <w:color w:val="000000"/>
          <w:lang w:val="es-PE"/>
        </w:rPr>
        <w:t xml:space="preserve">, pruebas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y trazabilidad experimental (Henderson et al., 2018; Agarwal et al., 2021).</w:t>
      </w:r>
    </w:p>
    <w:p w14:paraId="762C84FA" w14:textId="77777777" w:rsidR="00314389" w:rsidRPr="00FC0FB8" w:rsidRDefault="00000000">
      <w:pPr>
        <w:ind w:firstLine="720"/>
        <w:rPr>
          <w:lang w:val="es-PE"/>
        </w:rPr>
      </w:pPr>
      <w:r w:rsidRPr="00FC0FB8">
        <w:rPr>
          <w:rFonts w:eastAsia="Times New Roman" w:cs="Times New Roman"/>
          <w:color w:val="000000"/>
          <w:lang w:val="es-PE"/>
        </w:rPr>
        <w:t xml:space="preserve">La principal mejora incorporada al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2 consiste en separar el soporte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de cada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no se presenta como formalismo decorativo, sino como </w:t>
      </w:r>
      <w:proofErr w:type="spellStart"/>
      <w:r w:rsidRPr="00FC0FB8">
        <w:rPr>
          <w:rFonts w:eastAsia="Times New Roman" w:cs="Times New Roman"/>
          <w:color w:val="000000"/>
          <w:lang w:val="es-PE"/>
        </w:rPr>
        <w:t>condicion</w:t>
      </w:r>
      <w:proofErr w:type="spellEnd"/>
      <w:r w:rsidRPr="00FC0FB8">
        <w:rPr>
          <w:rFonts w:eastAsia="Times New Roman" w:cs="Times New Roman"/>
          <w:color w:val="000000"/>
          <w:lang w:val="es-PE"/>
        </w:rPr>
        <w:t xml:space="preserve"> necesaria para representar 17 agentes con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parcial, acciones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recompensa cooperativa y horizonte anual. La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multiobjetivo se sustenta en la literatura de control de comunidades </w:t>
      </w:r>
      <w:proofErr w:type="spellStart"/>
      <w:r w:rsidRPr="00FC0FB8">
        <w:rPr>
          <w:rFonts w:eastAsia="Times New Roman" w:cs="Times New Roman"/>
          <w:color w:val="000000"/>
          <w:lang w:val="es-PE"/>
        </w:rPr>
        <w:t>energeticas</w:t>
      </w:r>
      <w:proofErr w:type="spellEnd"/>
      <w:r w:rsidRPr="00FC0FB8">
        <w:rPr>
          <w:rFonts w:eastAsia="Times New Roman" w:cs="Times New Roman"/>
          <w:color w:val="000000"/>
          <w:lang w:val="es-PE"/>
        </w:rPr>
        <w:t xml:space="preserve">, pero se interpreta dentro de CityLearn v2 para evitar que flexibilidad, emisiones y costos sean confundidos como una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variable latente. Esta </w:t>
      </w:r>
      <w:proofErr w:type="spellStart"/>
      <w:r w:rsidRPr="00FC0FB8">
        <w:rPr>
          <w:rFonts w:eastAsia="Times New Roman" w:cs="Times New Roman"/>
          <w:color w:val="000000"/>
          <w:lang w:val="es-PE"/>
        </w:rPr>
        <w:t>posicion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teorica</w:t>
      </w:r>
      <w:proofErr w:type="spellEnd"/>
      <w:r w:rsidRPr="00FC0FB8">
        <w:rPr>
          <w:rFonts w:eastAsia="Times New Roman" w:cs="Times New Roman"/>
          <w:color w:val="000000"/>
          <w:lang w:val="es-PE"/>
        </w:rPr>
        <w:t xml:space="preserve"> permite que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lea resultados por escenario y no solo por algoritmo.</w:t>
      </w:r>
    </w:p>
    <w:p w14:paraId="24F67271" w14:textId="77777777" w:rsidR="00314389" w:rsidRPr="00FC0FB8" w:rsidRDefault="00000000">
      <w:pPr>
        <w:pStyle w:val="TablaIndice"/>
        <w:rPr>
          <w:lang w:val="es-PE"/>
        </w:rPr>
      </w:pPr>
      <w:r w:rsidRPr="00FC0FB8">
        <w:rPr>
          <w:rFonts w:eastAsia="Times New Roman" w:cs="Times New Roman"/>
          <w:b/>
          <w:i w:val="0"/>
          <w:lang w:val="es-PE"/>
        </w:rPr>
        <w:t>Tabla 2.6</w:t>
      </w:r>
      <w:r w:rsidRPr="00FC0FB8">
        <w:rPr>
          <w:rFonts w:eastAsia="Times New Roman" w:cs="Times New Roman"/>
          <w:b/>
          <w:i w:val="0"/>
          <w:lang w:val="es-PE"/>
        </w:rPr>
        <w:br/>
      </w:r>
      <w:proofErr w:type="spellStart"/>
      <w:r w:rsidRPr="00FC0FB8">
        <w:rPr>
          <w:rFonts w:eastAsia="Times New Roman" w:cs="Times New Roman"/>
          <w:lang w:val="es-PE"/>
        </w:rPr>
        <w:t>Triangulacion</w:t>
      </w:r>
      <w:proofErr w:type="spellEnd"/>
      <w:r w:rsidRPr="00FC0FB8">
        <w:rPr>
          <w:rFonts w:eastAsia="Times New Roman" w:cs="Times New Roman"/>
          <w:lang w:val="es-PE"/>
        </w:rPr>
        <w:t xml:space="preserve"> </w:t>
      </w:r>
      <w:proofErr w:type="spellStart"/>
      <w:r w:rsidRPr="00FC0FB8">
        <w:rPr>
          <w:rFonts w:eastAsia="Times New Roman" w:cs="Times New Roman"/>
          <w:lang w:val="es-PE"/>
        </w:rPr>
        <w:t>teorica</w:t>
      </w:r>
      <w:proofErr w:type="spellEnd"/>
      <w:r w:rsidRPr="00FC0FB8">
        <w:rPr>
          <w:rFonts w:eastAsia="Times New Roman" w:cs="Times New Roman"/>
          <w:lang w:val="es-PE"/>
        </w:rPr>
        <w:t xml:space="preserve"> por eje de la tesis</w:t>
      </w:r>
    </w:p>
    <w:tbl>
      <w:tblPr>
        <w:tblW w:w="0" w:type="auto"/>
        <w:jc w:val="center"/>
        <w:tblLook w:val="04A0" w:firstRow="1" w:lastRow="0" w:firstColumn="1" w:lastColumn="0" w:noHBand="0" w:noVBand="1"/>
      </w:tblPr>
      <w:tblGrid>
        <w:gridCol w:w="2880"/>
        <w:gridCol w:w="2880"/>
        <w:gridCol w:w="2880"/>
      </w:tblGrid>
      <w:tr w:rsidR="00314389" w14:paraId="7D1D0287"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D912A33" w14:textId="77777777" w:rsidR="00314389" w:rsidRDefault="00000000">
            <w:pPr>
              <w:spacing w:line="240" w:lineRule="auto"/>
              <w:jc w:val="center"/>
            </w:pPr>
            <w:proofErr w:type="spellStart"/>
            <w:r>
              <w:rPr>
                <w:rFonts w:eastAsia="Times New Roman" w:cs="Times New Roman"/>
                <w:b/>
                <w:color w:val="000000"/>
                <w:sz w:val="20"/>
              </w:rPr>
              <w:t>Eje</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650CB580" w14:textId="77777777" w:rsidR="00314389" w:rsidRDefault="00000000">
            <w:pPr>
              <w:spacing w:line="240" w:lineRule="auto"/>
              <w:jc w:val="center"/>
            </w:pPr>
            <w:r>
              <w:rPr>
                <w:rFonts w:eastAsia="Times New Roman" w:cs="Times New Roman"/>
                <w:b/>
                <w:color w:val="000000"/>
                <w:sz w:val="20"/>
              </w:rPr>
              <w:t>Fuentes trianguladas</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339BDA93" w14:textId="77777777" w:rsidR="00314389" w:rsidRDefault="00000000">
            <w:pPr>
              <w:spacing w:line="240" w:lineRule="auto"/>
              <w:jc w:val="center"/>
            </w:pPr>
            <w:r>
              <w:rPr>
                <w:rFonts w:eastAsia="Times New Roman" w:cs="Times New Roman"/>
                <w:b/>
                <w:color w:val="000000"/>
                <w:sz w:val="20"/>
              </w:rPr>
              <w:t>Uso en la tesis</w:t>
            </w:r>
          </w:p>
        </w:tc>
      </w:tr>
      <w:tr w:rsidR="00314389" w:rsidRPr="00FC0FB8" w14:paraId="76B9C4EB" w14:textId="77777777">
        <w:trPr>
          <w:jc w:val="center"/>
        </w:trPr>
        <w:tc>
          <w:tcPr>
            <w:tcW w:w="2880" w:type="dxa"/>
            <w:tcBorders>
              <w:top w:val="nil"/>
              <w:left w:val="nil"/>
              <w:bottom w:val="nil"/>
              <w:right w:val="nil"/>
            </w:tcBorders>
            <w:tcMar>
              <w:top w:w="60" w:type="dxa"/>
              <w:left w:w="80" w:type="dxa"/>
              <w:bottom w:w="60" w:type="dxa"/>
              <w:right w:w="80" w:type="dxa"/>
            </w:tcMar>
          </w:tcPr>
          <w:p w14:paraId="5CF70009" w14:textId="77777777" w:rsidR="00314389" w:rsidRDefault="00000000">
            <w:pPr>
              <w:spacing w:line="240" w:lineRule="auto"/>
              <w:jc w:val="left"/>
            </w:pPr>
            <w:r>
              <w:rPr>
                <w:rFonts w:eastAsia="Times New Roman" w:cs="Times New Roman"/>
                <w:color w:val="000000"/>
                <w:sz w:val="20"/>
              </w:rPr>
              <w:t>Entorno y KPIs</w:t>
            </w:r>
          </w:p>
        </w:tc>
        <w:tc>
          <w:tcPr>
            <w:tcW w:w="2880" w:type="dxa"/>
            <w:tcBorders>
              <w:top w:val="nil"/>
              <w:left w:val="nil"/>
              <w:bottom w:val="nil"/>
              <w:right w:val="nil"/>
            </w:tcBorders>
            <w:tcMar>
              <w:top w:w="60" w:type="dxa"/>
              <w:left w:w="80" w:type="dxa"/>
              <w:bottom w:w="60" w:type="dxa"/>
              <w:right w:w="80" w:type="dxa"/>
            </w:tcMar>
          </w:tcPr>
          <w:p w14:paraId="0AC93104" w14:textId="77777777" w:rsidR="00314389" w:rsidRDefault="00000000">
            <w:pPr>
              <w:spacing w:line="240" w:lineRule="auto"/>
              <w:jc w:val="left"/>
            </w:pPr>
            <w:r>
              <w:rPr>
                <w:rFonts w:eastAsia="Times New Roman" w:cs="Times New Roman"/>
                <w:color w:val="000000"/>
                <w:sz w:val="20"/>
              </w:rPr>
              <w:t>CityLearn v1/v2; CityLearn Challenge; EVLearn</w:t>
            </w:r>
          </w:p>
        </w:tc>
        <w:tc>
          <w:tcPr>
            <w:tcW w:w="2880" w:type="dxa"/>
            <w:tcBorders>
              <w:top w:val="nil"/>
              <w:left w:val="nil"/>
              <w:bottom w:val="nil"/>
              <w:right w:val="nil"/>
            </w:tcBorders>
            <w:tcMar>
              <w:top w:w="60" w:type="dxa"/>
              <w:left w:w="80" w:type="dxa"/>
              <w:bottom w:w="60" w:type="dxa"/>
              <w:right w:w="80" w:type="dxa"/>
            </w:tcMar>
          </w:tcPr>
          <w:p w14:paraId="636A0E7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Justifica </w:t>
            </w:r>
            <w:proofErr w:type="spellStart"/>
            <w:r w:rsidRPr="00FC0FB8">
              <w:rPr>
                <w:rFonts w:eastAsia="Times New Roman" w:cs="Times New Roman"/>
                <w:color w:val="000000"/>
                <w:sz w:val="20"/>
                <w:lang w:val="es-PE"/>
              </w:rPr>
              <w:t>benchmark</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evaluate_v2 y control de EV/BESS.</w:t>
            </w:r>
          </w:p>
        </w:tc>
      </w:tr>
      <w:tr w:rsidR="00314389" w:rsidRPr="00FC0FB8" w14:paraId="1A46C1A8" w14:textId="77777777">
        <w:trPr>
          <w:jc w:val="center"/>
        </w:trPr>
        <w:tc>
          <w:tcPr>
            <w:tcW w:w="2880" w:type="dxa"/>
            <w:tcBorders>
              <w:top w:val="nil"/>
              <w:left w:val="nil"/>
              <w:bottom w:val="nil"/>
              <w:right w:val="nil"/>
            </w:tcBorders>
            <w:tcMar>
              <w:top w:w="60" w:type="dxa"/>
              <w:left w:w="80" w:type="dxa"/>
              <w:bottom w:w="60" w:type="dxa"/>
              <w:right w:w="80" w:type="dxa"/>
            </w:tcMar>
          </w:tcPr>
          <w:p w14:paraId="4FC45578" w14:textId="77777777" w:rsidR="00314389" w:rsidRDefault="00000000">
            <w:pPr>
              <w:spacing w:line="240" w:lineRule="auto"/>
              <w:jc w:val="left"/>
            </w:pPr>
            <w:r>
              <w:rPr>
                <w:rFonts w:eastAsia="Times New Roman" w:cs="Times New Roman"/>
                <w:color w:val="000000"/>
                <w:sz w:val="20"/>
              </w:rPr>
              <w:t>MADRL</w:t>
            </w:r>
          </w:p>
        </w:tc>
        <w:tc>
          <w:tcPr>
            <w:tcW w:w="2880" w:type="dxa"/>
            <w:tcBorders>
              <w:top w:val="nil"/>
              <w:left w:val="nil"/>
              <w:bottom w:val="nil"/>
              <w:right w:val="nil"/>
            </w:tcBorders>
            <w:tcMar>
              <w:top w:w="60" w:type="dxa"/>
              <w:left w:w="80" w:type="dxa"/>
              <w:bottom w:w="60" w:type="dxa"/>
              <w:right w:w="80" w:type="dxa"/>
            </w:tcMar>
          </w:tcPr>
          <w:p w14:paraId="3A0FBE3A" w14:textId="77777777" w:rsidR="00314389" w:rsidRDefault="00000000">
            <w:pPr>
              <w:spacing w:line="240" w:lineRule="auto"/>
              <w:jc w:val="left"/>
            </w:pPr>
            <w:r>
              <w:rPr>
                <w:rFonts w:eastAsia="Times New Roman" w:cs="Times New Roman"/>
                <w:color w:val="000000"/>
                <w:sz w:val="20"/>
              </w:rPr>
              <w:t>MAAC; HAPPO; SAC; TD3</w:t>
            </w:r>
          </w:p>
        </w:tc>
        <w:tc>
          <w:tcPr>
            <w:tcW w:w="2880" w:type="dxa"/>
            <w:tcBorders>
              <w:top w:val="nil"/>
              <w:left w:val="nil"/>
              <w:bottom w:val="nil"/>
              <w:right w:val="nil"/>
            </w:tcBorders>
            <w:tcMar>
              <w:top w:w="60" w:type="dxa"/>
              <w:left w:w="80" w:type="dxa"/>
              <w:bottom w:w="60" w:type="dxa"/>
              <w:right w:w="80" w:type="dxa"/>
            </w:tcMar>
          </w:tcPr>
          <w:p w14:paraId="0901848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Justifica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de familias actor-</w:t>
            </w:r>
            <w:proofErr w:type="spellStart"/>
            <w:r w:rsidRPr="00FC0FB8">
              <w:rPr>
                <w:rFonts w:eastAsia="Times New Roman" w:cs="Times New Roman"/>
                <w:color w:val="000000"/>
                <w:sz w:val="20"/>
                <w:lang w:val="es-PE"/>
              </w:rPr>
              <w:t>critic</w:t>
            </w:r>
            <w:proofErr w:type="spellEnd"/>
            <w:r w:rsidRPr="00FC0FB8">
              <w:rPr>
                <w:rFonts w:eastAsia="Times New Roman" w:cs="Times New Roman"/>
                <w:color w:val="000000"/>
                <w:sz w:val="20"/>
                <w:lang w:val="es-PE"/>
              </w:rPr>
              <w:t xml:space="preserve"> multiagente.</w:t>
            </w:r>
          </w:p>
        </w:tc>
      </w:tr>
      <w:tr w:rsidR="00314389" w:rsidRPr="00FC0FB8" w14:paraId="57AF194C" w14:textId="77777777">
        <w:trPr>
          <w:jc w:val="center"/>
        </w:trPr>
        <w:tc>
          <w:tcPr>
            <w:tcW w:w="2880" w:type="dxa"/>
            <w:tcBorders>
              <w:top w:val="nil"/>
              <w:left w:val="nil"/>
              <w:bottom w:val="nil"/>
              <w:right w:val="nil"/>
            </w:tcBorders>
            <w:tcMar>
              <w:top w:w="60" w:type="dxa"/>
              <w:left w:w="80" w:type="dxa"/>
              <w:bottom w:w="60" w:type="dxa"/>
              <w:right w:w="80" w:type="dxa"/>
            </w:tcMar>
          </w:tcPr>
          <w:p w14:paraId="278018DC" w14:textId="77777777" w:rsidR="00314389" w:rsidRDefault="00000000">
            <w:pPr>
              <w:spacing w:line="240" w:lineRule="auto"/>
              <w:jc w:val="left"/>
            </w:pPr>
            <w:proofErr w:type="spellStart"/>
            <w:r>
              <w:rPr>
                <w:rFonts w:eastAsia="Times New Roman" w:cs="Times New Roman"/>
                <w:color w:val="000000"/>
                <w:sz w:val="20"/>
              </w:rPr>
              <w:t>Evaluacion</w:t>
            </w:r>
            <w:proofErr w:type="spellEnd"/>
            <w:r>
              <w:rPr>
                <w:rFonts w:eastAsia="Times New Roman" w:cs="Times New Roman"/>
                <w:color w:val="000000"/>
                <w:sz w:val="20"/>
              </w:rPr>
              <w:t xml:space="preserve"> </w:t>
            </w:r>
            <w:proofErr w:type="spellStart"/>
            <w:r>
              <w:rPr>
                <w:rFonts w:eastAsia="Times New Roman" w:cs="Times New Roman"/>
                <w:color w:val="000000"/>
                <w:sz w:val="20"/>
              </w:rPr>
              <w:t>rigurosa</w:t>
            </w:r>
            <w:proofErr w:type="spellEnd"/>
          </w:p>
        </w:tc>
        <w:tc>
          <w:tcPr>
            <w:tcW w:w="2880" w:type="dxa"/>
            <w:tcBorders>
              <w:top w:val="nil"/>
              <w:left w:val="nil"/>
              <w:bottom w:val="nil"/>
              <w:right w:val="nil"/>
            </w:tcBorders>
            <w:tcMar>
              <w:top w:w="60" w:type="dxa"/>
              <w:left w:w="80" w:type="dxa"/>
              <w:bottom w:w="60" w:type="dxa"/>
              <w:right w:w="80" w:type="dxa"/>
            </w:tcMar>
          </w:tcPr>
          <w:p w14:paraId="784666B1" w14:textId="77777777" w:rsidR="00314389" w:rsidRDefault="00000000">
            <w:pPr>
              <w:spacing w:line="240" w:lineRule="auto"/>
              <w:jc w:val="left"/>
            </w:pPr>
            <w:r>
              <w:rPr>
                <w:rFonts w:eastAsia="Times New Roman" w:cs="Times New Roman"/>
                <w:color w:val="000000"/>
                <w:sz w:val="20"/>
              </w:rPr>
              <w:t>Henderson et al.; Agarwal et al.</w:t>
            </w:r>
          </w:p>
        </w:tc>
        <w:tc>
          <w:tcPr>
            <w:tcW w:w="2880" w:type="dxa"/>
            <w:tcBorders>
              <w:top w:val="nil"/>
              <w:left w:val="nil"/>
              <w:bottom w:val="nil"/>
              <w:right w:val="nil"/>
            </w:tcBorders>
            <w:tcMar>
              <w:top w:w="60" w:type="dxa"/>
              <w:left w:w="80" w:type="dxa"/>
              <w:bottom w:w="60" w:type="dxa"/>
              <w:right w:w="80" w:type="dxa"/>
            </w:tcMar>
          </w:tcPr>
          <w:p w14:paraId="3FDE8C0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Justifica pruebas no </w:t>
            </w:r>
            <w:proofErr w:type="spellStart"/>
            <w:r w:rsidRPr="00FC0FB8">
              <w:rPr>
                <w:rFonts w:eastAsia="Times New Roman" w:cs="Times New Roman"/>
                <w:color w:val="000000"/>
                <w:sz w:val="20"/>
                <w:lang w:val="es-PE"/>
              </w:rPr>
              <w:t>parametricas</w:t>
            </w:r>
            <w:proofErr w:type="spellEnd"/>
            <w:r w:rsidRPr="00FC0FB8">
              <w:rPr>
                <w:rFonts w:eastAsia="Times New Roman" w:cs="Times New Roman"/>
                <w:color w:val="000000"/>
                <w:sz w:val="20"/>
                <w:lang w:val="es-PE"/>
              </w:rPr>
              <w:t xml:space="preserve"> y cautela ante una sola corrida.</w:t>
            </w:r>
          </w:p>
        </w:tc>
      </w:tr>
      <w:tr w:rsidR="00314389" w:rsidRPr="00FC0FB8" w14:paraId="3C49329D"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736A6541" w14:textId="77777777" w:rsidR="00314389" w:rsidRDefault="00000000">
            <w:pPr>
              <w:spacing w:line="240" w:lineRule="auto"/>
              <w:jc w:val="left"/>
            </w:pPr>
            <w:r>
              <w:rPr>
                <w:rFonts w:eastAsia="Times New Roman" w:cs="Times New Roman"/>
                <w:color w:val="000000"/>
                <w:sz w:val="20"/>
              </w:rPr>
              <w:t>Variables</w:t>
            </w:r>
          </w:p>
        </w:tc>
        <w:tc>
          <w:tcPr>
            <w:tcW w:w="2880" w:type="dxa"/>
            <w:tcBorders>
              <w:top w:val="nil"/>
              <w:left w:val="nil"/>
              <w:bottom w:val="single" w:sz="8" w:space="0" w:color="000000"/>
              <w:right w:val="nil"/>
            </w:tcBorders>
            <w:tcMar>
              <w:top w:w="60" w:type="dxa"/>
              <w:left w:w="80" w:type="dxa"/>
              <w:bottom w:w="60" w:type="dxa"/>
              <w:right w:w="80" w:type="dxa"/>
            </w:tcMar>
          </w:tcPr>
          <w:p w14:paraId="53BB56F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Flexibilidad, CO2 y costo en comunidades </w:t>
            </w:r>
            <w:proofErr w:type="spellStart"/>
            <w:r w:rsidRPr="00FC0FB8">
              <w:rPr>
                <w:rFonts w:eastAsia="Times New Roman" w:cs="Times New Roman"/>
                <w:color w:val="000000"/>
                <w:sz w:val="20"/>
                <w:lang w:val="es-PE"/>
              </w:rPr>
              <w:t>grid</w:t>
            </w:r>
            <w:proofErr w:type="spellEnd"/>
            <w:r w:rsidRPr="00FC0FB8">
              <w:rPr>
                <w:rFonts w:eastAsia="Times New Roman" w:cs="Times New Roman"/>
                <w:color w:val="000000"/>
                <w:sz w:val="20"/>
                <w:lang w:val="es-PE"/>
              </w:rPr>
              <w:t>-interactive</w:t>
            </w:r>
          </w:p>
        </w:tc>
        <w:tc>
          <w:tcPr>
            <w:tcW w:w="2880" w:type="dxa"/>
            <w:tcBorders>
              <w:top w:val="nil"/>
              <w:left w:val="nil"/>
              <w:bottom w:val="single" w:sz="8" w:space="0" w:color="000000"/>
              <w:right w:val="nil"/>
            </w:tcBorders>
            <w:tcMar>
              <w:top w:w="60" w:type="dxa"/>
              <w:left w:w="80" w:type="dxa"/>
              <w:bottom w:w="60" w:type="dxa"/>
              <w:right w:w="80" w:type="dxa"/>
            </w:tcMar>
          </w:tcPr>
          <w:p w14:paraId="550502C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Sostiene D-VD.1, D-VD.2 y D-VD.3.</w:t>
            </w:r>
          </w:p>
        </w:tc>
      </w:tr>
    </w:tbl>
    <w:p w14:paraId="5F277717"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organizacion</w:t>
      </w:r>
      <w:proofErr w:type="spellEnd"/>
      <w:r w:rsidRPr="00FC0FB8">
        <w:rPr>
          <w:rFonts w:eastAsia="Times New Roman" w:cs="Times New Roman"/>
          <w:color w:val="000000"/>
          <w:sz w:val="20"/>
          <w:lang w:val="es-PE"/>
        </w:rPr>
        <w:t xml:space="preserve"> conceptual del marco </w:t>
      </w:r>
      <w:proofErr w:type="spellStart"/>
      <w:r w:rsidRPr="00FC0FB8">
        <w:rPr>
          <w:rFonts w:eastAsia="Times New Roman" w:cs="Times New Roman"/>
          <w:color w:val="000000"/>
          <w:sz w:val="20"/>
          <w:lang w:val="es-PE"/>
        </w:rPr>
        <w:t>teorico</w:t>
      </w:r>
      <w:proofErr w:type="spellEnd"/>
      <w:r w:rsidRPr="00FC0FB8">
        <w:rPr>
          <w:rFonts w:eastAsia="Times New Roman" w:cs="Times New Roman"/>
          <w:color w:val="000000"/>
          <w:sz w:val="20"/>
          <w:lang w:val="es-PE"/>
        </w:rPr>
        <w:t xml:space="preserve"> y de las variables de </w:t>
      </w:r>
      <w:proofErr w:type="spellStart"/>
      <w:r w:rsidRPr="00FC0FB8">
        <w:rPr>
          <w:rFonts w:eastAsia="Times New Roman" w:cs="Times New Roman"/>
          <w:color w:val="000000"/>
          <w:sz w:val="20"/>
          <w:lang w:val="es-PE"/>
        </w:rPr>
        <w:t>investigacion</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literatura citada en el </w:t>
      </w:r>
      <w:proofErr w:type="spellStart"/>
      <w:r w:rsidRPr="00FC0FB8">
        <w:rPr>
          <w:rFonts w:eastAsia="Times New Roman" w:cs="Times New Roman"/>
          <w:color w:val="000000"/>
          <w:sz w:val="20"/>
          <w:lang w:val="es-PE"/>
        </w:rPr>
        <w:t>Capitulo</w:t>
      </w:r>
      <w:proofErr w:type="spellEnd"/>
      <w:r w:rsidRPr="00FC0FB8">
        <w:rPr>
          <w:rFonts w:eastAsia="Times New Roman" w:cs="Times New Roman"/>
          <w:color w:val="000000"/>
          <w:sz w:val="20"/>
          <w:lang w:val="es-PE"/>
        </w:rPr>
        <w:t xml:space="preserve"> 2.</w:t>
      </w:r>
    </w:p>
    <w:p w14:paraId="0810A731" w14:textId="77777777" w:rsidR="00314389" w:rsidRPr="00FC0FB8" w:rsidRDefault="00314389">
      <w:pPr>
        <w:rPr>
          <w:lang w:val="es-PE"/>
        </w:rPr>
      </w:pPr>
    </w:p>
    <w:p w14:paraId="01EAC39E" w14:textId="77777777" w:rsidR="00314389" w:rsidRPr="00FC0FB8" w:rsidRDefault="00000000">
      <w:pPr>
        <w:rPr>
          <w:lang w:val="es-PE"/>
        </w:rPr>
      </w:pPr>
      <w:r w:rsidRPr="00FC0FB8">
        <w:rPr>
          <w:lang w:val="es-PE"/>
        </w:rPr>
        <w:br w:type="page"/>
      </w:r>
    </w:p>
    <w:p w14:paraId="265F3C72" w14:textId="77777777" w:rsidR="00314389" w:rsidRPr="00FC0FB8" w:rsidRDefault="00000000">
      <w:pPr>
        <w:pStyle w:val="Ttulo1"/>
        <w:rPr>
          <w:lang w:val="es-PE"/>
        </w:rPr>
      </w:pPr>
      <w:bookmarkStart w:id="60" w:name="_Toc234972521"/>
      <w:proofErr w:type="spellStart"/>
      <w:r w:rsidRPr="00FC0FB8">
        <w:rPr>
          <w:rFonts w:ascii="Times New Roman" w:eastAsia="Times New Roman" w:hAnsi="Times New Roman" w:cs="Times New Roman"/>
          <w:lang w:val="es-PE"/>
        </w:rPr>
        <w:lastRenderedPageBreak/>
        <w:t>Capitulo</w:t>
      </w:r>
      <w:proofErr w:type="spellEnd"/>
      <w:r w:rsidRPr="00FC0FB8">
        <w:rPr>
          <w:rFonts w:ascii="Times New Roman" w:eastAsia="Times New Roman" w:hAnsi="Times New Roman" w:cs="Times New Roman"/>
          <w:lang w:val="es-PE"/>
        </w:rPr>
        <w:t xml:space="preserve"> 3. </w:t>
      </w:r>
      <w:proofErr w:type="spellStart"/>
      <w:r w:rsidRPr="00FC0FB8">
        <w:rPr>
          <w:rFonts w:ascii="Times New Roman" w:eastAsia="Times New Roman" w:hAnsi="Times New Roman" w:cs="Times New Roman"/>
          <w:lang w:val="es-PE"/>
        </w:rPr>
        <w:t>Metodologia</w:t>
      </w:r>
      <w:bookmarkEnd w:id="60"/>
      <w:proofErr w:type="spellEnd"/>
    </w:p>
    <w:p w14:paraId="2E9EB629" w14:textId="77777777" w:rsidR="00314389" w:rsidRPr="00FC0FB8" w:rsidRDefault="00000000">
      <w:pPr>
        <w:ind w:firstLine="720"/>
        <w:rPr>
          <w:lang w:val="es-PE"/>
        </w:rPr>
      </w:pPr>
      <w:r w:rsidRPr="00FC0FB8">
        <w:rPr>
          <w:rFonts w:eastAsia="Times New Roman" w:cs="Times New Roman"/>
          <w:color w:val="000000"/>
          <w:lang w:val="es-PE"/>
        </w:rPr>
        <w:t xml:space="preserve">El presente estudio adopta una </w:t>
      </w:r>
      <w:proofErr w:type="spellStart"/>
      <w:r w:rsidRPr="00FC0FB8">
        <w:rPr>
          <w:rFonts w:eastAsia="Times New Roman" w:cs="Times New Roman"/>
          <w:color w:val="000000"/>
          <w:lang w:val="es-PE"/>
        </w:rPr>
        <w:t>metodologia</w:t>
      </w:r>
      <w:proofErr w:type="spellEnd"/>
      <w:r w:rsidRPr="00FC0FB8">
        <w:rPr>
          <w:rFonts w:eastAsia="Times New Roman" w:cs="Times New Roman"/>
          <w:color w:val="000000"/>
          <w:lang w:val="es-PE"/>
        </w:rPr>
        <w:t xml:space="preserve"> cuantitativa, aplicada y explicativa-comparativa, sustentada en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controlada. Esta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responde a la naturaleza del problema doctoral: evaluar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distintos algoritmos MADRL modifican indicadores cuantificables de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y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en una comunidad </w:t>
      </w:r>
      <w:proofErr w:type="spellStart"/>
      <w:r w:rsidRPr="00FC0FB8">
        <w:rPr>
          <w:rFonts w:eastAsia="Times New Roman" w:cs="Times New Roman"/>
          <w:color w:val="000000"/>
          <w:lang w:val="es-PE"/>
        </w:rPr>
        <w:t>electrica</w:t>
      </w:r>
      <w:proofErr w:type="spellEnd"/>
      <w:r w:rsidRPr="00FC0FB8">
        <w:rPr>
          <w:rFonts w:eastAsia="Times New Roman" w:cs="Times New Roman"/>
          <w:color w:val="000000"/>
          <w:lang w:val="es-PE"/>
        </w:rPr>
        <w:t xml:space="preserve"> modelada bajo CityLearn. De acuerdo con </w:t>
      </w:r>
      <w:proofErr w:type="spellStart"/>
      <w:r w:rsidRPr="00FC0FB8">
        <w:rPr>
          <w:rFonts w:eastAsia="Times New Roman" w:cs="Times New Roman"/>
          <w:color w:val="000000"/>
          <w:lang w:val="es-PE"/>
        </w:rPr>
        <w:t>Hernandez</w:t>
      </w:r>
      <w:proofErr w:type="spellEnd"/>
      <w:r w:rsidRPr="00FC0FB8">
        <w:rPr>
          <w:rFonts w:eastAsia="Times New Roman" w:cs="Times New Roman"/>
          <w:color w:val="000000"/>
          <w:lang w:val="es-PE"/>
        </w:rPr>
        <w:t xml:space="preserve">-Sampieri y Mendoza (2018), la ruta cuantitativa se caracteriza por la </w:t>
      </w:r>
      <w:proofErr w:type="spellStart"/>
      <w:r w:rsidRPr="00FC0FB8">
        <w:rPr>
          <w:rFonts w:eastAsia="Times New Roman" w:cs="Times New Roman"/>
          <w:color w:val="000000"/>
          <w:lang w:val="es-PE"/>
        </w:rPr>
        <w:t>medicion</w:t>
      </w:r>
      <w:proofErr w:type="spellEnd"/>
      <w:r w:rsidRPr="00FC0FB8">
        <w:rPr>
          <w:rFonts w:eastAsia="Times New Roman" w:cs="Times New Roman"/>
          <w:color w:val="000000"/>
          <w:lang w:val="es-PE"/>
        </w:rPr>
        <w:t xml:space="preserve"> de variables, el uso de procedimientos </w:t>
      </w:r>
      <w:proofErr w:type="spellStart"/>
      <w:r w:rsidRPr="00FC0FB8">
        <w:rPr>
          <w:rFonts w:eastAsia="Times New Roman" w:cs="Times New Roman"/>
          <w:color w:val="000000"/>
          <w:lang w:val="es-PE"/>
        </w:rPr>
        <w:t>sistematicos</w:t>
      </w:r>
      <w:proofErr w:type="spellEnd"/>
      <w:r w:rsidRPr="00FC0FB8">
        <w:rPr>
          <w:rFonts w:eastAsia="Times New Roman" w:cs="Times New Roman"/>
          <w:color w:val="000000"/>
          <w:lang w:val="es-PE"/>
        </w:rPr>
        <w:t xml:space="preserve"> y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Creswell y Creswell (2023) enfatizan que los </w:t>
      </w:r>
      <w:proofErr w:type="spellStart"/>
      <w:r w:rsidRPr="00FC0FB8">
        <w:rPr>
          <w:rFonts w:eastAsia="Times New Roman" w:cs="Times New Roman"/>
          <w:color w:val="000000"/>
          <w:lang w:val="es-PE"/>
        </w:rPr>
        <w:t>disenos</w:t>
      </w:r>
      <w:proofErr w:type="spellEnd"/>
      <w:r w:rsidRPr="00FC0FB8">
        <w:rPr>
          <w:rFonts w:eastAsia="Times New Roman" w:cs="Times New Roman"/>
          <w:color w:val="000000"/>
          <w:lang w:val="es-PE"/>
        </w:rPr>
        <w:t xml:space="preserve"> cuantitativos permiten examinar relaciones entre variables mediante mediciones </w:t>
      </w:r>
      <w:proofErr w:type="spellStart"/>
      <w:r w:rsidRPr="00FC0FB8">
        <w:rPr>
          <w:rFonts w:eastAsia="Times New Roman" w:cs="Times New Roman"/>
          <w:color w:val="000000"/>
          <w:lang w:val="es-PE"/>
        </w:rPr>
        <w:t>numericas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estadistico</w:t>
      </w:r>
      <w:proofErr w:type="spellEnd"/>
      <w:r w:rsidRPr="00FC0FB8">
        <w:rPr>
          <w:rFonts w:eastAsia="Times New Roman" w:cs="Times New Roman"/>
          <w:color w:val="000000"/>
          <w:lang w:val="es-PE"/>
        </w:rPr>
        <w:t xml:space="preserve">. En esta tesis, la variable independiente se manipula computacionalmente mediante el algoritmo MADRL y el escenario de recompensa, mientras que la variable dependiente se observa mediante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oficiales y resultados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w:t>
      </w:r>
    </w:p>
    <w:p w14:paraId="19BF1E16" w14:textId="77777777" w:rsidR="00314389" w:rsidRPr="00FC0FB8" w:rsidRDefault="00000000">
      <w:pPr>
        <w:pStyle w:val="Ttulo2"/>
        <w:rPr>
          <w:lang w:val="es-PE"/>
        </w:rPr>
      </w:pPr>
      <w:bookmarkStart w:id="61" w:name="_Toc234972522"/>
      <w:r w:rsidRPr="00FC0FB8">
        <w:rPr>
          <w:rFonts w:ascii="Times New Roman" w:eastAsia="Times New Roman" w:hAnsi="Times New Roman" w:cs="Times New Roman"/>
          <w:lang w:val="es-PE"/>
        </w:rPr>
        <w:t xml:space="preserve">3.1 Enfoque, tipo, nivel y </w:t>
      </w:r>
      <w:proofErr w:type="spellStart"/>
      <w:r w:rsidRPr="00FC0FB8">
        <w:rPr>
          <w:rFonts w:ascii="Times New Roman" w:eastAsia="Times New Roman" w:hAnsi="Times New Roman" w:cs="Times New Roman"/>
          <w:lang w:val="es-PE"/>
        </w:rPr>
        <w:t>diseno</w:t>
      </w:r>
      <w:proofErr w:type="spellEnd"/>
      <w:r w:rsidRPr="00FC0FB8">
        <w:rPr>
          <w:rFonts w:ascii="Times New Roman" w:eastAsia="Times New Roman" w:hAnsi="Times New Roman" w:cs="Times New Roman"/>
          <w:lang w:val="es-PE"/>
        </w:rPr>
        <w:t xml:space="preserve"> de </w:t>
      </w:r>
      <w:proofErr w:type="spellStart"/>
      <w:r w:rsidRPr="00FC0FB8">
        <w:rPr>
          <w:rFonts w:ascii="Times New Roman" w:eastAsia="Times New Roman" w:hAnsi="Times New Roman" w:cs="Times New Roman"/>
          <w:lang w:val="es-PE"/>
        </w:rPr>
        <w:t>investigacion</w:t>
      </w:r>
      <w:bookmarkEnd w:id="61"/>
      <w:proofErr w:type="spellEnd"/>
    </w:p>
    <w:p w14:paraId="53F1E7A4"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es aplicada porque desarrolla y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una </w:t>
      </w:r>
      <w:proofErr w:type="spellStart"/>
      <w:r w:rsidRPr="00FC0FB8">
        <w:rPr>
          <w:rFonts w:eastAsia="Times New Roman" w:cs="Times New Roman"/>
          <w:color w:val="000000"/>
          <w:lang w:val="es-PE"/>
        </w:rPr>
        <w:t>solucion</w:t>
      </w:r>
      <w:proofErr w:type="spellEnd"/>
      <w:r w:rsidRPr="00FC0FB8">
        <w:rPr>
          <w:rFonts w:eastAsia="Times New Roman" w:cs="Times New Roman"/>
          <w:color w:val="000000"/>
          <w:lang w:val="es-PE"/>
        </w:rPr>
        <w:t xml:space="preserve"> computacional para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multiagente en una comunidad del SEAI Iquitos. Es cuantitativa porque los resultados se expresan en </w:t>
      </w:r>
      <w:proofErr w:type="spellStart"/>
      <w:r w:rsidRPr="00FC0FB8">
        <w:rPr>
          <w:rFonts w:eastAsia="Times New Roman" w:cs="Times New Roman"/>
          <w:color w:val="000000"/>
          <w:lang w:val="es-PE"/>
        </w:rPr>
        <w:t>metricas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numericas</w:t>
      </w:r>
      <w:proofErr w:type="spellEnd"/>
      <w:r w:rsidRPr="00FC0FB8">
        <w:rPr>
          <w:rFonts w:eastAsia="Times New Roman" w:cs="Times New Roman"/>
          <w:color w:val="000000"/>
          <w:lang w:val="es-PE"/>
        </w:rPr>
        <w:t xml:space="preserve">: recompensa, costo, emisiones, pico, rampa, factor de carga,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de almacenamiento, </w:t>
      </w:r>
      <w:proofErr w:type="spellStart"/>
      <w:r w:rsidRPr="00FC0FB8">
        <w:rPr>
          <w:rFonts w:eastAsia="Times New Roman" w:cs="Times New Roman"/>
          <w:color w:val="000000"/>
          <w:lang w:val="es-PE"/>
        </w:rPr>
        <w:t>exito</w:t>
      </w:r>
      <w:proofErr w:type="spellEnd"/>
      <w:r w:rsidRPr="00FC0FB8">
        <w:rPr>
          <w:rFonts w:eastAsia="Times New Roman" w:cs="Times New Roman"/>
          <w:color w:val="000000"/>
          <w:lang w:val="es-PE"/>
        </w:rPr>
        <w:t xml:space="preserve"> EV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evaluate_v2. Es explicativa-comparativa porque no se limita a describir los algoritmos; contrasta si la </w:t>
      </w:r>
      <w:proofErr w:type="spellStart"/>
      <w:r w:rsidRPr="00FC0FB8">
        <w:rPr>
          <w:rFonts w:eastAsia="Times New Roman" w:cs="Times New Roman"/>
          <w:color w:val="000000"/>
          <w:lang w:val="es-PE"/>
        </w:rPr>
        <w:t>variacion</w:t>
      </w:r>
      <w:proofErr w:type="spellEnd"/>
      <w:r w:rsidRPr="00FC0FB8">
        <w:rPr>
          <w:rFonts w:eastAsia="Times New Roman" w:cs="Times New Roman"/>
          <w:color w:val="000000"/>
          <w:lang w:val="es-PE"/>
        </w:rPr>
        <w:t xml:space="preserve"> de la variable independiente produce efectos diferenciados sobre las dimensiones D-VD.1, D-VD.2 y D-VD.3. Esta </w:t>
      </w:r>
      <w:proofErr w:type="spellStart"/>
      <w:r w:rsidRPr="00FC0FB8">
        <w:rPr>
          <w:rFonts w:eastAsia="Times New Roman" w:cs="Times New Roman"/>
          <w:color w:val="000000"/>
          <w:lang w:val="es-PE"/>
        </w:rPr>
        <w:t>clasificacion</w:t>
      </w:r>
      <w:proofErr w:type="spellEnd"/>
      <w:r w:rsidRPr="00FC0FB8">
        <w:rPr>
          <w:rFonts w:eastAsia="Times New Roman" w:cs="Times New Roman"/>
          <w:color w:val="000000"/>
          <w:lang w:val="es-PE"/>
        </w:rPr>
        <w:t xml:space="preserve"> es coherente con los criterios de alcance y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propuestos por </w:t>
      </w:r>
      <w:proofErr w:type="spellStart"/>
      <w:r w:rsidRPr="00FC0FB8">
        <w:rPr>
          <w:rFonts w:eastAsia="Times New Roman" w:cs="Times New Roman"/>
          <w:color w:val="000000"/>
          <w:lang w:val="es-PE"/>
        </w:rPr>
        <w:t>Hernandez</w:t>
      </w:r>
      <w:proofErr w:type="spellEnd"/>
      <w:r w:rsidRPr="00FC0FB8">
        <w:rPr>
          <w:rFonts w:eastAsia="Times New Roman" w:cs="Times New Roman"/>
          <w:color w:val="000000"/>
          <w:lang w:val="es-PE"/>
        </w:rPr>
        <w:t xml:space="preserve">-Sampieri y Mendoza (2018), con la </w:t>
      </w:r>
      <w:proofErr w:type="spellStart"/>
      <w:r w:rsidRPr="00FC0FB8">
        <w:rPr>
          <w:rFonts w:eastAsia="Times New Roman" w:cs="Times New Roman"/>
          <w:color w:val="000000"/>
          <w:lang w:val="es-PE"/>
        </w:rPr>
        <w:t>logica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cuantitativo de Creswell y Creswell (2023), y con la </w:t>
      </w:r>
      <w:proofErr w:type="spellStart"/>
      <w:r w:rsidRPr="00FC0FB8">
        <w:rPr>
          <w:rFonts w:eastAsia="Times New Roman" w:cs="Times New Roman"/>
          <w:color w:val="000000"/>
          <w:lang w:val="es-PE"/>
        </w:rPr>
        <w:t>tradicion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 orientado a factores, tratamientos y respuestas descrita por Montgomery (2019).</w:t>
      </w:r>
    </w:p>
    <w:p w14:paraId="02505A85"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El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no se considera no experimental en sentido estricto, porque si existe </w:t>
      </w:r>
      <w:proofErr w:type="spellStart"/>
      <w:r w:rsidRPr="00FC0FB8">
        <w:rPr>
          <w:rFonts w:eastAsia="Times New Roman" w:cs="Times New Roman"/>
          <w:color w:val="000000"/>
          <w:lang w:val="es-PE"/>
        </w:rPr>
        <w:t>manipulacion</w:t>
      </w:r>
      <w:proofErr w:type="spellEnd"/>
      <w:r w:rsidRPr="00FC0FB8">
        <w:rPr>
          <w:rFonts w:eastAsia="Times New Roman" w:cs="Times New Roman"/>
          <w:color w:val="000000"/>
          <w:lang w:val="es-PE"/>
        </w:rPr>
        <w:t xml:space="preserve"> controlada de factores dentro del entorno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algoritmo MADRL y escenario de recompensa. Tampoco corresponde a un experimento de campo con sujetos humanos, sino a un experimento computacional in </w:t>
      </w:r>
      <w:proofErr w:type="spellStart"/>
      <w:r w:rsidRPr="00FC0FB8">
        <w:rPr>
          <w:rFonts w:eastAsia="Times New Roman" w:cs="Times New Roman"/>
          <w:color w:val="000000"/>
          <w:lang w:val="es-PE"/>
        </w:rPr>
        <w:t>silico</w:t>
      </w:r>
      <w:proofErr w:type="spellEnd"/>
      <w:r w:rsidRPr="00FC0FB8">
        <w:rPr>
          <w:rFonts w:eastAsia="Times New Roman" w:cs="Times New Roman"/>
          <w:color w:val="000000"/>
          <w:lang w:val="es-PE"/>
        </w:rPr>
        <w:t xml:space="preserve">. Por ello, se define como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experimental-computacional factorial 4x3, con control de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entorno, recompensa, horizonte temporal, agentes y protocolo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La inferencia es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y se interpreta con cautela, porque </w:t>
      </w:r>
      <w:proofErr w:type="spellStart"/>
      <w:r w:rsidRPr="00FC0FB8">
        <w:rPr>
          <w:rFonts w:eastAsia="Times New Roman" w:cs="Times New Roman"/>
          <w:color w:val="000000"/>
          <w:lang w:val="es-PE"/>
        </w:rPr>
        <w:t>Shadish</w:t>
      </w:r>
      <w:proofErr w:type="spellEnd"/>
      <w:r w:rsidRPr="00FC0FB8">
        <w:rPr>
          <w:rFonts w:eastAsia="Times New Roman" w:cs="Times New Roman"/>
          <w:color w:val="000000"/>
          <w:lang w:val="es-PE"/>
        </w:rPr>
        <w:t xml:space="preserve"> et al. (2002) advierten que la validez interna,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de constructo y externa deben declararse de forma diferenciada; en este caso, la validez externa queda limitada por la ausencia de </w:t>
      </w:r>
      <w:proofErr w:type="spellStart"/>
      <w:r w:rsidRPr="00FC0FB8">
        <w:rPr>
          <w:rFonts w:eastAsia="Times New Roman" w:cs="Times New Roman"/>
          <w:color w:val="000000"/>
          <w:lang w:val="es-PE"/>
        </w:rPr>
        <w:t>multiples</w:t>
      </w:r>
      <w:proofErr w:type="spellEnd"/>
      <w:r w:rsidRPr="00FC0FB8">
        <w:rPr>
          <w:rFonts w:eastAsia="Times New Roman" w:cs="Times New Roman"/>
          <w:color w:val="000000"/>
          <w:lang w:val="es-PE"/>
        </w:rPr>
        <w:t xml:space="preserve"> semillas independientes.</w:t>
      </w:r>
    </w:p>
    <w:p w14:paraId="5FAD4EEC" w14:textId="77777777" w:rsidR="00314389" w:rsidRPr="00FC0FB8" w:rsidRDefault="00000000">
      <w:pPr>
        <w:pStyle w:val="TablaIndice"/>
        <w:rPr>
          <w:lang w:val="es-PE"/>
        </w:rPr>
      </w:pPr>
      <w:r w:rsidRPr="00FC0FB8">
        <w:rPr>
          <w:rFonts w:eastAsia="Times New Roman" w:cs="Times New Roman"/>
          <w:b/>
          <w:i w:val="0"/>
          <w:lang w:val="es-PE"/>
        </w:rPr>
        <w:t>Tabla 3.1</w:t>
      </w:r>
      <w:r w:rsidRPr="00FC0FB8">
        <w:rPr>
          <w:rFonts w:eastAsia="Times New Roman" w:cs="Times New Roman"/>
          <w:b/>
          <w:i w:val="0"/>
          <w:lang w:val="es-PE"/>
        </w:rPr>
        <w:br/>
      </w:r>
      <w:proofErr w:type="spellStart"/>
      <w:r w:rsidRPr="00FC0FB8">
        <w:rPr>
          <w:rFonts w:eastAsia="Times New Roman" w:cs="Times New Roman"/>
          <w:lang w:val="es-PE"/>
        </w:rPr>
        <w:t>Clasificacion</w:t>
      </w:r>
      <w:proofErr w:type="spellEnd"/>
      <w:r w:rsidRPr="00FC0FB8">
        <w:rPr>
          <w:rFonts w:eastAsia="Times New Roman" w:cs="Times New Roman"/>
          <w:lang w:val="es-PE"/>
        </w:rPr>
        <w:t xml:space="preserve"> </w:t>
      </w:r>
      <w:proofErr w:type="spellStart"/>
      <w:r w:rsidRPr="00FC0FB8">
        <w:rPr>
          <w:rFonts w:eastAsia="Times New Roman" w:cs="Times New Roman"/>
          <w:lang w:val="es-PE"/>
        </w:rPr>
        <w:t>metodologica</w:t>
      </w:r>
      <w:proofErr w:type="spellEnd"/>
      <w:r w:rsidRPr="00FC0FB8">
        <w:rPr>
          <w:rFonts w:eastAsia="Times New Roman" w:cs="Times New Roman"/>
          <w:lang w:val="es-PE"/>
        </w:rPr>
        <w:t xml:space="preserve"> de la </w:t>
      </w:r>
      <w:proofErr w:type="spellStart"/>
      <w:r w:rsidRPr="00FC0FB8">
        <w:rPr>
          <w:rFonts w:eastAsia="Times New Roman" w:cs="Times New Roman"/>
          <w:lang w:val="es-PE"/>
        </w:rPr>
        <w:t>investigacion</w:t>
      </w:r>
      <w:proofErr w:type="spellEnd"/>
    </w:p>
    <w:tbl>
      <w:tblPr>
        <w:tblW w:w="0" w:type="auto"/>
        <w:jc w:val="center"/>
        <w:tblLook w:val="04A0" w:firstRow="1" w:lastRow="0" w:firstColumn="1" w:lastColumn="0" w:noHBand="0" w:noVBand="1"/>
      </w:tblPr>
      <w:tblGrid>
        <w:gridCol w:w="2880"/>
        <w:gridCol w:w="2880"/>
        <w:gridCol w:w="2880"/>
      </w:tblGrid>
      <w:tr w:rsidR="00314389" w14:paraId="7006B1E0"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6B98CD4" w14:textId="77777777" w:rsidR="00314389" w:rsidRDefault="00000000">
            <w:pPr>
              <w:spacing w:line="240" w:lineRule="auto"/>
              <w:jc w:val="center"/>
            </w:pPr>
            <w:proofErr w:type="spellStart"/>
            <w:r>
              <w:rPr>
                <w:rFonts w:eastAsia="Times New Roman" w:cs="Times New Roman"/>
                <w:b/>
                <w:color w:val="000000"/>
                <w:sz w:val="20"/>
              </w:rPr>
              <w:t>Criterio</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675C6A5E" w14:textId="77777777" w:rsidR="00314389" w:rsidRDefault="00000000">
            <w:pPr>
              <w:spacing w:line="240" w:lineRule="auto"/>
              <w:jc w:val="center"/>
            </w:pPr>
            <w:r>
              <w:rPr>
                <w:rFonts w:eastAsia="Times New Roman" w:cs="Times New Roman"/>
                <w:b/>
                <w:color w:val="000000"/>
                <w:sz w:val="20"/>
              </w:rPr>
              <w:t>Decision metodologica</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5F6991AE" w14:textId="77777777" w:rsidR="00314389" w:rsidRDefault="00000000">
            <w:pPr>
              <w:spacing w:line="240" w:lineRule="auto"/>
              <w:jc w:val="center"/>
            </w:pPr>
            <w:r>
              <w:rPr>
                <w:rFonts w:eastAsia="Times New Roman" w:cs="Times New Roman"/>
                <w:b/>
                <w:color w:val="000000"/>
                <w:sz w:val="20"/>
              </w:rPr>
              <w:t>Sustento</w:t>
            </w:r>
          </w:p>
        </w:tc>
      </w:tr>
      <w:tr w:rsidR="00314389" w:rsidRPr="00FC0FB8" w14:paraId="799ED5A6" w14:textId="77777777">
        <w:trPr>
          <w:jc w:val="center"/>
        </w:trPr>
        <w:tc>
          <w:tcPr>
            <w:tcW w:w="2880" w:type="dxa"/>
            <w:tcBorders>
              <w:top w:val="nil"/>
              <w:left w:val="nil"/>
              <w:bottom w:val="nil"/>
              <w:right w:val="nil"/>
            </w:tcBorders>
            <w:tcMar>
              <w:top w:w="60" w:type="dxa"/>
              <w:left w:w="80" w:type="dxa"/>
              <w:bottom w:w="60" w:type="dxa"/>
              <w:right w:w="80" w:type="dxa"/>
            </w:tcMar>
          </w:tcPr>
          <w:p w14:paraId="4BE2CD45" w14:textId="77777777" w:rsidR="00314389" w:rsidRDefault="00000000">
            <w:pPr>
              <w:spacing w:line="240" w:lineRule="auto"/>
              <w:jc w:val="left"/>
            </w:pPr>
            <w:r>
              <w:rPr>
                <w:rFonts w:eastAsia="Times New Roman" w:cs="Times New Roman"/>
                <w:color w:val="000000"/>
                <w:sz w:val="20"/>
              </w:rPr>
              <w:t>Enfoque</w:t>
            </w:r>
          </w:p>
        </w:tc>
        <w:tc>
          <w:tcPr>
            <w:tcW w:w="2880" w:type="dxa"/>
            <w:tcBorders>
              <w:top w:val="nil"/>
              <w:left w:val="nil"/>
              <w:bottom w:val="nil"/>
              <w:right w:val="nil"/>
            </w:tcBorders>
            <w:tcMar>
              <w:top w:w="60" w:type="dxa"/>
              <w:left w:w="80" w:type="dxa"/>
              <w:bottom w:w="60" w:type="dxa"/>
              <w:right w:w="80" w:type="dxa"/>
            </w:tcMar>
          </w:tcPr>
          <w:p w14:paraId="56E9A350" w14:textId="77777777" w:rsidR="00314389" w:rsidRDefault="00000000">
            <w:pPr>
              <w:spacing w:line="240" w:lineRule="auto"/>
              <w:jc w:val="left"/>
            </w:pPr>
            <w:r>
              <w:rPr>
                <w:rFonts w:eastAsia="Times New Roman" w:cs="Times New Roman"/>
                <w:color w:val="000000"/>
                <w:sz w:val="20"/>
              </w:rPr>
              <w:t>Cuantitativo</w:t>
            </w:r>
          </w:p>
        </w:tc>
        <w:tc>
          <w:tcPr>
            <w:tcW w:w="2880" w:type="dxa"/>
            <w:tcBorders>
              <w:top w:val="nil"/>
              <w:left w:val="nil"/>
              <w:bottom w:val="nil"/>
              <w:right w:val="nil"/>
            </w:tcBorders>
            <w:tcMar>
              <w:top w:w="60" w:type="dxa"/>
              <w:left w:w="80" w:type="dxa"/>
              <w:bottom w:w="60" w:type="dxa"/>
              <w:right w:w="80" w:type="dxa"/>
            </w:tcMar>
          </w:tcPr>
          <w:p w14:paraId="5C2B0655"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Medicion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numerica</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contrastacion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w:t>
            </w:r>
          </w:p>
        </w:tc>
      </w:tr>
      <w:tr w:rsidR="00314389" w:rsidRPr="00FC0FB8" w14:paraId="5917124F" w14:textId="77777777">
        <w:trPr>
          <w:jc w:val="center"/>
        </w:trPr>
        <w:tc>
          <w:tcPr>
            <w:tcW w:w="2880" w:type="dxa"/>
            <w:tcBorders>
              <w:top w:val="nil"/>
              <w:left w:val="nil"/>
              <w:bottom w:val="nil"/>
              <w:right w:val="nil"/>
            </w:tcBorders>
            <w:tcMar>
              <w:top w:w="60" w:type="dxa"/>
              <w:left w:w="80" w:type="dxa"/>
              <w:bottom w:w="60" w:type="dxa"/>
              <w:right w:w="80" w:type="dxa"/>
            </w:tcMar>
          </w:tcPr>
          <w:p w14:paraId="5D773B49" w14:textId="77777777" w:rsidR="00314389" w:rsidRDefault="00000000">
            <w:pPr>
              <w:spacing w:line="240" w:lineRule="auto"/>
              <w:jc w:val="left"/>
            </w:pPr>
            <w:r>
              <w:rPr>
                <w:rFonts w:eastAsia="Times New Roman" w:cs="Times New Roman"/>
                <w:color w:val="000000"/>
                <w:sz w:val="20"/>
              </w:rPr>
              <w:t>Tipo</w:t>
            </w:r>
          </w:p>
        </w:tc>
        <w:tc>
          <w:tcPr>
            <w:tcW w:w="2880" w:type="dxa"/>
            <w:tcBorders>
              <w:top w:val="nil"/>
              <w:left w:val="nil"/>
              <w:bottom w:val="nil"/>
              <w:right w:val="nil"/>
            </w:tcBorders>
            <w:tcMar>
              <w:top w:w="60" w:type="dxa"/>
              <w:left w:w="80" w:type="dxa"/>
              <w:bottom w:w="60" w:type="dxa"/>
              <w:right w:w="80" w:type="dxa"/>
            </w:tcMar>
          </w:tcPr>
          <w:p w14:paraId="422A54A2" w14:textId="77777777" w:rsidR="00314389" w:rsidRDefault="00000000">
            <w:pPr>
              <w:spacing w:line="240" w:lineRule="auto"/>
              <w:jc w:val="left"/>
            </w:pPr>
            <w:r>
              <w:rPr>
                <w:rFonts w:eastAsia="Times New Roman" w:cs="Times New Roman"/>
                <w:color w:val="000000"/>
                <w:sz w:val="20"/>
              </w:rPr>
              <w:t>Aplicada</w:t>
            </w:r>
          </w:p>
        </w:tc>
        <w:tc>
          <w:tcPr>
            <w:tcW w:w="2880" w:type="dxa"/>
            <w:tcBorders>
              <w:top w:val="nil"/>
              <w:left w:val="nil"/>
              <w:bottom w:val="nil"/>
              <w:right w:val="nil"/>
            </w:tcBorders>
            <w:tcMar>
              <w:top w:w="60" w:type="dxa"/>
              <w:left w:w="80" w:type="dxa"/>
              <w:bottom w:w="60" w:type="dxa"/>
              <w:right w:w="80" w:type="dxa"/>
            </w:tcMar>
          </w:tcPr>
          <w:p w14:paraId="6CFDA10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Desarrollo y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de una propuesta MADRL para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w:t>
            </w:r>
          </w:p>
        </w:tc>
      </w:tr>
      <w:tr w:rsidR="00314389" w:rsidRPr="00FC0FB8" w14:paraId="1226EAA9" w14:textId="77777777">
        <w:trPr>
          <w:jc w:val="center"/>
        </w:trPr>
        <w:tc>
          <w:tcPr>
            <w:tcW w:w="2880" w:type="dxa"/>
            <w:tcBorders>
              <w:top w:val="nil"/>
              <w:left w:val="nil"/>
              <w:bottom w:val="nil"/>
              <w:right w:val="nil"/>
            </w:tcBorders>
            <w:tcMar>
              <w:top w:w="60" w:type="dxa"/>
              <w:left w:w="80" w:type="dxa"/>
              <w:bottom w:w="60" w:type="dxa"/>
              <w:right w:w="80" w:type="dxa"/>
            </w:tcMar>
          </w:tcPr>
          <w:p w14:paraId="65264447" w14:textId="77777777" w:rsidR="00314389" w:rsidRDefault="00000000">
            <w:pPr>
              <w:spacing w:line="240" w:lineRule="auto"/>
              <w:jc w:val="left"/>
            </w:pPr>
            <w:r>
              <w:rPr>
                <w:rFonts w:eastAsia="Times New Roman" w:cs="Times New Roman"/>
                <w:color w:val="000000"/>
                <w:sz w:val="20"/>
              </w:rPr>
              <w:t>Nivel</w:t>
            </w:r>
          </w:p>
        </w:tc>
        <w:tc>
          <w:tcPr>
            <w:tcW w:w="2880" w:type="dxa"/>
            <w:tcBorders>
              <w:top w:val="nil"/>
              <w:left w:val="nil"/>
              <w:bottom w:val="nil"/>
              <w:right w:val="nil"/>
            </w:tcBorders>
            <w:tcMar>
              <w:top w:w="60" w:type="dxa"/>
              <w:left w:w="80" w:type="dxa"/>
              <w:bottom w:w="60" w:type="dxa"/>
              <w:right w:w="80" w:type="dxa"/>
            </w:tcMar>
          </w:tcPr>
          <w:p w14:paraId="081640FF" w14:textId="77777777" w:rsidR="00314389" w:rsidRDefault="00000000">
            <w:pPr>
              <w:spacing w:line="240" w:lineRule="auto"/>
              <w:jc w:val="left"/>
            </w:pPr>
            <w:r>
              <w:rPr>
                <w:rFonts w:eastAsia="Times New Roman" w:cs="Times New Roman"/>
                <w:color w:val="000000"/>
                <w:sz w:val="20"/>
              </w:rPr>
              <w:t>Explicativo-comparativo</w:t>
            </w:r>
          </w:p>
        </w:tc>
        <w:tc>
          <w:tcPr>
            <w:tcW w:w="2880" w:type="dxa"/>
            <w:tcBorders>
              <w:top w:val="nil"/>
              <w:left w:val="nil"/>
              <w:bottom w:val="nil"/>
              <w:right w:val="nil"/>
            </w:tcBorders>
            <w:tcMar>
              <w:top w:w="60" w:type="dxa"/>
              <w:left w:w="80" w:type="dxa"/>
              <w:bottom w:w="60" w:type="dxa"/>
              <w:right w:w="80" w:type="dxa"/>
            </w:tcMar>
          </w:tcPr>
          <w:p w14:paraId="58C82B03"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Evalua</w:t>
            </w:r>
            <w:proofErr w:type="spellEnd"/>
            <w:r w:rsidRPr="00FC0FB8">
              <w:rPr>
                <w:rFonts w:eastAsia="Times New Roman" w:cs="Times New Roman"/>
                <w:color w:val="000000"/>
                <w:sz w:val="20"/>
                <w:lang w:val="es-PE"/>
              </w:rPr>
              <w:t xml:space="preserve"> efecto de algoritmos y escenarios sobre dimensiones VD.</w:t>
            </w:r>
          </w:p>
        </w:tc>
      </w:tr>
      <w:tr w:rsidR="00314389" w:rsidRPr="00FC0FB8" w14:paraId="6F1960BA" w14:textId="77777777">
        <w:trPr>
          <w:jc w:val="center"/>
        </w:trPr>
        <w:tc>
          <w:tcPr>
            <w:tcW w:w="2880" w:type="dxa"/>
            <w:tcBorders>
              <w:top w:val="nil"/>
              <w:left w:val="nil"/>
              <w:bottom w:val="nil"/>
              <w:right w:val="nil"/>
            </w:tcBorders>
            <w:tcMar>
              <w:top w:w="60" w:type="dxa"/>
              <w:left w:w="80" w:type="dxa"/>
              <w:bottom w:w="60" w:type="dxa"/>
              <w:right w:w="80" w:type="dxa"/>
            </w:tcMar>
          </w:tcPr>
          <w:p w14:paraId="7A04FD54" w14:textId="77777777" w:rsidR="00314389" w:rsidRDefault="00000000">
            <w:pPr>
              <w:spacing w:line="240" w:lineRule="auto"/>
              <w:jc w:val="left"/>
            </w:pPr>
            <w:proofErr w:type="spellStart"/>
            <w:r>
              <w:rPr>
                <w:rFonts w:eastAsia="Times New Roman" w:cs="Times New Roman"/>
                <w:color w:val="000000"/>
                <w:sz w:val="20"/>
              </w:rPr>
              <w:t>Diseno</w:t>
            </w:r>
            <w:proofErr w:type="spellEnd"/>
          </w:p>
        </w:tc>
        <w:tc>
          <w:tcPr>
            <w:tcW w:w="2880" w:type="dxa"/>
            <w:tcBorders>
              <w:top w:val="nil"/>
              <w:left w:val="nil"/>
              <w:bottom w:val="nil"/>
              <w:right w:val="nil"/>
            </w:tcBorders>
            <w:tcMar>
              <w:top w:w="60" w:type="dxa"/>
              <w:left w:w="80" w:type="dxa"/>
              <w:bottom w:w="60" w:type="dxa"/>
              <w:right w:w="80" w:type="dxa"/>
            </w:tcMar>
          </w:tcPr>
          <w:p w14:paraId="2C77789A" w14:textId="77777777" w:rsidR="00314389" w:rsidRDefault="00000000">
            <w:pPr>
              <w:spacing w:line="240" w:lineRule="auto"/>
              <w:jc w:val="left"/>
            </w:pPr>
            <w:r>
              <w:rPr>
                <w:rFonts w:eastAsia="Times New Roman" w:cs="Times New Roman"/>
                <w:color w:val="000000"/>
                <w:sz w:val="20"/>
              </w:rPr>
              <w:t>Experimental-computacional factorial 4x3</w:t>
            </w:r>
          </w:p>
        </w:tc>
        <w:tc>
          <w:tcPr>
            <w:tcW w:w="2880" w:type="dxa"/>
            <w:tcBorders>
              <w:top w:val="nil"/>
              <w:left w:val="nil"/>
              <w:bottom w:val="nil"/>
              <w:right w:val="nil"/>
            </w:tcBorders>
            <w:tcMar>
              <w:top w:w="60" w:type="dxa"/>
              <w:left w:w="80" w:type="dxa"/>
              <w:bottom w:w="60" w:type="dxa"/>
              <w:right w:w="80" w:type="dxa"/>
            </w:tcMar>
          </w:tcPr>
          <w:p w14:paraId="7E5A73CC"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Manipulacion</w:t>
            </w:r>
            <w:proofErr w:type="spellEnd"/>
            <w:r w:rsidRPr="00FC0FB8">
              <w:rPr>
                <w:rFonts w:eastAsia="Times New Roman" w:cs="Times New Roman"/>
                <w:color w:val="000000"/>
                <w:sz w:val="20"/>
                <w:lang w:val="es-PE"/>
              </w:rPr>
              <w:t xml:space="preserve"> controlada de algoritmo y escenario en </w:t>
            </w: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w:t>
            </w:r>
          </w:p>
        </w:tc>
      </w:tr>
      <w:tr w:rsidR="00314389" w:rsidRPr="00FC0FB8" w14:paraId="5E07BCD6" w14:textId="77777777">
        <w:trPr>
          <w:jc w:val="center"/>
        </w:trPr>
        <w:tc>
          <w:tcPr>
            <w:tcW w:w="2880" w:type="dxa"/>
            <w:tcBorders>
              <w:top w:val="nil"/>
              <w:left w:val="nil"/>
              <w:bottom w:val="nil"/>
              <w:right w:val="nil"/>
            </w:tcBorders>
            <w:tcMar>
              <w:top w:w="60" w:type="dxa"/>
              <w:left w:w="80" w:type="dxa"/>
              <w:bottom w:w="60" w:type="dxa"/>
              <w:right w:w="80" w:type="dxa"/>
            </w:tcMar>
          </w:tcPr>
          <w:p w14:paraId="3BA0B715" w14:textId="77777777" w:rsidR="00314389" w:rsidRDefault="00000000">
            <w:pPr>
              <w:spacing w:line="240" w:lineRule="auto"/>
              <w:jc w:val="left"/>
            </w:pPr>
            <w:proofErr w:type="spellStart"/>
            <w:r>
              <w:rPr>
                <w:rFonts w:eastAsia="Times New Roman" w:cs="Times New Roman"/>
                <w:color w:val="000000"/>
                <w:sz w:val="20"/>
              </w:rPr>
              <w:t>Temporalidad</w:t>
            </w:r>
            <w:proofErr w:type="spellEnd"/>
          </w:p>
        </w:tc>
        <w:tc>
          <w:tcPr>
            <w:tcW w:w="2880" w:type="dxa"/>
            <w:tcBorders>
              <w:top w:val="nil"/>
              <w:left w:val="nil"/>
              <w:bottom w:val="nil"/>
              <w:right w:val="nil"/>
            </w:tcBorders>
            <w:tcMar>
              <w:top w:w="60" w:type="dxa"/>
              <w:left w:w="80" w:type="dxa"/>
              <w:bottom w:w="60" w:type="dxa"/>
              <w:right w:w="80" w:type="dxa"/>
            </w:tcMar>
          </w:tcPr>
          <w:p w14:paraId="1F9C6FA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Longitudinal por episodios y horizonte anual horario</w:t>
            </w:r>
          </w:p>
        </w:tc>
        <w:tc>
          <w:tcPr>
            <w:tcW w:w="2880" w:type="dxa"/>
            <w:tcBorders>
              <w:top w:val="nil"/>
              <w:left w:val="nil"/>
              <w:bottom w:val="nil"/>
              <w:right w:val="nil"/>
            </w:tcBorders>
            <w:tcMar>
              <w:top w:w="60" w:type="dxa"/>
              <w:left w:w="80" w:type="dxa"/>
              <w:bottom w:w="60" w:type="dxa"/>
              <w:right w:w="80" w:type="dxa"/>
            </w:tcMar>
          </w:tcPr>
          <w:p w14:paraId="4F7531E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Cada episodio recorre una trayectoria anual de 8760 pasos.</w:t>
            </w:r>
          </w:p>
        </w:tc>
      </w:tr>
      <w:tr w:rsidR="00314389" w:rsidRPr="00FC0FB8" w14:paraId="6A4867DF"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69E442BE" w14:textId="77777777" w:rsidR="00314389" w:rsidRDefault="00000000">
            <w:pPr>
              <w:spacing w:line="240" w:lineRule="auto"/>
              <w:jc w:val="left"/>
            </w:pPr>
            <w:proofErr w:type="spellStart"/>
            <w:r>
              <w:rPr>
                <w:rFonts w:eastAsia="Times New Roman" w:cs="Times New Roman"/>
                <w:color w:val="000000"/>
                <w:sz w:val="20"/>
              </w:rPr>
              <w:t>Inferencia</w:t>
            </w:r>
            <w:proofErr w:type="spellEnd"/>
          </w:p>
        </w:tc>
        <w:tc>
          <w:tcPr>
            <w:tcW w:w="2880" w:type="dxa"/>
            <w:tcBorders>
              <w:top w:val="nil"/>
              <w:left w:val="nil"/>
              <w:bottom w:val="single" w:sz="8" w:space="0" w:color="000000"/>
              <w:right w:val="nil"/>
            </w:tcBorders>
            <w:tcMar>
              <w:top w:w="60" w:type="dxa"/>
              <w:left w:w="80" w:type="dxa"/>
              <w:bottom w:w="60" w:type="dxa"/>
              <w:right w:w="80" w:type="dxa"/>
            </w:tcMar>
          </w:tcPr>
          <w:p w14:paraId="74E16D87"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Intra-corrida</w:t>
            </w:r>
            <w:proofErr w:type="spellEnd"/>
            <w:r w:rsidRPr="00FC0FB8">
              <w:rPr>
                <w:rFonts w:eastAsia="Times New Roman" w:cs="Times New Roman"/>
                <w:color w:val="000000"/>
                <w:sz w:val="20"/>
                <w:lang w:val="es-PE"/>
              </w:rPr>
              <w:t xml:space="preserve"> con </w:t>
            </w:r>
            <w:proofErr w:type="spellStart"/>
            <w:r w:rsidRPr="00FC0FB8">
              <w:rPr>
                <w:rFonts w:eastAsia="Times New Roman" w:cs="Times New Roman"/>
                <w:color w:val="000000"/>
                <w:sz w:val="20"/>
                <w:lang w:val="es-PE"/>
              </w:rPr>
              <w:t>limitacion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multi-semilla</w:t>
            </w:r>
            <w:proofErr w:type="spellEnd"/>
          </w:p>
        </w:tc>
        <w:tc>
          <w:tcPr>
            <w:tcW w:w="2880" w:type="dxa"/>
            <w:tcBorders>
              <w:top w:val="nil"/>
              <w:left w:val="nil"/>
              <w:bottom w:val="single" w:sz="8" w:space="0" w:color="000000"/>
              <w:right w:val="nil"/>
            </w:tcBorders>
            <w:tcMar>
              <w:top w:w="60" w:type="dxa"/>
              <w:left w:w="80" w:type="dxa"/>
              <w:bottom w:w="60" w:type="dxa"/>
              <w:right w:w="80" w:type="dxa"/>
            </w:tcMar>
          </w:tcPr>
          <w:p w14:paraId="0733D39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No se generaliza mas </w:t>
            </w:r>
            <w:proofErr w:type="spellStart"/>
            <w:r w:rsidRPr="00FC0FB8">
              <w:rPr>
                <w:rFonts w:eastAsia="Times New Roman" w:cs="Times New Roman"/>
                <w:color w:val="000000"/>
                <w:sz w:val="20"/>
                <w:lang w:val="es-PE"/>
              </w:rPr>
              <w:t>alla</w:t>
            </w:r>
            <w:proofErr w:type="spellEnd"/>
            <w:r w:rsidRPr="00FC0FB8">
              <w:rPr>
                <w:rFonts w:eastAsia="Times New Roman" w:cs="Times New Roman"/>
                <w:color w:val="000000"/>
                <w:sz w:val="20"/>
                <w:lang w:val="es-PE"/>
              </w:rPr>
              <w:t xml:space="preserve"> de los artefactos auditados.</w:t>
            </w:r>
          </w:p>
        </w:tc>
      </w:tr>
    </w:tbl>
    <w:p w14:paraId="76C5BC1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1ACC9ACA" w14:textId="77777777" w:rsidR="00314389" w:rsidRPr="00FC0FB8" w:rsidRDefault="00314389">
      <w:pPr>
        <w:rPr>
          <w:lang w:val="es-PE"/>
        </w:rPr>
      </w:pPr>
    </w:p>
    <w:p w14:paraId="365AFD4B" w14:textId="77777777" w:rsidR="00314389" w:rsidRPr="00FC0FB8" w:rsidRDefault="00000000">
      <w:pPr>
        <w:pStyle w:val="Ttulo2"/>
        <w:rPr>
          <w:lang w:val="es-PE"/>
        </w:rPr>
      </w:pPr>
      <w:bookmarkStart w:id="62" w:name="_Toc234972523"/>
      <w:r w:rsidRPr="00FC0FB8">
        <w:rPr>
          <w:rFonts w:ascii="Times New Roman" w:eastAsia="Times New Roman" w:hAnsi="Times New Roman" w:cs="Times New Roman"/>
          <w:lang w:val="es-PE"/>
        </w:rPr>
        <w:lastRenderedPageBreak/>
        <w:t xml:space="preserve">3.2 </w:t>
      </w:r>
      <w:proofErr w:type="spellStart"/>
      <w:r w:rsidRPr="00FC0FB8">
        <w:rPr>
          <w:rFonts w:ascii="Times New Roman" w:eastAsia="Times New Roman" w:hAnsi="Times New Roman" w:cs="Times New Roman"/>
          <w:lang w:val="es-PE"/>
        </w:rPr>
        <w:t>Diseno</w:t>
      </w:r>
      <w:proofErr w:type="spellEnd"/>
      <w:r w:rsidRPr="00FC0FB8">
        <w:rPr>
          <w:rFonts w:ascii="Times New Roman" w:eastAsia="Times New Roman" w:hAnsi="Times New Roman" w:cs="Times New Roman"/>
          <w:lang w:val="es-PE"/>
        </w:rPr>
        <w:t xml:space="preserve"> experimental-computacional factorial 4x3</w:t>
      </w:r>
      <w:bookmarkEnd w:id="62"/>
    </w:p>
    <w:p w14:paraId="5BB3EBC7"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factorial se compone de dos factores principales. El primer factor es el algoritmo MADRL, con cuatro niveles: HAPPO, MAAC, MASAC y MATD3. El segundo factor es el escenario de recompensa, con tres niveles: E1 orientado a flexibilidad, E2 orientado a emisiones de CO2 y E3 orientado a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combinacion</w:t>
      </w:r>
      <w:proofErr w:type="spellEnd"/>
      <w:r w:rsidRPr="00FC0FB8">
        <w:rPr>
          <w:rFonts w:eastAsia="Times New Roman" w:cs="Times New Roman"/>
          <w:color w:val="000000"/>
          <w:lang w:val="es-PE"/>
        </w:rPr>
        <w:t xml:space="preserve"> genera 12 tratamientos algoritmo x escenario. Montgomery (2019) sostiene que los </w:t>
      </w:r>
      <w:proofErr w:type="spellStart"/>
      <w:r w:rsidRPr="00FC0FB8">
        <w:rPr>
          <w:rFonts w:eastAsia="Times New Roman" w:cs="Times New Roman"/>
          <w:color w:val="000000"/>
          <w:lang w:val="es-PE"/>
        </w:rPr>
        <w:t>disenos</w:t>
      </w:r>
      <w:proofErr w:type="spellEnd"/>
      <w:r w:rsidRPr="00FC0FB8">
        <w:rPr>
          <w:rFonts w:eastAsia="Times New Roman" w:cs="Times New Roman"/>
          <w:color w:val="000000"/>
          <w:lang w:val="es-PE"/>
        </w:rPr>
        <w:t xml:space="preserve"> factoriales permiten estudiar efectos de factores bajo condiciones controladas; en esta tesis, el control se materializa en el mismo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el mismo entorno CityLearn, la misma comunidad de 17 edificios, el mismo horizonte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y la misma familia de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w:t>
      </w:r>
    </w:p>
    <w:p w14:paraId="206920B7" w14:textId="77777777" w:rsidR="00314389" w:rsidRPr="00FC0FB8" w:rsidRDefault="00000000">
      <w:pPr>
        <w:ind w:firstLine="720"/>
        <w:rPr>
          <w:lang w:val="es-PE"/>
        </w:rPr>
      </w:pPr>
      <w:r w:rsidRPr="00FC0FB8">
        <w:rPr>
          <w:rFonts w:eastAsia="Times New Roman" w:cs="Times New Roman"/>
          <w:color w:val="000000"/>
          <w:lang w:val="es-PE"/>
        </w:rPr>
        <w:t xml:space="preserve">La unidad experimental principal es el tratamiento algoritmo-escenario. La unidad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es el episodio conservado en los artefactos de Drive, y la unidad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espacial es el edificio-agente. Esta doble lectura permite responder los objetivos en tres escalas: distrito, edificio y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multiagente. Para la inferencia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se usan los episodios materializados: MAAC, MASAC y MATD3 conservan cobertura completa en los tres escenarios; HAPPO registra entrenamiento completado, pero conserva 49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por escenario en el CSV materializado, por lo que se reporta como evidencia descriptiva y no como grupo inferencial completo.</w:t>
      </w:r>
    </w:p>
    <w:p w14:paraId="7C18C3C6" w14:textId="77777777" w:rsidR="00314389" w:rsidRPr="00FC0FB8" w:rsidRDefault="00000000">
      <w:pPr>
        <w:pStyle w:val="TablaIndice"/>
        <w:rPr>
          <w:lang w:val="es-PE"/>
        </w:rPr>
      </w:pPr>
      <w:r w:rsidRPr="00FC0FB8">
        <w:rPr>
          <w:rFonts w:eastAsia="Times New Roman" w:cs="Times New Roman"/>
          <w:b/>
          <w:i w:val="0"/>
          <w:lang w:val="es-PE"/>
        </w:rPr>
        <w:t>Tabla 3.2</w:t>
      </w:r>
      <w:r w:rsidRPr="00FC0FB8">
        <w:rPr>
          <w:rFonts w:eastAsia="Times New Roman" w:cs="Times New Roman"/>
          <w:b/>
          <w:i w:val="0"/>
          <w:lang w:val="es-PE"/>
        </w:rPr>
        <w:br/>
      </w:r>
      <w:r w:rsidRPr="00FC0FB8">
        <w:rPr>
          <w:rFonts w:eastAsia="Times New Roman" w:cs="Times New Roman"/>
          <w:lang w:val="es-PE"/>
        </w:rPr>
        <w:t>Matriz factorial 4x3 de tratamientos experimentales</w:t>
      </w:r>
    </w:p>
    <w:tbl>
      <w:tblPr>
        <w:tblW w:w="0" w:type="auto"/>
        <w:jc w:val="center"/>
        <w:tblLook w:val="04A0" w:firstRow="1" w:lastRow="0" w:firstColumn="1" w:lastColumn="0" w:noHBand="0" w:noVBand="1"/>
      </w:tblPr>
      <w:tblGrid>
        <w:gridCol w:w="2880"/>
        <w:gridCol w:w="2880"/>
        <w:gridCol w:w="2880"/>
      </w:tblGrid>
      <w:tr w:rsidR="00314389" w14:paraId="1735EA6E"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5D1B8514" w14:textId="77777777" w:rsidR="00314389" w:rsidRDefault="00000000">
            <w:pPr>
              <w:spacing w:line="240" w:lineRule="auto"/>
              <w:jc w:val="center"/>
            </w:pPr>
            <w:r>
              <w:rPr>
                <w:rFonts w:eastAsia="Times New Roman" w:cs="Times New Roman"/>
                <w:b/>
                <w:color w:val="000000"/>
                <w:sz w:val="20"/>
              </w:rPr>
              <w:t>Factor</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03CD3DBD" w14:textId="77777777" w:rsidR="00314389" w:rsidRDefault="00000000">
            <w:pPr>
              <w:spacing w:line="240" w:lineRule="auto"/>
              <w:jc w:val="center"/>
            </w:pPr>
            <w:r>
              <w:rPr>
                <w:rFonts w:eastAsia="Times New Roman" w:cs="Times New Roman"/>
                <w:b/>
                <w:color w:val="000000"/>
                <w:sz w:val="20"/>
              </w:rPr>
              <w:t>Niveles</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73C63D98" w14:textId="77777777" w:rsidR="00314389" w:rsidRDefault="00000000">
            <w:pPr>
              <w:spacing w:line="240" w:lineRule="auto"/>
              <w:jc w:val="center"/>
            </w:pPr>
            <w:r>
              <w:rPr>
                <w:rFonts w:eastAsia="Times New Roman" w:cs="Times New Roman"/>
                <w:b/>
                <w:color w:val="000000"/>
                <w:sz w:val="20"/>
              </w:rPr>
              <w:t>Funcion metodologica</w:t>
            </w:r>
          </w:p>
        </w:tc>
      </w:tr>
      <w:tr w:rsidR="00314389" w:rsidRPr="00FC0FB8" w14:paraId="1BA20D8E" w14:textId="77777777">
        <w:trPr>
          <w:jc w:val="center"/>
        </w:trPr>
        <w:tc>
          <w:tcPr>
            <w:tcW w:w="2880" w:type="dxa"/>
            <w:tcBorders>
              <w:top w:val="nil"/>
              <w:left w:val="nil"/>
              <w:bottom w:val="nil"/>
              <w:right w:val="nil"/>
            </w:tcBorders>
            <w:tcMar>
              <w:top w:w="60" w:type="dxa"/>
              <w:left w:w="80" w:type="dxa"/>
              <w:bottom w:w="60" w:type="dxa"/>
              <w:right w:w="80" w:type="dxa"/>
            </w:tcMar>
          </w:tcPr>
          <w:p w14:paraId="0A6F3B55" w14:textId="77777777" w:rsidR="00314389" w:rsidRDefault="00000000">
            <w:pPr>
              <w:spacing w:line="240" w:lineRule="auto"/>
              <w:jc w:val="left"/>
            </w:pPr>
            <w:r>
              <w:rPr>
                <w:rFonts w:eastAsia="Times New Roman" w:cs="Times New Roman"/>
                <w:color w:val="000000"/>
                <w:sz w:val="20"/>
              </w:rPr>
              <w:t>Algoritmo MADRL</w:t>
            </w:r>
          </w:p>
        </w:tc>
        <w:tc>
          <w:tcPr>
            <w:tcW w:w="2880" w:type="dxa"/>
            <w:tcBorders>
              <w:top w:val="nil"/>
              <w:left w:val="nil"/>
              <w:bottom w:val="nil"/>
              <w:right w:val="nil"/>
            </w:tcBorders>
            <w:tcMar>
              <w:top w:w="60" w:type="dxa"/>
              <w:left w:w="80" w:type="dxa"/>
              <w:bottom w:w="60" w:type="dxa"/>
              <w:right w:w="80" w:type="dxa"/>
            </w:tcMar>
          </w:tcPr>
          <w:p w14:paraId="6843D649" w14:textId="77777777" w:rsidR="00314389" w:rsidRDefault="00000000">
            <w:pPr>
              <w:spacing w:line="240" w:lineRule="auto"/>
              <w:jc w:val="left"/>
            </w:pPr>
            <w:r>
              <w:rPr>
                <w:rFonts w:eastAsia="Times New Roman" w:cs="Times New Roman"/>
                <w:color w:val="000000"/>
                <w:sz w:val="20"/>
              </w:rPr>
              <w:t>HAPPO, MAAC, MASAC, MATD3</w:t>
            </w:r>
          </w:p>
        </w:tc>
        <w:tc>
          <w:tcPr>
            <w:tcW w:w="2880" w:type="dxa"/>
            <w:tcBorders>
              <w:top w:val="nil"/>
              <w:left w:val="nil"/>
              <w:bottom w:val="nil"/>
              <w:right w:val="nil"/>
            </w:tcBorders>
            <w:tcMar>
              <w:top w:w="60" w:type="dxa"/>
              <w:left w:w="80" w:type="dxa"/>
              <w:bottom w:w="60" w:type="dxa"/>
              <w:right w:w="80" w:type="dxa"/>
            </w:tcMar>
          </w:tcPr>
          <w:p w14:paraId="0D80A76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Variable independiente principal; compara familias actor-</w:t>
            </w:r>
            <w:proofErr w:type="spellStart"/>
            <w:r w:rsidRPr="00FC0FB8">
              <w:rPr>
                <w:rFonts w:eastAsia="Times New Roman" w:cs="Times New Roman"/>
                <w:color w:val="000000"/>
                <w:sz w:val="20"/>
                <w:lang w:val="es-PE"/>
              </w:rPr>
              <w:t>critic</w:t>
            </w:r>
            <w:proofErr w:type="spellEnd"/>
            <w:r w:rsidRPr="00FC0FB8">
              <w:rPr>
                <w:rFonts w:eastAsia="Times New Roman" w:cs="Times New Roman"/>
                <w:color w:val="000000"/>
                <w:sz w:val="20"/>
                <w:lang w:val="es-PE"/>
              </w:rPr>
              <w:t xml:space="preserve"> multiagente.</w:t>
            </w:r>
          </w:p>
        </w:tc>
      </w:tr>
      <w:tr w:rsidR="00314389" w:rsidRPr="00FC0FB8" w14:paraId="6165F571" w14:textId="77777777">
        <w:trPr>
          <w:jc w:val="center"/>
        </w:trPr>
        <w:tc>
          <w:tcPr>
            <w:tcW w:w="2880" w:type="dxa"/>
            <w:tcBorders>
              <w:top w:val="nil"/>
              <w:left w:val="nil"/>
              <w:bottom w:val="nil"/>
              <w:right w:val="nil"/>
            </w:tcBorders>
            <w:tcMar>
              <w:top w:w="60" w:type="dxa"/>
              <w:left w:w="80" w:type="dxa"/>
              <w:bottom w:w="60" w:type="dxa"/>
              <w:right w:w="80" w:type="dxa"/>
            </w:tcMar>
          </w:tcPr>
          <w:p w14:paraId="32EEC7D8" w14:textId="77777777" w:rsidR="00314389" w:rsidRDefault="00000000">
            <w:pPr>
              <w:spacing w:line="240" w:lineRule="auto"/>
              <w:jc w:val="left"/>
            </w:pPr>
            <w:proofErr w:type="spellStart"/>
            <w:r>
              <w:rPr>
                <w:rFonts w:eastAsia="Times New Roman" w:cs="Times New Roman"/>
                <w:color w:val="000000"/>
                <w:sz w:val="20"/>
              </w:rPr>
              <w:t>Escenario</w:t>
            </w:r>
            <w:proofErr w:type="spellEnd"/>
            <w:r>
              <w:rPr>
                <w:rFonts w:eastAsia="Times New Roman" w:cs="Times New Roman"/>
                <w:color w:val="000000"/>
                <w:sz w:val="20"/>
              </w:rPr>
              <w:t xml:space="preserve"> de </w:t>
            </w:r>
            <w:proofErr w:type="spellStart"/>
            <w:r>
              <w:rPr>
                <w:rFonts w:eastAsia="Times New Roman" w:cs="Times New Roman"/>
                <w:color w:val="000000"/>
                <w:sz w:val="20"/>
              </w:rPr>
              <w:t>recompensa</w:t>
            </w:r>
            <w:proofErr w:type="spellEnd"/>
          </w:p>
        </w:tc>
        <w:tc>
          <w:tcPr>
            <w:tcW w:w="2880" w:type="dxa"/>
            <w:tcBorders>
              <w:top w:val="nil"/>
              <w:left w:val="nil"/>
              <w:bottom w:val="nil"/>
              <w:right w:val="nil"/>
            </w:tcBorders>
            <w:tcMar>
              <w:top w:w="60" w:type="dxa"/>
              <w:left w:w="80" w:type="dxa"/>
              <w:bottom w:w="60" w:type="dxa"/>
              <w:right w:w="80" w:type="dxa"/>
            </w:tcMar>
          </w:tcPr>
          <w:p w14:paraId="0D757959" w14:textId="77777777" w:rsidR="00314389" w:rsidRDefault="00000000">
            <w:pPr>
              <w:spacing w:line="240" w:lineRule="auto"/>
              <w:jc w:val="left"/>
            </w:pPr>
            <w:r>
              <w:rPr>
                <w:rFonts w:eastAsia="Times New Roman" w:cs="Times New Roman"/>
                <w:color w:val="000000"/>
                <w:sz w:val="20"/>
              </w:rPr>
              <w:t>E1, E2, E3</w:t>
            </w:r>
          </w:p>
        </w:tc>
        <w:tc>
          <w:tcPr>
            <w:tcW w:w="2880" w:type="dxa"/>
            <w:tcBorders>
              <w:top w:val="nil"/>
              <w:left w:val="nil"/>
              <w:bottom w:val="nil"/>
              <w:right w:val="nil"/>
            </w:tcBorders>
            <w:tcMar>
              <w:top w:w="60" w:type="dxa"/>
              <w:left w:w="80" w:type="dxa"/>
              <w:bottom w:w="60" w:type="dxa"/>
              <w:right w:w="80" w:type="dxa"/>
            </w:tcMar>
          </w:tcPr>
          <w:p w14:paraId="6EBCF092"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Manipulacion</w:t>
            </w:r>
            <w:proofErr w:type="spellEnd"/>
            <w:r w:rsidRPr="00FC0FB8">
              <w:rPr>
                <w:rFonts w:eastAsia="Times New Roman" w:cs="Times New Roman"/>
                <w:color w:val="000000"/>
                <w:sz w:val="20"/>
                <w:lang w:val="es-PE"/>
              </w:rPr>
              <w:t xml:space="preserve"> de prioridad multiobjetivo: flexibilidad, CO2 y costo.</w:t>
            </w:r>
          </w:p>
        </w:tc>
      </w:tr>
      <w:tr w:rsidR="00314389" w:rsidRPr="00FC0FB8" w14:paraId="3140367E" w14:textId="77777777">
        <w:trPr>
          <w:jc w:val="center"/>
        </w:trPr>
        <w:tc>
          <w:tcPr>
            <w:tcW w:w="2880" w:type="dxa"/>
            <w:tcBorders>
              <w:top w:val="nil"/>
              <w:left w:val="nil"/>
              <w:bottom w:val="nil"/>
              <w:right w:val="nil"/>
            </w:tcBorders>
            <w:tcMar>
              <w:top w:w="60" w:type="dxa"/>
              <w:left w:w="80" w:type="dxa"/>
              <w:bottom w:w="60" w:type="dxa"/>
              <w:right w:w="80" w:type="dxa"/>
            </w:tcMar>
          </w:tcPr>
          <w:p w14:paraId="1F85D92D" w14:textId="77777777" w:rsidR="00314389" w:rsidRDefault="00000000">
            <w:pPr>
              <w:spacing w:line="240" w:lineRule="auto"/>
              <w:jc w:val="left"/>
            </w:pPr>
            <w:proofErr w:type="spellStart"/>
            <w:r>
              <w:rPr>
                <w:rFonts w:eastAsia="Times New Roman" w:cs="Times New Roman"/>
                <w:color w:val="000000"/>
                <w:sz w:val="20"/>
              </w:rPr>
              <w:t>Tratamientos</w:t>
            </w:r>
            <w:proofErr w:type="spellEnd"/>
          </w:p>
        </w:tc>
        <w:tc>
          <w:tcPr>
            <w:tcW w:w="2880" w:type="dxa"/>
            <w:tcBorders>
              <w:top w:val="nil"/>
              <w:left w:val="nil"/>
              <w:bottom w:val="nil"/>
              <w:right w:val="nil"/>
            </w:tcBorders>
            <w:tcMar>
              <w:top w:w="60" w:type="dxa"/>
              <w:left w:w="80" w:type="dxa"/>
              <w:bottom w:w="60" w:type="dxa"/>
              <w:right w:w="80" w:type="dxa"/>
            </w:tcMar>
          </w:tcPr>
          <w:p w14:paraId="6CE9671D" w14:textId="77777777" w:rsidR="00314389" w:rsidRDefault="00000000">
            <w:pPr>
              <w:spacing w:line="240" w:lineRule="auto"/>
              <w:jc w:val="left"/>
            </w:pPr>
            <w:r>
              <w:rPr>
                <w:rFonts w:eastAsia="Times New Roman" w:cs="Times New Roman"/>
                <w:color w:val="000000"/>
                <w:sz w:val="20"/>
              </w:rPr>
              <w:t>12 combinaciones</w:t>
            </w:r>
          </w:p>
        </w:tc>
        <w:tc>
          <w:tcPr>
            <w:tcW w:w="2880" w:type="dxa"/>
            <w:tcBorders>
              <w:top w:val="nil"/>
              <w:left w:val="nil"/>
              <w:bottom w:val="nil"/>
              <w:right w:val="nil"/>
            </w:tcBorders>
            <w:tcMar>
              <w:top w:w="60" w:type="dxa"/>
              <w:left w:w="80" w:type="dxa"/>
              <w:bottom w:w="60" w:type="dxa"/>
              <w:right w:w="80" w:type="dxa"/>
            </w:tcMar>
          </w:tcPr>
          <w:p w14:paraId="5125C69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Base de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para </w:t>
            </w:r>
            <w:r w:rsidRPr="00FC0FB8">
              <w:rPr>
                <w:rFonts w:eastAsia="Times New Roman" w:cs="Times New Roman"/>
                <w:color w:val="000000"/>
                <w:sz w:val="20"/>
                <w:lang w:val="es-PE"/>
              </w:rPr>
              <w:lastRenderedPageBreak/>
              <w:t xml:space="preserve">resultados por objetivo </w:t>
            </w:r>
            <w:proofErr w:type="spellStart"/>
            <w:r w:rsidRPr="00FC0FB8">
              <w:rPr>
                <w:rFonts w:eastAsia="Times New Roman" w:cs="Times New Roman"/>
                <w:color w:val="000000"/>
                <w:sz w:val="20"/>
                <w:lang w:val="es-PE"/>
              </w:rPr>
              <w:t>especifico</w:t>
            </w:r>
            <w:proofErr w:type="spellEnd"/>
            <w:r w:rsidRPr="00FC0FB8">
              <w:rPr>
                <w:rFonts w:eastAsia="Times New Roman" w:cs="Times New Roman"/>
                <w:color w:val="000000"/>
                <w:sz w:val="20"/>
                <w:lang w:val="es-PE"/>
              </w:rPr>
              <w:t>.</w:t>
            </w:r>
          </w:p>
        </w:tc>
      </w:tr>
      <w:tr w:rsidR="00314389" w:rsidRPr="00FC0FB8" w14:paraId="0655BCCB"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07775CFD" w14:textId="77777777" w:rsidR="00314389" w:rsidRDefault="00000000">
            <w:pPr>
              <w:spacing w:line="240" w:lineRule="auto"/>
              <w:jc w:val="left"/>
            </w:pPr>
            <w:r>
              <w:rPr>
                <w:rFonts w:eastAsia="Times New Roman" w:cs="Times New Roman"/>
                <w:color w:val="000000"/>
                <w:sz w:val="20"/>
              </w:rPr>
              <w:lastRenderedPageBreak/>
              <w:t>Horizonte</w:t>
            </w:r>
          </w:p>
        </w:tc>
        <w:tc>
          <w:tcPr>
            <w:tcW w:w="2880" w:type="dxa"/>
            <w:tcBorders>
              <w:top w:val="nil"/>
              <w:left w:val="nil"/>
              <w:bottom w:val="single" w:sz="8" w:space="0" w:color="000000"/>
              <w:right w:val="nil"/>
            </w:tcBorders>
            <w:tcMar>
              <w:top w:w="60" w:type="dxa"/>
              <w:left w:w="80" w:type="dxa"/>
              <w:bottom w:w="60" w:type="dxa"/>
              <w:right w:w="80" w:type="dxa"/>
            </w:tcMar>
          </w:tcPr>
          <w:p w14:paraId="093707E4" w14:textId="77777777" w:rsidR="00314389" w:rsidRDefault="00000000">
            <w:pPr>
              <w:spacing w:line="240" w:lineRule="auto"/>
              <w:jc w:val="left"/>
            </w:pPr>
            <w:r>
              <w:rPr>
                <w:rFonts w:eastAsia="Times New Roman" w:cs="Times New Roman"/>
                <w:color w:val="000000"/>
                <w:sz w:val="20"/>
              </w:rPr>
              <w:t>50 episodios registrados por tratamiento</w:t>
            </w:r>
          </w:p>
        </w:tc>
        <w:tc>
          <w:tcPr>
            <w:tcW w:w="2880" w:type="dxa"/>
            <w:tcBorders>
              <w:top w:val="nil"/>
              <w:left w:val="nil"/>
              <w:bottom w:val="single" w:sz="8" w:space="0" w:color="000000"/>
              <w:right w:val="nil"/>
            </w:tcBorders>
            <w:tcMar>
              <w:top w:w="60" w:type="dxa"/>
              <w:left w:w="80" w:type="dxa"/>
              <w:bottom w:w="60" w:type="dxa"/>
              <w:right w:w="80" w:type="dxa"/>
            </w:tcMar>
          </w:tcPr>
          <w:p w14:paraId="1F366F3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Evidencia de entrenamiento Drive; se declara cobertura materializada por algoritmo.</w:t>
            </w:r>
          </w:p>
        </w:tc>
      </w:tr>
    </w:tbl>
    <w:p w14:paraId="22387E7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6C58FA24" w14:textId="77777777" w:rsidR="00314389" w:rsidRPr="00FC0FB8" w:rsidRDefault="00314389">
      <w:pPr>
        <w:rPr>
          <w:lang w:val="es-PE"/>
        </w:rPr>
      </w:pPr>
    </w:p>
    <w:p w14:paraId="2C811F88" w14:textId="77777777" w:rsidR="00314389" w:rsidRPr="00FC0FB8" w:rsidRDefault="00000000">
      <w:pPr>
        <w:pStyle w:val="Ttulo2"/>
        <w:rPr>
          <w:lang w:val="es-PE"/>
        </w:rPr>
      </w:pPr>
      <w:bookmarkStart w:id="63" w:name="_Toc234972524"/>
      <w:r w:rsidRPr="00FC0FB8">
        <w:rPr>
          <w:rFonts w:ascii="Times New Roman" w:eastAsia="Times New Roman" w:hAnsi="Times New Roman" w:cs="Times New Roman"/>
          <w:lang w:val="es-PE"/>
        </w:rPr>
        <w:t xml:space="preserve">3.3 Datos utilizados y fuente </w:t>
      </w:r>
      <w:proofErr w:type="spellStart"/>
      <w:r w:rsidRPr="00FC0FB8">
        <w:rPr>
          <w:rFonts w:ascii="Times New Roman" w:eastAsia="Times New Roman" w:hAnsi="Times New Roman" w:cs="Times New Roman"/>
          <w:lang w:val="es-PE"/>
        </w:rPr>
        <w:t>empirica</w:t>
      </w:r>
      <w:bookmarkEnd w:id="63"/>
      <w:proofErr w:type="spellEnd"/>
    </w:p>
    <w:p w14:paraId="70A35FF9" w14:textId="77777777" w:rsidR="00314389" w:rsidRPr="00FC0FB8" w:rsidRDefault="00000000">
      <w:pPr>
        <w:ind w:firstLine="720"/>
        <w:rPr>
          <w:lang w:val="es-PE"/>
        </w:rPr>
      </w:pPr>
      <w:r w:rsidRPr="00FC0FB8">
        <w:rPr>
          <w:rFonts w:eastAsia="Times New Roman" w:cs="Times New Roman"/>
          <w:color w:val="000000"/>
          <w:lang w:val="es-PE"/>
        </w:rPr>
        <w:t xml:space="preserve">Los datos utilizados corresponden al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citylearn_iquitos_2023_2025 y a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Drive madrl_v3_20260627_164047. La tesis no incorpora datos simulados manualmente fuera del pipeline; usa artefactos generados por scripts del proyecto y resultados auditables: </w:t>
      </w:r>
      <w:proofErr w:type="spellStart"/>
      <w:proofErr w:type="gramStart"/>
      <w:r w:rsidRPr="00FC0FB8">
        <w:rPr>
          <w:rFonts w:eastAsia="Times New Roman" w:cs="Times New Roman"/>
          <w:color w:val="000000"/>
          <w:lang w:val="es-PE"/>
        </w:rPr>
        <w:t>results.json</w:t>
      </w:r>
      <w:proofErr w:type="spellEnd"/>
      <w:proofErr w:type="gram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training_summary.json</w:t>
      </w:r>
      <w:proofErr w:type="spellEnd"/>
      <w:r w:rsidRPr="00FC0FB8">
        <w:rPr>
          <w:rFonts w:eastAsia="Times New Roman" w:cs="Times New Roman"/>
          <w:color w:val="000000"/>
          <w:lang w:val="es-PE"/>
        </w:rPr>
        <w:t xml:space="preserve">, timeseries.csv, trace.csv, building_kpis.csv, building_behavior_summary.csv, building_observation_action_schema.csv y </w:t>
      </w:r>
      <w:proofErr w:type="spellStart"/>
      <w:r w:rsidRPr="00FC0FB8">
        <w:rPr>
          <w:rFonts w:eastAsia="Times New Roman" w:cs="Times New Roman"/>
          <w:color w:val="000000"/>
          <w:lang w:val="es-PE"/>
        </w:rPr>
        <w:t>checkpoint_manifest.json</w:t>
      </w:r>
      <w:proofErr w:type="spellEnd"/>
      <w:r w:rsidRPr="00FC0FB8">
        <w:rPr>
          <w:rFonts w:eastAsia="Times New Roman" w:cs="Times New Roman"/>
          <w:color w:val="000000"/>
          <w:lang w:val="es-PE"/>
        </w:rPr>
        <w:t xml:space="preserve">. La fuente </w:t>
      </w:r>
      <w:proofErr w:type="spellStart"/>
      <w:r w:rsidRPr="00FC0FB8">
        <w:rPr>
          <w:rFonts w:eastAsia="Times New Roman" w:cs="Times New Roman"/>
          <w:color w:val="000000"/>
          <w:lang w:val="es-PE"/>
        </w:rPr>
        <w:t>empirica</w:t>
      </w:r>
      <w:proofErr w:type="spellEnd"/>
      <w:r w:rsidRPr="00FC0FB8">
        <w:rPr>
          <w:rFonts w:eastAsia="Times New Roman" w:cs="Times New Roman"/>
          <w:color w:val="000000"/>
          <w:lang w:val="es-PE"/>
        </w:rPr>
        <w:t xml:space="preserve"> combina </w:t>
      </w:r>
      <w:proofErr w:type="spellStart"/>
      <w:r w:rsidRPr="00FC0FB8">
        <w:rPr>
          <w:rFonts w:eastAsia="Times New Roman" w:cs="Times New Roman"/>
          <w:color w:val="000000"/>
          <w:lang w:val="es-PE"/>
        </w:rPr>
        <w:t>meteorologia</w:t>
      </w:r>
      <w:proofErr w:type="spellEnd"/>
      <w:r w:rsidRPr="00FC0FB8">
        <w:rPr>
          <w:rFonts w:eastAsia="Times New Roman" w:cs="Times New Roman"/>
          <w:color w:val="000000"/>
          <w:lang w:val="es-PE"/>
        </w:rPr>
        <w:t xml:space="preserve">, demanda, PV, BESS, EV, precios, intensidad de carbono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CityLearn. Esta trazabilidad responde a la exigencia </w:t>
      </w: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de reproducibilidad y control de </w:t>
      </w:r>
      <w:proofErr w:type="spellStart"/>
      <w:r w:rsidRPr="00FC0FB8">
        <w:rPr>
          <w:rFonts w:eastAsia="Times New Roman" w:cs="Times New Roman"/>
          <w:color w:val="000000"/>
          <w:lang w:val="es-PE"/>
        </w:rPr>
        <w:t>medicion</w:t>
      </w:r>
      <w:proofErr w:type="spellEnd"/>
      <w:r w:rsidRPr="00FC0FB8">
        <w:rPr>
          <w:rFonts w:eastAsia="Times New Roman" w:cs="Times New Roman"/>
          <w:color w:val="000000"/>
          <w:lang w:val="es-PE"/>
        </w:rPr>
        <w:t xml:space="preserve"> que </w:t>
      </w:r>
      <w:proofErr w:type="spellStart"/>
      <w:r w:rsidRPr="00FC0FB8">
        <w:rPr>
          <w:rFonts w:eastAsia="Times New Roman" w:cs="Times New Roman"/>
          <w:color w:val="000000"/>
          <w:lang w:val="es-PE"/>
        </w:rPr>
        <w:t>Hernandez</w:t>
      </w:r>
      <w:proofErr w:type="spellEnd"/>
      <w:r w:rsidRPr="00FC0FB8">
        <w:rPr>
          <w:rFonts w:eastAsia="Times New Roman" w:cs="Times New Roman"/>
          <w:color w:val="000000"/>
          <w:lang w:val="es-PE"/>
        </w:rPr>
        <w:t>-Sampieri y Mendoza (2018) y Creswell y Creswell (2023) asocian con la ruta cuantitativa.</w:t>
      </w:r>
    </w:p>
    <w:p w14:paraId="46A5BCCE"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representa 17 edificios de una comunidad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Iquitos, con equipos controlables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y variables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locales. La </w:t>
      </w:r>
      <w:proofErr w:type="spellStart"/>
      <w:r w:rsidRPr="00FC0FB8">
        <w:rPr>
          <w:rFonts w:eastAsia="Times New Roman" w:cs="Times New Roman"/>
          <w:color w:val="000000"/>
          <w:lang w:val="es-PE"/>
        </w:rPr>
        <w:t>representacion</w:t>
      </w:r>
      <w:proofErr w:type="spellEnd"/>
      <w:r w:rsidRPr="00FC0FB8">
        <w:rPr>
          <w:rFonts w:eastAsia="Times New Roman" w:cs="Times New Roman"/>
          <w:color w:val="000000"/>
          <w:lang w:val="es-PE"/>
        </w:rPr>
        <w:t xml:space="preserve"> por edificio permite modelar el problema como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y evaluar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de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MADRL. Para evitar </w:t>
      </w:r>
      <w:proofErr w:type="spellStart"/>
      <w:r w:rsidRPr="00FC0FB8">
        <w:rPr>
          <w:rFonts w:eastAsia="Times New Roman" w:cs="Times New Roman"/>
          <w:color w:val="000000"/>
          <w:lang w:val="es-PE"/>
        </w:rPr>
        <w:t>alucinacion</w:t>
      </w:r>
      <w:proofErr w:type="spellEnd"/>
      <w:r w:rsidRPr="00FC0FB8">
        <w:rPr>
          <w:rFonts w:eastAsia="Times New Roman" w:cs="Times New Roman"/>
          <w:color w:val="000000"/>
          <w:lang w:val="es-PE"/>
        </w:rPr>
        <w:t xml:space="preserve"> o </w:t>
      </w:r>
      <w:proofErr w:type="spellStart"/>
      <w:r w:rsidRPr="00FC0FB8">
        <w:rPr>
          <w:rFonts w:eastAsia="Times New Roman" w:cs="Times New Roman"/>
          <w:color w:val="000000"/>
          <w:lang w:val="es-PE"/>
        </w:rPr>
        <w:t>sobreinterpretacion</w:t>
      </w:r>
      <w:proofErr w:type="spellEnd"/>
      <w:r w:rsidRPr="00FC0FB8">
        <w:rPr>
          <w:rFonts w:eastAsia="Times New Roman" w:cs="Times New Roman"/>
          <w:color w:val="000000"/>
          <w:lang w:val="es-PE"/>
        </w:rPr>
        <w:t xml:space="preserve">, los resultados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se derivan exclusivamente de los archivos existentes y de tablas materializadas en outputs/_</w:t>
      </w:r>
      <w:proofErr w:type="spellStart"/>
      <w:r w:rsidRPr="00FC0FB8">
        <w:rPr>
          <w:rFonts w:eastAsia="Times New Roman" w:cs="Times New Roman"/>
          <w:color w:val="000000"/>
          <w:lang w:val="es-PE"/>
        </w:rPr>
        <w:t>drive_madrl</w:t>
      </w:r>
      <w:proofErr w:type="spellEnd"/>
      <w:r w:rsidRPr="00FC0FB8">
        <w:rPr>
          <w:rFonts w:eastAsia="Times New Roman" w:cs="Times New Roman"/>
          <w:color w:val="000000"/>
          <w:lang w:val="es-PE"/>
        </w:rPr>
        <w:t>/gdrive_20260627_164047_objective_analysis.</w:t>
      </w:r>
    </w:p>
    <w:p w14:paraId="5F4913A9" w14:textId="77777777" w:rsidR="00314389" w:rsidRPr="00FC0FB8" w:rsidRDefault="00000000">
      <w:pPr>
        <w:pStyle w:val="TablaIndice"/>
        <w:rPr>
          <w:lang w:val="es-PE"/>
        </w:rPr>
      </w:pPr>
      <w:r w:rsidRPr="00FC0FB8">
        <w:rPr>
          <w:rFonts w:eastAsia="Times New Roman" w:cs="Times New Roman"/>
          <w:b/>
          <w:i w:val="0"/>
          <w:lang w:val="es-PE"/>
        </w:rPr>
        <w:t>Tabla 3.3</w:t>
      </w:r>
      <w:r w:rsidRPr="00FC0FB8">
        <w:rPr>
          <w:rFonts w:eastAsia="Times New Roman" w:cs="Times New Roman"/>
          <w:b/>
          <w:i w:val="0"/>
          <w:lang w:val="es-PE"/>
        </w:rPr>
        <w:br/>
      </w:r>
      <w:r w:rsidRPr="00FC0FB8">
        <w:rPr>
          <w:rFonts w:eastAsia="Times New Roman" w:cs="Times New Roman"/>
          <w:lang w:val="es-PE"/>
        </w:rPr>
        <w:t xml:space="preserve">Fuentes de datos y artefactos de </w:t>
      </w:r>
      <w:proofErr w:type="spellStart"/>
      <w:r w:rsidRPr="00FC0FB8">
        <w:rPr>
          <w:rFonts w:eastAsia="Times New Roman" w:cs="Times New Roman"/>
          <w:lang w:val="es-PE"/>
        </w:rPr>
        <w:t>analisis</w:t>
      </w:r>
      <w:proofErr w:type="spellEnd"/>
    </w:p>
    <w:tbl>
      <w:tblPr>
        <w:tblW w:w="0" w:type="auto"/>
        <w:jc w:val="center"/>
        <w:tblLook w:val="04A0" w:firstRow="1" w:lastRow="0" w:firstColumn="1" w:lastColumn="0" w:noHBand="0" w:noVBand="1"/>
      </w:tblPr>
      <w:tblGrid>
        <w:gridCol w:w="2880"/>
        <w:gridCol w:w="2880"/>
        <w:gridCol w:w="2880"/>
      </w:tblGrid>
      <w:tr w:rsidR="00314389" w14:paraId="1D9AFCBD"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18418A8" w14:textId="77777777" w:rsidR="00314389" w:rsidRDefault="00000000">
            <w:pPr>
              <w:spacing w:line="240" w:lineRule="auto"/>
              <w:jc w:val="center"/>
            </w:pPr>
            <w:proofErr w:type="spellStart"/>
            <w:r>
              <w:rPr>
                <w:rFonts w:eastAsia="Times New Roman" w:cs="Times New Roman"/>
                <w:b/>
                <w:color w:val="000000"/>
                <w:sz w:val="20"/>
              </w:rPr>
              <w:lastRenderedPageBreak/>
              <w:t>Artefacto</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3B2ABD7" w14:textId="77777777" w:rsidR="00314389" w:rsidRDefault="00000000">
            <w:pPr>
              <w:spacing w:line="240" w:lineRule="auto"/>
              <w:jc w:val="center"/>
            </w:pPr>
            <w:r>
              <w:rPr>
                <w:rFonts w:eastAsia="Times New Roman" w:cs="Times New Roman"/>
                <w:b/>
                <w:color w:val="000000"/>
                <w:sz w:val="20"/>
              </w:rPr>
              <w:t>Contenido</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48772388" w14:textId="77777777" w:rsidR="00314389" w:rsidRDefault="00000000">
            <w:pPr>
              <w:spacing w:line="240" w:lineRule="auto"/>
              <w:jc w:val="center"/>
            </w:pPr>
            <w:r>
              <w:rPr>
                <w:rFonts w:eastAsia="Times New Roman" w:cs="Times New Roman"/>
                <w:b/>
                <w:color w:val="000000"/>
                <w:sz w:val="20"/>
              </w:rPr>
              <w:t>Uso metodologico</w:t>
            </w:r>
          </w:p>
        </w:tc>
      </w:tr>
      <w:tr w:rsidR="00314389" w:rsidRPr="00FC0FB8" w14:paraId="12A134CB" w14:textId="77777777">
        <w:trPr>
          <w:jc w:val="center"/>
        </w:trPr>
        <w:tc>
          <w:tcPr>
            <w:tcW w:w="2880" w:type="dxa"/>
            <w:tcBorders>
              <w:top w:val="nil"/>
              <w:left w:val="nil"/>
              <w:bottom w:val="nil"/>
              <w:right w:val="nil"/>
            </w:tcBorders>
            <w:tcMar>
              <w:top w:w="60" w:type="dxa"/>
              <w:left w:w="80" w:type="dxa"/>
              <w:bottom w:w="60" w:type="dxa"/>
              <w:right w:w="80" w:type="dxa"/>
            </w:tcMar>
          </w:tcPr>
          <w:p w14:paraId="5DDE9A74" w14:textId="77777777" w:rsidR="00314389" w:rsidRDefault="00000000">
            <w:pPr>
              <w:spacing w:line="240" w:lineRule="auto"/>
              <w:jc w:val="left"/>
            </w:pPr>
            <w:r>
              <w:rPr>
                <w:rFonts w:eastAsia="Times New Roman" w:cs="Times New Roman"/>
                <w:color w:val="000000"/>
                <w:sz w:val="20"/>
              </w:rPr>
              <w:t>timeseries.csv</w:t>
            </w:r>
          </w:p>
        </w:tc>
        <w:tc>
          <w:tcPr>
            <w:tcW w:w="2880" w:type="dxa"/>
            <w:tcBorders>
              <w:top w:val="nil"/>
              <w:left w:val="nil"/>
              <w:bottom w:val="nil"/>
              <w:right w:val="nil"/>
            </w:tcBorders>
            <w:tcMar>
              <w:top w:w="60" w:type="dxa"/>
              <w:left w:w="80" w:type="dxa"/>
              <w:bottom w:w="60" w:type="dxa"/>
              <w:right w:w="80" w:type="dxa"/>
            </w:tcMar>
          </w:tcPr>
          <w:p w14:paraId="3FD82C0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Serie temporal distrital por episodio</w:t>
            </w:r>
          </w:p>
        </w:tc>
        <w:tc>
          <w:tcPr>
            <w:tcW w:w="2880" w:type="dxa"/>
            <w:tcBorders>
              <w:top w:val="nil"/>
              <w:left w:val="nil"/>
              <w:bottom w:val="nil"/>
              <w:right w:val="nil"/>
            </w:tcBorders>
            <w:tcMar>
              <w:top w:w="60" w:type="dxa"/>
              <w:left w:w="80" w:type="dxa"/>
              <w:bottom w:w="60" w:type="dxa"/>
              <w:right w:w="80" w:type="dxa"/>
            </w:tcMar>
          </w:tcPr>
          <w:p w14:paraId="631E0B37"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costo, CO2, recompensa y </w:t>
            </w:r>
            <w:proofErr w:type="spellStart"/>
            <w:r w:rsidRPr="00FC0FB8">
              <w:rPr>
                <w:rFonts w:eastAsia="Times New Roman" w:cs="Times New Roman"/>
                <w:color w:val="000000"/>
                <w:sz w:val="20"/>
                <w:lang w:val="es-PE"/>
              </w:rPr>
              <w:t>senales</w:t>
            </w:r>
            <w:proofErr w:type="spellEnd"/>
            <w:r w:rsidRPr="00FC0FB8">
              <w:rPr>
                <w:rFonts w:eastAsia="Times New Roman" w:cs="Times New Roman"/>
                <w:color w:val="000000"/>
                <w:sz w:val="20"/>
                <w:lang w:val="es-PE"/>
              </w:rPr>
              <w:t xml:space="preserve"> horarias.</w:t>
            </w:r>
          </w:p>
        </w:tc>
      </w:tr>
      <w:tr w:rsidR="00314389" w:rsidRPr="00FC0FB8" w14:paraId="7496F1BD" w14:textId="77777777">
        <w:trPr>
          <w:jc w:val="center"/>
        </w:trPr>
        <w:tc>
          <w:tcPr>
            <w:tcW w:w="2880" w:type="dxa"/>
            <w:tcBorders>
              <w:top w:val="nil"/>
              <w:left w:val="nil"/>
              <w:bottom w:val="nil"/>
              <w:right w:val="nil"/>
            </w:tcBorders>
            <w:tcMar>
              <w:top w:w="60" w:type="dxa"/>
              <w:left w:w="80" w:type="dxa"/>
              <w:bottom w:w="60" w:type="dxa"/>
              <w:right w:w="80" w:type="dxa"/>
            </w:tcMar>
          </w:tcPr>
          <w:p w14:paraId="4D73143B" w14:textId="77777777" w:rsidR="00314389" w:rsidRDefault="00000000">
            <w:pPr>
              <w:spacing w:line="240" w:lineRule="auto"/>
              <w:jc w:val="left"/>
            </w:pPr>
            <w:r>
              <w:rPr>
                <w:rFonts w:eastAsia="Times New Roman" w:cs="Times New Roman"/>
                <w:color w:val="000000"/>
                <w:sz w:val="20"/>
              </w:rPr>
              <w:t>trace.csv</w:t>
            </w:r>
          </w:p>
        </w:tc>
        <w:tc>
          <w:tcPr>
            <w:tcW w:w="2880" w:type="dxa"/>
            <w:tcBorders>
              <w:top w:val="nil"/>
              <w:left w:val="nil"/>
              <w:bottom w:val="nil"/>
              <w:right w:val="nil"/>
            </w:tcBorders>
            <w:tcMar>
              <w:top w:w="60" w:type="dxa"/>
              <w:left w:w="80" w:type="dxa"/>
              <w:bottom w:w="60" w:type="dxa"/>
              <w:right w:w="80" w:type="dxa"/>
            </w:tcMar>
          </w:tcPr>
          <w:p w14:paraId="52DBF605" w14:textId="77777777" w:rsidR="00314389" w:rsidRDefault="00000000">
            <w:pPr>
              <w:spacing w:line="240" w:lineRule="auto"/>
              <w:jc w:val="left"/>
            </w:pPr>
            <w:r>
              <w:rPr>
                <w:rFonts w:eastAsia="Times New Roman" w:cs="Times New Roman"/>
                <w:color w:val="000000"/>
                <w:sz w:val="20"/>
              </w:rPr>
              <w:t>Trazas por agente</w:t>
            </w:r>
          </w:p>
        </w:tc>
        <w:tc>
          <w:tcPr>
            <w:tcW w:w="2880" w:type="dxa"/>
            <w:tcBorders>
              <w:top w:val="nil"/>
              <w:left w:val="nil"/>
              <w:bottom w:val="nil"/>
              <w:right w:val="nil"/>
            </w:tcBorders>
            <w:tcMar>
              <w:top w:w="60" w:type="dxa"/>
              <w:left w:w="80" w:type="dxa"/>
              <w:bottom w:w="60" w:type="dxa"/>
              <w:right w:w="80" w:type="dxa"/>
            </w:tcMar>
          </w:tcPr>
          <w:p w14:paraId="5B7A0EC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Acciones, SOC, EV, PV, </w:t>
            </w:r>
            <w:proofErr w:type="spellStart"/>
            <w:r w:rsidRPr="00FC0FB8">
              <w:rPr>
                <w:rFonts w:eastAsia="Times New Roman" w:cs="Times New Roman"/>
                <w:color w:val="000000"/>
                <w:sz w:val="20"/>
                <w:lang w:val="es-PE"/>
              </w:rPr>
              <w:t>importacion</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exportacion</w:t>
            </w:r>
            <w:proofErr w:type="spellEnd"/>
            <w:r w:rsidRPr="00FC0FB8">
              <w:rPr>
                <w:rFonts w:eastAsia="Times New Roman" w:cs="Times New Roman"/>
                <w:color w:val="000000"/>
                <w:sz w:val="20"/>
                <w:lang w:val="es-PE"/>
              </w:rPr>
              <w:t xml:space="preserve"> y recompensa individual.</w:t>
            </w:r>
          </w:p>
        </w:tc>
      </w:tr>
      <w:tr w:rsidR="00314389" w:rsidRPr="00FC0FB8" w14:paraId="5B513168" w14:textId="77777777">
        <w:trPr>
          <w:jc w:val="center"/>
        </w:trPr>
        <w:tc>
          <w:tcPr>
            <w:tcW w:w="2880" w:type="dxa"/>
            <w:tcBorders>
              <w:top w:val="nil"/>
              <w:left w:val="nil"/>
              <w:bottom w:val="nil"/>
              <w:right w:val="nil"/>
            </w:tcBorders>
            <w:tcMar>
              <w:top w:w="60" w:type="dxa"/>
              <w:left w:w="80" w:type="dxa"/>
              <w:bottom w:w="60" w:type="dxa"/>
              <w:right w:w="80" w:type="dxa"/>
            </w:tcMar>
          </w:tcPr>
          <w:p w14:paraId="5DC4D7FE" w14:textId="77777777" w:rsidR="00314389" w:rsidRDefault="00000000">
            <w:pPr>
              <w:spacing w:line="240" w:lineRule="auto"/>
              <w:jc w:val="left"/>
            </w:pPr>
            <w:r>
              <w:rPr>
                <w:rFonts w:eastAsia="Times New Roman" w:cs="Times New Roman"/>
                <w:color w:val="000000"/>
                <w:sz w:val="20"/>
              </w:rPr>
              <w:t>building_kpis.csv / building_behavior_summary.csv</w:t>
            </w:r>
          </w:p>
        </w:tc>
        <w:tc>
          <w:tcPr>
            <w:tcW w:w="2880" w:type="dxa"/>
            <w:tcBorders>
              <w:top w:val="nil"/>
              <w:left w:val="nil"/>
              <w:bottom w:val="nil"/>
              <w:right w:val="nil"/>
            </w:tcBorders>
            <w:tcMar>
              <w:top w:w="60" w:type="dxa"/>
              <w:left w:w="80" w:type="dxa"/>
              <w:bottom w:w="60" w:type="dxa"/>
              <w:right w:w="80" w:type="dxa"/>
            </w:tcMar>
          </w:tcPr>
          <w:p w14:paraId="639F20AF" w14:textId="77777777" w:rsidR="00314389" w:rsidRDefault="00000000">
            <w:pPr>
              <w:spacing w:line="240" w:lineRule="auto"/>
              <w:jc w:val="left"/>
            </w:pPr>
            <w:r>
              <w:rPr>
                <w:rFonts w:eastAsia="Times New Roman" w:cs="Times New Roman"/>
                <w:color w:val="000000"/>
                <w:sz w:val="20"/>
              </w:rPr>
              <w:t>KPIs por edificio</w:t>
            </w:r>
          </w:p>
        </w:tc>
        <w:tc>
          <w:tcPr>
            <w:tcW w:w="2880" w:type="dxa"/>
            <w:tcBorders>
              <w:top w:val="nil"/>
              <w:left w:val="nil"/>
              <w:bottom w:val="nil"/>
              <w:right w:val="nil"/>
            </w:tcBorders>
            <w:tcMar>
              <w:top w:w="60" w:type="dxa"/>
              <w:left w:w="80" w:type="dxa"/>
              <w:bottom w:w="60" w:type="dxa"/>
              <w:right w:w="80" w:type="dxa"/>
            </w:tcMar>
          </w:tcPr>
          <w:p w14:paraId="6AB5CB9D"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Analisis</w:t>
            </w:r>
            <w:proofErr w:type="spellEnd"/>
            <w:r w:rsidRPr="00FC0FB8">
              <w:rPr>
                <w:rFonts w:eastAsia="Times New Roman" w:cs="Times New Roman"/>
                <w:color w:val="000000"/>
                <w:sz w:val="20"/>
                <w:lang w:val="es-PE"/>
              </w:rPr>
              <w:t xml:space="preserve"> espacial por agente y equipamiento.</w:t>
            </w:r>
          </w:p>
        </w:tc>
      </w:tr>
      <w:tr w:rsidR="00314389" w:rsidRPr="00FC0FB8" w14:paraId="4C6750EB" w14:textId="77777777">
        <w:trPr>
          <w:jc w:val="center"/>
        </w:trPr>
        <w:tc>
          <w:tcPr>
            <w:tcW w:w="2880" w:type="dxa"/>
            <w:tcBorders>
              <w:top w:val="nil"/>
              <w:left w:val="nil"/>
              <w:bottom w:val="nil"/>
              <w:right w:val="nil"/>
            </w:tcBorders>
            <w:tcMar>
              <w:top w:w="60" w:type="dxa"/>
              <w:left w:w="80" w:type="dxa"/>
              <w:bottom w:w="60" w:type="dxa"/>
              <w:right w:w="80" w:type="dxa"/>
            </w:tcMar>
          </w:tcPr>
          <w:p w14:paraId="54E147C9" w14:textId="77777777" w:rsidR="00314389" w:rsidRDefault="00000000">
            <w:pPr>
              <w:spacing w:line="240" w:lineRule="auto"/>
              <w:jc w:val="left"/>
            </w:pPr>
            <w:proofErr w:type="spellStart"/>
            <w:r>
              <w:rPr>
                <w:rFonts w:eastAsia="Times New Roman" w:cs="Times New Roman"/>
                <w:color w:val="000000"/>
                <w:sz w:val="20"/>
              </w:rPr>
              <w:t>checkpoint_</w:t>
            </w:r>
            <w:proofErr w:type="gramStart"/>
            <w:r>
              <w:rPr>
                <w:rFonts w:eastAsia="Times New Roman" w:cs="Times New Roman"/>
                <w:color w:val="000000"/>
                <w:sz w:val="20"/>
              </w:rPr>
              <w:t>manifest.json</w:t>
            </w:r>
            <w:proofErr w:type="spellEnd"/>
            <w:proofErr w:type="gramEnd"/>
          </w:p>
        </w:tc>
        <w:tc>
          <w:tcPr>
            <w:tcW w:w="2880" w:type="dxa"/>
            <w:tcBorders>
              <w:top w:val="nil"/>
              <w:left w:val="nil"/>
              <w:bottom w:val="nil"/>
              <w:right w:val="nil"/>
            </w:tcBorders>
            <w:tcMar>
              <w:top w:w="60" w:type="dxa"/>
              <w:left w:w="80" w:type="dxa"/>
              <w:bottom w:w="60" w:type="dxa"/>
              <w:right w:w="80" w:type="dxa"/>
            </w:tcMar>
          </w:tcPr>
          <w:p w14:paraId="618BBE2A" w14:textId="77777777" w:rsidR="00314389" w:rsidRDefault="00000000">
            <w:pPr>
              <w:spacing w:line="240" w:lineRule="auto"/>
              <w:jc w:val="left"/>
            </w:pPr>
            <w:r>
              <w:rPr>
                <w:rFonts w:eastAsia="Times New Roman" w:cs="Times New Roman"/>
                <w:color w:val="000000"/>
                <w:sz w:val="20"/>
              </w:rPr>
              <w:t>Registro de checkpoints</w:t>
            </w:r>
          </w:p>
        </w:tc>
        <w:tc>
          <w:tcPr>
            <w:tcW w:w="2880" w:type="dxa"/>
            <w:tcBorders>
              <w:top w:val="nil"/>
              <w:left w:val="nil"/>
              <w:bottom w:val="nil"/>
              <w:right w:val="nil"/>
            </w:tcBorders>
            <w:tcMar>
              <w:top w:w="60" w:type="dxa"/>
              <w:left w:w="80" w:type="dxa"/>
              <w:bottom w:w="60" w:type="dxa"/>
              <w:right w:w="80" w:type="dxa"/>
            </w:tcMar>
          </w:tcPr>
          <w:p w14:paraId="490B2A6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Trazabilidad de entrenamiento y cobertura por tratamiento.</w:t>
            </w:r>
          </w:p>
        </w:tc>
      </w:tr>
      <w:tr w:rsidR="00314389" w:rsidRPr="00FC0FB8" w14:paraId="48BEDCFE"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32981F7D" w14:textId="77777777" w:rsidR="00314389" w:rsidRDefault="00000000">
            <w:pPr>
              <w:spacing w:line="240" w:lineRule="auto"/>
              <w:jc w:val="left"/>
            </w:pPr>
            <w:r>
              <w:rPr>
                <w:rFonts w:eastAsia="Times New Roman" w:cs="Times New Roman"/>
                <w:color w:val="000000"/>
                <w:sz w:val="20"/>
              </w:rPr>
              <w:t>district_episode_kpis.csv</w:t>
            </w:r>
          </w:p>
        </w:tc>
        <w:tc>
          <w:tcPr>
            <w:tcW w:w="2880" w:type="dxa"/>
            <w:tcBorders>
              <w:top w:val="nil"/>
              <w:left w:val="nil"/>
              <w:bottom w:val="single" w:sz="8" w:space="0" w:color="000000"/>
              <w:right w:val="nil"/>
            </w:tcBorders>
            <w:tcMar>
              <w:top w:w="60" w:type="dxa"/>
              <w:left w:w="80" w:type="dxa"/>
              <w:bottom w:w="60" w:type="dxa"/>
              <w:right w:w="80" w:type="dxa"/>
            </w:tcMar>
          </w:tcPr>
          <w:p w14:paraId="10FCC944" w14:textId="77777777" w:rsidR="00314389" w:rsidRDefault="00000000">
            <w:pPr>
              <w:spacing w:line="240" w:lineRule="auto"/>
              <w:jc w:val="left"/>
            </w:pPr>
            <w:r>
              <w:rPr>
                <w:rFonts w:eastAsia="Times New Roman" w:cs="Times New Roman"/>
                <w:color w:val="000000"/>
                <w:sz w:val="20"/>
              </w:rPr>
              <w:t>KPIs episodicos materializados</w:t>
            </w:r>
          </w:p>
        </w:tc>
        <w:tc>
          <w:tcPr>
            <w:tcW w:w="2880" w:type="dxa"/>
            <w:tcBorders>
              <w:top w:val="nil"/>
              <w:left w:val="nil"/>
              <w:bottom w:val="single" w:sz="8" w:space="0" w:color="000000"/>
              <w:right w:val="nil"/>
            </w:tcBorders>
            <w:tcMar>
              <w:top w:w="60" w:type="dxa"/>
              <w:left w:w="80" w:type="dxa"/>
              <w:bottom w:w="60" w:type="dxa"/>
              <w:right w:w="80" w:type="dxa"/>
            </w:tcMar>
          </w:tcPr>
          <w:p w14:paraId="4CC1FAC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Base de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descriptiva e inferencial.</w:t>
            </w:r>
          </w:p>
        </w:tc>
      </w:tr>
    </w:tbl>
    <w:p w14:paraId="5D30CC4C"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341A5926" w14:textId="77777777" w:rsidR="00314389" w:rsidRPr="00FC0FB8" w:rsidRDefault="00314389">
      <w:pPr>
        <w:rPr>
          <w:lang w:val="es-PE"/>
        </w:rPr>
      </w:pPr>
    </w:p>
    <w:p w14:paraId="71DAE2F7" w14:textId="77777777" w:rsidR="00314389" w:rsidRPr="00FC0FB8" w:rsidRDefault="00000000">
      <w:pPr>
        <w:pStyle w:val="Ttulo2"/>
        <w:rPr>
          <w:lang w:val="es-PE"/>
        </w:rPr>
      </w:pPr>
      <w:bookmarkStart w:id="64" w:name="_Toc234972525"/>
      <w:r w:rsidRPr="00FC0FB8">
        <w:rPr>
          <w:rFonts w:ascii="Times New Roman" w:eastAsia="Times New Roman" w:hAnsi="Times New Roman" w:cs="Times New Roman"/>
          <w:lang w:val="es-PE"/>
        </w:rPr>
        <w:t>3.4 Variables, dimensiones e indicadores</w:t>
      </w:r>
      <w:bookmarkEnd w:id="64"/>
    </w:p>
    <w:p w14:paraId="7542079A" w14:textId="77777777" w:rsidR="00314389" w:rsidRPr="00FC0FB8" w:rsidRDefault="00000000">
      <w:pPr>
        <w:ind w:firstLine="720"/>
        <w:rPr>
          <w:lang w:val="es-PE"/>
        </w:rPr>
      </w:pPr>
      <w:r w:rsidRPr="00FC0FB8">
        <w:rPr>
          <w:rFonts w:eastAsia="Times New Roman" w:cs="Times New Roman"/>
          <w:color w:val="000000"/>
          <w:lang w:val="es-PE"/>
        </w:rPr>
        <w:t xml:space="preserve">La variable independiente (VI) es el algoritmo MADRL implementado bajo un esquema CTDE y condicionado por escenario de recompensa. Sus dimensiones operacionales son: D-VI.1 tipo de algoritmo, D-VI.2 </w:t>
      </w:r>
      <w:proofErr w:type="spellStart"/>
      <w:r w:rsidRPr="00FC0FB8">
        <w:rPr>
          <w:rFonts w:eastAsia="Times New Roman" w:cs="Times New Roman"/>
          <w:color w:val="000000"/>
          <w:lang w:val="es-PE"/>
        </w:rPr>
        <w:t>ponderacion</w:t>
      </w:r>
      <w:proofErr w:type="spellEnd"/>
      <w:r w:rsidRPr="00FC0FB8">
        <w:rPr>
          <w:rFonts w:eastAsia="Times New Roman" w:cs="Times New Roman"/>
          <w:color w:val="000000"/>
          <w:lang w:val="es-PE"/>
        </w:rPr>
        <w:t xml:space="preserve"> multiobjetivo del escenario y D-VI.3 controles experimentales. La variable dependiente (VD) es el </w:t>
      </w:r>
      <w:proofErr w:type="spellStart"/>
      <w:r w:rsidRPr="00FC0FB8">
        <w:rPr>
          <w:rFonts w:eastAsia="Times New Roman" w:cs="Times New Roman"/>
          <w:color w:val="000000"/>
          <w:lang w:val="es-PE"/>
        </w:rPr>
        <w:t>desempeno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xml:space="preserve"> coordinado de la comunidad, desagregado en tres dimensiones: D-VD.1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D-VD.2 emisiones de CO2 y D-VD.3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definicion</w:t>
      </w:r>
      <w:proofErr w:type="spellEnd"/>
      <w:r w:rsidRPr="00FC0FB8">
        <w:rPr>
          <w:rFonts w:eastAsia="Times New Roman" w:cs="Times New Roman"/>
          <w:color w:val="000000"/>
          <w:lang w:val="es-PE"/>
        </w:rPr>
        <w:t xml:space="preserve"> mantiene correspondencia vertical con PE.1, PE.2, PE.3, OE.1, OE.2 y OE.3.</w:t>
      </w:r>
    </w:p>
    <w:p w14:paraId="012A921D"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sigue la </w:t>
      </w:r>
      <w:proofErr w:type="spellStart"/>
      <w:r w:rsidRPr="00FC0FB8">
        <w:rPr>
          <w:rFonts w:eastAsia="Times New Roman" w:cs="Times New Roman"/>
          <w:color w:val="000000"/>
          <w:lang w:val="es-PE"/>
        </w:rPr>
        <w:t>logica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medicion</w:t>
      </w:r>
      <w:proofErr w:type="spellEnd"/>
      <w:r w:rsidRPr="00FC0FB8">
        <w:rPr>
          <w:rFonts w:eastAsia="Times New Roman" w:cs="Times New Roman"/>
          <w:color w:val="000000"/>
          <w:lang w:val="es-PE"/>
        </w:rPr>
        <w:t xml:space="preserve"> cuantitativa: cada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debe tener indicadores observables, fuente de datos y criterio de </w:t>
      </w: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En D-VD.1 se consideran recompensa en E1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flexibilidad como </w:t>
      </w:r>
      <w:proofErr w:type="spellStart"/>
      <w:r w:rsidRPr="00FC0FB8">
        <w:rPr>
          <w:rFonts w:eastAsia="Times New Roman" w:cs="Times New Roman"/>
          <w:color w:val="000000"/>
          <w:lang w:val="es-PE"/>
        </w:rPr>
        <w:t>peak</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ramping</w:t>
      </w:r>
      <w:proofErr w:type="spellEnd"/>
      <w:r w:rsidRPr="00FC0FB8">
        <w:rPr>
          <w:rFonts w:eastAsia="Times New Roman" w:cs="Times New Roman"/>
          <w:color w:val="000000"/>
          <w:lang w:val="es-PE"/>
        </w:rPr>
        <w:t xml:space="preserve">, load factor, autoconsumo PV y uso de almacenamiento. En D-VD.2 se consideran emisiones distritales, </w:t>
      </w:r>
      <w:proofErr w:type="spellStart"/>
      <w:r w:rsidRPr="00FC0FB8">
        <w:rPr>
          <w:rFonts w:eastAsia="Times New Roman" w:cs="Times New Roman"/>
          <w:color w:val="000000"/>
          <w:lang w:val="es-PE"/>
        </w:rPr>
        <w:t>carbon_emissions_control</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carbon_emissions_delta</w:t>
      </w:r>
      <w:proofErr w:type="spellEnd"/>
      <w:r w:rsidRPr="00FC0FB8">
        <w:rPr>
          <w:rFonts w:eastAsia="Times New Roman" w:cs="Times New Roman"/>
          <w:color w:val="000000"/>
          <w:lang w:val="es-PE"/>
        </w:rPr>
        <w:t xml:space="preserve"> y consumo ponderado por intensidad de carbono. En D-VD.3 se consideran </w:t>
      </w:r>
      <w:proofErr w:type="spellStart"/>
      <w:r w:rsidRPr="00FC0FB8">
        <w:rPr>
          <w:rFonts w:eastAsia="Times New Roman" w:cs="Times New Roman"/>
          <w:color w:val="000000"/>
          <w:lang w:val="es-PE"/>
        </w:rPr>
        <w:t>district_cost</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electricity_cost_control</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electricity_cost_delta</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lastRenderedPageBreak/>
        <w:t>senales</w:t>
      </w:r>
      <w:proofErr w:type="spellEnd"/>
      <w:r w:rsidRPr="00FC0FB8">
        <w:rPr>
          <w:rFonts w:eastAsia="Times New Roman" w:cs="Times New Roman"/>
          <w:color w:val="000000"/>
          <w:lang w:val="es-PE"/>
        </w:rPr>
        <w:t xml:space="preserve"> de precio. Esta estructura evita confundir recompensa de entrenamiento con resultado final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w:t>
      </w:r>
    </w:p>
    <w:p w14:paraId="59341D0E" w14:textId="77777777" w:rsidR="00314389" w:rsidRDefault="00000000">
      <w:pPr>
        <w:pStyle w:val="TablaIndice"/>
      </w:pPr>
      <w:proofErr w:type="spellStart"/>
      <w:r>
        <w:rPr>
          <w:rFonts w:eastAsia="Times New Roman" w:cs="Times New Roman"/>
          <w:b/>
          <w:i w:val="0"/>
        </w:rPr>
        <w:t>Tabla</w:t>
      </w:r>
      <w:proofErr w:type="spellEnd"/>
      <w:r>
        <w:rPr>
          <w:rFonts w:eastAsia="Times New Roman" w:cs="Times New Roman"/>
          <w:b/>
          <w:i w:val="0"/>
        </w:rPr>
        <w:t xml:space="preserve"> 3.4</w:t>
      </w:r>
      <w:r>
        <w:rPr>
          <w:rFonts w:eastAsia="Times New Roman" w:cs="Times New Roman"/>
          <w:b/>
          <w:i w:val="0"/>
        </w:rPr>
        <w:br/>
      </w:r>
      <w:proofErr w:type="spellStart"/>
      <w:r>
        <w:rPr>
          <w:rFonts w:eastAsia="Times New Roman" w:cs="Times New Roman"/>
        </w:rPr>
        <w:t>Operacionalizacion</w:t>
      </w:r>
      <w:proofErr w:type="spellEnd"/>
      <w:r>
        <w:rPr>
          <w:rFonts w:eastAsia="Times New Roman" w:cs="Times New Roman"/>
        </w:rPr>
        <w:t xml:space="preserve"> </w:t>
      </w:r>
      <w:proofErr w:type="spellStart"/>
      <w:r>
        <w:rPr>
          <w:rFonts w:eastAsia="Times New Roman" w:cs="Times New Roman"/>
        </w:rPr>
        <w:t>metodologica</w:t>
      </w:r>
      <w:proofErr w:type="spellEnd"/>
      <w:r>
        <w:rPr>
          <w:rFonts w:eastAsia="Times New Roman" w:cs="Times New Roman"/>
        </w:rPr>
        <w:t xml:space="preserve"> de variables</w:t>
      </w:r>
    </w:p>
    <w:tbl>
      <w:tblPr>
        <w:tblW w:w="0" w:type="auto"/>
        <w:jc w:val="center"/>
        <w:tblLook w:val="04A0" w:firstRow="1" w:lastRow="0" w:firstColumn="1" w:lastColumn="0" w:noHBand="0" w:noVBand="1"/>
      </w:tblPr>
      <w:tblGrid>
        <w:gridCol w:w="2160"/>
        <w:gridCol w:w="2160"/>
        <w:gridCol w:w="2704"/>
        <w:gridCol w:w="2160"/>
      </w:tblGrid>
      <w:tr w:rsidR="00314389" w14:paraId="79F10A02" w14:textId="77777777">
        <w:trPr>
          <w:jc w:val="center"/>
        </w:trPr>
        <w:tc>
          <w:tcPr>
            <w:tcW w:w="2160" w:type="dxa"/>
            <w:tcBorders>
              <w:top w:val="single" w:sz="8" w:space="0" w:color="000000"/>
              <w:left w:val="nil"/>
              <w:bottom w:val="single" w:sz="8" w:space="0" w:color="000000"/>
              <w:right w:val="nil"/>
            </w:tcBorders>
            <w:tcMar>
              <w:top w:w="60" w:type="dxa"/>
              <w:left w:w="80" w:type="dxa"/>
              <w:bottom w:w="60" w:type="dxa"/>
              <w:right w:w="80" w:type="dxa"/>
            </w:tcMar>
          </w:tcPr>
          <w:p w14:paraId="3F4B769B" w14:textId="77777777" w:rsidR="00314389" w:rsidRDefault="00000000">
            <w:pPr>
              <w:spacing w:line="240" w:lineRule="auto"/>
              <w:jc w:val="center"/>
            </w:pPr>
            <w:r>
              <w:rPr>
                <w:rFonts w:eastAsia="Times New Roman" w:cs="Times New Roman"/>
                <w:b/>
                <w:color w:val="000000"/>
                <w:sz w:val="20"/>
              </w:rPr>
              <w:t>Variable</w:t>
            </w:r>
          </w:p>
        </w:tc>
        <w:tc>
          <w:tcPr>
            <w:tcW w:w="2160" w:type="dxa"/>
            <w:tcBorders>
              <w:top w:val="single" w:sz="8" w:space="0" w:color="000000"/>
              <w:left w:val="nil"/>
              <w:bottom w:val="single" w:sz="8" w:space="0" w:color="000000"/>
              <w:right w:val="nil"/>
            </w:tcBorders>
            <w:tcMar>
              <w:top w:w="60" w:type="dxa"/>
              <w:left w:w="80" w:type="dxa"/>
              <w:bottom w:w="60" w:type="dxa"/>
              <w:right w:w="80" w:type="dxa"/>
            </w:tcMar>
          </w:tcPr>
          <w:p w14:paraId="4D11F96A" w14:textId="77777777" w:rsidR="00314389" w:rsidRDefault="00000000">
            <w:pPr>
              <w:spacing w:line="240" w:lineRule="auto"/>
              <w:jc w:val="center"/>
            </w:pPr>
            <w:r>
              <w:rPr>
                <w:rFonts w:eastAsia="Times New Roman" w:cs="Times New Roman"/>
                <w:b/>
                <w:color w:val="000000"/>
                <w:sz w:val="20"/>
              </w:rPr>
              <w:t>Dimension</w:t>
            </w:r>
          </w:p>
        </w:tc>
        <w:tc>
          <w:tcPr>
            <w:tcW w:w="2160" w:type="dxa"/>
            <w:tcBorders>
              <w:top w:val="single" w:sz="8" w:space="0" w:color="000000"/>
              <w:left w:val="nil"/>
              <w:bottom w:val="single" w:sz="8" w:space="0" w:color="000000"/>
              <w:right w:val="nil"/>
            </w:tcBorders>
            <w:tcMar>
              <w:top w:w="60" w:type="dxa"/>
              <w:left w:w="80" w:type="dxa"/>
              <w:bottom w:w="60" w:type="dxa"/>
              <w:right w:w="80" w:type="dxa"/>
            </w:tcMar>
          </w:tcPr>
          <w:p w14:paraId="459A40EF" w14:textId="77777777" w:rsidR="00314389" w:rsidRDefault="00000000">
            <w:pPr>
              <w:spacing w:line="240" w:lineRule="auto"/>
              <w:jc w:val="center"/>
            </w:pPr>
            <w:r>
              <w:rPr>
                <w:rFonts w:eastAsia="Times New Roman" w:cs="Times New Roman"/>
                <w:b/>
                <w:color w:val="000000"/>
                <w:sz w:val="20"/>
              </w:rPr>
              <w:t>Indicadores principales</w:t>
            </w:r>
          </w:p>
        </w:tc>
        <w:tc>
          <w:tcPr>
            <w:tcW w:w="2160" w:type="dxa"/>
            <w:tcBorders>
              <w:top w:val="single" w:sz="8" w:space="0" w:color="000000"/>
              <w:left w:val="nil"/>
              <w:bottom w:val="single" w:sz="8" w:space="0" w:color="000000"/>
              <w:right w:val="nil"/>
            </w:tcBorders>
            <w:tcMar>
              <w:top w:w="60" w:type="dxa"/>
              <w:left w:w="80" w:type="dxa"/>
              <w:bottom w:w="60" w:type="dxa"/>
              <w:right w:w="80" w:type="dxa"/>
            </w:tcMar>
          </w:tcPr>
          <w:p w14:paraId="49B9DA1B" w14:textId="77777777" w:rsidR="00314389" w:rsidRDefault="00000000">
            <w:pPr>
              <w:spacing w:line="240" w:lineRule="auto"/>
              <w:jc w:val="center"/>
            </w:pPr>
            <w:r>
              <w:rPr>
                <w:rFonts w:eastAsia="Times New Roman" w:cs="Times New Roman"/>
                <w:b/>
                <w:color w:val="000000"/>
                <w:sz w:val="20"/>
              </w:rPr>
              <w:t>Fuente</w:t>
            </w:r>
          </w:p>
        </w:tc>
      </w:tr>
      <w:tr w:rsidR="00314389" w14:paraId="0F0D30CA" w14:textId="77777777">
        <w:trPr>
          <w:jc w:val="center"/>
        </w:trPr>
        <w:tc>
          <w:tcPr>
            <w:tcW w:w="2160" w:type="dxa"/>
            <w:tcBorders>
              <w:top w:val="nil"/>
              <w:left w:val="nil"/>
              <w:bottom w:val="nil"/>
              <w:right w:val="nil"/>
            </w:tcBorders>
            <w:tcMar>
              <w:top w:w="60" w:type="dxa"/>
              <w:left w:w="80" w:type="dxa"/>
              <w:bottom w:w="60" w:type="dxa"/>
              <w:right w:w="80" w:type="dxa"/>
            </w:tcMar>
          </w:tcPr>
          <w:p w14:paraId="2F19E484" w14:textId="77777777" w:rsidR="00314389" w:rsidRDefault="00000000">
            <w:pPr>
              <w:spacing w:line="240" w:lineRule="auto"/>
              <w:jc w:val="left"/>
            </w:pPr>
            <w:r>
              <w:rPr>
                <w:rFonts w:eastAsia="Times New Roman" w:cs="Times New Roman"/>
                <w:color w:val="000000"/>
                <w:sz w:val="20"/>
              </w:rPr>
              <w:t>VI</w:t>
            </w:r>
          </w:p>
        </w:tc>
        <w:tc>
          <w:tcPr>
            <w:tcW w:w="2160" w:type="dxa"/>
            <w:tcBorders>
              <w:top w:val="nil"/>
              <w:left w:val="nil"/>
              <w:bottom w:val="nil"/>
              <w:right w:val="nil"/>
            </w:tcBorders>
            <w:tcMar>
              <w:top w:w="60" w:type="dxa"/>
              <w:left w:w="80" w:type="dxa"/>
              <w:bottom w:w="60" w:type="dxa"/>
              <w:right w:w="80" w:type="dxa"/>
            </w:tcMar>
          </w:tcPr>
          <w:p w14:paraId="0F60641D" w14:textId="77777777" w:rsidR="00314389" w:rsidRDefault="00000000">
            <w:pPr>
              <w:spacing w:line="240" w:lineRule="auto"/>
              <w:jc w:val="left"/>
            </w:pPr>
            <w:r>
              <w:rPr>
                <w:rFonts w:eastAsia="Times New Roman" w:cs="Times New Roman"/>
                <w:color w:val="000000"/>
                <w:sz w:val="20"/>
              </w:rPr>
              <w:t>D-VI.1 Algoritmo</w:t>
            </w:r>
          </w:p>
        </w:tc>
        <w:tc>
          <w:tcPr>
            <w:tcW w:w="2160" w:type="dxa"/>
            <w:tcBorders>
              <w:top w:val="nil"/>
              <w:left w:val="nil"/>
              <w:bottom w:val="nil"/>
              <w:right w:val="nil"/>
            </w:tcBorders>
            <w:tcMar>
              <w:top w:w="60" w:type="dxa"/>
              <w:left w:w="80" w:type="dxa"/>
              <w:bottom w:w="60" w:type="dxa"/>
              <w:right w:w="80" w:type="dxa"/>
            </w:tcMar>
          </w:tcPr>
          <w:p w14:paraId="7FED5CEF" w14:textId="77777777" w:rsidR="00314389" w:rsidRDefault="00000000">
            <w:pPr>
              <w:spacing w:line="240" w:lineRule="auto"/>
              <w:jc w:val="left"/>
            </w:pPr>
            <w:r>
              <w:rPr>
                <w:rFonts w:eastAsia="Times New Roman" w:cs="Times New Roman"/>
                <w:color w:val="000000"/>
                <w:sz w:val="20"/>
              </w:rPr>
              <w:t>HAPPO, MAAC, MASAC, MATD3</w:t>
            </w:r>
          </w:p>
        </w:tc>
        <w:tc>
          <w:tcPr>
            <w:tcW w:w="2160" w:type="dxa"/>
            <w:tcBorders>
              <w:top w:val="nil"/>
              <w:left w:val="nil"/>
              <w:bottom w:val="nil"/>
              <w:right w:val="nil"/>
            </w:tcBorders>
            <w:tcMar>
              <w:top w:w="60" w:type="dxa"/>
              <w:left w:w="80" w:type="dxa"/>
              <w:bottom w:w="60" w:type="dxa"/>
              <w:right w:w="80" w:type="dxa"/>
            </w:tcMar>
          </w:tcPr>
          <w:p w14:paraId="50134A10" w14:textId="77777777" w:rsidR="00314389" w:rsidRDefault="00000000">
            <w:pPr>
              <w:spacing w:line="240" w:lineRule="auto"/>
              <w:jc w:val="left"/>
            </w:pPr>
            <w:r>
              <w:rPr>
                <w:rFonts w:eastAsia="Times New Roman" w:cs="Times New Roman"/>
                <w:color w:val="000000"/>
                <w:sz w:val="20"/>
              </w:rPr>
              <w:t>Configuracion de tratamiento.</w:t>
            </w:r>
          </w:p>
        </w:tc>
      </w:tr>
      <w:tr w:rsidR="00314389" w14:paraId="586D8BB6" w14:textId="77777777">
        <w:trPr>
          <w:jc w:val="center"/>
        </w:trPr>
        <w:tc>
          <w:tcPr>
            <w:tcW w:w="2160" w:type="dxa"/>
            <w:tcBorders>
              <w:top w:val="nil"/>
              <w:left w:val="nil"/>
              <w:bottom w:val="nil"/>
              <w:right w:val="nil"/>
            </w:tcBorders>
            <w:tcMar>
              <w:top w:w="60" w:type="dxa"/>
              <w:left w:w="80" w:type="dxa"/>
              <w:bottom w:w="60" w:type="dxa"/>
              <w:right w:w="80" w:type="dxa"/>
            </w:tcMar>
          </w:tcPr>
          <w:p w14:paraId="08157B38" w14:textId="77777777" w:rsidR="00314389" w:rsidRDefault="00000000">
            <w:pPr>
              <w:spacing w:line="240" w:lineRule="auto"/>
              <w:jc w:val="left"/>
            </w:pPr>
            <w:r>
              <w:rPr>
                <w:rFonts w:eastAsia="Times New Roman" w:cs="Times New Roman"/>
                <w:color w:val="000000"/>
                <w:sz w:val="20"/>
              </w:rPr>
              <w:t>VI</w:t>
            </w:r>
          </w:p>
        </w:tc>
        <w:tc>
          <w:tcPr>
            <w:tcW w:w="2160" w:type="dxa"/>
            <w:tcBorders>
              <w:top w:val="nil"/>
              <w:left w:val="nil"/>
              <w:bottom w:val="nil"/>
              <w:right w:val="nil"/>
            </w:tcBorders>
            <w:tcMar>
              <w:top w:w="60" w:type="dxa"/>
              <w:left w:w="80" w:type="dxa"/>
              <w:bottom w:w="60" w:type="dxa"/>
              <w:right w:w="80" w:type="dxa"/>
            </w:tcMar>
          </w:tcPr>
          <w:p w14:paraId="3B24D1E9" w14:textId="77777777" w:rsidR="00314389" w:rsidRDefault="00000000">
            <w:pPr>
              <w:spacing w:line="240" w:lineRule="auto"/>
              <w:jc w:val="left"/>
            </w:pPr>
            <w:r>
              <w:rPr>
                <w:rFonts w:eastAsia="Times New Roman" w:cs="Times New Roman"/>
                <w:color w:val="000000"/>
                <w:sz w:val="20"/>
              </w:rPr>
              <w:t>D-VI.2 Escenario</w:t>
            </w:r>
          </w:p>
        </w:tc>
        <w:tc>
          <w:tcPr>
            <w:tcW w:w="2160" w:type="dxa"/>
            <w:tcBorders>
              <w:top w:val="nil"/>
              <w:left w:val="nil"/>
              <w:bottom w:val="nil"/>
              <w:right w:val="nil"/>
            </w:tcBorders>
            <w:tcMar>
              <w:top w:w="60" w:type="dxa"/>
              <w:left w:w="80" w:type="dxa"/>
              <w:bottom w:w="60" w:type="dxa"/>
              <w:right w:w="80" w:type="dxa"/>
            </w:tcMar>
          </w:tcPr>
          <w:p w14:paraId="0E95A4D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E1, E2, E3; pesos </w:t>
            </w:r>
            <w:proofErr w:type="spellStart"/>
            <w:r w:rsidRPr="00FC0FB8">
              <w:rPr>
                <w:rFonts w:eastAsia="Times New Roman" w:cs="Times New Roman"/>
                <w:color w:val="000000"/>
                <w:sz w:val="20"/>
                <w:lang w:val="es-PE"/>
              </w:rPr>
              <w:t>flex</w:t>
            </w:r>
            <w:proofErr w:type="spellEnd"/>
            <w:r w:rsidRPr="00FC0FB8">
              <w:rPr>
                <w:rFonts w:eastAsia="Times New Roman" w:cs="Times New Roman"/>
                <w:color w:val="000000"/>
                <w:sz w:val="20"/>
                <w:lang w:val="es-PE"/>
              </w:rPr>
              <w:t>/CO2/costo</w:t>
            </w:r>
          </w:p>
        </w:tc>
        <w:tc>
          <w:tcPr>
            <w:tcW w:w="2160" w:type="dxa"/>
            <w:tcBorders>
              <w:top w:val="nil"/>
              <w:left w:val="nil"/>
              <w:bottom w:val="nil"/>
              <w:right w:val="nil"/>
            </w:tcBorders>
            <w:tcMar>
              <w:top w:w="60" w:type="dxa"/>
              <w:left w:w="80" w:type="dxa"/>
              <w:bottom w:w="60" w:type="dxa"/>
              <w:right w:w="80" w:type="dxa"/>
            </w:tcMar>
          </w:tcPr>
          <w:p w14:paraId="1DE0E994" w14:textId="77777777" w:rsidR="00314389" w:rsidRDefault="00000000">
            <w:pPr>
              <w:spacing w:line="240" w:lineRule="auto"/>
              <w:jc w:val="left"/>
            </w:pPr>
            <w:proofErr w:type="spellStart"/>
            <w:r>
              <w:rPr>
                <w:rFonts w:eastAsia="Times New Roman" w:cs="Times New Roman"/>
                <w:color w:val="000000"/>
                <w:sz w:val="20"/>
              </w:rPr>
              <w:t>reward_axis_weights</w:t>
            </w:r>
            <w:proofErr w:type="spellEnd"/>
            <w:r>
              <w:rPr>
                <w:rFonts w:eastAsia="Times New Roman" w:cs="Times New Roman"/>
                <w:color w:val="000000"/>
                <w:sz w:val="20"/>
              </w:rPr>
              <w:t xml:space="preserve"> y </w:t>
            </w:r>
            <w:proofErr w:type="spellStart"/>
            <w:r>
              <w:rPr>
                <w:rFonts w:eastAsia="Times New Roman" w:cs="Times New Roman"/>
                <w:color w:val="000000"/>
                <w:sz w:val="20"/>
              </w:rPr>
              <w:t>protocolo</w:t>
            </w:r>
            <w:proofErr w:type="spellEnd"/>
            <w:r>
              <w:rPr>
                <w:rFonts w:eastAsia="Times New Roman" w:cs="Times New Roman"/>
                <w:color w:val="000000"/>
                <w:sz w:val="20"/>
              </w:rPr>
              <w:t xml:space="preserve"> experimental.</w:t>
            </w:r>
          </w:p>
        </w:tc>
      </w:tr>
      <w:tr w:rsidR="00314389" w14:paraId="27338C3A" w14:textId="77777777">
        <w:trPr>
          <w:jc w:val="center"/>
        </w:trPr>
        <w:tc>
          <w:tcPr>
            <w:tcW w:w="2160" w:type="dxa"/>
            <w:tcBorders>
              <w:top w:val="nil"/>
              <w:left w:val="nil"/>
              <w:bottom w:val="nil"/>
              <w:right w:val="nil"/>
            </w:tcBorders>
            <w:tcMar>
              <w:top w:w="60" w:type="dxa"/>
              <w:left w:w="80" w:type="dxa"/>
              <w:bottom w:w="60" w:type="dxa"/>
              <w:right w:w="80" w:type="dxa"/>
            </w:tcMar>
          </w:tcPr>
          <w:p w14:paraId="7D95A0C0" w14:textId="77777777" w:rsidR="00314389" w:rsidRDefault="00000000">
            <w:pPr>
              <w:spacing w:line="240" w:lineRule="auto"/>
              <w:jc w:val="left"/>
            </w:pPr>
            <w:r>
              <w:rPr>
                <w:rFonts w:eastAsia="Times New Roman" w:cs="Times New Roman"/>
                <w:color w:val="000000"/>
                <w:sz w:val="20"/>
              </w:rPr>
              <w:t>VD</w:t>
            </w:r>
          </w:p>
        </w:tc>
        <w:tc>
          <w:tcPr>
            <w:tcW w:w="2160" w:type="dxa"/>
            <w:tcBorders>
              <w:top w:val="nil"/>
              <w:left w:val="nil"/>
              <w:bottom w:val="nil"/>
              <w:right w:val="nil"/>
            </w:tcBorders>
            <w:tcMar>
              <w:top w:w="60" w:type="dxa"/>
              <w:left w:w="80" w:type="dxa"/>
              <w:bottom w:w="60" w:type="dxa"/>
              <w:right w:w="80" w:type="dxa"/>
            </w:tcMar>
          </w:tcPr>
          <w:p w14:paraId="7044EB92" w14:textId="77777777" w:rsidR="00314389" w:rsidRDefault="00000000">
            <w:pPr>
              <w:spacing w:line="240" w:lineRule="auto"/>
              <w:jc w:val="left"/>
            </w:pPr>
            <w:r>
              <w:rPr>
                <w:rFonts w:eastAsia="Times New Roman" w:cs="Times New Roman"/>
                <w:color w:val="000000"/>
                <w:sz w:val="20"/>
              </w:rPr>
              <w:t>D-VD.1 Flexibilidad</w:t>
            </w:r>
          </w:p>
        </w:tc>
        <w:tc>
          <w:tcPr>
            <w:tcW w:w="2160" w:type="dxa"/>
            <w:tcBorders>
              <w:top w:val="nil"/>
              <w:left w:val="nil"/>
              <w:bottom w:val="nil"/>
              <w:right w:val="nil"/>
            </w:tcBorders>
            <w:tcMar>
              <w:top w:w="60" w:type="dxa"/>
              <w:left w:w="80" w:type="dxa"/>
              <w:bottom w:w="60" w:type="dxa"/>
              <w:right w:w="80" w:type="dxa"/>
            </w:tcMar>
          </w:tcPr>
          <w:p w14:paraId="1F0E29C4" w14:textId="77777777" w:rsidR="00314389" w:rsidRDefault="00000000">
            <w:pPr>
              <w:spacing w:line="240" w:lineRule="auto"/>
              <w:jc w:val="left"/>
            </w:pPr>
            <w:r>
              <w:rPr>
                <w:rFonts w:eastAsia="Times New Roman" w:cs="Times New Roman"/>
                <w:color w:val="000000"/>
                <w:sz w:val="20"/>
              </w:rPr>
              <w:t>reward_mean E1, peak, ramping, load factor, BESS/PV</w:t>
            </w:r>
          </w:p>
        </w:tc>
        <w:tc>
          <w:tcPr>
            <w:tcW w:w="2160" w:type="dxa"/>
            <w:tcBorders>
              <w:top w:val="nil"/>
              <w:left w:val="nil"/>
              <w:bottom w:val="nil"/>
              <w:right w:val="nil"/>
            </w:tcBorders>
            <w:tcMar>
              <w:top w:w="60" w:type="dxa"/>
              <w:left w:w="80" w:type="dxa"/>
              <w:bottom w:w="60" w:type="dxa"/>
              <w:right w:w="80" w:type="dxa"/>
            </w:tcMar>
          </w:tcPr>
          <w:p w14:paraId="7D650311" w14:textId="77777777" w:rsidR="00314389" w:rsidRDefault="00000000">
            <w:pPr>
              <w:spacing w:line="240" w:lineRule="auto"/>
              <w:jc w:val="left"/>
            </w:pPr>
            <w:r>
              <w:rPr>
                <w:rFonts w:eastAsia="Times New Roman" w:cs="Times New Roman"/>
                <w:color w:val="000000"/>
                <w:sz w:val="20"/>
              </w:rPr>
              <w:t>episodes, results, evaluate_v2.</w:t>
            </w:r>
          </w:p>
        </w:tc>
      </w:tr>
      <w:tr w:rsidR="00314389" w14:paraId="4776121B" w14:textId="77777777">
        <w:trPr>
          <w:jc w:val="center"/>
        </w:trPr>
        <w:tc>
          <w:tcPr>
            <w:tcW w:w="2160" w:type="dxa"/>
            <w:tcBorders>
              <w:top w:val="nil"/>
              <w:left w:val="nil"/>
              <w:bottom w:val="nil"/>
              <w:right w:val="nil"/>
            </w:tcBorders>
            <w:tcMar>
              <w:top w:w="60" w:type="dxa"/>
              <w:left w:w="80" w:type="dxa"/>
              <w:bottom w:w="60" w:type="dxa"/>
              <w:right w:w="80" w:type="dxa"/>
            </w:tcMar>
          </w:tcPr>
          <w:p w14:paraId="7F975A05" w14:textId="77777777" w:rsidR="00314389" w:rsidRDefault="00000000">
            <w:pPr>
              <w:spacing w:line="240" w:lineRule="auto"/>
              <w:jc w:val="left"/>
            </w:pPr>
            <w:r>
              <w:rPr>
                <w:rFonts w:eastAsia="Times New Roman" w:cs="Times New Roman"/>
                <w:color w:val="000000"/>
                <w:sz w:val="20"/>
              </w:rPr>
              <w:t>VD</w:t>
            </w:r>
          </w:p>
        </w:tc>
        <w:tc>
          <w:tcPr>
            <w:tcW w:w="2160" w:type="dxa"/>
            <w:tcBorders>
              <w:top w:val="nil"/>
              <w:left w:val="nil"/>
              <w:bottom w:val="nil"/>
              <w:right w:val="nil"/>
            </w:tcBorders>
            <w:tcMar>
              <w:top w:w="60" w:type="dxa"/>
              <w:left w:w="80" w:type="dxa"/>
              <w:bottom w:w="60" w:type="dxa"/>
              <w:right w:w="80" w:type="dxa"/>
            </w:tcMar>
          </w:tcPr>
          <w:p w14:paraId="6C65608F" w14:textId="77777777" w:rsidR="00314389" w:rsidRDefault="00000000">
            <w:pPr>
              <w:spacing w:line="240" w:lineRule="auto"/>
              <w:jc w:val="left"/>
            </w:pPr>
            <w:r>
              <w:rPr>
                <w:rFonts w:eastAsia="Times New Roman" w:cs="Times New Roman"/>
                <w:color w:val="000000"/>
                <w:sz w:val="20"/>
              </w:rPr>
              <w:t>D-VD.2 CO2</w:t>
            </w:r>
          </w:p>
        </w:tc>
        <w:tc>
          <w:tcPr>
            <w:tcW w:w="2160" w:type="dxa"/>
            <w:tcBorders>
              <w:top w:val="nil"/>
              <w:left w:val="nil"/>
              <w:bottom w:val="nil"/>
              <w:right w:val="nil"/>
            </w:tcBorders>
            <w:tcMar>
              <w:top w:w="60" w:type="dxa"/>
              <w:left w:w="80" w:type="dxa"/>
              <w:bottom w:w="60" w:type="dxa"/>
              <w:right w:w="80" w:type="dxa"/>
            </w:tcMar>
          </w:tcPr>
          <w:p w14:paraId="083639C6" w14:textId="77777777" w:rsidR="00314389" w:rsidRDefault="00000000">
            <w:pPr>
              <w:spacing w:line="240" w:lineRule="auto"/>
              <w:jc w:val="left"/>
            </w:pPr>
            <w:r>
              <w:rPr>
                <w:rFonts w:eastAsia="Times New Roman" w:cs="Times New Roman"/>
                <w:color w:val="000000"/>
                <w:sz w:val="20"/>
              </w:rPr>
              <w:t>district_emission, carbon_emissions_control/delta</w:t>
            </w:r>
          </w:p>
        </w:tc>
        <w:tc>
          <w:tcPr>
            <w:tcW w:w="2160" w:type="dxa"/>
            <w:tcBorders>
              <w:top w:val="nil"/>
              <w:left w:val="nil"/>
              <w:bottom w:val="nil"/>
              <w:right w:val="nil"/>
            </w:tcBorders>
            <w:tcMar>
              <w:top w:w="60" w:type="dxa"/>
              <w:left w:w="80" w:type="dxa"/>
              <w:bottom w:w="60" w:type="dxa"/>
              <w:right w:w="80" w:type="dxa"/>
            </w:tcMar>
          </w:tcPr>
          <w:p w14:paraId="23532318" w14:textId="77777777" w:rsidR="00314389" w:rsidRDefault="00000000">
            <w:pPr>
              <w:spacing w:line="240" w:lineRule="auto"/>
              <w:jc w:val="left"/>
            </w:pPr>
            <w:r>
              <w:rPr>
                <w:rFonts w:eastAsia="Times New Roman" w:cs="Times New Roman"/>
                <w:color w:val="000000"/>
                <w:sz w:val="20"/>
              </w:rPr>
              <w:t>timeseries, results, building KPIs.</w:t>
            </w:r>
          </w:p>
        </w:tc>
      </w:tr>
      <w:tr w:rsidR="00314389" w14:paraId="556FA4D3" w14:textId="77777777">
        <w:trPr>
          <w:jc w:val="center"/>
        </w:trPr>
        <w:tc>
          <w:tcPr>
            <w:tcW w:w="2160" w:type="dxa"/>
            <w:tcBorders>
              <w:top w:val="nil"/>
              <w:left w:val="nil"/>
              <w:bottom w:val="single" w:sz="8" w:space="0" w:color="000000"/>
              <w:right w:val="nil"/>
            </w:tcBorders>
            <w:tcMar>
              <w:top w:w="60" w:type="dxa"/>
              <w:left w:w="80" w:type="dxa"/>
              <w:bottom w:w="60" w:type="dxa"/>
              <w:right w:w="80" w:type="dxa"/>
            </w:tcMar>
          </w:tcPr>
          <w:p w14:paraId="17A16D1A" w14:textId="77777777" w:rsidR="00314389" w:rsidRDefault="00000000">
            <w:pPr>
              <w:spacing w:line="240" w:lineRule="auto"/>
              <w:jc w:val="left"/>
            </w:pPr>
            <w:r>
              <w:rPr>
                <w:rFonts w:eastAsia="Times New Roman" w:cs="Times New Roman"/>
                <w:color w:val="000000"/>
                <w:sz w:val="20"/>
              </w:rPr>
              <w:t>VD</w:t>
            </w:r>
          </w:p>
        </w:tc>
        <w:tc>
          <w:tcPr>
            <w:tcW w:w="2160" w:type="dxa"/>
            <w:tcBorders>
              <w:top w:val="nil"/>
              <w:left w:val="nil"/>
              <w:bottom w:val="single" w:sz="8" w:space="0" w:color="000000"/>
              <w:right w:val="nil"/>
            </w:tcBorders>
            <w:tcMar>
              <w:top w:w="60" w:type="dxa"/>
              <w:left w:w="80" w:type="dxa"/>
              <w:bottom w:w="60" w:type="dxa"/>
              <w:right w:w="80" w:type="dxa"/>
            </w:tcMar>
          </w:tcPr>
          <w:p w14:paraId="26E34960" w14:textId="77777777" w:rsidR="00314389" w:rsidRDefault="00000000">
            <w:pPr>
              <w:spacing w:line="240" w:lineRule="auto"/>
              <w:jc w:val="left"/>
            </w:pPr>
            <w:r>
              <w:rPr>
                <w:rFonts w:eastAsia="Times New Roman" w:cs="Times New Roman"/>
                <w:color w:val="000000"/>
                <w:sz w:val="20"/>
              </w:rPr>
              <w:t>D-VD.3 Costos</w:t>
            </w:r>
          </w:p>
        </w:tc>
        <w:tc>
          <w:tcPr>
            <w:tcW w:w="2160" w:type="dxa"/>
            <w:tcBorders>
              <w:top w:val="nil"/>
              <w:left w:val="nil"/>
              <w:bottom w:val="single" w:sz="8" w:space="0" w:color="000000"/>
              <w:right w:val="nil"/>
            </w:tcBorders>
            <w:tcMar>
              <w:top w:w="60" w:type="dxa"/>
              <w:left w:w="80" w:type="dxa"/>
              <w:bottom w:w="60" w:type="dxa"/>
              <w:right w:w="80" w:type="dxa"/>
            </w:tcMar>
          </w:tcPr>
          <w:p w14:paraId="7882B3ED" w14:textId="77777777" w:rsidR="00314389" w:rsidRDefault="00000000">
            <w:pPr>
              <w:spacing w:line="240" w:lineRule="auto"/>
              <w:jc w:val="left"/>
            </w:pPr>
            <w:r>
              <w:rPr>
                <w:rFonts w:eastAsia="Times New Roman" w:cs="Times New Roman"/>
                <w:color w:val="000000"/>
                <w:sz w:val="20"/>
              </w:rPr>
              <w:t>district_cost, electricity_cost_control/delta</w:t>
            </w:r>
          </w:p>
        </w:tc>
        <w:tc>
          <w:tcPr>
            <w:tcW w:w="2160" w:type="dxa"/>
            <w:tcBorders>
              <w:top w:val="nil"/>
              <w:left w:val="nil"/>
              <w:bottom w:val="single" w:sz="8" w:space="0" w:color="000000"/>
              <w:right w:val="nil"/>
            </w:tcBorders>
            <w:tcMar>
              <w:top w:w="60" w:type="dxa"/>
              <w:left w:w="80" w:type="dxa"/>
              <w:bottom w:w="60" w:type="dxa"/>
              <w:right w:w="80" w:type="dxa"/>
            </w:tcMar>
          </w:tcPr>
          <w:p w14:paraId="493D72F3" w14:textId="77777777" w:rsidR="00314389" w:rsidRDefault="00000000">
            <w:pPr>
              <w:spacing w:line="240" w:lineRule="auto"/>
              <w:jc w:val="left"/>
            </w:pPr>
            <w:r>
              <w:rPr>
                <w:rFonts w:eastAsia="Times New Roman" w:cs="Times New Roman"/>
                <w:color w:val="000000"/>
                <w:sz w:val="20"/>
              </w:rPr>
              <w:t>timeseries, results, building KPIs.</w:t>
            </w:r>
          </w:p>
        </w:tc>
      </w:tr>
    </w:tbl>
    <w:p w14:paraId="3713169C"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72571DFC" w14:textId="77777777" w:rsidR="00314389" w:rsidRPr="00FC0FB8" w:rsidRDefault="00314389">
      <w:pPr>
        <w:rPr>
          <w:lang w:val="es-PE"/>
        </w:rPr>
      </w:pPr>
    </w:p>
    <w:p w14:paraId="1326390C" w14:textId="77777777" w:rsidR="00314389" w:rsidRPr="00FC0FB8" w:rsidRDefault="00000000">
      <w:pPr>
        <w:pStyle w:val="Ttulo2"/>
        <w:rPr>
          <w:lang w:val="es-PE"/>
        </w:rPr>
      </w:pPr>
      <w:bookmarkStart w:id="65" w:name="_Toc234972526"/>
      <w:r w:rsidRPr="00FC0FB8">
        <w:rPr>
          <w:rFonts w:ascii="Times New Roman" w:eastAsia="Times New Roman" w:hAnsi="Times New Roman" w:cs="Times New Roman"/>
          <w:lang w:val="es-PE"/>
        </w:rPr>
        <w:t xml:space="preserve">3.5 </w:t>
      </w:r>
      <w:proofErr w:type="spellStart"/>
      <w:r w:rsidRPr="00FC0FB8">
        <w:rPr>
          <w:rFonts w:ascii="Times New Roman" w:eastAsia="Times New Roman" w:hAnsi="Times New Roman" w:cs="Times New Roman"/>
          <w:lang w:val="es-PE"/>
        </w:rPr>
        <w:t>Tecnicas</w:t>
      </w:r>
      <w:proofErr w:type="spellEnd"/>
      <w:r w:rsidRPr="00FC0FB8">
        <w:rPr>
          <w:rFonts w:ascii="Times New Roman" w:eastAsia="Times New Roman" w:hAnsi="Times New Roman" w:cs="Times New Roman"/>
          <w:lang w:val="es-PE"/>
        </w:rPr>
        <w:t>, herramientas e instrumentos</w:t>
      </w:r>
      <w:bookmarkEnd w:id="65"/>
    </w:p>
    <w:p w14:paraId="3C67356F" w14:textId="77777777" w:rsidR="00314389" w:rsidRPr="00FC0FB8" w:rsidRDefault="00000000">
      <w:pPr>
        <w:ind w:firstLine="720"/>
        <w:rPr>
          <w:lang w:val="es-PE"/>
        </w:rPr>
      </w:pPr>
      <w:r w:rsidRPr="00FC0FB8">
        <w:rPr>
          <w:rFonts w:eastAsia="Times New Roman" w:cs="Times New Roman"/>
          <w:color w:val="000000"/>
          <w:lang w:val="es-PE"/>
        </w:rPr>
        <w:t xml:space="preserve">Las </w:t>
      </w:r>
      <w:proofErr w:type="spellStart"/>
      <w:r w:rsidRPr="00FC0FB8">
        <w:rPr>
          <w:rFonts w:eastAsia="Times New Roman" w:cs="Times New Roman"/>
          <w:color w:val="000000"/>
          <w:lang w:val="es-PE"/>
        </w:rPr>
        <w:t>tecnicas</w:t>
      </w:r>
      <w:proofErr w:type="spellEnd"/>
      <w:r w:rsidRPr="00FC0FB8">
        <w:rPr>
          <w:rFonts w:eastAsia="Times New Roman" w:cs="Times New Roman"/>
          <w:color w:val="000000"/>
          <w:lang w:val="es-PE"/>
        </w:rPr>
        <w:t xml:space="preserve"> utilizadas son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entrenamiento MADRL,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por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descriptiva,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no </w:t>
      </w:r>
      <w:proofErr w:type="spellStart"/>
      <w:r w:rsidRPr="00FC0FB8">
        <w:rPr>
          <w:rFonts w:eastAsia="Times New Roman" w:cs="Times New Roman"/>
          <w:color w:val="000000"/>
          <w:lang w:val="es-PE"/>
        </w:rPr>
        <w:t>parametrica</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visualizacion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analitica</w:t>
      </w:r>
      <w:proofErr w:type="spellEnd"/>
      <w:r w:rsidRPr="00FC0FB8">
        <w:rPr>
          <w:rFonts w:eastAsia="Times New Roman" w:cs="Times New Roman"/>
          <w:color w:val="000000"/>
          <w:lang w:val="es-PE"/>
        </w:rPr>
        <w:t xml:space="preserve">. Las herramientas principales son Python, PyTorch, CityLearn v2, la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CityLearn v3 propuesta, </w:t>
      </w:r>
      <w:proofErr w:type="spellStart"/>
      <w:r w:rsidRPr="00FC0FB8">
        <w:rPr>
          <w:rFonts w:eastAsia="Times New Roman" w:cs="Times New Roman"/>
          <w:color w:val="000000"/>
          <w:lang w:val="es-PE"/>
        </w:rPr>
        <w:t>backends</w:t>
      </w:r>
      <w:proofErr w:type="spellEnd"/>
      <w:r w:rsidRPr="00FC0FB8">
        <w:rPr>
          <w:rFonts w:eastAsia="Times New Roman" w:cs="Times New Roman"/>
          <w:color w:val="000000"/>
          <w:lang w:val="es-PE"/>
        </w:rPr>
        <w:t xml:space="preserve"> HAPPO/MAAC/MASAC/MATD3, scripts de </w:t>
      </w:r>
      <w:proofErr w:type="spellStart"/>
      <w:r w:rsidRPr="00FC0FB8">
        <w:rPr>
          <w:rFonts w:eastAsia="Times New Roman" w:cs="Times New Roman"/>
          <w:color w:val="000000"/>
          <w:lang w:val="es-PE"/>
        </w:rPr>
        <w:t>orquestacion</w:t>
      </w:r>
      <w:proofErr w:type="spellEnd"/>
      <w:r w:rsidRPr="00FC0FB8">
        <w:rPr>
          <w:rFonts w:eastAsia="Times New Roman" w:cs="Times New Roman"/>
          <w:color w:val="000000"/>
          <w:lang w:val="es-PE"/>
        </w:rPr>
        <w:t xml:space="preserve"> del proyecto y artefactos Drive. En </w:t>
      </w:r>
      <w:proofErr w:type="spellStart"/>
      <w:r w:rsidRPr="00FC0FB8">
        <w:rPr>
          <w:rFonts w:eastAsia="Times New Roman" w:cs="Times New Roman"/>
          <w:color w:val="000000"/>
          <w:lang w:val="es-PE"/>
        </w:rPr>
        <w:t>terminos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metodologicos</w:t>
      </w:r>
      <w:proofErr w:type="spellEnd"/>
      <w:r w:rsidRPr="00FC0FB8">
        <w:rPr>
          <w:rFonts w:eastAsia="Times New Roman" w:cs="Times New Roman"/>
          <w:color w:val="000000"/>
          <w:lang w:val="es-PE"/>
        </w:rPr>
        <w:t xml:space="preserve">, el instrumento de </w:t>
      </w:r>
      <w:proofErr w:type="spellStart"/>
      <w:r w:rsidRPr="00FC0FB8">
        <w:rPr>
          <w:rFonts w:eastAsia="Times New Roman" w:cs="Times New Roman"/>
          <w:color w:val="000000"/>
          <w:lang w:val="es-PE"/>
        </w:rPr>
        <w:t>medicion</w:t>
      </w:r>
      <w:proofErr w:type="spellEnd"/>
      <w:r w:rsidRPr="00FC0FB8">
        <w:rPr>
          <w:rFonts w:eastAsia="Times New Roman" w:cs="Times New Roman"/>
          <w:color w:val="000000"/>
          <w:lang w:val="es-PE"/>
        </w:rPr>
        <w:t xml:space="preserve"> no es un cuestionario ni una entrevista, sino el entorno computacional validado y sus archivos de salida.</w:t>
      </w:r>
    </w:p>
    <w:p w14:paraId="5E79C661" w14:textId="77777777" w:rsidR="00314389" w:rsidRDefault="00000000">
      <w:pPr>
        <w:ind w:firstLine="720"/>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de usar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no </w:t>
      </w:r>
      <w:proofErr w:type="spellStart"/>
      <w:r w:rsidRPr="00FC0FB8">
        <w:rPr>
          <w:rFonts w:eastAsia="Times New Roman" w:cs="Times New Roman"/>
          <w:color w:val="000000"/>
          <w:lang w:val="es-PE"/>
        </w:rPr>
        <w:t>parametrica</w:t>
      </w:r>
      <w:proofErr w:type="spellEnd"/>
      <w:r w:rsidRPr="00FC0FB8">
        <w:rPr>
          <w:rFonts w:eastAsia="Times New Roman" w:cs="Times New Roman"/>
          <w:color w:val="000000"/>
          <w:lang w:val="es-PE"/>
        </w:rPr>
        <w:t xml:space="preserve"> se debe a que las recompensas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 xml:space="preserve"> de RL pueden presentar no normalidad, dependencia temporal, </w:t>
      </w:r>
      <w:proofErr w:type="spellStart"/>
      <w:r w:rsidRPr="00FC0FB8">
        <w:rPr>
          <w:rFonts w:eastAsia="Times New Roman" w:cs="Times New Roman"/>
          <w:color w:val="000000"/>
          <w:lang w:val="es-PE"/>
        </w:rPr>
        <w:t>asimetria</w:t>
      </w:r>
      <w:proofErr w:type="spellEnd"/>
      <w:r w:rsidRPr="00FC0FB8">
        <w:rPr>
          <w:rFonts w:eastAsia="Times New Roman" w:cs="Times New Roman"/>
          <w:color w:val="000000"/>
          <w:lang w:val="es-PE"/>
        </w:rPr>
        <w:t xml:space="preserve"> o valores </w:t>
      </w:r>
      <w:proofErr w:type="spellStart"/>
      <w:r w:rsidRPr="00FC0FB8">
        <w:rPr>
          <w:rFonts w:eastAsia="Times New Roman" w:cs="Times New Roman"/>
          <w:color w:val="000000"/>
          <w:lang w:val="es-PE"/>
        </w:rPr>
        <w:t>atipicos</w:t>
      </w:r>
      <w:proofErr w:type="spellEnd"/>
      <w:r w:rsidRPr="00FC0FB8">
        <w:rPr>
          <w:rFonts w:eastAsia="Times New Roman" w:cs="Times New Roman"/>
          <w:color w:val="000000"/>
          <w:lang w:val="es-PE"/>
        </w:rPr>
        <w:t xml:space="preserve">. Por ello se aplica Shapiro-Wilk para normalidad, Kruskal-Wallis para diferencias globales entre algoritmos con cobertura completa y Mann-Whitney U con ajuste Holm para </w:t>
      </w:r>
      <w:r w:rsidRPr="00FC0FB8">
        <w:rPr>
          <w:rFonts w:eastAsia="Times New Roman" w:cs="Times New Roman"/>
          <w:color w:val="000000"/>
          <w:lang w:val="es-PE"/>
        </w:rPr>
        <w:lastRenderedPageBreak/>
        <w:t xml:space="preserve">comparaciones por pares. Esta </w:t>
      </w:r>
      <w:proofErr w:type="spellStart"/>
      <w:r w:rsidRPr="00FC0FB8">
        <w:rPr>
          <w:rFonts w:eastAsia="Times New Roman" w:cs="Times New Roman"/>
          <w:color w:val="000000"/>
          <w:lang w:val="es-PE"/>
        </w:rPr>
        <w:t>eleccion</w:t>
      </w:r>
      <w:proofErr w:type="spellEnd"/>
      <w:r w:rsidRPr="00FC0FB8">
        <w:rPr>
          <w:rFonts w:eastAsia="Times New Roman" w:cs="Times New Roman"/>
          <w:color w:val="000000"/>
          <w:lang w:val="es-PE"/>
        </w:rPr>
        <w:t xml:space="preserve"> es coherente con la </w:t>
      </w:r>
      <w:proofErr w:type="spellStart"/>
      <w:r w:rsidRPr="00FC0FB8">
        <w:rPr>
          <w:rFonts w:eastAsia="Times New Roman" w:cs="Times New Roman"/>
          <w:color w:val="000000"/>
          <w:lang w:val="es-PE"/>
        </w:rPr>
        <w:t>recomendacion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de no asumir supuestos </w:t>
      </w:r>
      <w:proofErr w:type="spellStart"/>
      <w:r w:rsidRPr="00FC0FB8">
        <w:rPr>
          <w:rFonts w:eastAsia="Times New Roman" w:cs="Times New Roman"/>
          <w:color w:val="000000"/>
          <w:lang w:val="es-PE"/>
        </w:rPr>
        <w:t>estadisticos</w:t>
      </w:r>
      <w:proofErr w:type="spellEnd"/>
      <w:r w:rsidRPr="00FC0FB8">
        <w:rPr>
          <w:rFonts w:eastAsia="Times New Roman" w:cs="Times New Roman"/>
          <w:color w:val="000000"/>
          <w:lang w:val="es-PE"/>
        </w:rPr>
        <w:t xml:space="preserve"> no verificados y con las advertencias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robusta en aprendizaje por refuerzo reportadas por Henderson et al. </w:t>
      </w:r>
      <w:r>
        <w:rPr>
          <w:rFonts w:eastAsia="Times New Roman" w:cs="Times New Roman"/>
          <w:color w:val="000000"/>
        </w:rPr>
        <w:t>(2018) y Agarwal et al. (2021).</w:t>
      </w:r>
    </w:p>
    <w:p w14:paraId="00BC5607" w14:textId="77777777" w:rsidR="00314389" w:rsidRDefault="00000000">
      <w:pPr>
        <w:pStyle w:val="TablaIndice"/>
      </w:pPr>
      <w:r>
        <w:rPr>
          <w:rFonts w:eastAsia="Times New Roman" w:cs="Times New Roman"/>
          <w:b/>
          <w:i w:val="0"/>
        </w:rPr>
        <w:t>Tabla 3.5</w:t>
      </w:r>
      <w:r>
        <w:rPr>
          <w:rFonts w:eastAsia="Times New Roman" w:cs="Times New Roman"/>
          <w:b/>
          <w:i w:val="0"/>
        </w:rPr>
        <w:br/>
      </w:r>
      <w:r>
        <w:rPr>
          <w:rFonts w:eastAsia="Times New Roman" w:cs="Times New Roman"/>
        </w:rPr>
        <w:t>Tecnicas, herramientas e instrumentos</w:t>
      </w:r>
    </w:p>
    <w:tbl>
      <w:tblPr>
        <w:tblW w:w="0" w:type="auto"/>
        <w:jc w:val="center"/>
        <w:tblLook w:val="04A0" w:firstRow="1" w:lastRow="0" w:firstColumn="1" w:lastColumn="0" w:noHBand="0" w:noVBand="1"/>
      </w:tblPr>
      <w:tblGrid>
        <w:gridCol w:w="2880"/>
        <w:gridCol w:w="2880"/>
        <w:gridCol w:w="2880"/>
      </w:tblGrid>
      <w:tr w:rsidR="00314389" w14:paraId="4260DE98"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543CF567" w14:textId="77777777" w:rsidR="00314389" w:rsidRDefault="00000000">
            <w:pPr>
              <w:spacing w:line="240" w:lineRule="auto"/>
              <w:jc w:val="center"/>
            </w:pPr>
            <w:r>
              <w:rPr>
                <w:rFonts w:eastAsia="Times New Roman" w:cs="Times New Roman"/>
                <w:b/>
                <w:color w:val="000000"/>
                <w:sz w:val="20"/>
              </w:rPr>
              <w:t>Componente</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419F465D" w14:textId="77777777" w:rsidR="00314389" w:rsidRDefault="00000000">
            <w:pPr>
              <w:spacing w:line="240" w:lineRule="auto"/>
              <w:jc w:val="center"/>
            </w:pPr>
            <w:r>
              <w:rPr>
                <w:rFonts w:eastAsia="Times New Roman" w:cs="Times New Roman"/>
                <w:b/>
                <w:color w:val="000000"/>
                <w:sz w:val="20"/>
              </w:rPr>
              <w:t>Aplicacion en la tesis</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65B29D7" w14:textId="77777777" w:rsidR="00314389" w:rsidRDefault="00000000">
            <w:pPr>
              <w:spacing w:line="240" w:lineRule="auto"/>
              <w:jc w:val="center"/>
            </w:pPr>
            <w:r>
              <w:rPr>
                <w:rFonts w:eastAsia="Times New Roman" w:cs="Times New Roman"/>
                <w:b/>
                <w:color w:val="000000"/>
                <w:sz w:val="20"/>
              </w:rPr>
              <w:t>Resultado esperado</w:t>
            </w:r>
          </w:p>
        </w:tc>
      </w:tr>
      <w:tr w:rsidR="00314389" w:rsidRPr="00FC0FB8" w14:paraId="71E7DD58" w14:textId="77777777">
        <w:trPr>
          <w:jc w:val="center"/>
        </w:trPr>
        <w:tc>
          <w:tcPr>
            <w:tcW w:w="2880" w:type="dxa"/>
            <w:tcBorders>
              <w:top w:val="nil"/>
              <w:left w:val="nil"/>
              <w:bottom w:val="nil"/>
              <w:right w:val="nil"/>
            </w:tcBorders>
            <w:tcMar>
              <w:top w:w="60" w:type="dxa"/>
              <w:left w:w="80" w:type="dxa"/>
              <w:bottom w:w="60" w:type="dxa"/>
              <w:right w:w="80" w:type="dxa"/>
            </w:tcMar>
          </w:tcPr>
          <w:p w14:paraId="19483D9F" w14:textId="77777777" w:rsidR="00314389" w:rsidRDefault="00000000">
            <w:pPr>
              <w:spacing w:line="240" w:lineRule="auto"/>
              <w:jc w:val="left"/>
            </w:pPr>
            <w:r>
              <w:rPr>
                <w:rFonts w:eastAsia="Times New Roman" w:cs="Times New Roman"/>
                <w:color w:val="000000"/>
                <w:sz w:val="20"/>
              </w:rPr>
              <w:t>Simulacion CityLearn</w:t>
            </w:r>
          </w:p>
        </w:tc>
        <w:tc>
          <w:tcPr>
            <w:tcW w:w="2880" w:type="dxa"/>
            <w:tcBorders>
              <w:top w:val="nil"/>
              <w:left w:val="nil"/>
              <w:bottom w:val="nil"/>
              <w:right w:val="nil"/>
            </w:tcBorders>
            <w:tcMar>
              <w:top w:w="60" w:type="dxa"/>
              <w:left w:w="80" w:type="dxa"/>
              <w:bottom w:w="60" w:type="dxa"/>
              <w:right w:w="80" w:type="dxa"/>
            </w:tcMar>
          </w:tcPr>
          <w:p w14:paraId="0370AC6C" w14:textId="77777777" w:rsidR="00314389" w:rsidRDefault="00000000">
            <w:pPr>
              <w:spacing w:line="240" w:lineRule="auto"/>
              <w:jc w:val="left"/>
            </w:pPr>
            <w:r>
              <w:rPr>
                <w:rFonts w:eastAsia="Times New Roman" w:cs="Times New Roman"/>
                <w:color w:val="000000"/>
                <w:sz w:val="20"/>
              </w:rPr>
              <w:t>Recrear comunidad energetica multiagente</w:t>
            </w:r>
          </w:p>
        </w:tc>
        <w:tc>
          <w:tcPr>
            <w:tcW w:w="2880" w:type="dxa"/>
            <w:tcBorders>
              <w:top w:val="nil"/>
              <w:left w:val="nil"/>
              <w:bottom w:val="nil"/>
              <w:right w:val="nil"/>
            </w:tcBorders>
            <w:tcMar>
              <w:top w:w="60" w:type="dxa"/>
              <w:left w:w="80" w:type="dxa"/>
              <w:bottom w:w="60" w:type="dxa"/>
              <w:right w:w="80" w:type="dxa"/>
            </w:tcMar>
          </w:tcPr>
          <w:p w14:paraId="14934C6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Series,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y trazas auditables.</w:t>
            </w:r>
          </w:p>
        </w:tc>
      </w:tr>
      <w:tr w:rsidR="00314389" w:rsidRPr="00FC0FB8" w14:paraId="25DAF038" w14:textId="77777777">
        <w:trPr>
          <w:jc w:val="center"/>
        </w:trPr>
        <w:tc>
          <w:tcPr>
            <w:tcW w:w="2880" w:type="dxa"/>
            <w:tcBorders>
              <w:top w:val="nil"/>
              <w:left w:val="nil"/>
              <w:bottom w:val="nil"/>
              <w:right w:val="nil"/>
            </w:tcBorders>
            <w:tcMar>
              <w:top w:w="60" w:type="dxa"/>
              <w:left w:w="80" w:type="dxa"/>
              <w:bottom w:w="60" w:type="dxa"/>
              <w:right w:w="80" w:type="dxa"/>
            </w:tcMar>
          </w:tcPr>
          <w:p w14:paraId="67235A73" w14:textId="77777777" w:rsidR="00314389" w:rsidRDefault="00000000">
            <w:pPr>
              <w:spacing w:line="240" w:lineRule="auto"/>
              <w:jc w:val="left"/>
            </w:pPr>
            <w:r>
              <w:rPr>
                <w:rFonts w:eastAsia="Times New Roman" w:cs="Times New Roman"/>
                <w:color w:val="000000"/>
                <w:sz w:val="20"/>
              </w:rPr>
              <w:t>MADRL</w:t>
            </w:r>
          </w:p>
        </w:tc>
        <w:tc>
          <w:tcPr>
            <w:tcW w:w="2880" w:type="dxa"/>
            <w:tcBorders>
              <w:top w:val="nil"/>
              <w:left w:val="nil"/>
              <w:bottom w:val="nil"/>
              <w:right w:val="nil"/>
            </w:tcBorders>
            <w:tcMar>
              <w:top w:w="60" w:type="dxa"/>
              <w:left w:w="80" w:type="dxa"/>
              <w:bottom w:w="60" w:type="dxa"/>
              <w:right w:w="80" w:type="dxa"/>
            </w:tcMar>
          </w:tcPr>
          <w:p w14:paraId="5251D3C1" w14:textId="77777777" w:rsidR="00314389" w:rsidRDefault="00000000">
            <w:pPr>
              <w:spacing w:line="240" w:lineRule="auto"/>
              <w:jc w:val="left"/>
            </w:pPr>
            <w:r>
              <w:rPr>
                <w:rFonts w:eastAsia="Times New Roman" w:cs="Times New Roman"/>
                <w:color w:val="000000"/>
                <w:sz w:val="20"/>
              </w:rPr>
              <w:t>Entrenar politicas bajo CTDE</w:t>
            </w:r>
          </w:p>
        </w:tc>
        <w:tc>
          <w:tcPr>
            <w:tcW w:w="2880" w:type="dxa"/>
            <w:tcBorders>
              <w:top w:val="nil"/>
              <w:left w:val="nil"/>
              <w:bottom w:val="nil"/>
              <w:right w:val="nil"/>
            </w:tcBorders>
            <w:tcMar>
              <w:top w:w="60" w:type="dxa"/>
              <w:left w:w="80" w:type="dxa"/>
              <w:bottom w:w="60" w:type="dxa"/>
              <w:right w:w="80" w:type="dxa"/>
            </w:tcMar>
          </w:tcPr>
          <w:p w14:paraId="2835751F"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Politicas</w:t>
            </w:r>
            <w:proofErr w:type="spellEnd"/>
            <w:r w:rsidRPr="00FC0FB8">
              <w:rPr>
                <w:rFonts w:eastAsia="Times New Roman" w:cs="Times New Roman"/>
                <w:color w:val="000000"/>
                <w:sz w:val="20"/>
                <w:lang w:val="es-PE"/>
              </w:rPr>
              <w:t xml:space="preserve"> por algoritmo y escenario.</w:t>
            </w:r>
          </w:p>
        </w:tc>
      </w:tr>
      <w:tr w:rsidR="00314389" w14:paraId="28377FB3" w14:textId="77777777">
        <w:trPr>
          <w:jc w:val="center"/>
        </w:trPr>
        <w:tc>
          <w:tcPr>
            <w:tcW w:w="2880" w:type="dxa"/>
            <w:tcBorders>
              <w:top w:val="nil"/>
              <w:left w:val="nil"/>
              <w:bottom w:val="nil"/>
              <w:right w:val="nil"/>
            </w:tcBorders>
            <w:tcMar>
              <w:top w:w="60" w:type="dxa"/>
              <w:left w:w="80" w:type="dxa"/>
              <w:bottom w:w="60" w:type="dxa"/>
              <w:right w:w="80" w:type="dxa"/>
            </w:tcMar>
          </w:tcPr>
          <w:p w14:paraId="5B3E5288" w14:textId="77777777" w:rsidR="00314389" w:rsidRDefault="00000000">
            <w:pPr>
              <w:spacing w:line="240" w:lineRule="auto"/>
              <w:jc w:val="left"/>
            </w:pPr>
            <w:r>
              <w:rPr>
                <w:rFonts w:eastAsia="Times New Roman" w:cs="Times New Roman"/>
                <w:color w:val="000000"/>
                <w:sz w:val="20"/>
              </w:rPr>
              <w:t>evaluate_v2 / KPIs</w:t>
            </w:r>
          </w:p>
        </w:tc>
        <w:tc>
          <w:tcPr>
            <w:tcW w:w="2880" w:type="dxa"/>
            <w:tcBorders>
              <w:top w:val="nil"/>
              <w:left w:val="nil"/>
              <w:bottom w:val="nil"/>
              <w:right w:val="nil"/>
            </w:tcBorders>
            <w:tcMar>
              <w:top w:w="60" w:type="dxa"/>
              <w:left w:w="80" w:type="dxa"/>
              <w:bottom w:w="60" w:type="dxa"/>
              <w:right w:w="80" w:type="dxa"/>
            </w:tcMar>
          </w:tcPr>
          <w:p w14:paraId="00F1227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Evaluar flexibilidad, CO2 y costo</w:t>
            </w:r>
          </w:p>
        </w:tc>
        <w:tc>
          <w:tcPr>
            <w:tcW w:w="2880" w:type="dxa"/>
            <w:tcBorders>
              <w:top w:val="nil"/>
              <w:left w:val="nil"/>
              <w:bottom w:val="nil"/>
              <w:right w:val="nil"/>
            </w:tcBorders>
            <w:tcMar>
              <w:top w:w="60" w:type="dxa"/>
              <w:left w:w="80" w:type="dxa"/>
              <w:bottom w:w="60" w:type="dxa"/>
              <w:right w:w="80" w:type="dxa"/>
            </w:tcMar>
          </w:tcPr>
          <w:p w14:paraId="3DC4211F" w14:textId="77777777" w:rsidR="00314389" w:rsidRDefault="00000000">
            <w:pPr>
              <w:spacing w:line="240" w:lineRule="auto"/>
              <w:jc w:val="left"/>
            </w:pPr>
            <w:r>
              <w:rPr>
                <w:rFonts w:eastAsia="Times New Roman" w:cs="Times New Roman"/>
                <w:color w:val="000000"/>
                <w:sz w:val="20"/>
              </w:rPr>
              <w:t>Ranking comparable con baseline.</w:t>
            </w:r>
          </w:p>
        </w:tc>
      </w:tr>
      <w:tr w:rsidR="00314389" w:rsidRPr="00FC0FB8" w14:paraId="7F992666" w14:textId="77777777">
        <w:trPr>
          <w:jc w:val="center"/>
        </w:trPr>
        <w:tc>
          <w:tcPr>
            <w:tcW w:w="2880" w:type="dxa"/>
            <w:tcBorders>
              <w:top w:val="nil"/>
              <w:left w:val="nil"/>
              <w:bottom w:val="nil"/>
              <w:right w:val="nil"/>
            </w:tcBorders>
            <w:tcMar>
              <w:top w:w="60" w:type="dxa"/>
              <w:left w:w="80" w:type="dxa"/>
              <w:bottom w:w="60" w:type="dxa"/>
              <w:right w:w="80" w:type="dxa"/>
            </w:tcMar>
          </w:tcPr>
          <w:p w14:paraId="742AC85F" w14:textId="77777777" w:rsidR="00314389" w:rsidRDefault="00000000">
            <w:pPr>
              <w:spacing w:line="240" w:lineRule="auto"/>
              <w:jc w:val="left"/>
            </w:pPr>
            <w:r>
              <w:rPr>
                <w:rFonts w:eastAsia="Times New Roman" w:cs="Times New Roman"/>
                <w:color w:val="000000"/>
                <w:sz w:val="20"/>
              </w:rPr>
              <w:t>Estadistica no parametrica</w:t>
            </w:r>
          </w:p>
        </w:tc>
        <w:tc>
          <w:tcPr>
            <w:tcW w:w="2880" w:type="dxa"/>
            <w:tcBorders>
              <w:top w:val="nil"/>
              <w:left w:val="nil"/>
              <w:bottom w:val="nil"/>
              <w:right w:val="nil"/>
            </w:tcBorders>
            <w:tcMar>
              <w:top w:w="60" w:type="dxa"/>
              <w:left w:w="80" w:type="dxa"/>
              <w:bottom w:w="60" w:type="dxa"/>
              <w:right w:w="80" w:type="dxa"/>
            </w:tcMar>
          </w:tcPr>
          <w:p w14:paraId="2855D641" w14:textId="77777777" w:rsidR="00314389" w:rsidRDefault="00000000">
            <w:pPr>
              <w:spacing w:line="240" w:lineRule="auto"/>
              <w:jc w:val="left"/>
            </w:pPr>
            <w:r>
              <w:rPr>
                <w:rFonts w:eastAsia="Times New Roman" w:cs="Times New Roman"/>
                <w:color w:val="000000"/>
                <w:sz w:val="20"/>
              </w:rPr>
              <w:t>Contrastar diferencias entre algoritmos</w:t>
            </w:r>
          </w:p>
        </w:tc>
        <w:tc>
          <w:tcPr>
            <w:tcW w:w="2880" w:type="dxa"/>
            <w:tcBorders>
              <w:top w:val="nil"/>
              <w:left w:val="nil"/>
              <w:bottom w:val="nil"/>
              <w:right w:val="nil"/>
            </w:tcBorders>
            <w:tcMar>
              <w:top w:w="60" w:type="dxa"/>
              <w:left w:w="80" w:type="dxa"/>
              <w:bottom w:w="60" w:type="dxa"/>
              <w:right w:w="80" w:type="dxa"/>
            </w:tcMar>
          </w:tcPr>
          <w:p w14:paraId="00094B4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p-valores, epsilon2 y decisiones HE.</w:t>
            </w:r>
          </w:p>
        </w:tc>
      </w:tr>
      <w:tr w:rsidR="00314389" w14:paraId="279B681D"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316307D3" w14:textId="77777777" w:rsidR="00314389" w:rsidRDefault="00000000">
            <w:pPr>
              <w:spacing w:line="240" w:lineRule="auto"/>
              <w:jc w:val="left"/>
            </w:pPr>
            <w:proofErr w:type="spellStart"/>
            <w:r>
              <w:rPr>
                <w:rFonts w:eastAsia="Times New Roman" w:cs="Times New Roman"/>
                <w:color w:val="000000"/>
                <w:sz w:val="20"/>
              </w:rPr>
              <w:t>Visualizacion</w:t>
            </w:r>
            <w:proofErr w:type="spellEnd"/>
          </w:p>
        </w:tc>
        <w:tc>
          <w:tcPr>
            <w:tcW w:w="2880" w:type="dxa"/>
            <w:tcBorders>
              <w:top w:val="nil"/>
              <w:left w:val="nil"/>
              <w:bottom w:val="single" w:sz="8" w:space="0" w:color="000000"/>
              <w:right w:val="nil"/>
            </w:tcBorders>
            <w:tcMar>
              <w:top w:w="60" w:type="dxa"/>
              <w:left w:w="80" w:type="dxa"/>
              <w:bottom w:w="60" w:type="dxa"/>
              <w:right w:w="80" w:type="dxa"/>
            </w:tcMar>
          </w:tcPr>
          <w:p w14:paraId="3F2FF90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Interpretar convergencia, trade-</w:t>
            </w:r>
            <w:proofErr w:type="spellStart"/>
            <w:r w:rsidRPr="00FC0FB8">
              <w:rPr>
                <w:rFonts w:eastAsia="Times New Roman" w:cs="Times New Roman"/>
                <w:color w:val="000000"/>
                <w:sz w:val="20"/>
                <w:lang w:val="es-PE"/>
              </w:rPr>
              <w:t>offs</w:t>
            </w:r>
            <w:proofErr w:type="spellEnd"/>
            <w:r w:rsidRPr="00FC0FB8">
              <w:rPr>
                <w:rFonts w:eastAsia="Times New Roman" w:cs="Times New Roman"/>
                <w:color w:val="000000"/>
                <w:sz w:val="20"/>
                <w:lang w:val="es-PE"/>
              </w:rPr>
              <w:t>, edificios y acciones</w:t>
            </w:r>
          </w:p>
        </w:tc>
        <w:tc>
          <w:tcPr>
            <w:tcW w:w="2880" w:type="dxa"/>
            <w:tcBorders>
              <w:top w:val="nil"/>
              <w:left w:val="nil"/>
              <w:bottom w:val="single" w:sz="8" w:space="0" w:color="000000"/>
              <w:right w:val="nil"/>
            </w:tcBorders>
            <w:tcMar>
              <w:top w:w="60" w:type="dxa"/>
              <w:left w:w="80" w:type="dxa"/>
              <w:bottom w:w="60" w:type="dxa"/>
              <w:right w:w="80" w:type="dxa"/>
            </w:tcMar>
          </w:tcPr>
          <w:p w14:paraId="2E705C8D" w14:textId="77777777" w:rsidR="00314389" w:rsidRDefault="00000000">
            <w:pPr>
              <w:spacing w:line="240" w:lineRule="auto"/>
              <w:jc w:val="left"/>
            </w:pPr>
            <w:proofErr w:type="spellStart"/>
            <w:r>
              <w:rPr>
                <w:rFonts w:eastAsia="Times New Roman" w:cs="Times New Roman"/>
                <w:color w:val="000000"/>
                <w:sz w:val="20"/>
              </w:rPr>
              <w:t>Figuras</w:t>
            </w:r>
            <w:proofErr w:type="spellEnd"/>
            <w:r>
              <w:rPr>
                <w:rFonts w:eastAsia="Times New Roman" w:cs="Times New Roman"/>
                <w:color w:val="000000"/>
                <w:sz w:val="20"/>
              </w:rPr>
              <w:t xml:space="preserve"> del Capitulo 5.</w:t>
            </w:r>
          </w:p>
        </w:tc>
      </w:tr>
    </w:tbl>
    <w:p w14:paraId="0FF5E0A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66B912E7" w14:textId="77777777" w:rsidR="00314389" w:rsidRPr="00FC0FB8" w:rsidRDefault="00314389">
      <w:pPr>
        <w:rPr>
          <w:lang w:val="es-PE"/>
        </w:rPr>
      </w:pPr>
    </w:p>
    <w:p w14:paraId="651721C0" w14:textId="77777777" w:rsidR="00314389" w:rsidRPr="00FC0FB8" w:rsidRDefault="00000000">
      <w:pPr>
        <w:pStyle w:val="Ttulo2"/>
        <w:rPr>
          <w:lang w:val="es-PE"/>
        </w:rPr>
      </w:pPr>
      <w:bookmarkStart w:id="66" w:name="_Toc234972527"/>
      <w:r w:rsidRPr="00FC0FB8">
        <w:rPr>
          <w:rFonts w:ascii="Times New Roman" w:eastAsia="Times New Roman" w:hAnsi="Times New Roman" w:cs="Times New Roman"/>
          <w:lang w:val="es-PE"/>
        </w:rPr>
        <w:t>3.6 Procedimiento experimental</w:t>
      </w:r>
      <w:bookmarkEnd w:id="66"/>
    </w:p>
    <w:p w14:paraId="4376A9ED" w14:textId="77777777" w:rsidR="00314389" w:rsidRPr="00FC0FB8" w:rsidRDefault="00000000">
      <w:pPr>
        <w:ind w:firstLine="720"/>
        <w:rPr>
          <w:lang w:val="es-PE"/>
        </w:rPr>
      </w:pPr>
      <w:r w:rsidRPr="00FC0FB8">
        <w:rPr>
          <w:rFonts w:eastAsia="Times New Roman" w:cs="Times New Roman"/>
          <w:color w:val="000000"/>
          <w:lang w:val="es-PE"/>
        </w:rPr>
        <w:t xml:space="preserve">El procedimiento experimental se estructura en siete fases reproducibles. Primero, se verifica el contexto del repositorio y la disponibilidad de artefactos. Segundo, se valida 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citylearn_iquitos_2023_2025 y el esquema de edificios/equipos. Tercero, se ejecutan o recuperan las 12 corridas algoritmo x escenario desde Drive. Cuarto, se consolidan episodios,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traces, building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y checkpoints. Quinto, se calculan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distritales, por edificio y por objetivo. Sexto, se aplican pruebas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y rankings evaluate_v2. </w:t>
      </w:r>
      <w:proofErr w:type="spellStart"/>
      <w:r w:rsidRPr="00FC0FB8">
        <w:rPr>
          <w:rFonts w:eastAsia="Times New Roman" w:cs="Times New Roman"/>
          <w:color w:val="000000"/>
          <w:lang w:val="es-PE"/>
        </w:rPr>
        <w:t>Septimo</w:t>
      </w:r>
      <w:proofErr w:type="spellEnd"/>
      <w:r w:rsidRPr="00FC0FB8">
        <w:rPr>
          <w:rFonts w:eastAsia="Times New Roman" w:cs="Times New Roman"/>
          <w:color w:val="000000"/>
          <w:lang w:val="es-PE"/>
        </w:rPr>
        <w:t xml:space="preserve">, se generan tablas, figuras y </w:t>
      </w:r>
      <w:proofErr w:type="spellStart"/>
      <w:r w:rsidRPr="00FC0FB8">
        <w:rPr>
          <w:rFonts w:eastAsia="Times New Roman" w:cs="Times New Roman"/>
          <w:color w:val="000000"/>
          <w:lang w:val="es-PE"/>
        </w:rPr>
        <w:t>redaccion</w:t>
      </w:r>
      <w:proofErr w:type="spellEnd"/>
      <w:r w:rsidRPr="00FC0FB8">
        <w:rPr>
          <w:rFonts w:eastAsia="Times New Roman" w:cs="Times New Roman"/>
          <w:color w:val="000000"/>
          <w:lang w:val="es-PE"/>
        </w:rPr>
        <w:t xml:space="preserve"> interpretativa en el documento final.</w:t>
      </w:r>
    </w:p>
    <w:p w14:paraId="3A61C782" w14:textId="77777777" w:rsidR="00314389" w:rsidRDefault="00000000">
      <w:pPr>
        <w:ind w:firstLine="720"/>
      </w:pPr>
      <w:r w:rsidRPr="00FC0FB8">
        <w:rPr>
          <w:rFonts w:eastAsia="Times New Roman" w:cs="Times New Roman"/>
          <w:color w:val="000000"/>
          <w:lang w:val="es-PE"/>
        </w:rPr>
        <w:t xml:space="preserve">Cada fase se documenta mediante archivos de salida.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de no completar manualmente valores ausentes es parte del control </w:t>
      </w:r>
      <w:proofErr w:type="spellStart"/>
      <w:r w:rsidRPr="00FC0FB8">
        <w:rPr>
          <w:rFonts w:eastAsia="Times New Roman" w:cs="Times New Roman"/>
          <w:color w:val="000000"/>
          <w:lang w:val="es-PE"/>
        </w:rPr>
        <w:t>metodologico</w:t>
      </w:r>
      <w:proofErr w:type="spellEnd"/>
      <w:r w:rsidRPr="00FC0FB8">
        <w:rPr>
          <w:rFonts w:eastAsia="Times New Roman" w:cs="Times New Roman"/>
          <w:color w:val="000000"/>
          <w:lang w:val="es-PE"/>
        </w:rPr>
        <w:t xml:space="preserve">: si un artefacto no conserva una </w:t>
      </w:r>
      <w:r w:rsidRPr="00FC0FB8">
        <w:rPr>
          <w:rFonts w:eastAsia="Times New Roman" w:cs="Times New Roman"/>
          <w:color w:val="000000"/>
          <w:lang w:val="es-PE"/>
        </w:rPr>
        <w:lastRenderedPageBreak/>
        <w:t xml:space="preserve">granularidad determinada, se declara como </w:t>
      </w:r>
      <w:proofErr w:type="spellStart"/>
      <w:r w:rsidRPr="00FC0FB8">
        <w:rPr>
          <w:rFonts w:eastAsia="Times New Roman" w:cs="Times New Roman"/>
          <w:color w:val="000000"/>
          <w:lang w:val="es-PE"/>
        </w:rPr>
        <w:t>limitacion</w:t>
      </w:r>
      <w:proofErr w:type="spellEnd"/>
      <w:r w:rsidRPr="00FC0FB8">
        <w:rPr>
          <w:rFonts w:eastAsia="Times New Roman" w:cs="Times New Roman"/>
          <w:color w:val="000000"/>
          <w:lang w:val="es-PE"/>
        </w:rPr>
        <w:t xml:space="preserve"> y no se sintetiza. Esta regla es consistente con la validez de </w:t>
      </w:r>
      <w:proofErr w:type="spellStart"/>
      <w:r w:rsidRPr="00FC0FB8">
        <w:rPr>
          <w:rFonts w:eastAsia="Times New Roman" w:cs="Times New Roman"/>
          <w:color w:val="000000"/>
          <w:lang w:val="es-PE"/>
        </w:rPr>
        <w:t>medicion</w:t>
      </w:r>
      <w:proofErr w:type="spellEnd"/>
      <w:r w:rsidRPr="00FC0FB8">
        <w:rPr>
          <w:rFonts w:eastAsia="Times New Roman" w:cs="Times New Roman"/>
          <w:color w:val="000000"/>
          <w:lang w:val="es-PE"/>
        </w:rPr>
        <w:t xml:space="preserve"> y la transparencia experimental recomendadas por </w:t>
      </w:r>
      <w:proofErr w:type="spellStart"/>
      <w:r w:rsidRPr="00FC0FB8">
        <w:rPr>
          <w:rFonts w:eastAsia="Times New Roman" w:cs="Times New Roman"/>
          <w:color w:val="000000"/>
          <w:lang w:val="es-PE"/>
        </w:rPr>
        <w:t>Shadish</w:t>
      </w:r>
      <w:proofErr w:type="spellEnd"/>
      <w:r w:rsidRPr="00FC0FB8">
        <w:rPr>
          <w:rFonts w:eastAsia="Times New Roman" w:cs="Times New Roman"/>
          <w:color w:val="000000"/>
          <w:lang w:val="es-PE"/>
        </w:rPr>
        <w:t xml:space="preserve"> et al. </w:t>
      </w:r>
      <w:r>
        <w:rPr>
          <w:rFonts w:eastAsia="Times New Roman" w:cs="Times New Roman"/>
          <w:color w:val="000000"/>
        </w:rPr>
        <w:t>(2002) y Montgomery (2019).</w:t>
      </w:r>
    </w:p>
    <w:p w14:paraId="542F9AF8" w14:textId="77777777" w:rsidR="00314389" w:rsidRDefault="00000000">
      <w:pPr>
        <w:pStyle w:val="TablaIndice"/>
      </w:pPr>
      <w:r>
        <w:rPr>
          <w:rFonts w:eastAsia="Times New Roman" w:cs="Times New Roman"/>
          <w:b/>
          <w:i w:val="0"/>
        </w:rPr>
        <w:t>Tabla 3.6</w:t>
      </w:r>
      <w:r>
        <w:rPr>
          <w:rFonts w:eastAsia="Times New Roman" w:cs="Times New Roman"/>
          <w:b/>
          <w:i w:val="0"/>
        </w:rPr>
        <w:br/>
      </w:r>
      <w:r>
        <w:rPr>
          <w:rFonts w:eastAsia="Times New Roman" w:cs="Times New Roman"/>
        </w:rPr>
        <w:t>Procedimiento experimental reproducible</w:t>
      </w:r>
    </w:p>
    <w:tbl>
      <w:tblPr>
        <w:tblW w:w="0" w:type="auto"/>
        <w:jc w:val="center"/>
        <w:tblLook w:val="04A0" w:firstRow="1" w:lastRow="0" w:firstColumn="1" w:lastColumn="0" w:noHBand="0" w:noVBand="1"/>
      </w:tblPr>
      <w:tblGrid>
        <w:gridCol w:w="2880"/>
        <w:gridCol w:w="2880"/>
        <w:gridCol w:w="2938"/>
      </w:tblGrid>
      <w:tr w:rsidR="00314389" w14:paraId="64839E7C"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415906A4" w14:textId="77777777" w:rsidR="00314389" w:rsidRDefault="00000000">
            <w:pPr>
              <w:spacing w:line="240" w:lineRule="auto"/>
              <w:jc w:val="center"/>
            </w:pPr>
            <w:r>
              <w:rPr>
                <w:rFonts w:eastAsia="Times New Roman" w:cs="Times New Roman"/>
                <w:b/>
                <w:color w:val="000000"/>
                <w:sz w:val="20"/>
              </w:rPr>
              <w:t>Fase</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0F60A6A9" w14:textId="77777777" w:rsidR="00314389" w:rsidRDefault="00000000">
            <w:pPr>
              <w:spacing w:line="240" w:lineRule="auto"/>
              <w:jc w:val="center"/>
            </w:pPr>
            <w:r>
              <w:rPr>
                <w:rFonts w:eastAsia="Times New Roman" w:cs="Times New Roman"/>
                <w:b/>
                <w:color w:val="000000"/>
                <w:sz w:val="20"/>
              </w:rPr>
              <w:t>Actividad</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09E65626" w14:textId="77777777" w:rsidR="00314389" w:rsidRDefault="00000000">
            <w:pPr>
              <w:spacing w:line="240" w:lineRule="auto"/>
              <w:jc w:val="center"/>
            </w:pPr>
            <w:r>
              <w:rPr>
                <w:rFonts w:eastAsia="Times New Roman" w:cs="Times New Roman"/>
                <w:b/>
                <w:color w:val="000000"/>
                <w:sz w:val="20"/>
              </w:rPr>
              <w:t>Evidencia</w:t>
            </w:r>
          </w:p>
        </w:tc>
      </w:tr>
      <w:tr w:rsidR="00314389" w14:paraId="4B48BCDD" w14:textId="77777777">
        <w:trPr>
          <w:jc w:val="center"/>
        </w:trPr>
        <w:tc>
          <w:tcPr>
            <w:tcW w:w="2880" w:type="dxa"/>
            <w:tcBorders>
              <w:top w:val="nil"/>
              <w:left w:val="nil"/>
              <w:bottom w:val="nil"/>
              <w:right w:val="nil"/>
            </w:tcBorders>
            <w:tcMar>
              <w:top w:w="60" w:type="dxa"/>
              <w:left w:w="80" w:type="dxa"/>
              <w:bottom w:w="60" w:type="dxa"/>
              <w:right w:w="80" w:type="dxa"/>
            </w:tcMar>
          </w:tcPr>
          <w:p w14:paraId="2863DB1B" w14:textId="77777777" w:rsidR="00314389" w:rsidRDefault="00000000">
            <w:pPr>
              <w:spacing w:line="240" w:lineRule="auto"/>
              <w:jc w:val="left"/>
            </w:pPr>
            <w:r>
              <w:rPr>
                <w:rFonts w:eastAsia="Times New Roman" w:cs="Times New Roman"/>
                <w:color w:val="000000"/>
                <w:sz w:val="20"/>
              </w:rPr>
              <w:t>1</w:t>
            </w:r>
          </w:p>
        </w:tc>
        <w:tc>
          <w:tcPr>
            <w:tcW w:w="2880" w:type="dxa"/>
            <w:tcBorders>
              <w:top w:val="nil"/>
              <w:left w:val="nil"/>
              <w:bottom w:val="nil"/>
              <w:right w:val="nil"/>
            </w:tcBorders>
            <w:tcMar>
              <w:top w:w="60" w:type="dxa"/>
              <w:left w:w="80" w:type="dxa"/>
              <w:bottom w:w="60" w:type="dxa"/>
              <w:right w:w="80" w:type="dxa"/>
            </w:tcMar>
          </w:tcPr>
          <w:p w14:paraId="19D96F68"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Verificacion</w:t>
            </w:r>
            <w:proofErr w:type="spellEnd"/>
            <w:r w:rsidRPr="00FC0FB8">
              <w:rPr>
                <w:rFonts w:eastAsia="Times New Roman" w:cs="Times New Roman"/>
                <w:color w:val="000000"/>
                <w:sz w:val="20"/>
                <w:lang w:val="es-PE"/>
              </w:rPr>
              <w:t xml:space="preserve"> de contexto y rutas</w:t>
            </w:r>
          </w:p>
        </w:tc>
        <w:tc>
          <w:tcPr>
            <w:tcW w:w="2880" w:type="dxa"/>
            <w:tcBorders>
              <w:top w:val="nil"/>
              <w:left w:val="nil"/>
              <w:bottom w:val="nil"/>
              <w:right w:val="nil"/>
            </w:tcBorders>
            <w:tcMar>
              <w:top w:w="60" w:type="dxa"/>
              <w:left w:w="80" w:type="dxa"/>
              <w:bottom w:w="60" w:type="dxa"/>
              <w:right w:w="80" w:type="dxa"/>
            </w:tcMar>
          </w:tcPr>
          <w:p w14:paraId="45939F08" w14:textId="77777777" w:rsidR="00314389" w:rsidRDefault="00000000">
            <w:pPr>
              <w:spacing w:line="240" w:lineRule="auto"/>
              <w:jc w:val="left"/>
            </w:pPr>
            <w:r>
              <w:rPr>
                <w:rFonts w:eastAsia="Times New Roman" w:cs="Times New Roman"/>
                <w:color w:val="000000"/>
                <w:sz w:val="20"/>
              </w:rPr>
              <w:t>scripts/verify_project_context.ps1.</w:t>
            </w:r>
          </w:p>
        </w:tc>
      </w:tr>
      <w:tr w:rsidR="00314389" w14:paraId="1B67C1A6" w14:textId="77777777">
        <w:trPr>
          <w:jc w:val="center"/>
        </w:trPr>
        <w:tc>
          <w:tcPr>
            <w:tcW w:w="2880" w:type="dxa"/>
            <w:tcBorders>
              <w:top w:val="nil"/>
              <w:left w:val="nil"/>
              <w:bottom w:val="nil"/>
              <w:right w:val="nil"/>
            </w:tcBorders>
            <w:tcMar>
              <w:top w:w="60" w:type="dxa"/>
              <w:left w:w="80" w:type="dxa"/>
              <w:bottom w:w="60" w:type="dxa"/>
              <w:right w:w="80" w:type="dxa"/>
            </w:tcMar>
          </w:tcPr>
          <w:p w14:paraId="408244A6" w14:textId="77777777" w:rsidR="00314389" w:rsidRDefault="00000000">
            <w:pPr>
              <w:spacing w:line="240" w:lineRule="auto"/>
              <w:jc w:val="left"/>
            </w:pPr>
            <w:r>
              <w:rPr>
                <w:rFonts w:eastAsia="Times New Roman" w:cs="Times New Roman"/>
                <w:color w:val="000000"/>
                <w:sz w:val="20"/>
              </w:rPr>
              <w:t>2</w:t>
            </w:r>
          </w:p>
        </w:tc>
        <w:tc>
          <w:tcPr>
            <w:tcW w:w="2880" w:type="dxa"/>
            <w:tcBorders>
              <w:top w:val="nil"/>
              <w:left w:val="nil"/>
              <w:bottom w:val="nil"/>
              <w:right w:val="nil"/>
            </w:tcBorders>
            <w:tcMar>
              <w:top w:w="60" w:type="dxa"/>
              <w:left w:w="80" w:type="dxa"/>
              <w:bottom w:w="60" w:type="dxa"/>
              <w:right w:w="80" w:type="dxa"/>
            </w:tcMar>
          </w:tcPr>
          <w:p w14:paraId="60907064"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Validacion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esquema CityLearn</w:t>
            </w:r>
          </w:p>
        </w:tc>
        <w:tc>
          <w:tcPr>
            <w:tcW w:w="2880" w:type="dxa"/>
            <w:tcBorders>
              <w:top w:val="nil"/>
              <w:left w:val="nil"/>
              <w:bottom w:val="nil"/>
              <w:right w:val="nil"/>
            </w:tcBorders>
            <w:tcMar>
              <w:top w:w="60" w:type="dxa"/>
              <w:left w:w="80" w:type="dxa"/>
              <w:bottom w:w="60" w:type="dxa"/>
              <w:right w:w="80" w:type="dxa"/>
            </w:tcMar>
          </w:tcPr>
          <w:p w14:paraId="20348F3C" w14:textId="77777777" w:rsidR="00314389" w:rsidRDefault="00000000">
            <w:pPr>
              <w:spacing w:line="240" w:lineRule="auto"/>
              <w:jc w:val="left"/>
            </w:pPr>
            <w:r>
              <w:rPr>
                <w:rFonts w:eastAsia="Times New Roman" w:cs="Times New Roman"/>
                <w:color w:val="000000"/>
                <w:sz w:val="20"/>
              </w:rPr>
              <w:t xml:space="preserve">schema, building files y </w:t>
            </w:r>
            <w:proofErr w:type="spellStart"/>
            <w:r>
              <w:rPr>
                <w:rFonts w:eastAsia="Times New Roman" w:cs="Times New Roman"/>
                <w:color w:val="000000"/>
                <w:sz w:val="20"/>
              </w:rPr>
              <w:t>auditorias</w:t>
            </w:r>
            <w:proofErr w:type="spellEnd"/>
            <w:r>
              <w:rPr>
                <w:rFonts w:eastAsia="Times New Roman" w:cs="Times New Roman"/>
                <w:color w:val="000000"/>
                <w:sz w:val="20"/>
              </w:rPr>
              <w:t>.</w:t>
            </w:r>
          </w:p>
        </w:tc>
      </w:tr>
      <w:tr w:rsidR="00314389" w14:paraId="15163E5E" w14:textId="77777777">
        <w:trPr>
          <w:jc w:val="center"/>
        </w:trPr>
        <w:tc>
          <w:tcPr>
            <w:tcW w:w="2880" w:type="dxa"/>
            <w:tcBorders>
              <w:top w:val="nil"/>
              <w:left w:val="nil"/>
              <w:bottom w:val="nil"/>
              <w:right w:val="nil"/>
            </w:tcBorders>
            <w:tcMar>
              <w:top w:w="60" w:type="dxa"/>
              <w:left w:w="80" w:type="dxa"/>
              <w:bottom w:w="60" w:type="dxa"/>
              <w:right w:w="80" w:type="dxa"/>
            </w:tcMar>
          </w:tcPr>
          <w:p w14:paraId="767CB067" w14:textId="77777777" w:rsidR="00314389" w:rsidRDefault="00000000">
            <w:pPr>
              <w:spacing w:line="240" w:lineRule="auto"/>
              <w:jc w:val="left"/>
            </w:pPr>
            <w:r>
              <w:rPr>
                <w:rFonts w:eastAsia="Times New Roman" w:cs="Times New Roman"/>
                <w:color w:val="000000"/>
                <w:sz w:val="20"/>
              </w:rPr>
              <w:t>3</w:t>
            </w:r>
          </w:p>
        </w:tc>
        <w:tc>
          <w:tcPr>
            <w:tcW w:w="2880" w:type="dxa"/>
            <w:tcBorders>
              <w:top w:val="nil"/>
              <w:left w:val="nil"/>
              <w:bottom w:val="nil"/>
              <w:right w:val="nil"/>
            </w:tcBorders>
            <w:tcMar>
              <w:top w:w="60" w:type="dxa"/>
              <w:left w:w="80" w:type="dxa"/>
              <w:bottom w:w="60" w:type="dxa"/>
              <w:right w:w="80" w:type="dxa"/>
            </w:tcMar>
          </w:tcPr>
          <w:p w14:paraId="28885AFA" w14:textId="77777777" w:rsidR="00314389" w:rsidRDefault="00000000">
            <w:pPr>
              <w:spacing w:line="240" w:lineRule="auto"/>
              <w:jc w:val="left"/>
            </w:pPr>
            <w:r>
              <w:rPr>
                <w:rFonts w:eastAsia="Times New Roman" w:cs="Times New Roman"/>
                <w:color w:val="000000"/>
                <w:sz w:val="20"/>
              </w:rPr>
              <w:t>Entrenamiento/recuperacion de 12 tratamientos</w:t>
            </w:r>
          </w:p>
        </w:tc>
        <w:tc>
          <w:tcPr>
            <w:tcW w:w="2880" w:type="dxa"/>
            <w:tcBorders>
              <w:top w:val="nil"/>
              <w:left w:val="nil"/>
              <w:bottom w:val="nil"/>
              <w:right w:val="nil"/>
            </w:tcBorders>
            <w:tcMar>
              <w:top w:w="60" w:type="dxa"/>
              <w:left w:w="80" w:type="dxa"/>
              <w:bottom w:w="60" w:type="dxa"/>
              <w:right w:w="80" w:type="dxa"/>
            </w:tcMar>
          </w:tcPr>
          <w:p w14:paraId="1216F088" w14:textId="77777777" w:rsidR="00314389" w:rsidRDefault="00000000">
            <w:pPr>
              <w:spacing w:line="240" w:lineRule="auto"/>
              <w:jc w:val="left"/>
            </w:pPr>
            <w:r>
              <w:rPr>
                <w:rFonts w:eastAsia="Times New Roman" w:cs="Times New Roman"/>
                <w:color w:val="000000"/>
                <w:sz w:val="20"/>
              </w:rPr>
              <w:t>Drive madrl_v3_20260627_164047.</w:t>
            </w:r>
          </w:p>
        </w:tc>
      </w:tr>
      <w:tr w:rsidR="00314389" w14:paraId="49D0481A" w14:textId="77777777">
        <w:trPr>
          <w:jc w:val="center"/>
        </w:trPr>
        <w:tc>
          <w:tcPr>
            <w:tcW w:w="2880" w:type="dxa"/>
            <w:tcBorders>
              <w:top w:val="nil"/>
              <w:left w:val="nil"/>
              <w:bottom w:val="nil"/>
              <w:right w:val="nil"/>
            </w:tcBorders>
            <w:tcMar>
              <w:top w:w="60" w:type="dxa"/>
              <w:left w:w="80" w:type="dxa"/>
              <w:bottom w:w="60" w:type="dxa"/>
              <w:right w:w="80" w:type="dxa"/>
            </w:tcMar>
          </w:tcPr>
          <w:p w14:paraId="11634F07" w14:textId="77777777" w:rsidR="00314389" w:rsidRDefault="00000000">
            <w:pPr>
              <w:spacing w:line="240" w:lineRule="auto"/>
              <w:jc w:val="left"/>
            </w:pPr>
            <w:r>
              <w:rPr>
                <w:rFonts w:eastAsia="Times New Roman" w:cs="Times New Roman"/>
                <w:color w:val="000000"/>
                <w:sz w:val="20"/>
              </w:rPr>
              <w:t>4</w:t>
            </w:r>
          </w:p>
        </w:tc>
        <w:tc>
          <w:tcPr>
            <w:tcW w:w="2880" w:type="dxa"/>
            <w:tcBorders>
              <w:top w:val="nil"/>
              <w:left w:val="nil"/>
              <w:bottom w:val="nil"/>
              <w:right w:val="nil"/>
            </w:tcBorders>
            <w:tcMar>
              <w:top w:w="60" w:type="dxa"/>
              <w:left w:w="80" w:type="dxa"/>
              <w:bottom w:w="60" w:type="dxa"/>
              <w:right w:w="80" w:type="dxa"/>
            </w:tcMar>
          </w:tcPr>
          <w:p w14:paraId="29DB7FD5" w14:textId="77777777" w:rsidR="00314389" w:rsidRDefault="00000000">
            <w:pPr>
              <w:spacing w:line="240" w:lineRule="auto"/>
              <w:jc w:val="left"/>
            </w:pPr>
            <w:r>
              <w:rPr>
                <w:rFonts w:eastAsia="Times New Roman" w:cs="Times New Roman"/>
                <w:color w:val="000000"/>
                <w:sz w:val="20"/>
              </w:rPr>
              <w:t>Consolidacion de resultados</w:t>
            </w:r>
          </w:p>
        </w:tc>
        <w:tc>
          <w:tcPr>
            <w:tcW w:w="2880" w:type="dxa"/>
            <w:tcBorders>
              <w:top w:val="nil"/>
              <w:left w:val="nil"/>
              <w:bottom w:val="nil"/>
              <w:right w:val="nil"/>
            </w:tcBorders>
            <w:tcMar>
              <w:top w:w="60" w:type="dxa"/>
              <w:left w:w="80" w:type="dxa"/>
              <w:bottom w:w="60" w:type="dxa"/>
              <w:right w:w="80" w:type="dxa"/>
            </w:tcMar>
          </w:tcPr>
          <w:p w14:paraId="64C3E25F" w14:textId="77777777" w:rsidR="00314389" w:rsidRDefault="00000000">
            <w:pPr>
              <w:spacing w:line="240" w:lineRule="auto"/>
              <w:jc w:val="left"/>
            </w:pPr>
            <w:r>
              <w:rPr>
                <w:rFonts w:eastAsia="Times New Roman" w:cs="Times New Roman"/>
                <w:color w:val="000000"/>
                <w:sz w:val="20"/>
              </w:rPr>
              <w:t>timeseries, traces, checkpoints y KPIs.</w:t>
            </w:r>
          </w:p>
        </w:tc>
      </w:tr>
      <w:tr w:rsidR="00314389" w:rsidRPr="00FC0FB8" w14:paraId="042AAE26" w14:textId="77777777">
        <w:trPr>
          <w:jc w:val="center"/>
        </w:trPr>
        <w:tc>
          <w:tcPr>
            <w:tcW w:w="2880" w:type="dxa"/>
            <w:tcBorders>
              <w:top w:val="nil"/>
              <w:left w:val="nil"/>
              <w:bottom w:val="nil"/>
              <w:right w:val="nil"/>
            </w:tcBorders>
            <w:tcMar>
              <w:top w:w="60" w:type="dxa"/>
              <w:left w:w="80" w:type="dxa"/>
              <w:bottom w:w="60" w:type="dxa"/>
              <w:right w:w="80" w:type="dxa"/>
            </w:tcMar>
          </w:tcPr>
          <w:p w14:paraId="566AF55F" w14:textId="77777777" w:rsidR="00314389" w:rsidRDefault="00000000">
            <w:pPr>
              <w:spacing w:line="240" w:lineRule="auto"/>
              <w:jc w:val="left"/>
            </w:pPr>
            <w:r>
              <w:rPr>
                <w:rFonts w:eastAsia="Times New Roman" w:cs="Times New Roman"/>
                <w:color w:val="000000"/>
                <w:sz w:val="20"/>
              </w:rPr>
              <w:t>5</w:t>
            </w:r>
          </w:p>
        </w:tc>
        <w:tc>
          <w:tcPr>
            <w:tcW w:w="2880" w:type="dxa"/>
            <w:tcBorders>
              <w:top w:val="nil"/>
              <w:left w:val="nil"/>
              <w:bottom w:val="nil"/>
              <w:right w:val="nil"/>
            </w:tcBorders>
            <w:tcMar>
              <w:top w:w="60" w:type="dxa"/>
              <w:left w:w="80" w:type="dxa"/>
              <w:bottom w:w="60" w:type="dxa"/>
              <w:right w:w="80" w:type="dxa"/>
            </w:tcMar>
          </w:tcPr>
          <w:p w14:paraId="605414E0" w14:textId="77777777" w:rsidR="00314389" w:rsidRDefault="00000000">
            <w:pPr>
              <w:spacing w:line="240" w:lineRule="auto"/>
              <w:jc w:val="left"/>
            </w:pPr>
            <w:r>
              <w:rPr>
                <w:rFonts w:eastAsia="Times New Roman" w:cs="Times New Roman"/>
                <w:color w:val="000000"/>
                <w:sz w:val="20"/>
              </w:rPr>
              <w:t>Analisis descriptivo e inferencial</w:t>
            </w:r>
          </w:p>
        </w:tc>
        <w:tc>
          <w:tcPr>
            <w:tcW w:w="2880" w:type="dxa"/>
            <w:tcBorders>
              <w:top w:val="nil"/>
              <w:left w:val="nil"/>
              <w:bottom w:val="nil"/>
              <w:right w:val="nil"/>
            </w:tcBorders>
            <w:tcMar>
              <w:top w:w="60" w:type="dxa"/>
              <w:left w:w="80" w:type="dxa"/>
              <w:bottom w:w="60" w:type="dxa"/>
              <w:right w:w="80" w:type="dxa"/>
            </w:tcMar>
          </w:tcPr>
          <w:p w14:paraId="14B1CDA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CSV de </w:t>
            </w:r>
            <w:proofErr w:type="spellStart"/>
            <w:r w:rsidRPr="00FC0FB8">
              <w:rPr>
                <w:rFonts w:eastAsia="Times New Roman" w:cs="Times New Roman"/>
                <w:color w:val="000000"/>
                <w:sz w:val="20"/>
                <w:lang w:val="es-PE"/>
              </w:rPr>
              <w:t>estadisticas</w:t>
            </w:r>
            <w:proofErr w:type="spellEnd"/>
            <w:r w:rsidRPr="00FC0FB8">
              <w:rPr>
                <w:rFonts w:eastAsia="Times New Roman" w:cs="Times New Roman"/>
                <w:color w:val="000000"/>
                <w:sz w:val="20"/>
                <w:lang w:val="es-PE"/>
              </w:rPr>
              <w:t xml:space="preserve"> y comparaciones Holm.</w:t>
            </w:r>
          </w:p>
        </w:tc>
      </w:tr>
      <w:tr w:rsidR="00314389" w:rsidRPr="00FC0FB8" w14:paraId="631D6AAD" w14:textId="77777777">
        <w:trPr>
          <w:jc w:val="center"/>
        </w:trPr>
        <w:tc>
          <w:tcPr>
            <w:tcW w:w="2880" w:type="dxa"/>
            <w:tcBorders>
              <w:top w:val="nil"/>
              <w:left w:val="nil"/>
              <w:bottom w:val="nil"/>
              <w:right w:val="nil"/>
            </w:tcBorders>
            <w:tcMar>
              <w:top w:w="60" w:type="dxa"/>
              <w:left w:w="80" w:type="dxa"/>
              <w:bottom w:w="60" w:type="dxa"/>
              <w:right w:w="80" w:type="dxa"/>
            </w:tcMar>
          </w:tcPr>
          <w:p w14:paraId="7467A9AA" w14:textId="77777777" w:rsidR="00314389" w:rsidRDefault="00000000">
            <w:pPr>
              <w:spacing w:line="240" w:lineRule="auto"/>
              <w:jc w:val="left"/>
            </w:pPr>
            <w:r>
              <w:rPr>
                <w:rFonts w:eastAsia="Times New Roman" w:cs="Times New Roman"/>
                <w:color w:val="000000"/>
                <w:sz w:val="20"/>
              </w:rPr>
              <w:t>6</w:t>
            </w:r>
          </w:p>
        </w:tc>
        <w:tc>
          <w:tcPr>
            <w:tcW w:w="2880" w:type="dxa"/>
            <w:tcBorders>
              <w:top w:val="nil"/>
              <w:left w:val="nil"/>
              <w:bottom w:val="nil"/>
              <w:right w:val="nil"/>
            </w:tcBorders>
            <w:tcMar>
              <w:top w:w="60" w:type="dxa"/>
              <w:left w:w="80" w:type="dxa"/>
              <w:bottom w:w="60" w:type="dxa"/>
              <w:right w:w="80" w:type="dxa"/>
            </w:tcMar>
          </w:tcPr>
          <w:p w14:paraId="47E4D1FF" w14:textId="77777777" w:rsidR="00314389" w:rsidRDefault="00000000">
            <w:pPr>
              <w:spacing w:line="240" w:lineRule="auto"/>
              <w:jc w:val="left"/>
            </w:pPr>
            <w:r>
              <w:rPr>
                <w:rFonts w:eastAsia="Times New Roman" w:cs="Times New Roman"/>
                <w:color w:val="000000"/>
                <w:sz w:val="20"/>
              </w:rPr>
              <w:t>Visualizacion doctoral</w:t>
            </w:r>
          </w:p>
        </w:tc>
        <w:tc>
          <w:tcPr>
            <w:tcW w:w="2880" w:type="dxa"/>
            <w:tcBorders>
              <w:top w:val="nil"/>
              <w:left w:val="nil"/>
              <w:bottom w:val="nil"/>
              <w:right w:val="nil"/>
            </w:tcBorders>
            <w:tcMar>
              <w:top w:w="60" w:type="dxa"/>
              <w:left w:w="80" w:type="dxa"/>
              <w:bottom w:w="60" w:type="dxa"/>
              <w:right w:w="80" w:type="dxa"/>
            </w:tcMar>
          </w:tcPr>
          <w:p w14:paraId="30590B9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Figuras por convergencia,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edificios y trade-</w:t>
            </w:r>
            <w:proofErr w:type="spellStart"/>
            <w:r w:rsidRPr="00FC0FB8">
              <w:rPr>
                <w:rFonts w:eastAsia="Times New Roman" w:cs="Times New Roman"/>
                <w:color w:val="000000"/>
                <w:sz w:val="20"/>
                <w:lang w:val="es-PE"/>
              </w:rPr>
              <w:t>offs</w:t>
            </w:r>
            <w:proofErr w:type="spellEnd"/>
            <w:r w:rsidRPr="00FC0FB8">
              <w:rPr>
                <w:rFonts w:eastAsia="Times New Roman" w:cs="Times New Roman"/>
                <w:color w:val="000000"/>
                <w:sz w:val="20"/>
                <w:lang w:val="es-PE"/>
              </w:rPr>
              <w:t>.</w:t>
            </w:r>
          </w:p>
        </w:tc>
      </w:tr>
      <w:tr w:rsidR="00314389" w:rsidRPr="00FC0FB8" w14:paraId="67E9595C"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7A92671B" w14:textId="77777777" w:rsidR="00314389" w:rsidRDefault="00000000">
            <w:pPr>
              <w:spacing w:line="240" w:lineRule="auto"/>
              <w:jc w:val="left"/>
            </w:pPr>
            <w:r>
              <w:rPr>
                <w:rFonts w:eastAsia="Times New Roman" w:cs="Times New Roman"/>
                <w:color w:val="000000"/>
                <w:sz w:val="20"/>
              </w:rPr>
              <w:t>7</w:t>
            </w:r>
          </w:p>
        </w:tc>
        <w:tc>
          <w:tcPr>
            <w:tcW w:w="2880" w:type="dxa"/>
            <w:tcBorders>
              <w:top w:val="nil"/>
              <w:left w:val="nil"/>
              <w:bottom w:val="single" w:sz="8" w:space="0" w:color="000000"/>
              <w:right w:val="nil"/>
            </w:tcBorders>
            <w:tcMar>
              <w:top w:w="60" w:type="dxa"/>
              <w:left w:w="80" w:type="dxa"/>
              <w:bottom w:w="60" w:type="dxa"/>
              <w:right w:w="80" w:type="dxa"/>
            </w:tcMar>
          </w:tcPr>
          <w:p w14:paraId="5D8A651A" w14:textId="77777777" w:rsidR="00314389" w:rsidRDefault="00000000">
            <w:pPr>
              <w:spacing w:line="240" w:lineRule="auto"/>
              <w:jc w:val="left"/>
            </w:pPr>
            <w:r>
              <w:rPr>
                <w:rFonts w:eastAsia="Times New Roman" w:cs="Times New Roman"/>
                <w:color w:val="000000"/>
                <w:sz w:val="20"/>
              </w:rPr>
              <w:t>Integracion en Word</w:t>
            </w:r>
          </w:p>
        </w:tc>
        <w:tc>
          <w:tcPr>
            <w:tcW w:w="2880" w:type="dxa"/>
            <w:tcBorders>
              <w:top w:val="nil"/>
              <w:left w:val="nil"/>
              <w:bottom w:val="single" w:sz="8" w:space="0" w:color="000000"/>
              <w:right w:val="nil"/>
            </w:tcBorders>
            <w:tcMar>
              <w:top w:w="60" w:type="dxa"/>
              <w:left w:w="80" w:type="dxa"/>
              <w:bottom w:w="60" w:type="dxa"/>
              <w:right w:w="80" w:type="dxa"/>
            </w:tcMar>
          </w:tcPr>
          <w:p w14:paraId="21557EA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Documento final reproducible desde el generador.</w:t>
            </w:r>
          </w:p>
        </w:tc>
      </w:tr>
    </w:tbl>
    <w:p w14:paraId="7E16063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2DF89BF5" w14:textId="77777777" w:rsidR="00314389" w:rsidRPr="00FC0FB8" w:rsidRDefault="00314389">
      <w:pPr>
        <w:rPr>
          <w:lang w:val="es-PE"/>
        </w:rPr>
      </w:pPr>
    </w:p>
    <w:p w14:paraId="3583E025" w14:textId="77777777" w:rsidR="00314389" w:rsidRPr="00FC0FB8" w:rsidRDefault="00000000">
      <w:pPr>
        <w:pStyle w:val="Ttulo2"/>
        <w:rPr>
          <w:lang w:val="es-PE"/>
        </w:rPr>
      </w:pPr>
      <w:bookmarkStart w:id="67" w:name="_Toc234972528"/>
      <w:r w:rsidRPr="00FC0FB8">
        <w:rPr>
          <w:rFonts w:ascii="Times New Roman" w:eastAsia="Times New Roman" w:hAnsi="Times New Roman" w:cs="Times New Roman"/>
          <w:lang w:val="es-PE"/>
        </w:rPr>
        <w:t xml:space="preserve">3.7 Validez </w:t>
      </w:r>
      <w:proofErr w:type="spellStart"/>
      <w:r w:rsidRPr="00FC0FB8">
        <w:rPr>
          <w:rFonts w:ascii="Times New Roman" w:eastAsia="Times New Roman" w:hAnsi="Times New Roman" w:cs="Times New Roman"/>
          <w:lang w:val="es-PE"/>
        </w:rPr>
        <w:t>metodologica</w:t>
      </w:r>
      <w:proofErr w:type="spellEnd"/>
      <w:r w:rsidRPr="00FC0FB8">
        <w:rPr>
          <w:rFonts w:ascii="Times New Roman" w:eastAsia="Times New Roman" w:hAnsi="Times New Roman" w:cs="Times New Roman"/>
          <w:lang w:val="es-PE"/>
        </w:rPr>
        <w:t>, trazabilidad y control de sesgos</w:t>
      </w:r>
      <w:bookmarkEnd w:id="67"/>
    </w:p>
    <w:p w14:paraId="1F3AB2A0" w14:textId="77777777" w:rsidR="00314389" w:rsidRPr="00FC0FB8" w:rsidRDefault="00000000">
      <w:pPr>
        <w:ind w:firstLine="720"/>
        <w:rPr>
          <w:lang w:val="es-PE"/>
        </w:rPr>
      </w:pPr>
      <w:r w:rsidRPr="00FC0FB8">
        <w:rPr>
          <w:rFonts w:eastAsia="Times New Roman" w:cs="Times New Roman"/>
          <w:color w:val="000000"/>
          <w:lang w:val="es-PE"/>
        </w:rPr>
        <w:t xml:space="preserve">La validez interna se fortalece por el control del entorno: todos los algoritmos se </w:t>
      </w:r>
      <w:proofErr w:type="spellStart"/>
      <w:r w:rsidRPr="00FC0FB8">
        <w:rPr>
          <w:rFonts w:eastAsia="Times New Roman" w:cs="Times New Roman"/>
          <w:color w:val="000000"/>
          <w:lang w:val="es-PE"/>
        </w:rPr>
        <w:t>evaluan</w:t>
      </w:r>
      <w:proofErr w:type="spellEnd"/>
      <w:r w:rsidRPr="00FC0FB8">
        <w:rPr>
          <w:rFonts w:eastAsia="Times New Roman" w:cs="Times New Roman"/>
          <w:color w:val="000000"/>
          <w:lang w:val="es-PE"/>
        </w:rPr>
        <w:t xml:space="preserve"> sobre el mismo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la misma comunidad, los mismos escenarios y los mismos criterios de </w:t>
      </w:r>
      <w:proofErr w:type="spellStart"/>
      <w:r w:rsidRPr="00FC0FB8">
        <w:rPr>
          <w:rFonts w:eastAsia="Times New Roman" w:cs="Times New Roman"/>
          <w:color w:val="000000"/>
          <w:lang w:val="es-PE"/>
        </w:rPr>
        <w:t>extraccion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La validez de constructo se protege mediante la correspondencia entre preguntas, objetivos, variables e indicadores. La validez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se aborda con pruebas no </w:t>
      </w:r>
      <w:proofErr w:type="spellStart"/>
      <w:r w:rsidRPr="00FC0FB8">
        <w:rPr>
          <w:rFonts w:eastAsia="Times New Roman" w:cs="Times New Roman"/>
          <w:color w:val="000000"/>
          <w:lang w:val="es-PE"/>
        </w:rPr>
        <w:t>parametricas</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tamanos</w:t>
      </w:r>
      <w:proofErr w:type="spellEnd"/>
      <w:r w:rsidRPr="00FC0FB8">
        <w:rPr>
          <w:rFonts w:eastAsia="Times New Roman" w:cs="Times New Roman"/>
          <w:color w:val="000000"/>
          <w:lang w:val="es-PE"/>
        </w:rPr>
        <w:t xml:space="preserve"> de efecto, evitando asumir normalidad sin evidencia. La validez externa se declara limitada porque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no sustituye una campana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 xml:space="preserve">; por tanto, las conclusiones se formulan como evidencia doctoral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y no como </w:t>
      </w:r>
      <w:proofErr w:type="spellStart"/>
      <w:r w:rsidRPr="00FC0FB8">
        <w:rPr>
          <w:rFonts w:eastAsia="Times New Roman" w:cs="Times New Roman"/>
          <w:color w:val="000000"/>
          <w:lang w:val="es-PE"/>
        </w:rPr>
        <w:t>generalizacion</w:t>
      </w:r>
      <w:proofErr w:type="spellEnd"/>
      <w:r w:rsidRPr="00FC0FB8">
        <w:rPr>
          <w:rFonts w:eastAsia="Times New Roman" w:cs="Times New Roman"/>
          <w:color w:val="000000"/>
          <w:lang w:val="es-PE"/>
        </w:rPr>
        <w:t xml:space="preserve"> universal.</w:t>
      </w:r>
    </w:p>
    <w:p w14:paraId="29E36D08"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El control de sesgos se apoya en cinco reglas: no mezclar resultados de otros proyectos, no usar artefactos ajenos a Drive/local autorizado, no inventar datos faltantes, distinguir evidencia descriptiva de evidencia inferencial y reportar limitaciones de cobertura. Este criterio es central para una tesis doctoral basada en RL, donde diferencias aparentemente favorables pueden depender de semillas, </w:t>
      </w:r>
      <w:proofErr w:type="spellStart"/>
      <w:r w:rsidRPr="00FC0FB8">
        <w:rPr>
          <w:rFonts w:eastAsia="Times New Roman" w:cs="Times New Roman"/>
          <w:color w:val="000000"/>
          <w:lang w:val="es-PE"/>
        </w:rPr>
        <w:t>hiperparametros</w:t>
      </w:r>
      <w:proofErr w:type="spellEnd"/>
      <w:r w:rsidRPr="00FC0FB8">
        <w:rPr>
          <w:rFonts w:eastAsia="Times New Roman" w:cs="Times New Roman"/>
          <w:color w:val="000000"/>
          <w:lang w:val="es-PE"/>
        </w:rPr>
        <w:t xml:space="preserve">, entorno y criterio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w:t>
      </w:r>
    </w:p>
    <w:p w14:paraId="14DA9BA2" w14:textId="77777777" w:rsidR="00314389" w:rsidRPr="00FC0FB8" w:rsidRDefault="00000000">
      <w:pPr>
        <w:pStyle w:val="TablaIndice"/>
        <w:rPr>
          <w:lang w:val="es-PE"/>
        </w:rPr>
      </w:pPr>
      <w:r w:rsidRPr="00FC0FB8">
        <w:rPr>
          <w:rFonts w:eastAsia="Times New Roman" w:cs="Times New Roman"/>
          <w:b/>
          <w:i w:val="0"/>
          <w:lang w:val="es-PE"/>
        </w:rPr>
        <w:t>Tabla 3.7</w:t>
      </w:r>
      <w:r w:rsidRPr="00FC0FB8">
        <w:rPr>
          <w:rFonts w:eastAsia="Times New Roman" w:cs="Times New Roman"/>
          <w:b/>
          <w:i w:val="0"/>
          <w:lang w:val="es-PE"/>
        </w:rPr>
        <w:br/>
      </w:r>
      <w:r w:rsidRPr="00FC0FB8">
        <w:rPr>
          <w:rFonts w:eastAsia="Times New Roman" w:cs="Times New Roman"/>
          <w:lang w:val="es-PE"/>
        </w:rPr>
        <w:t xml:space="preserve">Control </w:t>
      </w:r>
      <w:proofErr w:type="spellStart"/>
      <w:r w:rsidRPr="00FC0FB8">
        <w:rPr>
          <w:rFonts w:eastAsia="Times New Roman" w:cs="Times New Roman"/>
          <w:lang w:val="es-PE"/>
        </w:rPr>
        <w:t>metodologico</w:t>
      </w:r>
      <w:proofErr w:type="spellEnd"/>
      <w:r w:rsidRPr="00FC0FB8">
        <w:rPr>
          <w:rFonts w:eastAsia="Times New Roman" w:cs="Times New Roman"/>
          <w:lang w:val="es-PE"/>
        </w:rPr>
        <w:t xml:space="preserve"> de validez y trazabilidad</w:t>
      </w:r>
    </w:p>
    <w:tbl>
      <w:tblPr>
        <w:tblW w:w="0" w:type="auto"/>
        <w:jc w:val="center"/>
        <w:tblLook w:val="04A0" w:firstRow="1" w:lastRow="0" w:firstColumn="1" w:lastColumn="0" w:noHBand="0" w:noVBand="1"/>
      </w:tblPr>
      <w:tblGrid>
        <w:gridCol w:w="2880"/>
        <w:gridCol w:w="2880"/>
        <w:gridCol w:w="2880"/>
      </w:tblGrid>
      <w:tr w:rsidR="00314389" w14:paraId="2013E5D2"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21915385" w14:textId="77777777" w:rsidR="00314389" w:rsidRDefault="00000000">
            <w:pPr>
              <w:spacing w:line="240" w:lineRule="auto"/>
              <w:jc w:val="center"/>
            </w:pPr>
            <w:r>
              <w:rPr>
                <w:rFonts w:eastAsia="Times New Roman" w:cs="Times New Roman"/>
                <w:b/>
                <w:color w:val="000000"/>
                <w:sz w:val="20"/>
              </w:rPr>
              <w:t xml:space="preserve">Dimension de </w:t>
            </w:r>
            <w:proofErr w:type="spellStart"/>
            <w:r>
              <w:rPr>
                <w:rFonts w:eastAsia="Times New Roman" w:cs="Times New Roman"/>
                <w:b/>
                <w:color w:val="000000"/>
                <w:sz w:val="20"/>
              </w:rPr>
              <w:t>validez</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5F3DDB99" w14:textId="77777777" w:rsidR="00314389" w:rsidRDefault="00000000">
            <w:pPr>
              <w:spacing w:line="240" w:lineRule="auto"/>
              <w:jc w:val="center"/>
            </w:pPr>
            <w:r>
              <w:rPr>
                <w:rFonts w:eastAsia="Times New Roman" w:cs="Times New Roman"/>
                <w:b/>
                <w:color w:val="000000"/>
                <w:sz w:val="20"/>
              </w:rPr>
              <w:t>Riesgo</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631E64F5" w14:textId="77777777" w:rsidR="00314389" w:rsidRDefault="00000000">
            <w:pPr>
              <w:spacing w:line="240" w:lineRule="auto"/>
              <w:jc w:val="center"/>
            </w:pPr>
            <w:r>
              <w:rPr>
                <w:rFonts w:eastAsia="Times New Roman" w:cs="Times New Roman"/>
                <w:b/>
                <w:color w:val="000000"/>
                <w:sz w:val="20"/>
              </w:rPr>
              <w:t>Control aplicado</w:t>
            </w:r>
          </w:p>
        </w:tc>
      </w:tr>
      <w:tr w:rsidR="00314389" w:rsidRPr="00FC0FB8" w14:paraId="6ECFFAD6" w14:textId="77777777">
        <w:trPr>
          <w:jc w:val="center"/>
        </w:trPr>
        <w:tc>
          <w:tcPr>
            <w:tcW w:w="2880" w:type="dxa"/>
            <w:tcBorders>
              <w:top w:val="nil"/>
              <w:left w:val="nil"/>
              <w:bottom w:val="nil"/>
              <w:right w:val="nil"/>
            </w:tcBorders>
            <w:tcMar>
              <w:top w:w="60" w:type="dxa"/>
              <w:left w:w="80" w:type="dxa"/>
              <w:bottom w:w="60" w:type="dxa"/>
              <w:right w:w="80" w:type="dxa"/>
            </w:tcMar>
          </w:tcPr>
          <w:p w14:paraId="36646276" w14:textId="77777777" w:rsidR="00314389" w:rsidRDefault="00000000">
            <w:pPr>
              <w:spacing w:line="240" w:lineRule="auto"/>
              <w:jc w:val="left"/>
            </w:pPr>
            <w:r>
              <w:rPr>
                <w:rFonts w:eastAsia="Times New Roman" w:cs="Times New Roman"/>
                <w:color w:val="000000"/>
                <w:sz w:val="20"/>
              </w:rPr>
              <w:t>Interna</w:t>
            </w:r>
          </w:p>
        </w:tc>
        <w:tc>
          <w:tcPr>
            <w:tcW w:w="2880" w:type="dxa"/>
            <w:tcBorders>
              <w:top w:val="nil"/>
              <w:left w:val="nil"/>
              <w:bottom w:val="nil"/>
              <w:right w:val="nil"/>
            </w:tcBorders>
            <w:tcMar>
              <w:top w:w="60" w:type="dxa"/>
              <w:left w:w="80" w:type="dxa"/>
              <w:bottom w:w="60" w:type="dxa"/>
              <w:right w:w="80" w:type="dxa"/>
            </w:tcMar>
          </w:tcPr>
          <w:p w14:paraId="4422130C" w14:textId="77777777" w:rsidR="00314389" w:rsidRDefault="00000000">
            <w:pPr>
              <w:spacing w:line="240" w:lineRule="auto"/>
              <w:jc w:val="left"/>
            </w:pPr>
            <w:r>
              <w:rPr>
                <w:rFonts w:eastAsia="Times New Roman" w:cs="Times New Roman"/>
                <w:color w:val="000000"/>
                <w:sz w:val="20"/>
              </w:rPr>
              <w:t>Comparacion desigual entre algoritmos</w:t>
            </w:r>
          </w:p>
        </w:tc>
        <w:tc>
          <w:tcPr>
            <w:tcW w:w="2880" w:type="dxa"/>
            <w:tcBorders>
              <w:top w:val="nil"/>
              <w:left w:val="nil"/>
              <w:bottom w:val="nil"/>
              <w:right w:val="nil"/>
            </w:tcBorders>
            <w:tcMar>
              <w:top w:w="60" w:type="dxa"/>
              <w:left w:w="80" w:type="dxa"/>
              <w:bottom w:w="60" w:type="dxa"/>
              <w:right w:w="80" w:type="dxa"/>
            </w:tcMar>
          </w:tcPr>
          <w:p w14:paraId="6A41867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Mismo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mismo entorno y escenarios controlados.</w:t>
            </w:r>
          </w:p>
        </w:tc>
      </w:tr>
      <w:tr w:rsidR="00314389" w:rsidRPr="00FC0FB8" w14:paraId="45BA0588" w14:textId="77777777">
        <w:trPr>
          <w:jc w:val="center"/>
        </w:trPr>
        <w:tc>
          <w:tcPr>
            <w:tcW w:w="2880" w:type="dxa"/>
            <w:tcBorders>
              <w:top w:val="nil"/>
              <w:left w:val="nil"/>
              <w:bottom w:val="nil"/>
              <w:right w:val="nil"/>
            </w:tcBorders>
            <w:tcMar>
              <w:top w:w="60" w:type="dxa"/>
              <w:left w:w="80" w:type="dxa"/>
              <w:bottom w:w="60" w:type="dxa"/>
              <w:right w:w="80" w:type="dxa"/>
            </w:tcMar>
          </w:tcPr>
          <w:p w14:paraId="3BD6D6C2" w14:textId="77777777" w:rsidR="00314389" w:rsidRDefault="00000000">
            <w:pPr>
              <w:spacing w:line="240" w:lineRule="auto"/>
              <w:jc w:val="left"/>
            </w:pPr>
            <w:proofErr w:type="spellStart"/>
            <w:r>
              <w:rPr>
                <w:rFonts w:eastAsia="Times New Roman" w:cs="Times New Roman"/>
                <w:color w:val="000000"/>
                <w:sz w:val="20"/>
              </w:rPr>
              <w:t>Constructo</w:t>
            </w:r>
            <w:proofErr w:type="spellEnd"/>
          </w:p>
        </w:tc>
        <w:tc>
          <w:tcPr>
            <w:tcW w:w="2880" w:type="dxa"/>
            <w:tcBorders>
              <w:top w:val="nil"/>
              <w:left w:val="nil"/>
              <w:bottom w:val="nil"/>
              <w:right w:val="nil"/>
            </w:tcBorders>
            <w:tcMar>
              <w:top w:w="60" w:type="dxa"/>
              <w:left w:w="80" w:type="dxa"/>
              <w:bottom w:w="60" w:type="dxa"/>
              <w:right w:w="80" w:type="dxa"/>
            </w:tcMar>
          </w:tcPr>
          <w:p w14:paraId="3BF9A36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Indicadores no alineados con objetivos</w:t>
            </w:r>
          </w:p>
        </w:tc>
        <w:tc>
          <w:tcPr>
            <w:tcW w:w="2880" w:type="dxa"/>
            <w:tcBorders>
              <w:top w:val="nil"/>
              <w:left w:val="nil"/>
              <w:bottom w:val="nil"/>
              <w:right w:val="nil"/>
            </w:tcBorders>
            <w:tcMar>
              <w:top w:w="60" w:type="dxa"/>
              <w:left w:w="80" w:type="dxa"/>
              <w:bottom w:w="60" w:type="dxa"/>
              <w:right w:w="80" w:type="dxa"/>
            </w:tcMar>
          </w:tcPr>
          <w:p w14:paraId="72FF42F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PE/OE/VD/KPI vinculados por tabla de </w:t>
            </w:r>
            <w:proofErr w:type="spellStart"/>
            <w:r w:rsidRPr="00FC0FB8">
              <w:rPr>
                <w:rFonts w:eastAsia="Times New Roman" w:cs="Times New Roman"/>
                <w:color w:val="000000"/>
                <w:sz w:val="20"/>
                <w:lang w:val="es-PE"/>
              </w:rPr>
              <w:t>operacionalizacion</w:t>
            </w:r>
            <w:proofErr w:type="spellEnd"/>
            <w:r w:rsidRPr="00FC0FB8">
              <w:rPr>
                <w:rFonts w:eastAsia="Times New Roman" w:cs="Times New Roman"/>
                <w:color w:val="000000"/>
                <w:sz w:val="20"/>
                <w:lang w:val="es-PE"/>
              </w:rPr>
              <w:t>.</w:t>
            </w:r>
          </w:p>
        </w:tc>
      </w:tr>
      <w:tr w:rsidR="00314389" w14:paraId="3182BC26" w14:textId="77777777">
        <w:trPr>
          <w:jc w:val="center"/>
        </w:trPr>
        <w:tc>
          <w:tcPr>
            <w:tcW w:w="2880" w:type="dxa"/>
            <w:tcBorders>
              <w:top w:val="nil"/>
              <w:left w:val="nil"/>
              <w:bottom w:val="nil"/>
              <w:right w:val="nil"/>
            </w:tcBorders>
            <w:tcMar>
              <w:top w:w="60" w:type="dxa"/>
              <w:left w:w="80" w:type="dxa"/>
              <w:bottom w:w="60" w:type="dxa"/>
              <w:right w:w="80" w:type="dxa"/>
            </w:tcMar>
          </w:tcPr>
          <w:p w14:paraId="0C73049B" w14:textId="77777777" w:rsidR="00314389" w:rsidRDefault="00000000">
            <w:pPr>
              <w:spacing w:line="240" w:lineRule="auto"/>
              <w:jc w:val="left"/>
            </w:pPr>
            <w:proofErr w:type="spellStart"/>
            <w:r>
              <w:rPr>
                <w:rFonts w:eastAsia="Times New Roman" w:cs="Times New Roman"/>
                <w:color w:val="000000"/>
                <w:sz w:val="20"/>
              </w:rPr>
              <w:t>Estadistica</w:t>
            </w:r>
            <w:proofErr w:type="spellEnd"/>
          </w:p>
        </w:tc>
        <w:tc>
          <w:tcPr>
            <w:tcW w:w="2880" w:type="dxa"/>
            <w:tcBorders>
              <w:top w:val="nil"/>
              <w:left w:val="nil"/>
              <w:bottom w:val="nil"/>
              <w:right w:val="nil"/>
            </w:tcBorders>
            <w:tcMar>
              <w:top w:w="60" w:type="dxa"/>
              <w:left w:w="80" w:type="dxa"/>
              <w:bottom w:w="60" w:type="dxa"/>
              <w:right w:w="80" w:type="dxa"/>
            </w:tcMar>
          </w:tcPr>
          <w:p w14:paraId="33846BC0" w14:textId="77777777" w:rsidR="00314389" w:rsidRDefault="00000000">
            <w:pPr>
              <w:spacing w:line="240" w:lineRule="auto"/>
              <w:jc w:val="left"/>
            </w:pPr>
            <w:r>
              <w:rPr>
                <w:rFonts w:eastAsia="Times New Roman" w:cs="Times New Roman"/>
                <w:color w:val="000000"/>
                <w:sz w:val="20"/>
              </w:rPr>
              <w:t>Normalidad o significancia asumida</w:t>
            </w:r>
          </w:p>
        </w:tc>
        <w:tc>
          <w:tcPr>
            <w:tcW w:w="2880" w:type="dxa"/>
            <w:tcBorders>
              <w:top w:val="nil"/>
              <w:left w:val="nil"/>
              <w:bottom w:val="nil"/>
              <w:right w:val="nil"/>
            </w:tcBorders>
            <w:tcMar>
              <w:top w:w="60" w:type="dxa"/>
              <w:left w:w="80" w:type="dxa"/>
              <w:bottom w:w="60" w:type="dxa"/>
              <w:right w:w="80" w:type="dxa"/>
            </w:tcMar>
          </w:tcPr>
          <w:p w14:paraId="7A267C7D" w14:textId="77777777" w:rsidR="00314389" w:rsidRDefault="00000000">
            <w:pPr>
              <w:spacing w:line="240" w:lineRule="auto"/>
              <w:jc w:val="left"/>
            </w:pPr>
            <w:r>
              <w:rPr>
                <w:rFonts w:eastAsia="Times New Roman" w:cs="Times New Roman"/>
                <w:color w:val="000000"/>
                <w:sz w:val="20"/>
              </w:rPr>
              <w:t>Shapiro-Wilk, Kruskal-Wallis, Mann-Whitney-Holm y epsilon2.</w:t>
            </w:r>
          </w:p>
        </w:tc>
      </w:tr>
      <w:tr w:rsidR="00314389" w:rsidRPr="00FC0FB8" w14:paraId="35071991" w14:textId="77777777">
        <w:trPr>
          <w:jc w:val="center"/>
        </w:trPr>
        <w:tc>
          <w:tcPr>
            <w:tcW w:w="2880" w:type="dxa"/>
            <w:tcBorders>
              <w:top w:val="nil"/>
              <w:left w:val="nil"/>
              <w:bottom w:val="nil"/>
              <w:right w:val="nil"/>
            </w:tcBorders>
            <w:tcMar>
              <w:top w:w="60" w:type="dxa"/>
              <w:left w:w="80" w:type="dxa"/>
              <w:bottom w:w="60" w:type="dxa"/>
              <w:right w:w="80" w:type="dxa"/>
            </w:tcMar>
          </w:tcPr>
          <w:p w14:paraId="7F78D7A4" w14:textId="77777777" w:rsidR="00314389" w:rsidRDefault="00000000">
            <w:pPr>
              <w:spacing w:line="240" w:lineRule="auto"/>
              <w:jc w:val="left"/>
            </w:pPr>
            <w:r>
              <w:rPr>
                <w:rFonts w:eastAsia="Times New Roman" w:cs="Times New Roman"/>
                <w:color w:val="000000"/>
                <w:sz w:val="20"/>
              </w:rPr>
              <w:t>Externa</w:t>
            </w:r>
          </w:p>
        </w:tc>
        <w:tc>
          <w:tcPr>
            <w:tcW w:w="2880" w:type="dxa"/>
            <w:tcBorders>
              <w:top w:val="nil"/>
              <w:left w:val="nil"/>
              <w:bottom w:val="nil"/>
              <w:right w:val="nil"/>
            </w:tcBorders>
            <w:tcMar>
              <w:top w:w="60" w:type="dxa"/>
              <w:left w:w="80" w:type="dxa"/>
              <w:bottom w:w="60" w:type="dxa"/>
              <w:right w:w="80" w:type="dxa"/>
            </w:tcMar>
          </w:tcPr>
          <w:p w14:paraId="59F5A69D" w14:textId="77777777" w:rsidR="00314389" w:rsidRDefault="00000000">
            <w:pPr>
              <w:spacing w:line="240" w:lineRule="auto"/>
              <w:jc w:val="left"/>
            </w:pPr>
            <w:r>
              <w:rPr>
                <w:rFonts w:eastAsia="Times New Roman" w:cs="Times New Roman"/>
                <w:color w:val="000000"/>
                <w:sz w:val="20"/>
              </w:rPr>
              <w:t>Generalizacion indebida</w:t>
            </w:r>
          </w:p>
        </w:tc>
        <w:tc>
          <w:tcPr>
            <w:tcW w:w="2880" w:type="dxa"/>
            <w:tcBorders>
              <w:top w:val="nil"/>
              <w:left w:val="nil"/>
              <w:bottom w:val="nil"/>
              <w:right w:val="nil"/>
            </w:tcBorders>
            <w:tcMar>
              <w:top w:w="60" w:type="dxa"/>
              <w:left w:w="80" w:type="dxa"/>
              <w:bottom w:w="60" w:type="dxa"/>
              <w:right w:w="80" w:type="dxa"/>
            </w:tcMar>
          </w:tcPr>
          <w:p w14:paraId="4005AE93"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Declaracion</w:t>
            </w:r>
            <w:proofErr w:type="spellEnd"/>
            <w:r w:rsidRPr="00FC0FB8">
              <w:rPr>
                <w:rFonts w:eastAsia="Times New Roman" w:cs="Times New Roman"/>
                <w:color w:val="000000"/>
                <w:sz w:val="20"/>
                <w:lang w:val="es-PE"/>
              </w:rPr>
              <w:t xml:space="preserve"> de inferencia </w:t>
            </w:r>
            <w:proofErr w:type="spellStart"/>
            <w:r w:rsidRPr="00FC0FB8">
              <w:rPr>
                <w:rFonts w:eastAsia="Times New Roman" w:cs="Times New Roman"/>
                <w:color w:val="000000"/>
                <w:sz w:val="20"/>
                <w:lang w:val="es-PE"/>
              </w:rPr>
              <w:t>intra-corrida</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recomendacion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multi-semilla</w:t>
            </w:r>
            <w:proofErr w:type="spellEnd"/>
            <w:r w:rsidRPr="00FC0FB8">
              <w:rPr>
                <w:rFonts w:eastAsia="Times New Roman" w:cs="Times New Roman"/>
                <w:color w:val="000000"/>
                <w:sz w:val="20"/>
                <w:lang w:val="es-PE"/>
              </w:rPr>
              <w:t>.</w:t>
            </w:r>
          </w:p>
        </w:tc>
      </w:tr>
      <w:tr w:rsidR="00314389" w:rsidRPr="00FC0FB8" w14:paraId="69B24EC0"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6C6C932F" w14:textId="77777777" w:rsidR="00314389" w:rsidRDefault="00000000">
            <w:pPr>
              <w:spacing w:line="240" w:lineRule="auto"/>
              <w:jc w:val="left"/>
            </w:pPr>
            <w:proofErr w:type="spellStart"/>
            <w:r>
              <w:rPr>
                <w:rFonts w:eastAsia="Times New Roman" w:cs="Times New Roman"/>
                <w:color w:val="000000"/>
                <w:sz w:val="20"/>
              </w:rPr>
              <w:t>Trazabilidad</w:t>
            </w:r>
            <w:proofErr w:type="spellEnd"/>
          </w:p>
        </w:tc>
        <w:tc>
          <w:tcPr>
            <w:tcW w:w="2880" w:type="dxa"/>
            <w:tcBorders>
              <w:top w:val="nil"/>
              <w:left w:val="nil"/>
              <w:bottom w:val="single" w:sz="8" w:space="0" w:color="000000"/>
              <w:right w:val="nil"/>
            </w:tcBorders>
            <w:tcMar>
              <w:top w:w="60" w:type="dxa"/>
              <w:left w:w="80" w:type="dxa"/>
              <w:bottom w:w="60" w:type="dxa"/>
              <w:right w:w="80" w:type="dxa"/>
            </w:tcMar>
          </w:tcPr>
          <w:p w14:paraId="1C57652B" w14:textId="77777777" w:rsidR="00314389" w:rsidRDefault="00000000">
            <w:pPr>
              <w:spacing w:line="240" w:lineRule="auto"/>
              <w:jc w:val="left"/>
            </w:pPr>
            <w:r>
              <w:rPr>
                <w:rFonts w:eastAsia="Times New Roman" w:cs="Times New Roman"/>
                <w:color w:val="000000"/>
                <w:sz w:val="20"/>
              </w:rPr>
              <w:t>Datos inventados o mezclados</w:t>
            </w:r>
          </w:p>
        </w:tc>
        <w:tc>
          <w:tcPr>
            <w:tcW w:w="2880" w:type="dxa"/>
            <w:tcBorders>
              <w:top w:val="nil"/>
              <w:left w:val="nil"/>
              <w:bottom w:val="single" w:sz="8" w:space="0" w:color="000000"/>
              <w:right w:val="nil"/>
            </w:tcBorders>
            <w:tcMar>
              <w:top w:w="60" w:type="dxa"/>
              <w:left w:w="80" w:type="dxa"/>
              <w:bottom w:w="60" w:type="dxa"/>
              <w:right w:w="80" w:type="dxa"/>
            </w:tcMar>
          </w:tcPr>
          <w:p w14:paraId="5FD0D61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Uso exclusivo de artefactos Drive y CSV materializados.</w:t>
            </w:r>
          </w:p>
        </w:tc>
      </w:tr>
    </w:tbl>
    <w:p w14:paraId="78841B8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el </w:t>
      </w:r>
      <w:proofErr w:type="spellStart"/>
      <w:r w:rsidRPr="00FC0FB8">
        <w:rPr>
          <w:rFonts w:eastAsia="Times New Roman" w:cs="Times New Roman"/>
          <w:color w:val="000000"/>
          <w:sz w:val="20"/>
          <w:lang w:val="es-PE"/>
        </w:rPr>
        <w:t>diseno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las variables, herramientas, datos y procedimiento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proyecto local, scripts de </w:t>
      </w:r>
      <w:proofErr w:type="spellStart"/>
      <w:r w:rsidRPr="00FC0FB8">
        <w:rPr>
          <w:rFonts w:eastAsia="Times New Roman" w:cs="Times New Roman"/>
          <w:color w:val="000000"/>
          <w:sz w:val="20"/>
          <w:lang w:val="es-PE"/>
        </w:rPr>
        <w:t>metodologia</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citylearn_iquitos_2023_2025 y artefactos Drive de entrenamiento.</w:t>
      </w:r>
    </w:p>
    <w:p w14:paraId="7F1FF216" w14:textId="77777777" w:rsidR="00314389" w:rsidRPr="00FC0FB8" w:rsidRDefault="00314389">
      <w:pPr>
        <w:rPr>
          <w:lang w:val="es-PE"/>
        </w:rPr>
      </w:pPr>
    </w:p>
    <w:p w14:paraId="0797281D" w14:textId="77777777" w:rsidR="00314389" w:rsidRPr="00FC0FB8" w:rsidRDefault="00000000">
      <w:pPr>
        <w:rPr>
          <w:lang w:val="es-PE"/>
        </w:rPr>
      </w:pPr>
      <w:r w:rsidRPr="00FC0FB8">
        <w:rPr>
          <w:lang w:val="es-PE"/>
        </w:rPr>
        <w:br w:type="page"/>
      </w:r>
    </w:p>
    <w:p w14:paraId="4CEA8639" w14:textId="77777777" w:rsidR="00314389" w:rsidRPr="00FC0FB8" w:rsidRDefault="00000000">
      <w:pPr>
        <w:pStyle w:val="Ttulo1"/>
        <w:rPr>
          <w:lang w:val="es-PE"/>
        </w:rPr>
      </w:pPr>
      <w:bookmarkStart w:id="68" w:name="_Toc234972529"/>
      <w:proofErr w:type="spellStart"/>
      <w:r w:rsidRPr="00FC0FB8">
        <w:rPr>
          <w:rFonts w:ascii="Times New Roman" w:eastAsia="Times New Roman" w:hAnsi="Times New Roman" w:cs="Times New Roman"/>
          <w:lang w:val="es-PE"/>
        </w:rPr>
        <w:lastRenderedPageBreak/>
        <w:t>Capitulo</w:t>
      </w:r>
      <w:proofErr w:type="spellEnd"/>
      <w:r w:rsidRPr="00FC0FB8">
        <w:rPr>
          <w:rFonts w:ascii="Times New Roman" w:eastAsia="Times New Roman" w:hAnsi="Times New Roman" w:cs="Times New Roman"/>
          <w:lang w:val="es-PE"/>
        </w:rPr>
        <w:t xml:space="preserve"> 4. Desarrollo de la propuesta</w:t>
      </w:r>
      <w:bookmarkEnd w:id="68"/>
    </w:p>
    <w:p w14:paraId="5C2C208E" w14:textId="77777777" w:rsidR="00314389" w:rsidRPr="00FC0FB8" w:rsidRDefault="00000000">
      <w:pPr>
        <w:pStyle w:val="Ttulo2"/>
        <w:rPr>
          <w:lang w:val="es-PE"/>
        </w:rPr>
      </w:pPr>
      <w:bookmarkStart w:id="69" w:name="_Toc234972530"/>
      <w:r w:rsidRPr="00FC0FB8">
        <w:rPr>
          <w:rFonts w:ascii="Times New Roman" w:eastAsia="Times New Roman" w:hAnsi="Times New Roman" w:cs="Times New Roman"/>
          <w:lang w:val="es-PE"/>
        </w:rPr>
        <w:t>4.1 Desarrollo del sistema y arquitectura de software</w:t>
      </w:r>
      <w:bookmarkEnd w:id="69"/>
    </w:p>
    <w:p w14:paraId="23E9DE59" w14:textId="77777777" w:rsidR="00314389" w:rsidRPr="00FC0FB8" w:rsidRDefault="00000000">
      <w:pPr>
        <w:ind w:firstLine="720"/>
        <w:rPr>
          <w:lang w:val="es-PE"/>
        </w:rPr>
      </w:pPr>
      <w:r w:rsidRPr="00FC0FB8">
        <w:rPr>
          <w:rFonts w:eastAsia="Times New Roman" w:cs="Times New Roman"/>
          <w:color w:val="000000"/>
          <w:lang w:val="es-PE"/>
        </w:rPr>
        <w:t xml:space="preserve">El sistema se organiza en seis capas de software, desde el simulador base hasta la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de evidencia para la tesis:</w:t>
      </w:r>
    </w:p>
    <w:p w14:paraId="5E03D259" w14:textId="77777777" w:rsidR="00314389" w:rsidRPr="00FC0FB8" w:rsidRDefault="00000000">
      <w:pPr>
        <w:pStyle w:val="TablaIndice"/>
        <w:rPr>
          <w:lang w:val="es-PE"/>
        </w:rPr>
      </w:pPr>
      <w:r w:rsidRPr="00FC0FB8">
        <w:rPr>
          <w:rFonts w:eastAsia="Times New Roman" w:cs="Times New Roman"/>
          <w:b/>
          <w:i w:val="0"/>
          <w:lang w:val="es-PE"/>
        </w:rPr>
        <w:t>Tabla 4.1</w:t>
      </w:r>
      <w:r w:rsidRPr="00FC0FB8">
        <w:rPr>
          <w:rFonts w:eastAsia="Times New Roman" w:cs="Times New Roman"/>
          <w:b/>
          <w:i w:val="0"/>
          <w:lang w:val="es-PE"/>
        </w:rPr>
        <w:br/>
      </w:r>
      <w:r w:rsidRPr="00FC0FB8">
        <w:rPr>
          <w:rFonts w:eastAsia="Times New Roman" w:cs="Times New Roman"/>
          <w:lang w:val="es-PE"/>
        </w:rPr>
        <w:t>Capas de software del sistema MADRL CityLearn v3</w:t>
      </w:r>
    </w:p>
    <w:tbl>
      <w:tblPr>
        <w:tblStyle w:val="Cuadrculaclara-nfasis1"/>
        <w:tblW w:w="0" w:type="auto"/>
        <w:jc w:val="center"/>
        <w:tblLook w:val="04A0" w:firstRow="1" w:lastRow="0" w:firstColumn="1" w:lastColumn="0" w:noHBand="0" w:noVBand="1"/>
      </w:tblPr>
      <w:tblGrid>
        <w:gridCol w:w="680"/>
        <w:gridCol w:w="3572"/>
        <w:gridCol w:w="4819"/>
      </w:tblGrid>
      <w:tr w:rsidR="00314389" w14:paraId="1616F4CE"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single" w:sz="8" w:space="0" w:color="000000"/>
              <w:left w:val="nil"/>
              <w:bottom w:val="single" w:sz="8" w:space="0" w:color="000000"/>
              <w:right w:val="nil"/>
            </w:tcBorders>
            <w:tcMar>
              <w:top w:w="60" w:type="dxa"/>
              <w:left w:w="80" w:type="dxa"/>
              <w:bottom w:w="60" w:type="dxa"/>
              <w:right w:w="80" w:type="dxa"/>
            </w:tcMar>
          </w:tcPr>
          <w:p w14:paraId="53A98E40" w14:textId="77777777" w:rsidR="00314389" w:rsidRDefault="00000000">
            <w:pPr>
              <w:spacing w:line="240" w:lineRule="auto"/>
              <w:jc w:val="center"/>
            </w:pPr>
            <w:proofErr w:type="spellStart"/>
            <w:r>
              <w:rPr>
                <w:rFonts w:eastAsia="Times New Roman" w:cs="Times New Roman"/>
                <w:color w:val="000000"/>
                <w:sz w:val="20"/>
              </w:rPr>
              <w:t>Capa</w:t>
            </w:r>
            <w:proofErr w:type="spellEnd"/>
          </w:p>
        </w:tc>
        <w:tc>
          <w:tcPr>
            <w:tcW w:w="3572" w:type="dxa"/>
            <w:tcBorders>
              <w:top w:val="single" w:sz="8" w:space="0" w:color="000000"/>
              <w:left w:val="nil"/>
              <w:bottom w:val="single" w:sz="8" w:space="0" w:color="000000"/>
              <w:right w:val="nil"/>
            </w:tcBorders>
            <w:tcMar>
              <w:top w:w="60" w:type="dxa"/>
              <w:left w:w="80" w:type="dxa"/>
              <w:bottom w:w="60" w:type="dxa"/>
              <w:right w:w="80" w:type="dxa"/>
            </w:tcMar>
          </w:tcPr>
          <w:p w14:paraId="2AC3190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Componente</w:t>
            </w:r>
          </w:p>
        </w:tc>
        <w:tc>
          <w:tcPr>
            <w:tcW w:w="4819" w:type="dxa"/>
            <w:tcBorders>
              <w:top w:val="single" w:sz="8" w:space="0" w:color="000000"/>
              <w:left w:val="nil"/>
              <w:bottom w:val="single" w:sz="8" w:space="0" w:color="000000"/>
              <w:right w:val="nil"/>
            </w:tcBorders>
            <w:tcMar>
              <w:top w:w="60" w:type="dxa"/>
              <w:left w:w="80" w:type="dxa"/>
              <w:bottom w:w="60" w:type="dxa"/>
              <w:right w:w="80" w:type="dxa"/>
            </w:tcMar>
          </w:tcPr>
          <w:p w14:paraId="19A2D01F"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Funcion</w:t>
            </w:r>
          </w:p>
        </w:tc>
      </w:tr>
      <w:tr w:rsidR="00314389" w:rsidRPr="00FC0FB8" w14:paraId="39F3CE6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il"/>
              <w:left w:val="nil"/>
              <w:bottom w:val="nil"/>
              <w:right w:val="nil"/>
            </w:tcBorders>
            <w:tcMar>
              <w:top w:w="60" w:type="dxa"/>
              <w:left w:w="80" w:type="dxa"/>
              <w:bottom w:w="60" w:type="dxa"/>
              <w:right w:w="80" w:type="dxa"/>
            </w:tcMar>
          </w:tcPr>
          <w:p w14:paraId="09BA3784" w14:textId="77777777" w:rsidR="00314389" w:rsidRDefault="00000000">
            <w:pPr>
              <w:spacing w:line="240" w:lineRule="auto"/>
              <w:jc w:val="left"/>
            </w:pPr>
            <w:r>
              <w:rPr>
                <w:rFonts w:eastAsia="Times New Roman" w:cs="Times New Roman"/>
                <w:b w:val="0"/>
                <w:color w:val="000000"/>
                <w:sz w:val="20"/>
              </w:rPr>
              <w:t>1</w:t>
            </w:r>
          </w:p>
        </w:tc>
        <w:tc>
          <w:tcPr>
            <w:tcW w:w="3572" w:type="dxa"/>
            <w:tcBorders>
              <w:top w:val="nil"/>
              <w:left w:val="nil"/>
              <w:bottom w:val="nil"/>
              <w:right w:val="nil"/>
            </w:tcBorders>
            <w:tcMar>
              <w:top w:w="60" w:type="dxa"/>
              <w:left w:w="80" w:type="dxa"/>
              <w:bottom w:w="60" w:type="dxa"/>
              <w:right w:w="80" w:type="dxa"/>
            </w:tcMar>
          </w:tcPr>
          <w:p w14:paraId="47F06AA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CityLearn v2 (CityLearn/citylearn/*.py)</w:t>
            </w:r>
          </w:p>
        </w:tc>
        <w:tc>
          <w:tcPr>
            <w:tcW w:w="4819" w:type="dxa"/>
            <w:tcBorders>
              <w:top w:val="nil"/>
              <w:left w:val="nil"/>
              <w:bottom w:val="nil"/>
              <w:right w:val="nil"/>
            </w:tcBorders>
            <w:tcMar>
              <w:top w:w="60" w:type="dxa"/>
              <w:left w:w="80" w:type="dxa"/>
              <w:bottom w:w="60" w:type="dxa"/>
              <w:right w:w="80" w:type="dxa"/>
            </w:tcMar>
          </w:tcPr>
          <w:p w14:paraId="6D38DFEF"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Fisica</w:t>
            </w:r>
            <w:proofErr w:type="spellEnd"/>
            <w:r w:rsidRPr="00FC0FB8">
              <w:rPr>
                <w:rFonts w:eastAsia="Times New Roman" w:cs="Times New Roman"/>
                <w:color w:val="000000"/>
                <w:sz w:val="20"/>
                <w:lang w:val="es-PE"/>
              </w:rPr>
              <w:t xml:space="preserve"> de edificios, BESS, PV, EV y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oficiales.</w:t>
            </w:r>
          </w:p>
        </w:tc>
      </w:tr>
      <w:tr w:rsidR="00314389" w:rsidRPr="00FC0FB8" w14:paraId="45F420BD"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il"/>
              <w:left w:val="nil"/>
              <w:bottom w:val="nil"/>
              <w:right w:val="nil"/>
            </w:tcBorders>
            <w:tcMar>
              <w:top w:w="60" w:type="dxa"/>
              <w:left w:w="80" w:type="dxa"/>
              <w:bottom w:w="60" w:type="dxa"/>
              <w:right w:w="80" w:type="dxa"/>
            </w:tcMar>
          </w:tcPr>
          <w:p w14:paraId="59424BEA" w14:textId="77777777" w:rsidR="00314389" w:rsidRDefault="00000000">
            <w:pPr>
              <w:spacing w:line="240" w:lineRule="auto"/>
              <w:jc w:val="left"/>
            </w:pPr>
            <w:r>
              <w:rPr>
                <w:rFonts w:eastAsia="Times New Roman" w:cs="Times New Roman"/>
                <w:b w:val="0"/>
                <w:color w:val="000000"/>
                <w:sz w:val="20"/>
              </w:rPr>
              <w:t>2</w:t>
            </w:r>
          </w:p>
        </w:tc>
        <w:tc>
          <w:tcPr>
            <w:tcW w:w="3572" w:type="dxa"/>
            <w:tcBorders>
              <w:top w:val="nil"/>
              <w:left w:val="nil"/>
              <w:bottom w:val="nil"/>
              <w:right w:val="nil"/>
            </w:tcBorders>
            <w:tcMar>
              <w:top w:w="60" w:type="dxa"/>
              <w:left w:w="80" w:type="dxa"/>
              <w:bottom w:w="60" w:type="dxa"/>
              <w:right w:w="80" w:type="dxa"/>
            </w:tcMar>
          </w:tcPr>
          <w:p w14:paraId="5F672B9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CityLearn v3 propuesto (CityLearn/citylearn/v3/)</w:t>
            </w:r>
          </w:p>
        </w:tc>
        <w:tc>
          <w:tcPr>
            <w:tcW w:w="4819" w:type="dxa"/>
            <w:tcBorders>
              <w:top w:val="nil"/>
              <w:left w:val="nil"/>
              <w:bottom w:val="nil"/>
              <w:right w:val="nil"/>
            </w:tcBorders>
            <w:tcMar>
              <w:top w:w="60" w:type="dxa"/>
              <w:left w:w="80" w:type="dxa"/>
              <w:bottom w:w="60" w:type="dxa"/>
              <w:right w:w="80" w:type="dxa"/>
            </w:tcMar>
          </w:tcPr>
          <w:p w14:paraId="13FF5888"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Entorno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 objetivos,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y recompensa multiobjetivo.</w:t>
            </w:r>
          </w:p>
        </w:tc>
      </w:tr>
      <w:tr w:rsidR="00314389" w:rsidRPr="00FC0FB8" w14:paraId="0780B1FE"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il"/>
              <w:left w:val="nil"/>
              <w:bottom w:val="nil"/>
              <w:right w:val="nil"/>
            </w:tcBorders>
            <w:tcMar>
              <w:top w:w="60" w:type="dxa"/>
              <w:left w:w="80" w:type="dxa"/>
              <w:bottom w:w="60" w:type="dxa"/>
              <w:right w:w="80" w:type="dxa"/>
            </w:tcMar>
          </w:tcPr>
          <w:p w14:paraId="4198C981" w14:textId="77777777" w:rsidR="00314389" w:rsidRDefault="00000000">
            <w:pPr>
              <w:spacing w:line="240" w:lineRule="auto"/>
              <w:jc w:val="left"/>
            </w:pPr>
            <w:r>
              <w:rPr>
                <w:rFonts w:eastAsia="Times New Roman" w:cs="Times New Roman"/>
                <w:b w:val="0"/>
                <w:color w:val="000000"/>
                <w:sz w:val="20"/>
              </w:rPr>
              <w:t>3</w:t>
            </w:r>
          </w:p>
        </w:tc>
        <w:tc>
          <w:tcPr>
            <w:tcW w:w="3572" w:type="dxa"/>
            <w:tcBorders>
              <w:top w:val="nil"/>
              <w:left w:val="nil"/>
              <w:bottom w:val="nil"/>
              <w:right w:val="nil"/>
            </w:tcBorders>
            <w:tcMar>
              <w:top w:w="60" w:type="dxa"/>
              <w:left w:w="80" w:type="dxa"/>
              <w:bottom w:w="60" w:type="dxa"/>
              <w:right w:w="80" w:type="dxa"/>
            </w:tcMar>
          </w:tcPr>
          <w:p w14:paraId="1D77215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Framework UC3M (uc3m/)</w:t>
            </w:r>
          </w:p>
        </w:tc>
        <w:tc>
          <w:tcPr>
            <w:tcW w:w="4819" w:type="dxa"/>
            <w:tcBorders>
              <w:top w:val="nil"/>
              <w:left w:val="nil"/>
              <w:bottom w:val="nil"/>
              <w:right w:val="nil"/>
            </w:tcBorders>
            <w:tcMar>
              <w:top w:w="60" w:type="dxa"/>
              <w:left w:w="80" w:type="dxa"/>
              <w:bottom w:w="60" w:type="dxa"/>
              <w:right w:w="80" w:type="dxa"/>
            </w:tcMar>
          </w:tcPr>
          <w:p w14:paraId="7E4711B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Wrapper universal (UC3MEnv), 7 ejes de recompensa, </w:t>
            </w:r>
            <w:proofErr w:type="spellStart"/>
            <w:r w:rsidRPr="00FC0FB8">
              <w:rPr>
                <w:rFonts w:eastAsia="Times New Roman" w:cs="Times New Roman"/>
                <w:color w:val="000000"/>
                <w:sz w:val="20"/>
                <w:lang w:val="es-PE"/>
              </w:rPr>
              <w:t>KPIEvaluator</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AlgorithmFactory</w:t>
            </w:r>
            <w:proofErr w:type="spellEnd"/>
            <w:r w:rsidRPr="00FC0FB8">
              <w:rPr>
                <w:rFonts w:eastAsia="Times New Roman" w:cs="Times New Roman"/>
                <w:color w:val="000000"/>
                <w:sz w:val="20"/>
                <w:lang w:val="es-PE"/>
              </w:rPr>
              <w:t>; capa auxiliar/</w:t>
            </w:r>
            <w:proofErr w:type="spellStart"/>
            <w:r w:rsidRPr="00FC0FB8">
              <w:rPr>
                <w:rFonts w:eastAsia="Times New Roman" w:cs="Times New Roman"/>
                <w:color w:val="000000"/>
                <w:sz w:val="20"/>
                <w:lang w:val="es-PE"/>
              </w:rPr>
              <w:t>generica</w:t>
            </w:r>
            <w:proofErr w:type="spellEnd"/>
            <w:r w:rsidRPr="00FC0FB8">
              <w:rPr>
                <w:rFonts w:eastAsia="Times New Roman" w:cs="Times New Roman"/>
                <w:color w:val="000000"/>
                <w:sz w:val="20"/>
                <w:lang w:val="es-PE"/>
              </w:rPr>
              <w:t>.</w:t>
            </w:r>
          </w:p>
        </w:tc>
      </w:tr>
      <w:tr w:rsidR="00314389" w14:paraId="68272ECC"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il"/>
              <w:left w:val="nil"/>
              <w:bottom w:val="nil"/>
              <w:right w:val="nil"/>
            </w:tcBorders>
            <w:tcMar>
              <w:top w:w="60" w:type="dxa"/>
              <w:left w:w="80" w:type="dxa"/>
              <w:bottom w:w="60" w:type="dxa"/>
              <w:right w:w="80" w:type="dxa"/>
            </w:tcMar>
          </w:tcPr>
          <w:p w14:paraId="6F391C6F" w14:textId="77777777" w:rsidR="00314389" w:rsidRDefault="00000000">
            <w:pPr>
              <w:spacing w:line="240" w:lineRule="auto"/>
              <w:jc w:val="left"/>
            </w:pPr>
            <w:r>
              <w:rPr>
                <w:rFonts w:eastAsia="Times New Roman" w:cs="Times New Roman"/>
                <w:b w:val="0"/>
                <w:color w:val="000000"/>
                <w:sz w:val="20"/>
              </w:rPr>
              <w:t>4</w:t>
            </w:r>
          </w:p>
        </w:tc>
        <w:tc>
          <w:tcPr>
            <w:tcW w:w="3572" w:type="dxa"/>
            <w:tcBorders>
              <w:top w:val="nil"/>
              <w:left w:val="nil"/>
              <w:bottom w:val="nil"/>
              <w:right w:val="nil"/>
            </w:tcBorders>
            <w:tcMar>
              <w:top w:w="60" w:type="dxa"/>
              <w:left w:w="80" w:type="dxa"/>
              <w:bottom w:w="60" w:type="dxa"/>
              <w:right w:w="80" w:type="dxa"/>
            </w:tcMar>
          </w:tcPr>
          <w:p w14:paraId="7D04D33E"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Backends MADRL (external/)</w:t>
            </w:r>
          </w:p>
        </w:tc>
        <w:tc>
          <w:tcPr>
            <w:tcW w:w="4819" w:type="dxa"/>
            <w:tcBorders>
              <w:top w:val="nil"/>
              <w:left w:val="nil"/>
              <w:bottom w:val="nil"/>
              <w:right w:val="nil"/>
            </w:tcBorders>
            <w:tcMar>
              <w:top w:w="60" w:type="dxa"/>
              <w:left w:w="80" w:type="dxa"/>
              <w:bottom w:w="60" w:type="dxa"/>
              <w:right w:w="80" w:type="dxa"/>
            </w:tcMar>
          </w:tcPr>
          <w:p w14:paraId="3D28FAB8"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HARL (HAPPO), MARL/src (MASAC), off-policy (MATD3 activo), MAAC.</w:t>
            </w:r>
          </w:p>
        </w:tc>
      </w:tr>
      <w:tr w:rsidR="00314389" w14:paraId="0AC48A5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il"/>
              <w:left w:val="nil"/>
              <w:bottom w:val="nil"/>
              <w:right w:val="nil"/>
            </w:tcBorders>
            <w:tcMar>
              <w:top w:w="60" w:type="dxa"/>
              <w:left w:w="80" w:type="dxa"/>
              <w:bottom w:w="60" w:type="dxa"/>
              <w:right w:w="80" w:type="dxa"/>
            </w:tcMar>
          </w:tcPr>
          <w:p w14:paraId="423B2CAA" w14:textId="77777777" w:rsidR="00314389" w:rsidRDefault="00000000">
            <w:pPr>
              <w:spacing w:line="240" w:lineRule="auto"/>
              <w:jc w:val="left"/>
            </w:pPr>
            <w:r>
              <w:rPr>
                <w:rFonts w:eastAsia="Times New Roman" w:cs="Times New Roman"/>
                <w:b w:val="0"/>
                <w:color w:val="000000"/>
                <w:sz w:val="20"/>
              </w:rPr>
              <w:t>5</w:t>
            </w:r>
          </w:p>
        </w:tc>
        <w:tc>
          <w:tcPr>
            <w:tcW w:w="3572" w:type="dxa"/>
            <w:tcBorders>
              <w:top w:val="nil"/>
              <w:left w:val="nil"/>
              <w:bottom w:val="nil"/>
              <w:right w:val="nil"/>
            </w:tcBorders>
            <w:tcMar>
              <w:top w:w="60" w:type="dxa"/>
              <w:left w:w="80" w:type="dxa"/>
              <w:bottom w:w="60" w:type="dxa"/>
              <w:right w:w="80" w:type="dxa"/>
            </w:tcMar>
          </w:tcPr>
          <w:p w14:paraId="732D467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Launchers y orquestacion</w:t>
            </w:r>
          </w:p>
        </w:tc>
        <w:tc>
          <w:tcPr>
            <w:tcW w:w="4819" w:type="dxa"/>
            <w:tcBorders>
              <w:top w:val="nil"/>
              <w:left w:val="nil"/>
              <w:bottom w:val="nil"/>
              <w:right w:val="nil"/>
            </w:tcBorders>
            <w:tcMar>
              <w:top w:w="60" w:type="dxa"/>
              <w:left w:w="80" w:type="dxa"/>
              <w:bottom w:w="60" w:type="dxa"/>
              <w:right w:w="80" w:type="dxa"/>
            </w:tcMar>
          </w:tcPr>
          <w:p w14:paraId="2AF4C20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train_citylearn_v3_*.py, launchers PowerShell y Colab A100, monitoreo y checkpointing.</w:t>
            </w:r>
          </w:p>
        </w:tc>
      </w:tr>
      <w:tr w:rsidR="00314389" w14:paraId="5A858B58"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il"/>
              <w:left w:val="nil"/>
              <w:bottom w:val="single" w:sz="8" w:space="0" w:color="000000"/>
              <w:right w:val="nil"/>
            </w:tcBorders>
            <w:tcMar>
              <w:top w:w="60" w:type="dxa"/>
              <w:left w:w="80" w:type="dxa"/>
              <w:bottom w:w="60" w:type="dxa"/>
              <w:right w:w="80" w:type="dxa"/>
            </w:tcMar>
          </w:tcPr>
          <w:p w14:paraId="30FC18DA" w14:textId="77777777" w:rsidR="00314389" w:rsidRDefault="00000000">
            <w:pPr>
              <w:spacing w:line="240" w:lineRule="auto"/>
              <w:jc w:val="left"/>
            </w:pPr>
            <w:r>
              <w:rPr>
                <w:rFonts w:eastAsia="Times New Roman" w:cs="Times New Roman"/>
                <w:b w:val="0"/>
                <w:color w:val="000000"/>
                <w:sz w:val="20"/>
              </w:rPr>
              <w:t>6</w:t>
            </w:r>
          </w:p>
        </w:tc>
        <w:tc>
          <w:tcPr>
            <w:tcW w:w="3572" w:type="dxa"/>
            <w:tcBorders>
              <w:top w:val="nil"/>
              <w:left w:val="nil"/>
              <w:bottom w:val="single" w:sz="8" w:space="0" w:color="000000"/>
              <w:right w:val="nil"/>
            </w:tcBorders>
            <w:tcMar>
              <w:top w:w="60" w:type="dxa"/>
              <w:left w:w="80" w:type="dxa"/>
              <w:bottom w:w="60" w:type="dxa"/>
              <w:right w:w="80" w:type="dxa"/>
            </w:tcMar>
          </w:tcPr>
          <w:p w14:paraId="5252369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Evaluacion y evidencia</w:t>
            </w:r>
          </w:p>
        </w:tc>
        <w:tc>
          <w:tcPr>
            <w:tcW w:w="4819" w:type="dxa"/>
            <w:tcBorders>
              <w:top w:val="nil"/>
              <w:left w:val="nil"/>
              <w:bottom w:val="single" w:sz="8" w:space="0" w:color="000000"/>
              <w:right w:val="nil"/>
            </w:tcBorders>
            <w:tcMar>
              <w:top w:w="60" w:type="dxa"/>
              <w:left w:w="80" w:type="dxa"/>
              <w:bottom w:w="60" w:type="dxa"/>
              <w:right w:w="80" w:type="dxa"/>
            </w:tcMar>
          </w:tcPr>
          <w:p w14:paraId="37051F1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benchmark_citylearn_v2_agents.py, compare_citylearn_v2_vs_v3_madrl.py, generate_thesis_objective_evidence.py.</w:t>
            </w:r>
          </w:p>
        </w:tc>
      </w:tr>
    </w:tbl>
    <w:p w14:paraId="503F835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2F9E6850" w14:textId="77777777" w:rsidR="00314389" w:rsidRPr="00FC0FB8" w:rsidRDefault="00314389">
      <w:pPr>
        <w:rPr>
          <w:lang w:val="es-PE"/>
        </w:rPr>
      </w:pPr>
    </w:p>
    <w:p w14:paraId="6B149861" w14:textId="77777777" w:rsidR="00314389" w:rsidRPr="00FC0FB8" w:rsidRDefault="00000000">
      <w:pPr>
        <w:ind w:firstLine="720"/>
        <w:rPr>
          <w:lang w:val="es-PE"/>
        </w:rPr>
      </w:pPr>
      <w:r w:rsidRPr="00FC0FB8">
        <w:rPr>
          <w:rFonts w:eastAsia="Times New Roman" w:cs="Times New Roman"/>
          <w:color w:val="000000"/>
          <w:lang w:val="es-PE"/>
        </w:rPr>
        <w:t xml:space="preserve">Nota de </w:t>
      </w:r>
      <w:proofErr w:type="spellStart"/>
      <w:r w:rsidRPr="00FC0FB8">
        <w:rPr>
          <w:rFonts w:eastAsia="Times New Roman" w:cs="Times New Roman"/>
          <w:color w:val="000000"/>
          <w:lang w:val="es-PE"/>
        </w:rPr>
        <w:t>implementacion</w:t>
      </w:r>
      <w:proofErr w:type="spellEnd"/>
      <w:r w:rsidRPr="00FC0FB8">
        <w:rPr>
          <w:rFonts w:eastAsia="Times New Roman" w:cs="Times New Roman"/>
          <w:color w:val="000000"/>
          <w:lang w:val="es-PE"/>
        </w:rPr>
        <w:t>: las 12 corridas oficiales y los resultados reportados se ejecutan mediante los scripts CityLearn/scripts/train_citylearn_v3_&lt;algoritmo&gt;.</w:t>
      </w:r>
      <w:proofErr w:type="spellStart"/>
      <w:r w:rsidRPr="00FC0FB8">
        <w:rPr>
          <w:rFonts w:eastAsia="Times New Roman" w:cs="Times New Roman"/>
          <w:color w:val="000000"/>
          <w:lang w:val="es-PE"/>
        </w:rPr>
        <w:t>py</w:t>
      </w:r>
      <w:proofErr w:type="spellEnd"/>
      <w:r w:rsidRPr="00FC0FB8">
        <w:rPr>
          <w:rFonts w:eastAsia="Times New Roman" w:cs="Times New Roman"/>
          <w:color w:val="000000"/>
          <w:lang w:val="es-PE"/>
        </w:rPr>
        <w:t xml:space="preserve"> con la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CityLearnV3MADRLRewardFunction (tres ejes </w:t>
      </w:r>
      <w:proofErr w:type="spellStart"/>
      <w:r w:rsidRPr="00FC0FB8">
        <w:rPr>
          <w:rFonts w:eastAsia="Times New Roman" w:cs="Times New Roman"/>
          <w:color w:val="000000"/>
          <w:lang w:val="es-PE"/>
        </w:rPr>
        <w:t>flex</w:t>
      </w:r>
      <w:proofErr w:type="spellEnd"/>
      <w:r w:rsidRPr="00FC0FB8">
        <w:rPr>
          <w:rFonts w:eastAsia="Times New Roman" w:cs="Times New Roman"/>
          <w:color w:val="000000"/>
          <w:lang w:val="es-PE"/>
        </w:rPr>
        <w:t xml:space="preserve">/CO2/costo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termino EV). El </w:t>
      </w:r>
      <w:proofErr w:type="spellStart"/>
      <w:r w:rsidRPr="00FC0FB8">
        <w:rPr>
          <w:rFonts w:eastAsia="Times New Roman" w:cs="Times New Roman"/>
          <w:color w:val="000000"/>
          <w:lang w:val="es-PE"/>
        </w:rPr>
        <w:t>framework</w:t>
      </w:r>
      <w:proofErr w:type="spellEnd"/>
      <w:r w:rsidRPr="00FC0FB8">
        <w:rPr>
          <w:rFonts w:eastAsia="Times New Roman" w:cs="Times New Roman"/>
          <w:color w:val="000000"/>
          <w:lang w:val="es-PE"/>
        </w:rPr>
        <w:t xml:space="preserve"> UC3M (capa 3, con 7 ejes de recompensa) es una infraestructura </w:t>
      </w:r>
      <w:proofErr w:type="spellStart"/>
      <w:r w:rsidRPr="00FC0FB8">
        <w:rPr>
          <w:rFonts w:eastAsia="Times New Roman" w:cs="Times New Roman"/>
          <w:color w:val="000000"/>
          <w:lang w:val="es-PE"/>
        </w:rPr>
        <w:t>generica</w:t>
      </w:r>
      <w:proofErr w:type="spellEnd"/>
      <w:r w:rsidRPr="00FC0FB8">
        <w:rPr>
          <w:rFonts w:eastAsia="Times New Roman" w:cs="Times New Roman"/>
          <w:color w:val="000000"/>
          <w:lang w:val="es-PE"/>
        </w:rPr>
        <w:t xml:space="preserve">/auxiliar del proyecto y no es el canal de las corridas oficiales reportadas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1026C0D8" w14:textId="77777777" w:rsidR="00314389" w:rsidRPr="00FC0FB8" w:rsidRDefault="00000000">
      <w:pPr>
        <w:pStyle w:val="Ttulo2"/>
        <w:rPr>
          <w:lang w:val="es-PE"/>
        </w:rPr>
      </w:pPr>
      <w:bookmarkStart w:id="70" w:name="_Toc234972531"/>
      <w:r w:rsidRPr="00FC0FB8">
        <w:rPr>
          <w:rFonts w:ascii="Times New Roman" w:eastAsia="Times New Roman" w:hAnsi="Times New Roman" w:cs="Times New Roman"/>
          <w:lang w:val="es-PE"/>
        </w:rPr>
        <w:t xml:space="preserve">4.2 Modelo de IA: </w:t>
      </w:r>
      <w:proofErr w:type="spellStart"/>
      <w:r w:rsidRPr="00FC0FB8">
        <w:rPr>
          <w:rFonts w:ascii="Times New Roman" w:eastAsia="Times New Roman" w:hAnsi="Times New Roman" w:cs="Times New Roman"/>
          <w:lang w:val="es-PE"/>
        </w:rPr>
        <w:t>formulacion</w:t>
      </w:r>
      <w:proofErr w:type="spellEnd"/>
      <w:r w:rsidRPr="00FC0FB8">
        <w:rPr>
          <w:rFonts w:ascii="Times New Roman" w:eastAsia="Times New Roman" w:hAnsi="Times New Roman" w:cs="Times New Roman"/>
          <w:lang w:val="es-PE"/>
        </w:rPr>
        <w:t xml:space="preserve"> </w:t>
      </w:r>
      <w:proofErr w:type="spellStart"/>
      <w:r w:rsidRPr="00FC0FB8">
        <w:rPr>
          <w:rFonts w:ascii="Times New Roman" w:eastAsia="Times New Roman" w:hAnsi="Times New Roman" w:cs="Times New Roman"/>
          <w:lang w:val="es-PE"/>
        </w:rPr>
        <w:t>Dec</w:t>
      </w:r>
      <w:proofErr w:type="spellEnd"/>
      <w:r w:rsidRPr="00FC0FB8">
        <w:rPr>
          <w:rFonts w:ascii="Times New Roman" w:eastAsia="Times New Roman" w:hAnsi="Times New Roman" w:cs="Times New Roman"/>
          <w:lang w:val="es-PE"/>
        </w:rPr>
        <w:t>-POMDP</w:t>
      </w:r>
      <w:bookmarkEnd w:id="70"/>
    </w:p>
    <w:p w14:paraId="39C0DED5" w14:textId="77777777" w:rsidR="00314389" w:rsidRPr="00FC0FB8" w:rsidRDefault="00000000">
      <w:pPr>
        <w:ind w:firstLine="720"/>
        <w:rPr>
          <w:lang w:val="es-PE"/>
        </w:rPr>
      </w:pPr>
      <w:r w:rsidRPr="00FC0FB8">
        <w:rPr>
          <w:rFonts w:eastAsia="Times New Roman" w:cs="Times New Roman"/>
          <w:color w:val="000000"/>
          <w:lang w:val="es-PE"/>
        </w:rPr>
        <w:t xml:space="preserve">El problema se formaliza como el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-POMDP M = &lt;S, {</w:t>
      </w:r>
      <w:proofErr w:type="spellStart"/>
      <w:r w:rsidRPr="00FC0FB8">
        <w:rPr>
          <w:rFonts w:eastAsia="Times New Roman" w:cs="Times New Roman"/>
          <w:color w:val="000000"/>
          <w:lang w:val="es-PE"/>
        </w:rPr>
        <w:t>Ai</w:t>
      </w:r>
      <w:proofErr w:type="spellEnd"/>
      <w:r w:rsidRPr="00FC0FB8">
        <w:rPr>
          <w:rFonts w:eastAsia="Times New Roman" w:cs="Times New Roman"/>
          <w:color w:val="000000"/>
          <w:lang w:val="es-PE"/>
        </w:rPr>
        <w:t>}, T, R, {</w:t>
      </w:r>
      <w:proofErr w:type="spellStart"/>
      <w:r w:rsidRPr="00FC0FB8">
        <w:rPr>
          <w:rFonts w:eastAsia="Times New Roman" w:cs="Times New Roman"/>
          <w:color w:val="000000"/>
          <w:lang w:val="es-PE"/>
        </w:rPr>
        <w:t>Oi</w:t>
      </w:r>
      <w:proofErr w:type="spellEnd"/>
      <w:r w:rsidRPr="00FC0FB8">
        <w:rPr>
          <w:rFonts w:eastAsia="Times New Roman" w:cs="Times New Roman"/>
          <w:color w:val="000000"/>
          <w:lang w:val="es-PE"/>
        </w:rPr>
        <w:t>}, Omega, gamma, T&gt;:</w:t>
      </w:r>
    </w:p>
    <w:p w14:paraId="37316C58" w14:textId="77777777" w:rsidR="00314389" w:rsidRPr="00FC0FB8" w:rsidRDefault="00000000">
      <w:pPr>
        <w:pStyle w:val="Listaconvietas"/>
        <w:ind w:firstLine="720"/>
        <w:rPr>
          <w:lang w:val="es-PE"/>
        </w:rPr>
      </w:pPr>
      <w:r w:rsidRPr="00FC0FB8">
        <w:rPr>
          <w:rFonts w:eastAsia="Times New Roman" w:cs="Times New Roman"/>
          <w:color w:val="000000"/>
          <w:lang w:val="es-PE"/>
        </w:rPr>
        <w:lastRenderedPageBreak/>
        <w:t>N = 17 agentes (edificios del SEAI Iquitos).</w:t>
      </w:r>
    </w:p>
    <w:p w14:paraId="7E163312"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Estado global S: </w:t>
      </w:r>
      <w:proofErr w:type="spellStart"/>
      <w:r w:rsidRPr="00FC0FB8">
        <w:rPr>
          <w:rFonts w:eastAsia="Times New Roman" w:cs="Times New Roman"/>
          <w:color w:val="000000"/>
          <w:lang w:val="es-PE"/>
        </w:rPr>
        <w:t>concatenacion</w:t>
      </w:r>
      <w:proofErr w:type="spellEnd"/>
      <w:r w:rsidRPr="00FC0FB8">
        <w:rPr>
          <w:rFonts w:eastAsia="Times New Roman" w:cs="Times New Roman"/>
          <w:color w:val="000000"/>
          <w:lang w:val="es-PE"/>
        </w:rPr>
        <w:t xml:space="preserve"> de las observaciones locales (</w:t>
      </w:r>
      <w:proofErr w:type="spellStart"/>
      <w:r w:rsidRPr="00FC0FB8">
        <w:rPr>
          <w:rFonts w:eastAsia="Times New Roman" w:cs="Times New Roman"/>
          <w:color w:val="000000"/>
          <w:lang w:val="es-PE"/>
        </w:rPr>
        <w:t>state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dim</w:t>
      </w:r>
      <w:proofErr w:type="spellEnd"/>
      <w:r w:rsidRPr="00FC0FB8">
        <w:rPr>
          <w:rFonts w:eastAsia="Times New Roman" w:cs="Times New Roman"/>
          <w:color w:val="000000"/>
          <w:lang w:val="es-PE"/>
        </w:rPr>
        <w:t xml:space="preserve"> global = 1856 en el entorno cargado), accesible solo por el </w:t>
      </w:r>
      <w:proofErr w:type="spellStart"/>
      <w:r w:rsidRPr="00FC0FB8">
        <w:rPr>
          <w:rFonts w:eastAsia="Times New Roman" w:cs="Times New Roman"/>
          <w:color w:val="000000"/>
          <w:lang w:val="es-PE"/>
        </w:rPr>
        <w:t>critico</w:t>
      </w:r>
      <w:proofErr w:type="spellEnd"/>
      <w:r w:rsidRPr="00FC0FB8">
        <w:rPr>
          <w:rFonts w:eastAsia="Times New Roman" w:cs="Times New Roman"/>
          <w:color w:val="000000"/>
          <w:lang w:val="es-PE"/>
        </w:rPr>
        <w:t xml:space="preserve"> centralizado durante el entrenamiento.</w:t>
      </w:r>
    </w:p>
    <w:p w14:paraId="34B24834" w14:textId="77777777" w:rsidR="00314389" w:rsidRPr="00FC0FB8" w:rsidRDefault="00000000">
      <w:pPr>
        <w:pStyle w:val="Listaconvietas"/>
        <w:ind w:firstLine="720"/>
        <w:rPr>
          <w:lang w:val="es-PE"/>
        </w:rPr>
      </w:pP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local </w:t>
      </w:r>
      <w:proofErr w:type="spellStart"/>
      <w:r w:rsidRPr="00FC0FB8">
        <w:rPr>
          <w:rFonts w:eastAsia="Times New Roman" w:cs="Times New Roman"/>
          <w:color w:val="000000"/>
          <w:lang w:val="es-PE"/>
        </w:rPr>
        <w:t>Oi</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heterogenea</w:t>
      </w:r>
      <w:proofErr w:type="spellEnd"/>
      <w:r w:rsidRPr="00FC0FB8">
        <w:rPr>
          <w:rFonts w:eastAsia="Times New Roman" w:cs="Times New Roman"/>
          <w:color w:val="000000"/>
          <w:lang w:val="es-PE"/>
        </w:rPr>
        <w:t xml:space="preserve"> por edificio (tiempo, </w:t>
      </w:r>
      <w:proofErr w:type="spellStart"/>
      <w:r w:rsidRPr="00FC0FB8">
        <w:rPr>
          <w:rFonts w:eastAsia="Times New Roman" w:cs="Times New Roman"/>
          <w:color w:val="000000"/>
          <w:lang w:val="es-PE"/>
        </w:rPr>
        <w:t>fisica</w:t>
      </w:r>
      <w:proofErr w:type="spellEnd"/>
      <w:r w:rsidRPr="00FC0FB8">
        <w:rPr>
          <w:rFonts w:eastAsia="Times New Roman" w:cs="Times New Roman"/>
          <w:color w:val="000000"/>
          <w:lang w:val="es-PE"/>
        </w:rPr>
        <w:t xml:space="preserve"> del edificio, </w:t>
      </w:r>
      <w:proofErr w:type="spellStart"/>
      <w:r w:rsidRPr="00FC0FB8">
        <w:rPr>
          <w:rFonts w:eastAsia="Times New Roman" w:cs="Times New Roman"/>
          <w:color w:val="000000"/>
          <w:lang w:val="es-PE"/>
        </w:rPr>
        <w:t>subset</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meteorologico</w:t>
      </w:r>
      <w:proofErr w:type="spellEnd"/>
      <w:r w:rsidRPr="00FC0FB8">
        <w:rPr>
          <w:rFonts w:eastAsia="Times New Roman" w:cs="Times New Roman"/>
          <w:color w:val="000000"/>
          <w:lang w:val="es-PE"/>
        </w:rPr>
        <w:t xml:space="preserve">, precio, CI, estado SOC del BESS y estado de cada cargador EV); su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depende del </w:t>
      </w:r>
      <w:proofErr w:type="spellStart"/>
      <w:r w:rsidRPr="00FC0FB8">
        <w:rPr>
          <w:rFonts w:eastAsia="Times New Roman" w:cs="Times New Roman"/>
          <w:color w:val="000000"/>
          <w:lang w:val="es-PE"/>
        </w:rPr>
        <w:t>numero</w:t>
      </w:r>
      <w:proofErr w:type="spellEnd"/>
      <w:r w:rsidRPr="00FC0FB8">
        <w:rPr>
          <w:rFonts w:eastAsia="Times New Roman" w:cs="Times New Roman"/>
          <w:color w:val="000000"/>
          <w:lang w:val="es-PE"/>
        </w:rPr>
        <w:t xml:space="preserve"> de cargadores EV, en un rango aproximado de 57 a 330 dimensiones por agente (notebook madrl_citylearn_v3_</w:t>
      </w:r>
      <w:proofErr w:type="gramStart"/>
      <w:r w:rsidRPr="00FC0FB8">
        <w:rPr>
          <w:rFonts w:eastAsia="Times New Roman" w:cs="Times New Roman"/>
          <w:color w:val="000000"/>
          <w:lang w:val="es-PE"/>
        </w:rPr>
        <w:t>tutorial.ipynb</w:t>
      </w:r>
      <w:proofErr w:type="gram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4).</w:t>
      </w:r>
    </w:p>
    <w:p w14:paraId="3688C6BC" w14:textId="77777777" w:rsidR="00314389" w:rsidRPr="00FC0FB8" w:rsidRDefault="00000000">
      <w:pPr>
        <w:pStyle w:val="Listaconvietas"/>
        <w:ind w:firstLine="720"/>
        <w:rPr>
          <w:lang w:val="es-PE"/>
        </w:rPr>
      </w:pP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local </w:t>
      </w:r>
      <w:proofErr w:type="spellStart"/>
      <w:r w:rsidRPr="00FC0FB8">
        <w:rPr>
          <w:rFonts w:eastAsia="Times New Roman" w:cs="Times New Roman"/>
          <w:color w:val="000000"/>
          <w:lang w:val="es-PE"/>
        </w:rPr>
        <w:t>Ai</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heterogenea</w:t>
      </w:r>
      <w:proofErr w:type="spellEnd"/>
      <w:r w:rsidRPr="00FC0FB8">
        <w:rPr>
          <w:rFonts w:eastAsia="Times New Roman" w:cs="Times New Roman"/>
          <w:color w:val="000000"/>
          <w:lang w:val="es-PE"/>
        </w:rPr>
        <w:t xml:space="preserve"> por edificio (potencia de BESS carga/descarga, potencia de carga EV por cargador y control de carga desplazable); la dimensionalidad varia de ~5 a ~44 acciones </w:t>
      </w:r>
      <w:proofErr w:type="spellStart"/>
      <w:r w:rsidRPr="00FC0FB8">
        <w:rPr>
          <w:rFonts w:eastAsia="Times New Roman" w:cs="Times New Roman"/>
          <w:color w:val="000000"/>
          <w:lang w:val="es-PE"/>
        </w:rPr>
        <w:t>segun</w:t>
      </w:r>
      <w:proofErr w:type="spellEnd"/>
      <w:r w:rsidRPr="00FC0FB8">
        <w:rPr>
          <w:rFonts w:eastAsia="Times New Roman" w:cs="Times New Roman"/>
          <w:color w:val="000000"/>
          <w:lang w:val="es-PE"/>
        </w:rPr>
        <w:t xml:space="preserve"> la flota EV del edificio (B06 con 32 y B07 con 42 cargadores concentran las acciones de mayor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w:t>
      </w:r>
    </w:p>
    <w:p w14:paraId="383CFDF4"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T: </w:t>
      </w:r>
      <w:proofErr w:type="spellStart"/>
      <w:r w:rsidRPr="00FC0FB8">
        <w:rPr>
          <w:rFonts w:eastAsia="Times New Roman" w:cs="Times New Roman"/>
          <w:color w:val="000000"/>
          <w:lang w:val="es-PE"/>
        </w:rPr>
        <w:t>dinamica</w:t>
      </w:r>
      <w:proofErr w:type="spellEnd"/>
      <w:r w:rsidRPr="00FC0FB8">
        <w:rPr>
          <w:rFonts w:eastAsia="Times New Roman" w:cs="Times New Roman"/>
          <w:color w:val="000000"/>
          <w:lang w:val="es-PE"/>
        </w:rPr>
        <w:t xml:space="preserve"> del balance </w:t>
      </w:r>
      <w:proofErr w:type="spellStart"/>
      <w:r w:rsidRPr="00FC0FB8">
        <w:rPr>
          <w:rFonts w:eastAsia="Times New Roman" w:cs="Times New Roman"/>
          <w:color w:val="000000"/>
          <w:lang w:val="es-PE"/>
        </w:rPr>
        <w:t>energetico</w:t>
      </w:r>
      <w:proofErr w:type="spellEnd"/>
      <w:r w:rsidRPr="00FC0FB8">
        <w:rPr>
          <w:rFonts w:eastAsia="Times New Roman" w:cs="Times New Roman"/>
          <w:color w:val="000000"/>
          <w:lang w:val="es-PE"/>
        </w:rPr>
        <w:t>, modelo RC de temperatura, BESS con eficiencia round-</w:t>
      </w:r>
      <w:proofErr w:type="spellStart"/>
      <w:r w:rsidRPr="00FC0FB8">
        <w:rPr>
          <w:rFonts w:eastAsia="Times New Roman" w:cs="Times New Roman"/>
          <w:color w:val="000000"/>
          <w:lang w:val="es-PE"/>
        </w:rPr>
        <w:t>trip</w:t>
      </w:r>
      <w:proofErr w:type="spellEnd"/>
      <w:r w:rsidRPr="00FC0FB8">
        <w:rPr>
          <w:rFonts w:eastAsia="Times New Roman" w:cs="Times New Roman"/>
          <w:color w:val="000000"/>
          <w:lang w:val="es-PE"/>
        </w:rPr>
        <w:t xml:space="preserve"> 0.9025 y perfiles EV </w:t>
      </w:r>
      <w:proofErr w:type="spellStart"/>
      <w:r w:rsidRPr="00FC0FB8">
        <w:rPr>
          <w:rFonts w:eastAsia="Times New Roman" w:cs="Times New Roman"/>
          <w:color w:val="000000"/>
          <w:lang w:val="es-PE"/>
        </w:rPr>
        <w:t>estocasticos</w:t>
      </w:r>
      <w:proofErr w:type="spellEnd"/>
      <w:r w:rsidRPr="00FC0FB8">
        <w:rPr>
          <w:rFonts w:eastAsia="Times New Roman" w:cs="Times New Roman"/>
          <w:color w:val="000000"/>
          <w:lang w:val="es-PE"/>
        </w:rPr>
        <w:t>.</w:t>
      </w:r>
    </w:p>
    <w:p w14:paraId="16E74373" w14:textId="77777777" w:rsidR="00314389" w:rsidRDefault="00000000">
      <w:pPr>
        <w:pStyle w:val="Listaconvietas"/>
        <w:ind w:firstLine="720"/>
      </w:pPr>
      <w:r>
        <w:rPr>
          <w:rFonts w:eastAsia="Times New Roman" w:cs="Times New Roman"/>
          <w:color w:val="000000"/>
        </w:rPr>
        <w:t xml:space="preserve">R: </w:t>
      </w:r>
      <w:proofErr w:type="spellStart"/>
      <w:r>
        <w:rPr>
          <w:rFonts w:eastAsia="Times New Roman" w:cs="Times New Roman"/>
          <w:color w:val="000000"/>
        </w:rPr>
        <w:t>recompensa</w:t>
      </w:r>
      <w:proofErr w:type="spellEnd"/>
      <w:r>
        <w:rPr>
          <w:rFonts w:eastAsia="Times New Roman" w:cs="Times New Roman"/>
          <w:color w:val="000000"/>
        </w:rPr>
        <w:t xml:space="preserve"> </w:t>
      </w:r>
      <w:proofErr w:type="spellStart"/>
      <w:r>
        <w:rPr>
          <w:rFonts w:eastAsia="Times New Roman" w:cs="Times New Roman"/>
          <w:color w:val="000000"/>
        </w:rPr>
        <w:t>cooperativa</w:t>
      </w:r>
      <w:proofErr w:type="spellEnd"/>
      <w:r>
        <w:rPr>
          <w:rFonts w:eastAsia="Times New Roman" w:cs="Times New Roman"/>
          <w:color w:val="000000"/>
        </w:rPr>
        <w:t xml:space="preserve"> CityLearnV3MADRLRewardFunction; team_reward = media de reward_i.</w:t>
      </w:r>
    </w:p>
    <w:p w14:paraId="41134308" w14:textId="77777777" w:rsidR="00314389" w:rsidRPr="00FC0FB8" w:rsidRDefault="00000000">
      <w:pPr>
        <w:pStyle w:val="Listaconvietas"/>
        <w:ind w:firstLine="720"/>
        <w:rPr>
          <w:lang w:val="es-PE"/>
        </w:rPr>
      </w:pPr>
      <w:r w:rsidRPr="00FC0FB8">
        <w:rPr>
          <w:rFonts w:eastAsia="Times New Roman" w:cs="Times New Roman"/>
          <w:color w:val="000000"/>
          <w:lang w:val="es-PE"/>
        </w:rPr>
        <w:t>gamma = 0.9999; horizonte T = 8 760 pasos (1 ano horario).</w:t>
      </w:r>
    </w:p>
    <w:p w14:paraId="1AFF62D9"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condicion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observabilidad</w:t>
      </w:r>
      <w:proofErr w:type="spellEnd"/>
      <w:r w:rsidRPr="00FC0FB8">
        <w:rPr>
          <w:rFonts w:eastAsia="Times New Roman" w:cs="Times New Roman"/>
          <w:color w:val="000000"/>
          <w:lang w:val="es-PE"/>
        </w:rPr>
        <w:t xml:space="preserve"> parcial estricta se satisface: cada edificio solo observa su propio estado local y no accede a la temperatura, demanda, SOC ni perfil EV de los </w:t>
      </w:r>
      <w:proofErr w:type="spellStart"/>
      <w:r w:rsidRPr="00FC0FB8">
        <w:rPr>
          <w:rFonts w:eastAsia="Times New Roman" w:cs="Times New Roman"/>
          <w:color w:val="000000"/>
          <w:lang w:val="es-PE"/>
        </w:rPr>
        <w:t>demas</w:t>
      </w:r>
      <w:proofErr w:type="spellEnd"/>
      <w:r w:rsidRPr="00FC0FB8">
        <w:rPr>
          <w:rFonts w:eastAsia="Times New Roman" w:cs="Times New Roman"/>
          <w:color w:val="000000"/>
          <w:lang w:val="es-PE"/>
        </w:rPr>
        <w:t xml:space="preserve"> durante la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w:t>
      </w:r>
    </w:p>
    <w:p w14:paraId="527FE99C" w14:textId="77777777" w:rsidR="00314389" w:rsidRPr="00FC0FB8" w:rsidRDefault="00000000">
      <w:pPr>
        <w:pStyle w:val="Ttulo2"/>
        <w:rPr>
          <w:lang w:val="es-PE"/>
        </w:rPr>
      </w:pPr>
      <w:bookmarkStart w:id="71" w:name="_Toc234972532"/>
      <w:r w:rsidRPr="00FC0FB8">
        <w:rPr>
          <w:rFonts w:ascii="Times New Roman" w:eastAsia="Times New Roman" w:hAnsi="Times New Roman" w:cs="Times New Roman"/>
          <w:lang w:val="es-PE"/>
        </w:rPr>
        <w:t>4.3 Esquema CTDE</w:t>
      </w:r>
      <w:bookmarkEnd w:id="71"/>
    </w:p>
    <w:p w14:paraId="1031EA27" w14:textId="77777777" w:rsidR="00314389" w:rsidRPr="00FC0FB8" w:rsidRDefault="00000000">
      <w:pPr>
        <w:ind w:firstLine="720"/>
        <w:rPr>
          <w:lang w:val="es-PE"/>
        </w:rPr>
      </w:pPr>
      <w:r w:rsidRPr="00FC0FB8">
        <w:rPr>
          <w:rFonts w:eastAsia="Times New Roman" w:cs="Times New Roman"/>
          <w:color w:val="000000"/>
          <w:lang w:val="es-PE"/>
        </w:rPr>
        <w:t xml:space="preserve">Entrenamiento centralizado: el </w:t>
      </w:r>
      <w:proofErr w:type="spellStart"/>
      <w:r w:rsidRPr="00FC0FB8">
        <w:rPr>
          <w:rFonts w:eastAsia="Times New Roman" w:cs="Times New Roman"/>
          <w:color w:val="000000"/>
          <w:lang w:val="es-PE"/>
        </w:rPr>
        <w:t>critico</w:t>
      </w:r>
      <w:proofErr w:type="spellEnd"/>
      <w:r w:rsidRPr="00FC0FB8">
        <w:rPr>
          <w:rFonts w:eastAsia="Times New Roman" w:cs="Times New Roman"/>
          <w:color w:val="000000"/>
          <w:lang w:val="es-PE"/>
        </w:rPr>
        <w:t xml:space="preserve"> </w:t>
      </w:r>
      <w:proofErr w:type="spellStart"/>
      <w:proofErr w:type="gramStart"/>
      <w:r w:rsidRPr="00FC0FB8">
        <w:rPr>
          <w:rFonts w:eastAsia="Times New Roman" w:cs="Times New Roman"/>
          <w:color w:val="000000"/>
          <w:lang w:val="es-PE"/>
        </w:rPr>
        <w:t>Qi</w:t>
      </w:r>
      <w:proofErr w:type="spellEnd"/>
      <w:r w:rsidRPr="00FC0FB8">
        <w:rPr>
          <w:rFonts w:eastAsia="Times New Roman" w:cs="Times New Roman"/>
          <w:color w:val="000000"/>
          <w:lang w:val="es-PE"/>
        </w:rPr>
        <w:t>(</w:t>
      </w:r>
      <w:proofErr w:type="gramEnd"/>
      <w:r w:rsidRPr="00FC0FB8">
        <w:rPr>
          <w:rFonts w:eastAsia="Times New Roman" w:cs="Times New Roman"/>
          <w:color w:val="000000"/>
          <w:lang w:val="es-PE"/>
        </w:rPr>
        <w:t>s, a1,...,</w:t>
      </w:r>
      <w:proofErr w:type="spellStart"/>
      <w:r w:rsidRPr="00FC0FB8">
        <w:rPr>
          <w:rFonts w:eastAsia="Times New Roman" w:cs="Times New Roman"/>
          <w:color w:val="000000"/>
          <w:lang w:val="es-PE"/>
        </w:rPr>
        <w:t>aN</w:t>
      </w:r>
      <w:proofErr w:type="spellEnd"/>
      <w:r w:rsidRPr="00FC0FB8">
        <w:rPr>
          <w:rFonts w:eastAsia="Times New Roman" w:cs="Times New Roman"/>
          <w:color w:val="000000"/>
          <w:lang w:val="es-PE"/>
        </w:rPr>
        <w:t xml:space="preserve">) o V(s) accede al estado global s = [o1,...,o17] durante el entrenamiento, corrigiendo la no-estacionariedad del aprendizaje </w:t>
      </w:r>
      <w:r w:rsidRPr="00FC0FB8">
        <w:rPr>
          <w:rFonts w:eastAsia="Times New Roman" w:cs="Times New Roman"/>
          <w:color w:val="000000"/>
          <w:lang w:val="es-PE"/>
        </w:rPr>
        <w:lastRenderedPageBreak/>
        <w:t xml:space="preserve">independiente.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la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pi_i</w:t>
      </w:r>
      <w:proofErr w:type="spellEnd"/>
      <w:r w:rsidRPr="00FC0FB8">
        <w:rPr>
          <w:rFonts w:eastAsia="Times New Roman" w:cs="Times New Roman"/>
          <w:color w:val="000000"/>
          <w:lang w:val="es-PE"/>
        </w:rPr>
        <w:t>(</w:t>
      </w:r>
      <w:proofErr w:type="spellStart"/>
      <w:r w:rsidRPr="00FC0FB8">
        <w:rPr>
          <w:rFonts w:eastAsia="Times New Roman" w:cs="Times New Roman"/>
          <w:color w:val="000000"/>
          <w:lang w:val="es-PE"/>
        </w:rPr>
        <w:t>ai|oi</w:t>
      </w:r>
      <w:proofErr w:type="spellEnd"/>
      <w:r w:rsidRPr="00FC0FB8">
        <w:rPr>
          <w:rFonts w:eastAsia="Times New Roman" w:cs="Times New Roman"/>
          <w:color w:val="000000"/>
          <w:lang w:val="es-PE"/>
        </w:rPr>
        <w:t xml:space="preserve">) usa solo la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local, sin </w:t>
      </w:r>
      <w:proofErr w:type="spellStart"/>
      <w:r w:rsidRPr="00FC0FB8">
        <w:rPr>
          <w:rFonts w:eastAsia="Times New Roman" w:cs="Times New Roman"/>
          <w:color w:val="000000"/>
          <w:lang w:val="es-PE"/>
        </w:rPr>
        <w:t>comunicacion</w:t>
      </w:r>
      <w:proofErr w:type="spellEnd"/>
      <w:r w:rsidRPr="00FC0FB8">
        <w:rPr>
          <w:rFonts w:eastAsia="Times New Roman" w:cs="Times New Roman"/>
          <w:color w:val="000000"/>
          <w:lang w:val="es-PE"/>
        </w:rPr>
        <w:t xml:space="preserve"> entre edificios. Tras el entrenamiento, el </w:t>
      </w:r>
      <w:proofErr w:type="spellStart"/>
      <w:r w:rsidRPr="00FC0FB8">
        <w:rPr>
          <w:rFonts w:eastAsia="Times New Roman" w:cs="Times New Roman"/>
          <w:color w:val="000000"/>
          <w:lang w:val="es-PE"/>
        </w:rPr>
        <w:t>critico</w:t>
      </w:r>
      <w:proofErr w:type="spellEnd"/>
      <w:r w:rsidRPr="00FC0FB8">
        <w:rPr>
          <w:rFonts w:eastAsia="Times New Roman" w:cs="Times New Roman"/>
          <w:color w:val="000000"/>
          <w:lang w:val="es-PE"/>
        </w:rPr>
        <w:t xml:space="preserve"> centralizado se descarta y solo se conservan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locales.</w:t>
      </w:r>
    </w:p>
    <w:p w14:paraId="65F0A3E5" w14:textId="77777777" w:rsidR="00314389" w:rsidRPr="00FC0FB8" w:rsidRDefault="00000000">
      <w:pPr>
        <w:pStyle w:val="Ttulo2"/>
        <w:rPr>
          <w:lang w:val="es-PE"/>
        </w:rPr>
      </w:pPr>
      <w:bookmarkStart w:id="72" w:name="_Toc234972533"/>
      <w:r w:rsidRPr="00FC0FB8">
        <w:rPr>
          <w:rFonts w:ascii="Times New Roman" w:eastAsia="Times New Roman" w:hAnsi="Times New Roman" w:cs="Times New Roman"/>
          <w:lang w:val="es-PE"/>
        </w:rPr>
        <w:t>4.4 Algoritmos</w:t>
      </w:r>
      <w:bookmarkEnd w:id="72"/>
    </w:p>
    <w:p w14:paraId="5BCC7E34" w14:textId="77777777" w:rsidR="00314389" w:rsidRPr="00FC0FB8" w:rsidRDefault="00000000">
      <w:pPr>
        <w:pStyle w:val="TablaIndice"/>
        <w:rPr>
          <w:lang w:val="es-PE"/>
        </w:rPr>
      </w:pPr>
      <w:r w:rsidRPr="00FC0FB8">
        <w:rPr>
          <w:rFonts w:eastAsia="Times New Roman" w:cs="Times New Roman"/>
          <w:b/>
          <w:i w:val="0"/>
          <w:lang w:val="es-PE"/>
        </w:rPr>
        <w:t>Tabla 4.2</w:t>
      </w:r>
      <w:r w:rsidRPr="00FC0FB8">
        <w:rPr>
          <w:rFonts w:eastAsia="Times New Roman" w:cs="Times New Roman"/>
          <w:b/>
          <w:i w:val="0"/>
          <w:lang w:val="es-PE"/>
        </w:rPr>
        <w:br/>
      </w:r>
      <w:r w:rsidRPr="00FC0FB8">
        <w:rPr>
          <w:rFonts w:eastAsia="Times New Roman" w:cs="Times New Roman"/>
          <w:lang w:val="es-PE"/>
        </w:rPr>
        <w:t xml:space="preserve">Los cuatro algoritmos MADRL y sus </w:t>
      </w:r>
      <w:proofErr w:type="spellStart"/>
      <w:r w:rsidRPr="00FC0FB8">
        <w:rPr>
          <w:rFonts w:eastAsia="Times New Roman" w:cs="Times New Roman"/>
          <w:lang w:val="es-PE"/>
        </w:rPr>
        <w:t>backends</w:t>
      </w:r>
      <w:proofErr w:type="spellEnd"/>
    </w:p>
    <w:tbl>
      <w:tblPr>
        <w:tblStyle w:val="Cuadrculaclara-nfasis1"/>
        <w:tblW w:w="0" w:type="auto"/>
        <w:jc w:val="center"/>
        <w:tblLook w:val="04A0" w:firstRow="1" w:lastRow="0" w:firstColumn="1" w:lastColumn="0" w:noHBand="0" w:noVBand="1"/>
      </w:tblPr>
      <w:tblGrid>
        <w:gridCol w:w="1134"/>
        <w:gridCol w:w="1134"/>
        <w:gridCol w:w="3402"/>
        <w:gridCol w:w="3402"/>
      </w:tblGrid>
      <w:tr w:rsidR="00314389" w14:paraId="7132DB3B"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nil"/>
              <w:bottom w:val="single" w:sz="8" w:space="0" w:color="000000"/>
              <w:right w:val="nil"/>
            </w:tcBorders>
            <w:tcMar>
              <w:top w:w="60" w:type="dxa"/>
              <w:left w:w="80" w:type="dxa"/>
              <w:bottom w:w="60" w:type="dxa"/>
              <w:right w:w="80" w:type="dxa"/>
            </w:tcMar>
          </w:tcPr>
          <w:p w14:paraId="4F126DF3" w14:textId="77777777" w:rsidR="00314389" w:rsidRDefault="00000000">
            <w:pPr>
              <w:spacing w:line="240" w:lineRule="auto"/>
              <w:jc w:val="center"/>
            </w:pPr>
            <w:proofErr w:type="spellStart"/>
            <w:r>
              <w:rPr>
                <w:rFonts w:eastAsia="Times New Roman" w:cs="Times New Roman"/>
                <w:color w:val="000000"/>
                <w:sz w:val="20"/>
              </w:rPr>
              <w:t>Algoritmo</w:t>
            </w:r>
            <w:proofErr w:type="spellEnd"/>
          </w:p>
        </w:tc>
        <w:tc>
          <w:tcPr>
            <w:tcW w:w="1134" w:type="dxa"/>
            <w:tcBorders>
              <w:top w:val="single" w:sz="8" w:space="0" w:color="000000"/>
              <w:left w:val="nil"/>
              <w:bottom w:val="single" w:sz="8" w:space="0" w:color="000000"/>
              <w:right w:val="nil"/>
            </w:tcBorders>
            <w:tcMar>
              <w:top w:w="60" w:type="dxa"/>
              <w:left w:w="80" w:type="dxa"/>
              <w:bottom w:w="60" w:type="dxa"/>
              <w:right w:w="80" w:type="dxa"/>
            </w:tcMar>
          </w:tcPr>
          <w:p w14:paraId="1110F40C"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Tipo</w:t>
            </w:r>
          </w:p>
        </w:tc>
        <w:tc>
          <w:tcPr>
            <w:tcW w:w="3402" w:type="dxa"/>
            <w:tcBorders>
              <w:top w:val="single" w:sz="8" w:space="0" w:color="000000"/>
              <w:left w:val="nil"/>
              <w:bottom w:val="single" w:sz="8" w:space="0" w:color="000000"/>
              <w:right w:val="nil"/>
            </w:tcBorders>
            <w:tcMar>
              <w:top w:w="60" w:type="dxa"/>
              <w:left w:w="80" w:type="dxa"/>
              <w:bottom w:w="60" w:type="dxa"/>
              <w:right w:w="80" w:type="dxa"/>
            </w:tcMar>
          </w:tcPr>
          <w:p w14:paraId="526F31FF"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Backend / wrapper</w:t>
            </w:r>
          </w:p>
        </w:tc>
        <w:tc>
          <w:tcPr>
            <w:tcW w:w="3402" w:type="dxa"/>
            <w:tcBorders>
              <w:top w:val="single" w:sz="8" w:space="0" w:color="000000"/>
              <w:left w:val="nil"/>
              <w:bottom w:val="single" w:sz="8" w:space="0" w:color="000000"/>
              <w:right w:val="nil"/>
            </w:tcBorders>
            <w:tcMar>
              <w:top w:w="60" w:type="dxa"/>
              <w:left w:w="80" w:type="dxa"/>
              <w:bottom w:w="60" w:type="dxa"/>
              <w:right w:w="80" w:type="dxa"/>
            </w:tcMar>
          </w:tcPr>
          <w:p w14:paraId="0EDDE1FA"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Caracteristica clave</w:t>
            </w:r>
          </w:p>
        </w:tc>
      </w:tr>
      <w:tr w:rsidR="00314389" w:rsidRPr="00FC0FB8" w14:paraId="07FC22B5"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tcMar>
              <w:top w:w="60" w:type="dxa"/>
              <w:left w:w="80" w:type="dxa"/>
              <w:bottom w:w="60" w:type="dxa"/>
              <w:right w:w="80" w:type="dxa"/>
            </w:tcMar>
          </w:tcPr>
          <w:p w14:paraId="4711551A" w14:textId="77777777" w:rsidR="00314389" w:rsidRDefault="00000000">
            <w:pPr>
              <w:spacing w:line="240" w:lineRule="auto"/>
              <w:jc w:val="left"/>
            </w:pPr>
            <w:r>
              <w:rPr>
                <w:rFonts w:eastAsia="Times New Roman" w:cs="Times New Roman"/>
                <w:b w:val="0"/>
                <w:color w:val="000000"/>
                <w:sz w:val="20"/>
              </w:rPr>
              <w:t>HAPPO</w:t>
            </w:r>
          </w:p>
        </w:tc>
        <w:tc>
          <w:tcPr>
            <w:tcW w:w="1134" w:type="dxa"/>
            <w:tcBorders>
              <w:top w:val="nil"/>
              <w:left w:val="nil"/>
              <w:bottom w:val="nil"/>
              <w:right w:val="nil"/>
            </w:tcBorders>
            <w:tcMar>
              <w:top w:w="60" w:type="dxa"/>
              <w:left w:w="80" w:type="dxa"/>
              <w:bottom w:w="60" w:type="dxa"/>
              <w:right w:w="80" w:type="dxa"/>
            </w:tcMar>
          </w:tcPr>
          <w:p w14:paraId="7EFAAB38"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On-policy</w:t>
            </w:r>
          </w:p>
        </w:tc>
        <w:tc>
          <w:tcPr>
            <w:tcW w:w="3402" w:type="dxa"/>
            <w:tcBorders>
              <w:top w:val="nil"/>
              <w:left w:val="nil"/>
              <w:bottom w:val="nil"/>
              <w:right w:val="nil"/>
            </w:tcBorders>
            <w:tcMar>
              <w:top w:w="60" w:type="dxa"/>
              <w:left w:w="80" w:type="dxa"/>
              <w:bottom w:w="60" w:type="dxa"/>
              <w:right w:w="80" w:type="dxa"/>
            </w:tcMar>
          </w:tcPr>
          <w:p w14:paraId="71878F4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external/HARL · CityLearnHARLEnv</w:t>
            </w:r>
          </w:p>
        </w:tc>
        <w:tc>
          <w:tcPr>
            <w:tcW w:w="3402" w:type="dxa"/>
            <w:tcBorders>
              <w:top w:val="nil"/>
              <w:left w:val="nil"/>
              <w:bottom w:val="nil"/>
              <w:right w:val="nil"/>
            </w:tcBorders>
            <w:tcMar>
              <w:top w:w="60" w:type="dxa"/>
              <w:left w:w="80" w:type="dxa"/>
              <w:bottom w:w="60" w:type="dxa"/>
              <w:right w:w="80" w:type="dxa"/>
            </w:tcMar>
          </w:tcPr>
          <w:p w14:paraId="7891AF39"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Actualizacion</w:t>
            </w:r>
            <w:proofErr w:type="spellEnd"/>
            <w:r w:rsidRPr="00FC0FB8">
              <w:rPr>
                <w:rFonts w:eastAsia="Times New Roman" w:cs="Times New Roman"/>
                <w:color w:val="000000"/>
                <w:sz w:val="20"/>
                <w:lang w:val="es-PE"/>
              </w:rPr>
              <w:t xml:space="preserve"> secuencial con trust </w:t>
            </w:r>
            <w:proofErr w:type="spellStart"/>
            <w:r w:rsidRPr="00FC0FB8">
              <w:rPr>
                <w:rFonts w:eastAsia="Times New Roman" w:cs="Times New Roman"/>
                <w:color w:val="000000"/>
                <w:sz w:val="20"/>
                <w:lang w:val="es-PE"/>
              </w:rPr>
              <w:t>region</w:t>
            </w:r>
            <w:proofErr w:type="spellEnd"/>
            <w:r w:rsidRPr="00FC0FB8">
              <w:rPr>
                <w:rFonts w:eastAsia="Times New Roman" w:cs="Times New Roman"/>
                <w:color w:val="000000"/>
                <w:sz w:val="20"/>
                <w:lang w:val="es-PE"/>
              </w:rPr>
              <w:t xml:space="preserve">; mejora </w:t>
            </w:r>
            <w:proofErr w:type="spellStart"/>
            <w:r w:rsidRPr="00FC0FB8">
              <w:rPr>
                <w:rFonts w:eastAsia="Times New Roman" w:cs="Times New Roman"/>
                <w:color w:val="000000"/>
                <w:sz w:val="20"/>
                <w:lang w:val="es-PE"/>
              </w:rPr>
              <w:t>monotona</w:t>
            </w:r>
            <w:proofErr w:type="spellEnd"/>
            <w:r w:rsidRPr="00FC0FB8">
              <w:rPr>
                <w:rFonts w:eastAsia="Times New Roman" w:cs="Times New Roman"/>
                <w:color w:val="000000"/>
                <w:sz w:val="20"/>
                <w:lang w:val="es-PE"/>
              </w:rPr>
              <w:t>.</w:t>
            </w:r>
          </w:p>
        </w:tc>
      </w:tr>
      <w:tr w:rsidR="00314389" w:rsidRPr="00FC0FB8" w14:paraId="61D726DF"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tcMar>
              <w:top w:w="60" w:type="dxa"/>
              <w:left w:w="80" w:type="dxa"/>
              <w:bottom w:w="60" w:type="dxa"/>
              <w:right w:w="80" w:type="dxa"/>
            </w:tcMar>
          </w:tcPr>
          <w:p w14:paraId="6ECC3D1D" w14:textId="77777777" w:rsidR="00314389" w:rsidRDefault="00000000">
            <w:pPr>
              <w:spacing w:line="240" w:lineRule="auto"/>
              <w:jc w:val="left"/>
            </w:pPr>
            <w:r>
              <w:rPr>
                <w:rFonts w:eastAsia="Times New Roman" w:cs="Times New Roman"/>
                <w:b w:val="0"/>
                <w:color w:val="000000"/>
                <w:sz w:val="20"/>
              </w:rPr>
              <w:t>MASAC</w:t>
            </w:r>
          </w:p>
        </w:tc>
        <w:tc>
          <w:tcPr>
            <w:tcW w:w="1134" w:type="dxa"/>
            <w:tcBorders>
              <w:top w:val="nil"/>
              <w:left w:val="nil"/>
              <w:bottom w:val="nil"/>
              <w:right w:val="nil"/>
            </w:tcBorders>
            <w:tcMar>
              <w:top w:w="60" w:type="dxa"/>
              <w:left w:w="80" w:type="dxa"/>
              <w:bottom w:w="60" w:type="dxa"/>
              <w:right w:w="80" w:type="dxa"/>
            </w:tcMar>
          </w:tcPr>
          <w:p w14:paraId="2C5166B1"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Off-policy</w:t>
            </w:r>
          </w:p>
        </w:tc>
        <w:tc>
          <w:tcPr>
            <w:tcW w:w="3402" w:type="dxa"/>
            <w:tcBorders>
              <w:top w:val="nil"/>
              <w:left w:val="nil"/>
              <w:bottom w:val="nil"/>
              <w:right w:val="nil"/>
            </w:tcBorders>
            <w:tcMar>
              <w:top w:w="60" w:type="dxa"/>
              <w:left w:w="80" w:type="dxa"/>
              <w:bottom w:w="60" w:type="dxa"/>
              <w:right w:w="80" w:type="dxa"/>
            </w:tcMar>
          </w:tcPr>
          <w:p w14:paraId="49DD502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external/MARL/src · CityLearnSMACDiscreteEnv</w:t>
            </w:r>
          </w:p>
        </w:tc>
        <w:tc>
          <w:tcPr>
            <w:tcW w:w="3402" w:type="dxa"/>
            <w:tcBorders>
              <w:top w:val="nil"/>
              <w:left w:val="nil"/>
              <w:bottom w:val="nil"/>
              <w:right w:val="nil"/>
            </w:tcBorders>
            <w:tcMar>
              <w:top w:w="60" w:type="dxa"/>
              <w:left w:w="80" w:type="dxa"/>
              <w:bottom w:w="60" w:type="dxa"/>
              <w:right w:w="80" w:type="dxa"/>
            </w:tcMar>
          </w:tcPr>
          <w:p w14:paraId="4A59607B"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SAC + QMIX, acciones discretizadas por eje, RNN.</w:t>
            </w:r>
          </w:p>
        </w:tc>
      </w:tr>
      <w:tr w:rsidR="00314389" w14:paraId="4B99211E"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tcMar>
              <w:top w:w="60" w:type="dxa"/>
              <w:left w:w="80" w:type="dxa"/>
              <w:bottom w:w="60" w:type="dxa"/>
              <w:right w:w="80" w:type="dxa"/>
            </w:tcMar>
          </w:tcPr>
          <w:p w14:paraId="15FB3133" w14:textId="77777777" w:rsidR="00314389" w:rsidRDefault="00000000">
            <w:pPr>
              <w:spacing w:line="240" w:lineRule="auto"/>
              <w:jc w:val="left"/>
            </w:pPr>
            <w:r>
              <w:rPr>
                <w:rFonts w:eastAsia="Times New Roman" w:cs="Times New Roman"/>
                <w:b w:val="0"/>
                <w:color w:val="000000"/>
                <w:sz w:val="20"/>
              </w:rPr>
              <w:t>MATD3</w:t>
            </w:r>
          </w:p>
        </w:tc>
        <w:tc>
          <w:tcPr>
            <w:tcW w:w="1134" w:type="dxa"/>
            <w:tcBorders>
              <w:top w:val="nil"/>
              <w:left w:val="nil"/>
              <w:bottom w:val="nil"/>
              <w:right w:val="nil"/>
            </w:tcBorders>
            <w:tcMar>
              <w:top w:w="60" w:type="dxa"/>
              <w:left w:w="80" w:type="dxa"/>
              <w:bottom w:w="60" w:type="dxa"/>
              <w:right w:w="80" w:type="dxa"/>
            </w:tcMar>
          </w:tcPr>
          <w:p w14:paraId="609B327D"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Off-policy</w:t>
            </w:r>
          </w:p>
        </w:tc>
        <w:tc>
          <w:tcPr>
            <w:tcW w:w="3402" w:type="dxa"/>
            <w:tcBorders>
              <w:top w:val="nil"/>
              <w:left w:val="nil"/>
              <w:bottom w:val="nil"/>
              <w:right w:val="nil"/>
            </w:tcBorders>
            <w:tcMar>
              <w:top w:w="60" w:type="dxa"/>
              <w:left w:w="80" w:type="dxa"/>
              <w:bottom w:w="60" w:type="dxa"/>
              <w:right w:w="80" w:type="dxa"/>
            </w:tcMar>
          </w:tcPr>
          <w:p w14:paraId="3CECD1C2"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external/off-policy · CityLearnOffPolicyVecEnv</w:t>
            </w:r>
          </w:p>
        </w:tc>
        <w:tc>
          <w:tcPr>
            <w:tcW w:w="3402" w:type="dxa"/>
            <w:tcBorders>
              <w:top w:val="nil"/>
              <w:left w:val="nil"/>
              <w:bottom w:val="nil"/>
              <w:right w:val="nil"/>
            </w:tcBorders>
            <w:tcMar>
              <w:top w:w="60" w:type="dxa"/>
              <w:left w:w="80" w:type="dxa"/>
              <w:bottom w:w="60" w:type="dxa"/>
              <w:right w:w="80" w:type="dxa"/>
            </w:tcMar>
          </w:tcPr>
          <w:p w14:paraId="6437CBF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Doble critico TD3, policy delay, target noise (backend activo).</w:t>
            </w:r>
          </w:p>
        </w:tc>
      </w:tr>
      <w:tr w:rsidR="00314389" w:rsidRPr="00FC0FB8" w14:paraId="348075AA"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sz="8" w:space="0" w:color="000000"/>
              <w:right w:val="nil"/>
            </w:tcBorders>
            <w:tcMar>
              <w:top w:w="60" w:type="dxa"/>
              <w:left w:w="80" w:type="dxa"/>
              <w:bottom w:w="60" w:type="dxa"/>
              <w:right w:w="80" w:type="dxa"/>
            </w:tcMar>
          </w:tcPr>
          <w:p w14:paraId="4C9859EF" w14:textId="77777777" w:rsidR="00314389" w:rsidRDefault="00000000">
            <w:pPr>
              <w:spacing w:line="240" w:lineRule="auto"/>
              <w:jc w:val="left"/>
            </w:pPr>
            <w:r>
              <w:rPr>
                <w:rFonts w:eastAsia="Times New Roman" w:cs="Times New Roman"/>
                <w:b w:val="0"/>
                <w:color w:val="000000"/>
                <w:sz w:val="20"/>
              </w:rPr>
              <w:t>MAAC</w:t>
            </w:r>
          </w:p>
        </w:tc>
        <w:tc>
          <w:tcPr>
            <w:tcW w:w="1134" w:type="dxa"/>
            <w:tcBorders>
              <w:top w:val="nil"/>
              <w:left w:val="nil"/>
              <w:bottom w:val="single" w:sz="8" w:space="0" w:color="000000"/>
              <w:right w:val="nil"/>
            </w:tcBorders>
            <w:tcMar>
              <w:top w:w="60" w:type="dxa"/>
              <w:left w:w="80" w:type="dxa"/>
              <w:bottom w:w="60" w:type="dxa"/>
              <w:right w:w="80" w:type="dxa"/>
            </w:tcMar>
          </w:tcPr>
          <w:p w14:paraId="0BBEFE18"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Off-policy</w:t>
            </w:r>
          </w:p>
        </w:tc>
        <w:tc>
          <w:tcPr>
            <w:tcW w:w="3402" w:type="dxa"/>
            <w:tcBorders>
              <w:top w:val="nil"/>
              <w:left w:val="nil"/>
              <w:bottom w:val="single" w:sz="8" w:space="0" w:color="000000"/>
              <w:right w:val="nil"/>
            </w:tcBorders>
            <w:tcMar>
              <w:top w:w="60" w:type="dxa"/>
              <w:left w:w="80" w:type="dxa"/>
              <w:bottom w:w="60" w:type="dxa"/>
              <w:right w:w="80" w:type="dxa"/>
            </w:tcMar>
          </w:tcPr>
          <w:p w14:paraId="39269125"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external/MAAC · CityLearnMAACVecEnv</w:t>
            </w:r>
          </w:p>
        </w:tc>
        <w:tc>
          <w:tcPr>
            <w:tcW w:w="3402" w:type="dxa"/>
            <w:tcBorders>
              <w:top w:val="nil"/>
              <w:left w:val="nil"/>
              <w:bottom w:val="single" w:sz="8" w:space="0" w:color="000000"/>
              <w:right w:val="nil"/>
            </w:tcBorders>
            <w:tcMar>
              <w:top w:w="60" w:type="dxa"/>
              <w:left w:w="80" w:type="dxa"/>
              <w:bottom w:w="60" w:type="dxa"/>
              <w:right w:w="80" w:type="dxa"/>
            </w:tcMar>
          </w:tcPr>
          <w:p w14:paraId="179B1BA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Critico de </w:t>
            </w:r>
            <w:proofErr w:type="spellStart"/>
            <w:r w:rsidRPr="00FC0FB8">
              <w:rPr>
                <w:rFonts w:eastAsia="Times New Roman" w:cs="Times New Roman"/>
                <w:color w:val="000000"/>
                <w:sz w:val="20"/>
                <w:lang w:val="es-PE"/>
              </w:rPr>
              <w:t>atencion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multi-cabeza</w:t>
            </w:r>
            <w:proofErr w:type="spellEnd"/>
            <w:r w:rsidRPr="00FC0FB8">
              <w:rPr>
                <w:rFonts w:eastAsia="Times New Roman" w:cs="Times New Roman"/>
                <w:color w:val="000000"/>
                <w:sz w:val="20"/>
                <w:lang w:val="es-PE"/>
              </w:rPr>
              <w:t xml:space="preserve"> (4 </w:t>
            </w:r>
            <w:proofErr w:type="spellStart"/>
            <w:r w:rsidRPr="00FC0FB8">
              <w:rPr>
                <w:rFonts w:eastAsia="Times New Roman" w:cs="Times New Roman"/>
                <w:color w:val="000000"/>
                <w:sz w:val="20"/>
                <w:lang w:val="es-PE"/>
              </w:rPr>
              <w:t>heads</w:t>
            </w:r>
            <w:proofErr w:type="spellEnd"/>
            <w:r w:rsidRPr="00FC0FB8">
              <w:rPr>
                <w:rFonts w:eastAsia="Times New Roman" w:cs="Times New Roman"/>
                <w:color w:val="000000"/>
                <w:sz w:val="20"/>
                <w:lang w:val="es-PE"/>
              </w:rPr>
              <w:t>).</w:t>
            </w:r>
          </w:p>
        </w:tc>
      </w:tr>
    </w:tbl>
    <w:p w14:paraId="3F2EC3B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0018005B" w14:textId="77777777" w:rsidR="00314389" w:rsidRPr="00FC0FB8" w:rsidRDefault="00314389">
      <w:pPr>
        <w:rPr>
          <w:lang w:val="es-PE"/>
        </w:rPr>
      </w:pPr>
    </w:p>
    <w:p w14:paraId="33D25C9B" w14:textId="77777777" w:rsidR="00314389" w:rsidRPr="00FC0FB8" w:rsidRDefault="00000000">
      <w:pPr>
        <w:ind w:firstLine="720"/>
        <w:rPr>
          <w:lang w:val="es-PE"/>
        </w:rPr>
      </w:pPr>
      <w:r w:rsidRPr="00FC0FB8">
        <w:rPr>
          <w:rFonts w:eastAsia="Times New Roman" w:cs="Times New Roman"/>
          <w:b/>
          <w:color w:val="000000"/>
          <w:lang w:val="es-PE"/>
        </w:rPr>
        <w:t xml:space="preserve">Esta tesis doctoral determina, mediante </w:t>
      </w:r>
      <w:proofErr w:type="spellStart"/>
      <w:r w:rsidRPr="00FC0FB8">
        <w:rPr>
          <w:rFonts w:eastAsia="Times New Roman" w:cs="Times New Roman"/>
          <w:b/>
          <w:color w:val="000000"/>
          <w:lang w:val="es-PE"/>
        </w:rPr>
        <w:t>simulacion</w:t>
      </w:r>
      <w:proofErr w:type="spellEnd"/>
      <w:r w:rsidRPr="00FC0FB8">
        <w:rPr>
          <w:rFonts w:eastAsia="Times New Roman" w:cs="Times New Roman"/>
          <w:b/>
          <w:color w:val="000000"/>
          <w:lang w:val="es-PE"/>
        </w:rPr>
        <w:t xml:space="preserve"> computacional bajo </w:t>
      </w:r>
      <w:proofErr w:type="spellStart"/>
      <w:r w:rsidRPr="00FC0FB8">
        <w:rPr>
          <w:rFonts w:eastAsia="Times New Roman" w:cs="Times New Roman"/>
          <w:b/>
          <w:color w:val="000000"/>
          <w:lang w:val="es-PE"/>
        </w:rPr>
        <w:t>diseno</w:t>
      </w:r>
      <w:proofErr w:type="spellEnd"/>
      <w:r w:rsidRPr="00FC0FB8">
        <w:rPr>
          <w:rFonts w:eastAsia="Times New Roman" w:cs="Times New Roman"/>
          <w:b/>
          <w:color w:val="000000"/>
          <w:lang w:val="es-PE"/>
        </w:rPr>
        <w:t xml:space="preserve"> experimental factorial 4x3, el efecto de cuatro algoritmos Multi-Agente de Aprendizaje por Refuerzo Profundo (MADRL) -HAPPO, MASAC, MATD3 y MAAC- sobre la flexibilidad </w:t>
      </w:r>
      <w:proofErr w:type="spellStart"/>
      <w:r w:rsidRPr="00FC0FB8">
        <w:rPr>
          <w:rFonts w:eastAsia="Times New Roman" w:cs="Times New Roman"/>
          <w:b/>
          <w:color w:val="000000"/>
          <w:lang w:val="es-PE"/>
        </w:rPr>
        <w:t>energetica</w:t>
      </w:r>
      <w:proofErr w:type="spellEnd"/>
      <w:r w:rsidRPr="00FC0FB8">
        <w:rPr>
          <w:rFonts w:eastAsia="Times New Roman" w:cs="Times New Roman"/>
          <w:b/>
          <w:color w:val="000000"/>
          <w:lang w:val="es-PE"/>
        </w:rPr>
        <w:t xml:space="preserve">, las emisiones de CO2 y los costos </w:t>
      </w:r>
      <w:proofErr w:type="spellStart"/>
      <w:r w:rsidRPr="00FC0FB8">
        <w:rPr>
          <w:rFonts w:eastAsia="Times New Roman" w:cs="Times New Roman"/>
          <w:b/>
          <w:color w:val="000000"/>
          <w:lang w:val="es-PE"/>
        </w:rPr>
        <w:t>energeticos</w:t>
      </w:r>
      <w:proofErr w:type="spellEnd"/>
      <w:r w:rsidRPr="00FC0FB8">
        <w:rPr>
          <w:rFonts w:eastAsia="Times New Roman" w:cs="Times New Roman"/>
          <w:b/>
          <w:color w:val="000000"/>
          <w:lang w:val="es-PE"/>
        </w:rPr>
        <w:t xml:space="preserve"> en una comunidad inteligente del Sistema </w:t>
      </w:r>
      <w:proofErr w:type="spellStart"/>
      <w:r w:rsidRPr="00FC0FB8">
        <w:rPr>
          <w:rFonts w:eastAsia="Times New Roman" w:cs="Times New Roman"/>
          <w:b/>
          <w:color w:val="000000"/>
          <w:lang w:val="es-PE"/>
        </w:rPr>
        <w:t>Electrico</w:t>
      </w:r>
      <w:proofErr w:type="spellEnd"/>
      <w:r w:rsidRPr="00FC0FB8">
        <w:rPr>
          <w:rFonts w:eastAsia="Times New Roman" w:cs="Times New Roman"/>
          <w:b/>
          <w:color w:val="000000"/>
          <w:lang w:val="es-PE"/>
        </w:rPr>
        <w:t xml:space="preserve"> Aislado de Iquitos. La evidencia corresponde a la corrida </w:t>
      </w:r>
      <w:proofErr w:type="spellStart"/>
      <w:r w:rsidRPr="00FC0FB8">
        <w:rPr>
          <w:rFonts w:eastAsia="Times New Roman" w:cs="Times New Roman"/>
          <w:b/>
          <w:color w:val="000000"/>
          <w:lang w:val="es-PE"/>
        </w:rPr>
        <w:t>canonica</w:t>
      </w:r>
      <w:proofErr w:type="spellEnd"/>
      <w:r w:rsidRPr="00FC0FB8">
        <w:rPr>
          <w:rFonts w:eastAsia="Times New Roman" w:cs="Times New Roman"/>
          <w:b/>
          <w:color w:val="000000"/>
          <w:lang w:val="es-PE"/>
        </w:rPr>
        <w:t xml:space="preserve"> Drive madrl_v3_20260627_164047, con 50 episodios registrados por tratamiento, 17 edificios, 185 cargadores EV, BESS/PV, checkpoints y trazas auditables. La </w:t>
      </w:r>
      <w:proofErr w:type="spellStart"/>
      <w:r w:rsidRPr="00FC0FB8">
        <w:rPr>
          <w:rFonts w:eastAsia="Times New Roman" w:cs="Times New Roman"/>
          <w:b/>
          <w:color w:val="000000"/>
          <w:lang w:val="es-PE"/>
        </w:rPr>
        <w:t>contrastacion</w:t>
      </w:r>
      <w:proofErr w:type="spellEnd"/>
      <w:r w:rsidRPr="00FC0FB8">
        <w:rPr>
          <w:rFonts w:eastAsia="Times New Roman" w:cs="Times New Roman"/>
          <w:b/>
          <w:color w:val="000000"/>
          <w:lang w:val="es-PE"/>
        </w:rPr>
        <w:t xml:space="preserve"> se organiza estrictamente por OE.1 flexibilidad, OE.2 emisiones de CO2 y OE.3 costos, usando resultados distritales, resultados por edificio, equipamiento controlado/no controlado, </w:t>
      </w:r>
      <w:r w:rsidRPr="00FC0FB8">
        <w:rPr>
          <w:rFonts w:eastAsia="Times New Roman" w:cs="Times New Roman"/>
          <w:b/>
          <w:color w:val="000000"/>
          <w:lang w:val="es-PE"/>
        </w:rPr>
        <w:lastRenderedPageBreak/>
        <w:t xml:space="preserve">curvas de convergencia y </w:t>
      </w:r>
      <w:proofErr w:type="spellStart"/>
      <w:r w:rsidRPr="00FC0FB8">
        <w:rPr>
          <w:rFonts w:eastAsia="Times New Roman" w:cs="Times New Roman"/>
          <w:b/>
          <w:color w:val="000000"/>
          <w:lang w:val="es-PE"/>
        </w:rPr>
        <w:t>KPIs</w:t>
      </w:r>
      <w:proofErr w:type="spellEnd"/>
      <w:r w:rsidRPr="00FC0FB8">
        <w:rPr>
          <w:rFonts w:eastAsia="Times New Roman" w:cs="Times New Roman"/>
          <w:b/>
          <w:color w:val="000000"/>
          <w:lang w:val="es-PE"/>
        </w:rPr>
        <w:t xml:space="preserve"> compatibles con la lectura CityLearn v2 evaluate_v2. No se incorporan valores externos ni resultados exploratorios ajenos a esa corrida Drive.</w:t>
      </w:r>
    </w:p>
    <w:p w14:paraId="28376CF8" w14:textId="77777777" w:rsidR="00314389" w:rsidRPr="00FC0FB8" w:rsidRDefault="00000000">
      <w:pPr>
        <w:ind w:firstLine="720"/>
        <w:rPr>
          <w:lang w:val="es-PE"/>
        </w:rPr>
      </w:pPr>
      <w:r w:rsidRPr="00FC0FB8">
        <w:rPr>
          <w:rFonts w:eastAsia="Times New Roman" w:cs="Times New Roman"/>
          <w:b/>
          <w:color w:val="000000"/>
          <w:lang w:val="es-PE"/>
        </w:rPr>
        <w:t xml:space="preserve">Esta tesis doctoral determina, mediante </w:t>
      </w:r>
      <w:proofErr w:type="spellStart"/>
      <w:r w:rsidRPr="00FC0FB8">
        <w:rPr>
          <w:rFonts w:eastAsia="Times New Roman" w:cs="Times New Roman"/>
          <w:b/>
          <w:color w:val="000000"/>
          <w:lang w:val="es-PE"/>
        </w:rPr>
        <w:t>simulacion</w:t>
      </w:r>
      <w:proofErr w:type="spellEnd"/>
      <w:r w:rsidRPr="00FC0FB8">
        <w:rPr>
          <w:rFonts w:eastAsia="Times New Roman" w:cs="Times New Roman"/>
          <w:b/>
          <w:color w:val="000000"/>
          <w:lang w:val="es-PE"/>
        </w:rPr>
        <w:t xml:space="preserve"> computacional bajo </w:t>
      </w:r>
      <w:proofErr w:type="spellStart"/>
      <w:r w:rsidRPr="00FC0FB8">
        <w:rPr>
          <w:rFonts w:eastAsia="Times New Roman" w:cs="Times New Roman"/>
          <w:b/>
          <w:color w:val="000000"/>
          <w:lang w:val="es-PE"/>
        </w:rPr>
        <w:t>diseno</w:t>
      </w:r>
      <w:proofErr w:type="spellEnd"/>
      <w:r w:rsidRPr="00FC0FB8">
        <w:rPr>
          <w:rFonts w:eastAsia="Times New Roman" w:cs="Times New Roman"/>
          <w:b/>
          <w:color w:val="000000"/>
          <w:lang w:val="es-PE"/>
        </w:rPr>
        <w:t xml:space="preserve"> experimental factorial 4x3, el efecto de cuatro algoritmos Multi-Agente de Aprendizaje por Refuerzo Profundo (MADRL) -HAPPO, MASAC, MATD3 y MAAC- sobre la flexibilidad </w:t>
      </w:r>
      <w:proofErr w:type="spellStart"/>
      <w:r w:rsidRPr="00FC0FB8">
        <w:rPr>
          <w:rFonts w:eastAsia="Times New Roman" w:cs="Times New Roman"/>
          <w:b/>
          <w:color w:val="000000"/>
          <w:lang w:val="es-PE"/>
        </w:rPr>
        <w:t>energetica</w:t>
      </w:r>
      <w:proofErr w:type="spellEnd"/>
      <w:r w:rsidRPr="00FC0FB8">
        <w:rPr>
          <w:rFonts w:eastAsia="Times New Roman" w:cs="Times New Roman"/>
          <w:b/>
          <w:color w:val="000000"/>
          <w:lang w:val="es-PE"/>
        </w:rPr>
        <w:t xml:space="preserve">, las emisiones de CO2 y los costos </w:t>
      </w:r>
      <w:proofErr w:type="spellStart"/>
      <w:r w:rsidRPr="00FC0FB8">
        <w:rPr>
          <w:rFonts w:eastAsia="Times New Roman" w:cs="Times New Roman"/>
          <w:b/>
          <w:color w:val="000000"/>
          <w:lang w:val="es-PE"/>
        </w:rPr>
        <w:t>energeticos</w:t>
      </w:r>
      <w:proofErr w:type="spellEnd"/>
      <w:r w:rsidRPr="00FC0FB8">
        <w:rPr>
          <w:rFonts w:eastAsia="Times New Roman" w:cs="Times New Roman"/>
          <w:b/>
          <w:color w:val="000000"/>
          <w:lang w:val="es-PE"/>
        </w:rPr>
        <w:t xml:space="preserve"> en una comunidad inteligente del Sistema </w:t>
      </w:r>
      <w:proofErr w:type="spellStart"/>
      <w:r w:rsidRPr="00FC0FB8">
        <w:rPr>
          <w:rFonts w:eastAsia="Times New Roman" w:cs="Times New Roman"/>
          <w:b/>
          <w:color w:val="000000"/>
          <w:lang w:val="es-PE"/>
        </w:rPr>
        <w:t>Electrico</w:t>
      </w:r>
      <w:proofErr w:type="spellEnd"/>
      <w:r w:rsidRPr="00FC0FB8">
        <w:rPr>
          <w:rFonts w:eastAsia="Times New Roman" w:cs="Times New Roman"/>
          <w:b/>
          <w:color w:val="000000"/>
          <w:lang w:val="es-PE"/>
        </w:rPr>
        <w:t xml:space="preserve"> Aislado de Iquitos. La evidencia corresponde a la corrida </w:t>
      </w:r>
      <w:proofErr w:type="spellStart"/>
      <w:r w:rsidRPr="00FC0FB8">
        <w:rPr>
          <w:rFonts w:eastAsia="Times New Roman" w:cs="Times New Roman"/>
          <w:b/>
          <w:color w:val="000000"/>
          <w:lang w:val="es-PE"/>
        </w:rPr>
        <w:t>canonica</w:t>
      </w:r>
      <w:proofErr w:type="spellEnd"/>
      <w:r w:rsidRPr="00FC0FB8">
        <w:rPr>
          <w:rFonts w:eastAsia="Times New Roman" w:cs="Times New Roman"/>
          <w:b/>
          <w:color w:val="000000"/>
          <w:lang w:val="es-PE"/>
        </w:rPr>
        <w:t xml:space="preserve"> Drive madrl_v3_20260627_164047, con 50 episodios registrados por tratamiento, 17 edificios, 185 cargadores EV, BESS/PV, checkpoints y trazas auditables. La </w:t>
      </w:r>
      <w:proofErr w:type="spellStart"/>
      <w:r w:rsidRPr="00FC0FB8">
        <w:rPr>
          <w:rFonts w:eastAsia="Times New Roman" w:cs="Times New Roman"/>
          <w:b/>
          <w:color w:val="000000"/>
          <w:lang w:val="es-PE"/>
        </w:rPr>
        <w:t>contrastacion</w:t>
      </w:r>
      <w:proofErr w:type="spellEnd"/>
      <w:r w:rsidRPr="00FC0FB8">
        <w:rPr>
          <w:rFonts w:eastAsia="Times New Roman" w:cs="Times New Roman"/>
          <w:b/>
          <w:color w:val="000000"/>
          <w:lang w:val="es-PE"/>
        </w:rPr>
        <w:t xml:space="preserve"> se organiza estrictamente por OE.1 flexibilidad, OE.2 emisiones de CO2 y OE.3 costos, usando resultados distritales, resultados por edificio, equipamiento controlado/no controlado, curvas de convergencia y </w:t>
      </w:r>
      <w:proofErr w:type="spellStart"/>
      <w:r w:rsidRPr="00FC0FB8">
        <w:rPr>
          <w:rFonts w:eastAsia="Times New Roman" w:cs="Times New Roman"/>
          <w:b/>
          <w:color w:val="000000"/>
          <w:lang w:val="es-PE"/>
        </w:rPr>
        <w:t>KPIs</w:t>
      </w:r>
      <w:proofErr w:type="spellEnd"/>
      <w:r w:rsidRPr="00FC0FB8">
        <w:rPr>
          <w:rFonts w:eastAsia="Times New Roman" w:cs="Times New Roman"/>
          <w:b/>
          <w:color w:val="000000"/>
          <w:lang w:val="es-PE"/>
        </w:rPr>
        <w:t xml:space="preserve"> compatibles con la lectura CityLearn v2 evaluate_v2. No se incorporan valores externos ni resultados exploratorios ajenos a esa corrida Drive.</w:t>
      </w:r>
    </w:p>
    <w:tbl>
      <w:tblPr>
        <w:tblStyle w:val="Cuadrculaclara-nfasis1"/>
        <w:tblW w:w="0" w:type="auto"/>
        <w:jc w:val="center"/>
        <w:tblLook w:val="04A0" w:firstRow="1" w:lastRow="0" w:firstColumn="1" w:lastColumn="0" w:noHBand="0" w:noVBand="1"/>
      </w:tblPr>
      <w:tblGrid>
        <w:gridCol w:w="2240"/>
        <w:gridCol w:w="2522"/>
        <w:gridCol w:w="2231"/>
        <w:gridCol w:w="2527"/>
      </w:tblGrid>
      <w:tr w:rsidR="00314389" w14:paraId="590CFF21"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000000"/>
              <w:left w:val="nil"/>
              <w:bottom w:val="single" w:sz="8" w:space="0" w:color="000000"/>
              <w:right w:val="nil"/>
            </w:tcBorders>
            <w:tcMar>
              <w:top w:w="60" w:type="dxa"/>
              <w:left w:w="80" w:type="dxa"/>
              <w:bottom w:w="60" w:type="dxa"/>
              <w:right w:w="80" w:type="dxa"/>
            </w:tcMar>
          </w:tcPr>
          <w:p w14:paraId="715C3238" w14:textId="77777777" w:rsidR="00314389" w:rsidRDefault="00000000">
            <w:pPr>
              <w:spacing w:line="240" w:lineRule="auto"/>
              <w:jc w:val="center"/>
            </w:pPr>
            <w:proofErr w:type="spellStart"/>
            <w:r>
              <w:rPr>
                <w:rFonts w:eastAsia="Times New Roman" w:cs="Times New Roman"/>
                <w:color w:val="000000"/>
                <w:sz w:val="20"/>
              </w:rPr>
              <w:t>Parametro</w:t>
            </w:r>
            <w:proofErr w:type="spellEnd"/>
          </w:p>
        </w:tc>
        <w:tc>
          <w:tcPr>
            <w:tcW w:w="2551" w:type="dxa"/>
            <w:tcBorders>
              <w:top w:val="single" w:sz="8" w:space="0" w:color="000000"/>
              <w:left w:val="nil"/>
              <w:bottom w:val="single" w:sz="8" w:space="0" w:color="000000"/>
              <w:right w:val="nil"/>
            </w:tcBorders>
            <w:tcMar>
              <w:top w:w="60" w:type="dxa"/>
              <w:left w:w="80" w:type="dxa"/>
              <w:bottom w:w="60" w:type="dxa"/>
              <w:right w:w="80" w:type="dxa"/>
            </w:tcMar>
          </w:tcPr>
          <w:p w14:paraId="78FF7D29"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Colab canonico (50 ep)</w:t>
            </w:r>
          </w:p>
        </w:tc>
        <w:tc>
          <w:tcPr>
            <w:tcW w:w="2268" w:type="dxa"/>
            <w:tcBorders>
              <w:top w:val="single" w:sz="8" w:space="0" w:color="000000"/>
              <w:left w:val="nil"/>
              <w:bottom w:val="single" w:sz="8" w:space="0" w:color="000000"/>
              <w:right w:val="nil"/>
            </w:tcBorders>
            <w:tcMar>
              <w:top w:w="60" w:type="dxa"/>
              <w:left w:w="80" w:type="dxa"/>
              <w:bottom w:w="60" w:type="dxa"/>
              <w:right w:w="80" w:type="dxa"/>
            </w:tcMar>
          </w:tcPr>
          <w:p w14:paraId="7C71809B"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Local v4 (5 ep)</w:t>
            </w:r>
          </w:p>
        </w:tc>
        <w:tc>
          <w:tcPr>
            <w:tcW w:w="1984" w:type="dxa"/>
            <w:tcBorders>
              <w:top w:val="single" w:sz="8" w:space="0" w:color="000000"/>
              <w:left w:val="nil"/>
              <w:bottom w:val="single" w:sz="8" w:space="0" w:color="000000"/>
              <w:right w:val="nil"/>
            </w:tcBorders>
            <w:tcMar>
              <w:top w:w="60" w:type="dxa"/>
              <w:left w:w="80" w:type="dxa"/>
              <w:bottom w:w="60" w:type="dxa"/>
              <w:right w:w="80" w:type="dxa"/>
            </w:tcMar>
          </w:tcPr>
          <w:p w14:paraId="295FBE1C"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Notas</w:t>
            </w:r>
          </w:p>
        </w:tc>
      </w:tr>
      <w:tr w:rsidR="00314389" w14:paraId="240FF95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62A46F5A" w14:textId="77777777" w:rsidR="00314389" w:rsidRDefault="00000000">
            <w:pPr>
              <w:spacing w:line="240" w:lineRule="auto"/>
              <w:jc w:val="left"/>
            </w:pPr>
            <w:r>
              <w:rPr>
                <w:rFonts w:eastAsia="Times New Roman" w:cs="Times New Roman"/>
                <w:b w:val="0"/>
                <w:color w:val="000000"/>
                <w:sz w:val="20"/>
              </w:rPr>
              <w:t>Episodios × pasos</w:t>
            </w:r>
          </w:p>
        </w:tc>
        <w:tc>
          <w:tcPr>
            <w:tcW w:w="2551" w:type="dxa"/>
            <w:tcBorders>
              <w:top w:val="nil"/>
              <w:left w:val="nil"/>
              <w:bottom w:val="nil"/>
              <w:right w:val="nil"/>
            </w:tcBorders>
            <w:tcMar>
              <w:top w:w="60" w:type="dxa"/>
              <w:left w:w="80" w:type="dxa"/>
              <w:bottom w:w="60" w:type="dxa"/>
              <w:right w:w="80" w:type="dxa"/>
            </w:tcMar>
          </w:tcPr>
          <w:p w14:paraId="5950ABC8"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50 × 8 760</w:t>
            </w:r>
          </w:p>
        </w:tc>
        <w:tc>
          <w:tcPr>
            <w:tcW w:w="2268" w:type="dxa"/>
            <w:tcBorders>
              <w:top w:val="nil"/>
              <w:left w:val="nil"/>
              <w:bottom w:val="nil"/>
              <w:right w:val="nil"/>
            </w:tcBorders>
            <w:tcMar>
              <w:top w:w="60" w:type="dxa"/>
              <w:left w:w="80" w:type="dxa"/>
              <w:bottom w:w="60" w:type="dxa"/>
              <w:right w:w="80" w:type="dxa"/>
            </w:tcMar>
          </w:tcPr>
          <w:p w14:paraId="06DAFA91"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5 × 8 760</w:t>
            </w:r>
          </w:p>
        </w:tc>
        <w:tc>
          <w:tcPr>
            <w:tcW w:w="1984" w:type="dxa"/>
            <w:tcBorders>
              <w:top w:val="nil"/>
              <w:left w:val="nil"/>
              <w:bottom w:val="nil"/>
              <w:right w:val="nil"/>
            </w:tcBorders>
            <w:tcMar>
              <w:top w:w="60" w:type="dxa"/>
              <w:left w:w="80" w:type="dxa"/>
              <w:bottom w:w="60" w:type="dxa"/>
              <w:right w:w="80" w:type="dxa"/>
            </w:tcMar>
          </w:tcPr>
          <w:p w14:paraId="19CB372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438 000 vs 43 800 pasos/corrida</w:t>
            </w:r>
          </w:p>
        </w:tc>
      </w:tr>
      <w:tr w:rsidR="00314389" w14:paraId="0B54E986"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13DE139E" w14:textId="77777777" w:rsidR="00314389" w:rsidRDefault="00000000">
            <w:pPr>
              <w:spacing w:line="240" w:lineRule="auto"/>
              <w:jc w:val="left"/>
            </w:pPr>
            <w:r>
              <w:rPr>
                <w:rFonts w:eastAsia="Times New Roman" w:cs="Times New Roman"/>
                <w:b w:val="0"/>
                <w:color w:val="000000"/>
                <w:sz w:val="20"/>
              </w:rPr>
              <w:t>gamma</w:t>
            </w:r>
          </w:p>
        </w:tc>
        <w:tc>
          <w:tcPr>
            <w:tcW w:w="2551" w:type="dxa"/>
            <w:tcBorders>
              <w:top w:val="nil"/>
              <w:left w:val="nil"/>
              <w:bottom w:val="nil"/>
              <w:right w:val="nil"/>
            </w:tcBorders>
            <w:tcMar>
              <w:top w:w="60" w:type="dxa"/>
              <w:left w:w="80" w:type="dxa"/>
              <w:bottom w:w="60" w:type="dxa"/>
              <w:right w:w="80" w:type="dxa"/>
            </w:tcMar>
          </w:tcPr>
          <w:p w14:paraId="49A35C08"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0.9999</w:t>
            </w:r>
          </w:p>
        </w:tc>
        <w:tc>
          <w:tcPr>
            <w:tcW w:w="2268" w:type="dxa"/>
            <w:tcBorders>
              <w:top w:val="nil"/>
              <w:left w:val="nil"/>
              <w:bottom w:val="nil"/>
              <w:right w:val="nil"/>
            </w:tcBorders>
            <w:tcMar>
              <w:top w:w="60" w:type="dxa"/>
              <w:left w:w="80" w:type="dxa"/>
              <w:bottom w:w="60" w:type="dxa"/>
              <w:right w:w="80" w:type="dxa"/>
            </w:tcMar>
          </w:tcPr>
          <w:p w14:paraId="1B0E6B43"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0.9999</w:t>
            </w:r>
          </w:p>
        </w:tc>
        <w:tc>
          <w:tcPr>
            <w:tcW w:w="1984" w:type="dxa"/>
            <w:tcBorders>
              <w:top w:val="nil"/>
              <w:left w:val="nil"/>
              <w:bottom w:val="nil"/>
              <w:right w:val="nil"/>
            </w:tcBorders>
            <w:tcMar>
              <w:top w:w="60" w:type="dxa"/>
              <w:left w:w="80" w:type="dxa"/>
              <w:bottom w:w="60" w:type="dxa"/>
              <w:right w:w="80" w:type="dxa"/>
            </w:tcMar>
          </w:tcPr>
          <w:p w14:paraId="1335A05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Identico</w:t>
            </w:r>
          </w:p>
        </w:tc>
      </w:tr>
      <w:tr w:rsidR="00314389" w14:paraId="38DD6FE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538F6AD5" w14:textId="77777777" w:rsidR="00314389" w:rsidRDefault="00000000">
            <w:pPr>
              <w:spacing w:line="240" w:lineRule="auto"/>
              <w:jc w:val="left"/>
            </w:pPr>
            <w:r>
              <w:rPr>
                <w:rFonts w:eastAsia="Times New Roman" w:cs="Times New Roman"/>
                <w:b w:val="0"/>
                <w:color w:val="000000"/>
                <w:sz w:val="20"/>
              </w:rPr>
              <w:t>hidden / actor</w:t>
            </w:r>
          </w:p>
        </w:tc>
        <w:tc>
          <w:tcPr>
            <w:tcW w:w="2551" w:type="dxa"/>
            <w:tcBorders>
              <w:top w:val="nil"/>
              <w:left w:val="nil"/>
              <w:bottom w:val="nil"/>
              <w:right w:val="nil"/>
            </w:tcBorders>
            <w:tcMar>
              <w:top w:w="60" w:type="dxa"/>
              <w:left w:w="80" w:type="dxa"/>
              <w:bottom w:w="60" w:type="dxa"/>
              <w:right w:w="80" w:type="dxa"/>
            </w:tcMar>
          </w:tcPr>
          <w:p w14:paraId="40024D36"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[512,512] HAPPO; 768 MATD3/MAAC</w:t>
            </w:r>
          </w:p>
        </w:tc>
        <w:tc>
          <w:tcPr>
            <w:tcW w:w="2268" w:type="dxa"/>
            <w:tcBorders>
              <w:top w:val="nil"/>
              <w:left w:val="nil"/>
              <w:bottom w:val="nil"/>
              <w:right w:val="nil"/>
            </w:tcBorders>
            <w:tcMar>
              <w:top w:w="60" w:type="dxa"/>
              <w:left w:w="80" w:type="dxa"/>
              <w:bottom w:w="60" w:type="dxa"/>
              <w:right w:w="80" w:type="dxa"/>
            </w:tcMar>
          </w:tcPr>
          <w:p w14:paraId="3358F6AC"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[256,256] todos</w:t>
            </w:r>
          </w:p>
        </w:tc>
        <w:tc>
          <w:tcPr>
            <w:tcW w:w="1984" w:type="dxa"/>
            <w:tcBorders>
              <w:top w:val="nil"/>
              <w:left w:val="nil"/>
              <w:bottom w:val="nil"/>
              <w:right w:val="nil"/>
            </w:tcBorders>
            <w:tcMar>
              <w:top w:w="60" w:type="dxa"/>
              <w:left w:w="80" w:type="dxa"/>
              <w:bottom w:w="60" w:type="dxa"/>
              <w:right w:w="80" w:type="dxa"/>
            </w:tcMar>
          </w:tcPr>
          <w:p w14:paraId="76FBE718"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Mayor capacidad en Colab</w:t>
            </w:r>
          </w:p>
        </w:tc>
      </w:tr>
      <w:tr w:rsidR="00314389" w14:paraId="43109E78"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221B48F0" w14:textId="77777777" w:rsidR="00314389" w:rsidRDefault="00000000">
            <w:pPr>
              <w:spacing w:line="240" w:lineRule="auto"/>
              <w:jc w:val="left"/>
            </w:pPr>
            <w:r>
              <w:rPr>
                <w:rFonts w:eastAsia="Times New Roman" w:cs="Times New Roman"/>
                <w:b w:val="0"/>
                <w:color w:val="000000"/>
                <w:sz w:val="20"/>
              </w:rPr>
              <w:t>replay_buffer MATD3</w:t>
            </w:r>
          </w:p>
        </w:tc>
        <w:tc>
          <w:tcPr>
            <w:tcW w:w="2551" w:type="dxa"/>
            <w:tcBorders>
              <w:top w:val="nil"/>
              <w:left w:val="nil"/>
              <w:bottom w:val="nil"/>
              <w:right w:val="nil"/>
            </w:tcBorders>
            <w:tcMar>
              <w:top w:w="60" w:type="dxa"/>
              <w:left w:w="80" w:type="dxa"/>
              <w:bottom w:w="60" w:type="dxa"/>
              <w:right w:w="80" w:type="dxa"/>
            </w:tcMar>
          </w:tcPr>
          <w:p w14:paraId="0BC9EC5E"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2 000 000</w:t>
            </w:r>
          </w:p>
        </w:tc>
        <w:tc>
          <w:tcPr>
            <w:tcW w:w="2268" w:type="dxa"/>
            <w:tcBorders>
              <w:top w:val="nil"/>
              <w:left w:val="nil"/>
              <w:bottom w:val="nil"/>
              <w:right w:val="nil"/>
            </w:tcBorders>
            <w:tcMar>
              <w:top w:w="60" w:type="dxa"/>
              <w:left w:w="80" w:type="dxa"/>
              <w:bottom w:w="60" w:type="dxa"/>
              <w:right w:w="80" w:type="dxa"/>
            </w:tcMar>
          </w:tcPr>
          <w:p w14:paraId="5C7D891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4 096</w:t>
            </w:r>
          </w:p>
        </w:tc>
        <w:tc>
          <w:tcPr>
            <w:tcW w:w="1984" w:type="dxa"/>
            <w:tcBorders>
              <w:top w:val="nil"/>
              <w:left w:val="nil"/>
              <w:bottom w:val="nil"/>
              <w:right w:val="nil"/>
            </w:tcBorders>
            <w:tcMar>
              <w:top w:w="60" w:type="dxa"/>
              <w:left w:w="80" w:type="dxa"/>
              <w:bottom w:w="60" w:type="dxa"/>
              <w:right w:w="80" w:type="dxa"/>
            </w:tcMar>
          </w:tcPr>
          <w:p w14:paraId="570056D9"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Restriccion VRAM 8 GB local</w:t>
            </w:r>
          </w:p>
        </w:tc>
      </w:tr>
      <w:tr w:rsidR="00314389" w14:paraId="078FFFE3"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6F9C410D" w14:textId="77777777" w:rsidR="00314389" w:rsidRDefault="00000000">
            <w:pPr>
              <w:spacing w:line="240" w:lineRule="auto"/>
              <w:jc w:val="left"/>
            </w:pPr>
            <w:r>
              <w:rPr>
                <w:rFonts w:eastAsia="Times New Roman" w:cs="Times New Roman"/>
                <w:b w:val="0"/>
                <w:color w:val="000000"/>
                <w:sz w:val="20"/>
              </w:rPr>
              <w:t>batch MATD3</w:t>
            </w:r>
          </w:p>
        </w:tc>
        <w:tc>
          <w:tcPr>
            <w:tcW w:w="2551" w:type="dxa"/>
            <w:tcBorders>
              <w:top w:val="nil"/>
              <w:left w:val="nil"/>
              <w:bottom w:val="nil"/>
              <w:right w:val="nil"/>
            </w:tcBorders>
            <w:tcMar>
              <w:top w:w="60" w:type="dxa"/>
              <w:left w:w="80" w:type="dxa"/>
              <w:bottom w:w="60" w:type="dxa"/>
              <w:right w:w="80" w:type="dxa"/>
            </w:tcMar>
          </w:tcPr>
          <w:p w14:paraId="5878794C"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1 024</w:t>
            </w:r>
          </w:p>
        </w:tc>
        <w:tc>
          <w:tcPr>
            <w:tcW w:w="2268" w:type="dxa"/>
            <w:tcBorders>
              <w:top w:val="nil"/>
              <w:left w:val="nil"/>
              <w:bottom w:val="nil"/>
              <w:right w:val="nil"/>
            </w:tcBorders>
            <w:tcMar>
              <w:top w:w="60" w:type="dxa"/>
              <w:left w:w="80" w:type="dxa"/>
              <w:bottom w:w="60" w:type="dxa"/>
              <w:right w:w="80" w:type="dxa"/>
            </w:tcMar>
          </w:tcPr>
          <w:p w14:paraId="20D22FE7"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256</w:t>
            </w:r>
          </w:p>
        </w:tc>
        <w:tc>
          <w:tcPr>
            <w:tcW w:w="1984" w:type="dxa"/>
            <w:tcBorders>
              <w:top w:val="nil"/>
              <w:left w:val="nil"/>
              <w:bottom w:val="nil"/>
              <w:right w:val="nil"/>
            </w:tcBorders>
            <w:tcMar>
              <w:top w:w="60" w:type="dxa"/>
              <w:left w:w="80" w:type="dxa"/>
              <w:bottom w:w="60" w:type="dxa"/>
              <w:right w:w="80" w:type="dxa"/>
            </w:tcMar>
          </w:tcPr>
          <w:p w14:paraId="3A847BD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Colab A100</w:t>
            </w:r>
          </w:p>
        </w:tc>
      </w:tr>
      <w:tr w:rsidR="00314389" w14:paraId="152AD688"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3A5868F4" w14:textId="77777777" w:rsidR="00314389" w:rsidRDefault="00000000">
            <w:pPr>
              <w:spacing w:line="240" w:lineRule="auto"/>
              <w:jc w:val="left"/>
            </w:pPr>
            <w:r>
              <w:rPr>
                <w:rFonts w:eastAsia="Times New Roman" w:cs="Times New Roman"/>
                <w:b w:val="0"/>
                <w:color w:val="000000"/>
                <w:sz w:val="20"/>
              </w:rPr>
              <w:t>MASAC replay</w:t>
            </w:r>
          </w:p>
        </w:tc>
        <w:tc>
          <w:tcPr>
            <w:tcW w:w="2551" w:type="dxa"/>
            <w:tcBorders>
              <w:top w:val="nil"/>
              <w:left w:val="nil"/>
              <w:bottom w:val="nil"/>
              <w:right w:val="nil"/>
            </w:tcBorders>
            <w:tcMar>
              <w:top w:w="60" w:type="dxa"/>
              <w:left w:w="80" w:type="dxa"/>
              <w:bottom w:w="60" w:type="dxa"/>
              <w:right w:w="80" w:type="dxa"/>
            </w:tcMar>
          </w:tcPr>
          <w:p w14:paraId="6CBF2909"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2 ep CPU</w:t>
            </w:r>
          </w:p>
        </w:tc>
        <w:tc>
          <w:tcPr>
            <w:tcW w:w="2268" w:type="dxa"/>
            <w:tcBorders>
              <w:top w:val="nil"/>
              <w:left w:val="nil"/>
              <w:bottom w:val="nil"/>
              <w:right w:val="nil"/>
            </w:tcBorders>
            <w:tcMar>
              <w:top w:w="60" w:type="dxa"/>
              <w:left w:w="80" w:type="dxa"/>
              <w:bottom w:w="60" w:type="dxa"/>
              <w:right w:w="80" w:type="dxa"/>
            </w:tcMar>
          </w:tcPr>
          <w:p w14:paraId="7C963AA6"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on-GPU reducido</w:t>
            </w:r>
          </w:p>
        </w:tc>
        <w:tc>
          <w:tcPr>
            <w:tcW w:w="1984" w:type="dxa"/>
            <w:tcBorders>
              <w:top w:val="nil"/>
              <w:left w:val="nil"/>
              <w:bottom w:val="nil"/>
              <w:right w:val="nil"/>
            </w:tcBorders>
            <w:tcMar>
              <w:top w:w="60" w:type="dxa"/>
              <w:left w:w="80" w:type="dxa"/>
              <w:bottom w:w="60" w:type="dxa"/>
              <w:right w:w="80" w:type="dxa"/>
            </w:tcMar>
          </w:tcPr>
          <w:p w14:paraId="2A54E03A"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Protocolo two_phase_happo_masac</w:t>
            </w:r>
          </w:p>
        </w:tc>
      </w:tr>
      <w:tr w:rsidR="00314389" w14:paraId="61517428"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tcMar>
              <w:top w:w="60" w:type="dxa"/>
              <w:left w:w="80" w:type="dxa"/>
              <w:bottom w:w="60" w:type="dxa"/>
              <w:right w:w="80" w:type="dxa"/>
            </w:tcMar>
          </w:tcPr>
          <w:p w14:paraId="2774E17F" w14:textId="77777777" w:rsidR="00314389" w:rsidRDefault="00000000">
            <w:pPr>
              <w:spacing w:line="240" w:lineRule="auto"/>
              <w:jc w:val="left"/>
            </w:pPr>
            <w:r>
              <w:rPr>
                <w:rFonts w:eastAsia="Times New Roman" w:cs="Times New Roman"/>
                <w:b w:val="0"/>
                <w:color w:val="000000"/>
                <w:sz w:val="20"/>
              </w:rPr>
              <w:t>Semillas</w:t>
            </w:r>
          </w:p>
        </w:tc>
        <w:tc>
          <w:tcPr>
            <w:tcW w:w="2551" w:type="dxa"/>
            <w:tcBorders>
              <w:top w:val="nil"/>
              <w:left w:val="nil"/>
              <w:bottom w:val="nil"/>
              <w:right w:val="nil"/>
            </w:tcBorders>
            <w:tcMar>
              <w:top w:w="60" w:type="dxa"/>
              <w:left w:w="80" w:type="dxa"/>
              <w:bottom w:w="60" w:type="dxa"/>
              <w:right w:w="80" w:type="dxa"/>
            </w:tcMar>
          </w:tcPr>
          <w:p w14:paraId="49FB808E"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seed 0</w:t>
            </w:r>
          </w:p>
        </w:tc>
        <w:tc>
          <w:tcPr>
            <w:tcW w:w="2268" w:type="dxa"/>
            <w:tcBorders>
              <w:top w:val="nil"/>
              <w:left w:val="nil"/>
              <w:bottom w:val="nil"/>
              <w:right w:val="nil"/>
            </w:tcBorders>
            <w:tcMar>
              <w:top w:w="60" w:type="dxa"/>
              <w:left w:w="80" w:type="dxa"/>
              <w:bottom w:w="60" w:type="dxa"/>
              <w:right w:w="80" w:type="dxa"/>
            </w:tcMar>
          </w:tcPr>
          <w:p w14:paraId="507FA2F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seed 0</w:t>
            </w:r>
          </w:p>
        </w:tc>
        <w:tc>
          <w:tcPr>
            <w:tcW w:w="1984" w:type="dxa"/>
            <w:tcBorders>
              <w:top w:val="nil"/>
              <w:left w:val="nil"/>
              <w:bottom w:val="nil"/>
              <w:right w:val="nil"/>
            </w:tcBorders>
            <w:tcMar>
              <w:top w:w="60" w:type="dxa"/>
              <w:left w:w="80" w:type="dxa"/>
              <w:bottom w:w="60" w:type="dxa"/>
              <w:right w:w="80" w:type="dxa"/>
            </w:tcMar>
          </w:tcPr>
          <w:p w14:paraId="4B9D018E"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Limitacion inferencial</w:t>
            </w:r>
          </w:p>
        </w:tc>
      </w:tr>
      <w:tr w:rsidR="00314389" w14:paraId="2B023DE2"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single" w:sz="8" w:space="0" w:color="000000"/>
              <w:right w:val="nil"/>
            </w:tcBorders>
            <w:tcMar>
              <w:top w:w="60" w:type="dxa"/>
              <w:left w:w="80" w:type="dxa"/>
              <w:bottom w:w="60" w:type="dxa"/>
              <w:right w:w="80" w:type="dxa"/>
            </w:tcMar>
          </w:tcPr>
          <w:p w14:paraId="0CE21EFE" w14:textId="77777777" w:rsidR="00314389" w:rsidRDefault="00000000">
            <w:pPr>
              <w:spacing w:line="240" w:lineRule="auto"/>
              <w:jc w:val="left"/>
            </w:pPr>
            <w:r>
              <w:rPr>
                <w:rFonts w:eastAsia="Times New Roman" w:cs="Times New Roman"/>
                <w:b w:val="0"/>
                <w:color w:val="000000"/>
                <w:sz w:val="20"/>
              </w:rPr>
              <w:t>GPU</w:t>
            </w:r>
          </w:p>
        </w:tc>
        <w:tc>
          <w:tcPr>
            <w:tcW w:w="2551" w:type="dxa"/>
            <w:tcBorders>
              <w:top w:val="nil"/>
              <w:left w:val="nil"/>
              <w:bottom w:val="single" w:sz="8" w:space="0" w:color="000000"/>
              <w:right w:val="nil"/>
            </w:tcBorders>
            <w:tcMar>
              <w:top w:w="60" w:type="dxa"/>
              <w:left w:w="80" w:type="dxa"/>
              <w:bottom w:w="60" w:type="dxa"/>
              <w:right w:w="80" w:type="dxa"/>
            </w:tcMar>
          </w:tcPr>
          <w:p w14:paraId="59CB9E6F"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A100-SXM4-80GB</w:t>
            </w:r>
          </w:p>
        </w:tc>
        <w:tc>
          <w:tcPr>
            <w:tcW w:w="2268" w:type="dxa"/>
            <w:tcBorders>
              <w:top w:val="nil"/>
              <w:left w:val="nil"/>
              <w:bottom w:val="single" w:sz="8" w:space="0" w:color="000000"/>
              <w:right w:val="nil"/>
            </w:tcBorders>
            <w:tcMar>
              <w:top w:w="60" w:type="dxa"/>
              <w:left w:w="80" w:type="dxa"/>
              <w:bottom w:w="60" w:type="dxa"/>
              <w:right w:w="80" w:type="dxa"/>
            </w:tcMar>
          </w:tcPr>
          <w:p w14:paraId="7389EFF2"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RTX 4060 8 GB</w:t>
            </w:r>
          </w:p>
        </w:tc>
        <w:tc>
          <w:tcPr>
            <w:tcW w:w="1984" w:type="dxa"/>
            <w:tcBorders>
              <w:top w:val="nil"/>
              <w:left w:val="nil"/>
              <w:bottom w:val="single" w:sz="8" w:space="0" w:color="000000"/>
              <w:right w:val="nil"/>
            </w:tcBorders>
            <w:tcMar>
              <w:top w:w="60" w:type="dxa"/>
              <w:left w:w="80" w:type="dxa"/>
              <w:bottom w:w="60" w:type="dxa"/>
              <w:right w:w="80" w:type="dxa"/>
            </w:tcMar>
          </w:tcPr>
          <w:p w14:paraId="0DC71F23"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madrl_v3_20260627_164047</w:t>
            </w:r>
          </w:p>
        </w:tc>
      </w:tr>
    </w:tbl>
    <w:p w14:paraId="100CDB79"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584C78AA" w14:textId="77777777" w:rsidR="00314389" w:rsidRPr="00FC0FB8" w:rsidRDefault="00314389">
      <w:pPr>
        <w:rPr>
          <w:lang w:val="es-PE"/>
        </w:rPr>
      </w:pPr>
    </w:p>
    <w:p w14:paraId="08BDE515"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La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automatica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hiperparametros</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Optuna</w:t>
      </w:r>
      <w:proofErr w:type="spellEnd"/>
      <w:r w:rsidRPr="00FC0FB8">
        <w:rPr>
          <w:rFonts w:eastAsia="Times New Roman" w:cs="Times New Roman"/>
          <w:color w:val="000000"/>
          <w:lang w:val="es-PE"/>
        </w:rPr>
        <w:t xml:space="preserve"> (TPE) queda como mejora experimental posterior; la evidencia cuantitativa se toma de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Colab.</w:t>
      </w:r>
    </w:p>
    <w:p w14:paraId="780A0981" w14:textId="77777777" w:rsidR="00314389" w:rsidRPr="00FC0FB8" w:rsidRDefault="00000000">
      <w:pPr>
        <w:pStyle w:val="Ttulo2"/>
        <w:rPr>
          <w:lang w:val="es-PE"/>
        </w:rPr>
      </w:pPr>
      <w:bookmarkStart w:id="73" w:name="_Toc234972534"/>
      <w:r w:rsidRPr="00FC0FB8">
        <w:rPr>
          <w:rFonts w:ascii="Times New Roman" w:eastAsia="Times New Roman" w:hAnsi="Times New Roman" w:cs="Times New Roman"/>
          <w:lang w:val="es-PE"/>
        </w:rPr>
        <w:t xml:space="preserve">4.5 </w:t>
      </w:r>
      <w:proofErr w:type="spellStart"/>
      <w:r w:rsidRPr="00FC0FB8">
        <w:rPr>
          <w:rFonts w:ascii="Times New Roman" w:eastAsia="Times New Roman" w:hAnsi="Times New Roman" w:cs="Times New Roman"/>
          <w:lang w:val="es-PE"/>
        </w:rPr>
        <w:t>Funcion</w:t>
      </w:r>
      <w:proofErr w:type="spellEnd"/>
      <w:r w:rsidRPr="00FC0FB8">
        <w:rPr>
          <w:rFonts w:ascii="Times New Roman" w:eastAsia="Times New Roman" w:hAnsi="Times New Roman" w:cs="Times New Roman"/>
          <w:lang w:val="es-PE"/>
        </w:rPr>
        <w:t xml:space="preserve"> de recompensa multiobjetivo</w:t>
      </w:r>
      <w:bookmarkEnd w:id="73"/>
    </w:p>
    <w:p w14:paraId="341B8084" w14:textId="77777777" w:rsidR="00314389" w:rsidRPr="00FC0FB8" w:rsidRDefault="00000000">
      <w:pPr>
        <w:ind w:firstLine="720"/>
        <w:rPr>
          <w:lang w:val="es-PE"/>
        </w:rPr>
      </w:pPr>
      <w:r w:rsidRPr="00FC0FB8">
        <w:rPr>
          <w:rFonts w:eastAsia="Times New Roman" w:cs="Times New Roman"/>
          <w:color w:val="000000"/>
          <w:lang w:val="es-PE"/>
        </w:rPr>
        <w:t xml:space="preserve">La clase CityLearnV3MADRLRewardFunction (hereda de </w:t>
      </w:r>
      <w:proofErr w:type="spellStart"/>
      <w:r w:rsidRPr="00FC0FB8">
        <w:rPr>
          <w:rFonts w:eastAsia="Times New Roman" w:cs="Times New Roman"/>
          <w:color w:val="000000"/>
          <w:lang w:val="es-PE"/>
        </w:rPr>
        <w:t>Electric_Vehicles_Reward_Function</w:t>
      </w:r>
      <w:proofErr w:type="spellEnd"/>
      <w:r w:rsidRPr="00FC0FB8">
        <w:rPr>
          <w:rFonts w:eastAsia="Times New Roman" w:cs="Times New Roman"/>
          <w:color w:val="000000"/>
          <w:lang w:val="es-PE"/>
        </w:rPr>
        <w:t>) calcula la recompensa de cada edificio como:</w:t>
      </w:r>
    </w:p>
    <w:p w14:paraId="1E1E1C1A" w14:textId="77777777" w:rsidR="00314389" w:rsidRDefault="00000000">
      <w:pPr>
        <w:ind w:firstLine="720"/>
      </w:pPr>
      <w:proofErr w:type="spellStart"/>
      <w:r>
        <w:rPr>
          <w:rFonts w:eastAsia="Times New Roman" w:cs="Times New Roman"/>
          <w:i/>
          <w:color w:val="000000"/>
        </w:rPr>
        <w:t>reward_i</w:t>
      </w:r>
      <w:proofErr w:type="spellEnd"/>
      <w:r>
        <w:rPr>
          <w:rFonts w:eastAsia="Times New Roman" w:cs="Times New Roman"/>
          <w:i/>
          <w:color w:val="000000"/>
        </w:rPr>
        <w:t xml:space="preserve">(t) = </w:t>
      </w:r>
      <w:proofErr w:type="spellStart"/>
      <w:r>
        <w:rPr>
          <w:rFonts w:eastAsia="Times New Roman" w:cs="Times New Roman"/>
          <w:i/>
          <w:color w:val="000000"/>
        </w:rPr>
        <w:t>reward_scale</w:t>
      </w:r>
      <w:proofErr w:type="spellEnd"/>
      <w:r>
        <w:rPr>
          <w:rFonts w:eastAsia="Times New Roman" w:cs="Times New Roman"/>
          <w:i/>
          <w:color w:val="000000"/>
        </w:rPr>
        <w:t xml:space="preserve"> x [ w_flex·flex_i + w_carbon·carbon_i + w_cost·cost_i + ev_weight·ev_</w:t>
      </w:r>
      <w:proofErr w:type="gramStart"/>
      <w:r>
        <w:rPr>
          <w:rFonts w:eastAsia="Times New Roman" w:cs="Times New Roman"/>
          <w:i/>
          <w:color w:val="000000"/>
        </w:rPr>
        <w:t>i ]</w:t>
      </w:r>
      <w:proofErr w:type="gramEnd"/>
    </w:p>
    <w:p w14:paraId="0428C440" w14:textId="77777777" w:rsidR="00314389" w:rsidRPr="00FC0FB8" w:rsidRDefault="00000000">
      <w:pPr>
        <w:ind w:firstLine="720"/>
        <w:rPr>
          <w:lang w:val="es-PE"/>
        </w:rPr>
      </w:pPr>
      <w:r w:rsidRPr="00FC0FB8">
        <w:rPr>
          <w:rFonts w:eastAsia="Times New Roman" w:cs="Times New Roman"/>
          <w:color w:val="000000"/>
          <w:lang w:val="es-PE"/>
        </w:rPr>
        <w:t>El componente de flexibilidad opera a nivel de distrito (</w:t>
      </w:r>
      <w:proofErr w:type="spellStart"/>
      <w:r w:rsidRPr="00FC0FB8">
        <w:rPr>
          <w:rFonts w:eastAsia="Times New Roman" w:cs="Times New Roman"/>
          <w:color w:val="000000"/>
          <w:lang w:val="es-PE"/>
        </w:rPr>
        <w:t>peak_share</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ramp_share</w:t>
      </w:r>
      <w:proofErr w:type="spellEnd"/>
      <w:r w:rsidRPr="00FC0FB8">
        <w:rPr>
          <w:rFonts w:eastAsia="Times New Roman" w:cs="Times New Roman"/>
          <w:color w:val="000000"/>
          <w:lang w:val="es-PE"/>
        </w:rPr>
        <w:t xml:space="preserve"> sobre la carga neta agregada, con incentivos de </w:t>
      </w:r>
      <w:proofErr w:type="spellStart"/>
      <w:r w:rsidRPr="00FC0FB8">
        <w:rPr>
          <w:rFonts w:eastAsia="Times New Roman" w:cs="Times New Roman"/>
          <w:color w:val="000000"/>
          <w:lang w:val="es-PE"/>
        </w:rPr>
        <w:t>exportacion</w:t>
      </w:r>
      <w:proofErr w:type="spellEnd"/>
      <w:r w:rsidRPr="00FC0FB8">
        <w:rPr>
          <w:rFonts w:eastAsia="Times New Roman" w:cs="Times New Roman"/>
          <w:color w:val="000000"/>
          <w:lang w:val="es-PE"/>
        </w:rPr>
        <w:t>/</w:t>
      </w:r>
      <w:proofErr w:type="spellStart"/>
      <w:r w:rsidRPr="00FC0FB8">
        <w:rPr>
          <w:rFonts w:eastAsia="Times New Roman" w:cs="Times New Roman"/>
          <w:color w:val="000000"/>
          <w:lang w:val="es-PE"/>
        </w:rPr>
        <w:t>headroom</w:t>
      </w:r>
      <w:proofErr w:type="spellEnd"/>
      <w:r w:rsidRPr="00FC0FB8">
        <w:rPr>
          <w:rFonts w:eastAsia="Times New Roman" w:cs="Times New Roman"/>
          <w:color w:val="000000"/>
          <w:lang w:val="es-PE"/>
        </w:rPr>
        <w:t xml:space="preserve"> BESS); el de carbono pondera la </w:t>
      </w:r>
      <w:proofErr w:type="spellStart"/>
      <w:r w:rsidRPr="00FC0FB8">
        <w:rPr>
          <w:rFonts w:eastAsia="Times New Roman" w:cs="Times New Roman"/>
          <w:color w:val="000000"/>
          <w:lang w:val="es-PE"/>
        </w:rPr>
        <w:t>importacion</w:t>
      </w:r>
      <w:proofErr w:type="spellEnd"/>
      <w:r w:rsidRPr="00FC0FB8">
        <w:rPr>
          <w:rFonts w:eastAsia="Times New Roman" w:cs="Times New Roman"/>
          <w:color w:val="000000"/>
          <w:lang w:val="es-PE"/>
        </w:rPr>
        <w:t xml:space="preserve"> por CI(t); y el de costo refleja la tarifa TOU. </w:t>
      </w:r>
      <w:r>
        <w:rPr>
          <w:rFonts w:eastAsia="Times New Roman" w:cs="Times New Roman"/>
          <w:color w:val="000000"/>
        </w:rPr>
        <w:t xml:space="preserve">La </w:t>
      </w:r>
      <w:proofErr w:type="spellStart"/>
      <w:r>
        <w:rPr>
          <w:rFonts w:eastAsia="Times New Roman" w:cs="Times New Roman"/>
          <w:color w:val="000000"/>
        </w:rPr>
        <w:t>agregacion</w:t>
      </w:r>
      <w:proofErr w:type="spellEnd"/>
      <w:r>
        <w:rPr>
          <w:rFonts w:eastAsia="Times New Roman" w:cs="Times New Roman"/>
          <w:color w:val="000000"/>
        </w:rPr>
        <w:t xml:space="preserve"> </w:t>
      </w:r>
      <w:proofErr w:type="spellStart"/>
      <w:r>
        <w:rPr>
          <w:rFonts w:eastAsia="Times New Roman" w:cs="Times New Roman"/>
          <w:color w:val="000000"/>
        </w:rPr>
        <w:t>cooperativa</w:t>
      </w:r>
      <w:proofErr w:type="spellEnd"/>
      <w:r>
        <w:rPr>
          <w:rFonts w:eastAsia="Times New Roman" w:cs="Times New Roman"/>
          <w:color w:val="000000"/>
        </w:rPr>
        <w:t xml:space="preserve"> </w:t>
      </w:r>
      <w:proofErr w:type="spellStart"/>
      <w:r>
        <w:rPr>
          <w:rFonts w:eastAsia="Times New Roman" w:cs="Times New Roman"/>
          <w:color w:val="000000"/>
        </w:rPr>
        <w:t>usa</w:t>
      </w:r>
      <w:proofErr w:type="spellEnd"/>
      <w:r>
        <w:rPr>
          <w:rFonts w:eastAsia="Times New Roman" w:cs="Times New Roman"/>
          <w:color w:val="000000"/>
        </w:rPr>
        <w:t xml:space="preserve"> mixed_reward_i = (1 - r)·reward_i + r·team_reward, con team_reward_ratio r = 0.70. </w:t>
      </w:r>
      <w:r w:rsidRPr="00FC0FB8">
        <w:rPr>
          <w:rFonts w:eastAsia="Times New Roman" w:cs="Times New Roman"/>
          <w:color w:val="000000"/>
          <w:lang w:val="es-PE"/>
        </w:rPr>
        <w:t xml:space="preserve">El perfil activo es </w:t>
      </w:r>
      <w:proofErr w:type="spellStart"/>
      <w:r w:rsidRPr="00FC0FB8">
        <w:rPr>
          <w:rFonts w:eastAsia="Times New Roman" w:cs="Times New Roman"/>
          <w:color w:val="000000"/>
          <w:lang w:val="es-PE"/>
        </w:rPr>
        <w:t>unified_comparable</w:t>
      </w:r>
      <w:proofErr w:type="spellEnd"/>
      <w:r w:rsidRPr="00FC0FB8">
        <w:rPr>
          <w:rFonts w:eastAsia="Times New Roman" w:cs="Times New Roman"/>
          <w:color w:val="000000"/>
          <w:lang w:val="es-PE"/>
        </w:rPr>
        <w:t xml:space="preserve"> (v4) e </w:t>
      </w:r>
      <w:proofErr w:type="spellStart"/>
      <w:r w:rsidRPr="00FC0FB8">
        <w:rPr>
          <w:rFonts w:eastAsia="Times New Roman" w:cs="Times New Roman"/>
          <w:color w:val="000000"/>
          <w:lang w:val="es-PE"/>
        </w:rPr>
        <w:t>identico</w:t>
      </w:r>
      <w:proofErr w:type="spellEnd"/>
      <w:r w:rsidRPr="00FC0FB8">
        <w:rPr>
          <w:rFonts w:eastAsia="Times New Roman" w:cs="Times New Roman"/>
          <w:color w:val="000000"/>
          <w:lang w:val="es-PE"/>
        </w:rPr>
        <w:t xml:space="preserve"> para los cuatro algoritmos, garantizando comparabilidad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w:t>
      </w:r>
    </w:p>
    <w:p w14:paraId="2AFD8492" w14:textId="77777777" w:rsidR="00314389" w:rsidRPr="00FC0FB8" w:rsidRDefault="00000000">
      <w:pPr>
        <w:pStyle w:val="TablaIndice"/>
        <w:rPr>
          <w:lang w:val="es-PE"/>
        </w:rPr>
      </w:pPr>
      <w:r w:rsidRPr="00FC0FB8">
        <w:rPr>
          <w:rFonts w:eastAsia="Times New Roman" w:cs="Times New Roman"/>
          <w:b/>
          <w:i w:val="0"/>
          <w:lang w:val="es-PE"/>
        </w:rPr>
        <w:t>Tabla 4.4</w:t>
      </w:r>
      <w:r w:rsidRPr="00FC0FB8">
        <w:rPr>
          <w:rFonts w:eastAsia="Times New Roman" w:cs="Times New Roman"/>
          <w:b/>
          <w:i w:val="0"/>
          <w:lang w:val="es-PE"/>
        </w:rPr>
        <w:br/>
      </w:r>
      <w:proofErr w:type="spellStart"/>
      <w:r w:rsidRPr="00FC0FB8">
        <w:rPr>
          <w:rFonts w:eastAsia="Times New Roman" w:cs="Times New Roman"/>
          <w:lang w:val="es-PE"/>
        </w:rPr>
        <w:t>Parametros</w:t>
      </w:r>
      <w:proofErr w:type="spellEnd"/>
      <w:r w:rsidRPr="00FC0FB8">
        <w:rPr>
          <w:rFonts w:eastAsia="Times New Roman" w:cs="Times New Roman"/>
          <w:lang w:val="es-PE"/>
        </w:rPr>
        <w:t xml:space="preserve"> de la </w:t>
      </w:r>
      <w:proofErr w:type="spellStart"/>
      <w:r w:rsidRPr="00FC0FB8">
        <w:rPr>
          <w:rFonts w:eastAsia="Times New Roman" w:cs="Times New Roman"/>
          <w:lang w:val="es-PE"/>
        </w:rPr>
        <w:t>funcion</w:t>
      </w:r>
      <w:proofErr w:type="spellEnd"/>
      <w:r w:rsidRPr="00FC0FB8">
        <w:rPr>
          <w:rFonts w:eastAsia="Times New Roman" w:cs="Times New Roman"/>
          <w:lang w:val="es-PE"/>
        </w:rPr>
        <w:t xml:space="preserve"> de recompensa multiobjetivo (perfil unificado v4)</w:t>
      </w:r>
    </w:p>
    <w:tbl>
      <w:tblPr>
        <w:tblStyle w:val="Cuadrculaclara-nfasis1"/>
        <w:tblW w:w="0" w:type="auto"/>
        <w:jc w:val="center"/>
        <w:tblLook w:val="04A0" w:firstRow="1" w:lastRow="0" w:firstColumn="1" w:lastColumn="0" w:noHBand="0" w:noVBand="1"/>
      </w:tblPr>
      <w:tblGrid>
        <w:gridCol w:w="2948"/>
        <w:gridCol w:w="2154"/>
        <w:gridCol w:w="3969"/>
      </w:tblGrid>
      <w:tr w:rsidR="00314389" w14:paraId="60873954"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single" w:sz="8" w:space="0" w:color="000000"/>
              <w:left w:val="nil"/>
              <w:bottom w:val="single" w:sz="8" w:space="0" w:color="000000"/>
              <w:right w:val="nil"/>
            </w:tcBorders>
            <w:tcMar>
              <w:top w:w="60" w:type="dxa"/>
              <w:left w:w="80" w:type="dxa"/>
              <w:bottom w:w="60" w:type="dxa"/>
              <w:right w:w="80" w:type="dxa"/>
            </w:tcMar>
          </w:tcPr>
          <w:p w14:paraId="5AD3AD27" w14:textId="77777777" w:rsidR="00314389" w:rsidRDefault="00000000">
            <w:pPr>
              <w:spacing w:line="240" w:lineRule="auto"/>
              <w:jc w:val="center"/>
            </w:pPr>
            <w:proofErr w:type="spellStart"/>
            <w:r>
              <w:rPr>
                <w:rFonts w:eastAsia="Times New Roman" w:cs="Times New Roman"/>
                <w:color w:val="000000"/>
                <w:sz w:val="20"/>
              </w:rPr>
              <w:t>Parametro</w:t>
            </w:r>
            <w:proofErr w:type="spellEnd"/>
          </w:p>
        </w:tc>
        <w:tc>
          <w:tcPr>
            <w:tcW w:w="2154" w:type="dxa"/>
            <w:tcBorders>
              <w:top w:val="single" w:sz="8" w:space="0" w:color="000000"/>
              <w:left w:val="nil"/>
              <w:bottom w:val="single" w:sz="8" w:space="0" w:color="000000"/>
              <w:right w:val="nil"/>
            </w:tcBorders>
            <w:tcMar>
              <w:top w:w="60" w:type="dxa"/>
              <w:left w:w="80" w:type="dxa"/>
              <w:bottom w:w="60" w:type="dxa"/>
              <w:right w:w="80" w:type="dxa"/>
            </w:tcMar>
          </w:tcPr>
          <w:p w14:paraId="05A6A263"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Valor</w:t>
            </w:r>
          </w:p>
        </w:tc>
        <w:tc>
          <w:tcPr>
            <w:tcW w:w="3969" w:type="dxa"/>
            <w:tcBorders>
              <w:top w:val="single" w:sz="8" w:space="0" w:color="000000"/>
              <w:left w:val="nil"/>
              <w:bottom w:val="single" w:sz="8" w:space="0" w:color="000000"/>
              <w:right w:val="nil"/>
            </w:tcBorders>
            <w:tcMar>
              <w:top w:w="60" w:type="dxa"/>
              <w:left w:w="80" w:type="dxa"/>
              <w:bottom w:w="60" w:type="dxa"/>
              <w:right w:w="80" w:type="dxa"/>
            </w:tcMar>
          </w:tcPr>
          <w:p w14:paraId="64B0750C"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Justificacion sintetica</w:t>
            </w:r>
          </w:p>
        </w:tc>
      </w:tr>
      <w:tr w:rsidR="00314389" w14:paraId="5B5C6BA1"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3EAF41E7" w14:textId="77777777" w:rsidR="00314389" w:rsidRDefault="00000000">
            <w:pPr>
              <w:spacing w:line="240" w:lineRule="auto"/>
              <w:jc w:val="left"/>
            </w:pPr>
            <w:r>
              <w:rPr>
                <w:rFonts w:eastAsia="Times New Roman" w:cs="Times New Roman"/>
                <w:b w:val="0"/>
                <w:color w:val="000000"/>
                <w:sz w:val="20"/>
              </w:rPr>
              <w:t>w_flex / w_carbon / w_cost (E1)</w:t>
            </w:r>
          </w:p>
        </w:tc>
        <w:tc>
          <w:tcPr>
            <w:tcW w:w="2154" w:type="dxa"/>
            <w:tcBorders>
              <w:top w:val="nil"/>
              <w:left w:val="nil"/>
              <w:bottom w:val="nil"/>
              <w:right w:val="nil"/>
            </w:tcBorders>
            <w:tcMar>
              <w:top w:w="60" w:type="dxa"/>
              <w:left w:w="80" w:type="dxa"/>
              <w:bottom w:w="60" w:type="dxa"/>
              <w:right w:w="80" w:type="dxa"/>
            </w:tcMar>
          </w:tcPr>
          <w:p w14:paraId="6480147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0.70 / 0.15 / 0.15</w:t>
            </w:r>
          </w:p>
        </w:tc>
        <w:tc>
          <w:tcPr>
            <w:tcW w:w="3969" w:type="dxa"/>
            <w:tcBorders>
              <w:top w:val="nil"/>
              <w:left w:val="nil"/>
              <w:bottom w:val="nil"/>
              <w:right w:val="nil"/>
            </w:tcBorders>
            <w:tcMar>
              <w:top w:w="60" w:type="dxa"/>
              <w:left w:w="80" w:type="dxa"/>
              <w:bottom w:w="60" w:type="dxa"/>
              <w:right w:w="80" w:type="dxa"/>
            </w:tcMar>
          </w:tcPr>
          <w:p w14:paraId="209DA8AB"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Escenario lexicografico de flexibilidad.</w:t>
            </w:r>
          </w:p>
        </w:tc>
      </w:tr>
      <w:tr w:rsidR="00314389" w14:paraId="01A9AE94"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0399F295" w14:textId="77777777" w:rsidR="00314389" w:rsidRDefault="00000000">
            <w:pPr>
              <w:spacing w:line="240" w:lineRule="auto"/>
              <w:jc w:val="left"/>
            </w:pPr>
            <w:r>
              <w:rPr>
                <w:rFonts w:eastAsia="Times New Roman" w:cs="Times New Roman"/>
                <w:b w:val="0"/>
                <w:color w:val="000000"/>
                <w:sz w:val="20"/>
              </w:rPr>
              <w:t>w_flex / w_carbon / w_cost (E2)</w:t>
            </w:r>
          </w:p>
        </w:tc>
        <w:tc>
          <w:tcPr>
            <w:tcW w:w="2154" w:type="dxa"/>
            <w:tcBorders>
              <w:top w:val="nil"/>
              <w:left w:val="nil"/>
              <w:bottom w:val="nil"/>
              <w:right w:val="nil"/>
            </w:tcBorders>
            <w:tcMar>
              <w:top w:w="60" w:type="dxa"/>
              <w:left w:w="80" w:type="dxa"/>
              <w:bottom w:w="60" w:type="dxa"/>
              <w:right w:w="80" w:type="dxa"/>
            </w:tcMar>
          </w:tcPr>
          <w:p w14:paraId="43FBF19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0.15 / 0.70 / 0.15</w:t>
            </w:r>
          </w:p>
        </w:tc>
        <w:tc>
          <w:tcPr>
            <w:tcW w:w="3969" w:type="dxa"/>
            <w:tcBorders>
              <w:top w:val="nil"/>
              <w:left w:val="nil"/>
              <w:bottom w:val="nil"/>
              <w:right w:val="nil"/>
            </w:tcBorders>
            <w:tcMar>
              <w:top w:w="60" w:type="dxa"/>
              <w:left w:w="80" w:type="dxa"/>
              <w:bottom w:w="60" w:type="dxa"/>
              <w:right w:w="80" w:type="dxa"/>
            </w:tcMar>
          </w:tcPr>
          <w:p w14:paraId="337098FB"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Escenario lexicografico de CO2.</w:t>
            </w:r>
          </w:p>
        </w:tc>
      </w:tr>
      <w:tr w:rsidR="00314389" w:rsidRPr="00FC0FB8" w14:paraId="0EFA5C99"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659B0BA0" w14:textId="77777777" w:rsidR="00314389" w:rsidRDefault="00000000">
            <w:pPr>
              <w:spacing w:line="240" w:lineRule="auto"/>
              <w:jc w:val="left"/>
            </w:pPr>
            <w:r>
              <w:rPr>
                <w:rFonts w:eastAsia="Times New Roman" w:cs="Times New Roman"/>
                <w:b w:val="0"/>
                <w:color w:val="000000"/>
                <w:sz w:val="20"/>
              </w:rPr>
              <w:t>w_flex / w_carbon / w_cost (E3)</w:t>
            </w:r>
          </w:p>
        </w:tc>
        <w:tc>
          <w:tcPr>
            <w:tcW w:w="2154" w:type="dxa"/>
            <w:tcBorders>
              <w:top w:val="nil"/>
              <w:left w:val="nil"/>
              <w:bottom w:val="nil"/>
              <w:right w:val="nil"/>
            </w:tcBorders>
            <w:tcMar>
              <w:top w:w="60" w:type="dxa"/>
              <w:left w:w="80" w:type="dxa"/>
              <w:bottom w:w="60" w:type="dxa"/>
              <w:right w:w="80" w:type="dxa"/>
            </w:tcMar>
          </w:tcPr>
          <w:p w14:paraId="0819EB3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0.25 / 0.15 / 0.60</w:t>
            </w:r>
          </w:p>
        </w:tc>
        <w:tc>
          <w:tcPr>
            <w:tcW w:w="3969" w:type="dxa"/>
            <w:tcBorders>
              <w:top w:val="nil"/>
              <w:left w:val="nil"/>
              <w:bottom w:val="nil"/>
              <w:right w:val="nil"/>
            </w:tcBorders>
            <w:tcMar>
              <w:top w:w="60" w:type="dxa"/>
              <w:left w:w="80" w:type="dxa"/>
              <w:bottom w:w="60" w:type="dxa"/>
              <w:right w:w="80" w:type="dxa"/>
            </w:tcMar>
          </w:tcPr>
          <w:p w14:paraId="656280F6"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Costo-pico correlacionados en TOU.</w:t>
            </w:r>
          </w:p>
        </w:tc>
      </w:tr>
      <w:tr w:rsidR="00314389" w:rsidRPr="00FC0FB8" w14:paraId="6B75812B"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35BF1D65" w14:textId="77777777" w:rsidR="00314389" w:rsidRDefault="00000000">
            <w:pPr>
              <w:spacing w:line="240" w:lineRule="auto"/>
              <w:jc w:val="left"/>
            </w:pPr>
            <w:proofErr w:type="spellStart"/>
            <w:r>
              <w:rPr>
                <w:rFonts w:eastAsia="Times New Roman" w:cs="Times New Roman"/>
                <w:b w:val="0"/>
                <w:color w:val="000000"/>
                <w:sz w:val="20"/>
              </w:rPr>
              <w:t>team_reward_ratio</w:t>
            </w:r>
            <w:proofErr w:type="spellEnd"/>
            <w:r>
              <w:rPr>
                <w:rFonts w:eastAsia="Times New Roman" w:cs="Times New Roman"/>
                <w:b w:val="0"/>
                <w:color w:val="000000"/>
                <w:sz w:val="20"/>
              </w:rPr>
              <w:t xml:space="preserve"> (r)</w:t>
            </w:r>
          </w:p>
        </w:tc>
        <w:tc>
          <w:tcPr>
            <w:tcW w:w="2154" w:type="dxa"/>
            <w:tcBorders>
              <w:top w:val="nil"/>
              <w:left w:val="nil"/>
              <w:bottom w:val="nil"/>
              <w:right w:val="nil"/>
            </w:tcBorders>
            <w:tcMar>
              <w:top w:w="60" w:type="dxa"/>
              <w:left w:w="80" w:type="dxa"/>
              <w:bottom w:w="60" w:type="dxa"/>
              <w:right w:w="80" w:type="dxa"/>
            </w:tcMar>
          </w:tcPr>
          <w:p w14:paraId="7FD76DE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0.70</w:t>
            </w:r>
          </w:p>
        </w:tc>
        <w:tc>
          <w:tcPr>
            <w:tcW w:w="3969" w:type="dxa"/>
            <w:tcBorders>
              <w:top w:val="nil"/>
              <w:left w:val="nil"/>
              <w:bottom w:val="nil"/>
              <w:right w:val="nil"/>
            </w:tcBorders>
            <w:tcMar>
              <w:top w:w="60" w:type="dxa"/>
              <w:left w:w="80" w:type="dxa"/>
              <w:bottom w:w="60" w:type="dxa"/>
              <w:right w:w="80" w:type="dxa"/>
            </w:tcMar>
          </w:tcPr>
          <w:p w14:paraId="06A10CD2"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proofErr w:type="spellStart"/>
            <w:r w:rsidRPr="00FC0FB8">
              <w:rPr>
                <w:rFonts w:eastAsia="Times New Roman" w:cs="Times New Roman"/>
                <w:color w:val="000000"/>
                <w:sz w:val="20"/>
                <w:lang w:val="es-PE"/>
              </w:rPr>
              <w:t>Coordinacion</w:t>
            </w:r>
            <w:proofErr w:type="spellEnd"/>
            <w:r w:rsidRPr="00FC0FB8">
              <w:rPr>
                <w:rFonts w:eastAsia="Times New Roman" w:cs="Times New Roman"/>
                <w:color w:val="000000"/>
                <w:sz w:val="20"/>
                <w:lang w:val="es-PE"/>
              </w:rPr>
              <w:t xml:space="preserve"> cooperativa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-POMDP (media de perfiles del plan).</w:t>
            </w:r>
          </w:p>
        </w:tc>
      </w:tr>
      <w:tr w:rsidR="00314389" w:rsidRPr="00FC0FB8" w14:paraId="74AACD05"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15E94742" w14:textId="77777777" w:rsidR="00314389" w:rsidRDefault="00000000">
            <w:pPr>
              <w:spacing w:line="240" w:lineRule="auto"/>
              <w:jc w:val="left"/>
            </w:pPr>
            <w:proofErr w:type="spellStart"/>
            <w:r>
              <w:rPr>
                <w:rFonts w:eastAsia="Times New Roman" w:cs="Times New Roman"/>
                <w:b w:val="0"/>
                <w:color w:val="000000"/>
                <w:sz w:val="20"/>
              </w:rPr>
              <w:t>peak_weight</w:t>
            </w:r>
            <w:proofErr w:type="spellEnd"/>
            <w:r>
              <w:rPr>
                <w:rFonts w:eastAsia="Times New Roman" w:cs="Times New Roman"/>
                <w:b w:val="0"/>
                <w:color w:val="000000"/>
                <w:sz w:val="20"/>
              </w:rPr>
              <w:t xml:space="preserve"> / </w:t>
            </w:r>
            <w:proofErr w:type="spellStart"/>
            <w:r>
              <w:rPr>
                <w:rFonts w:eastAsia="Times New Roman" w:cs="Times New Roman"/>
                <w:b w:val="0"/>
                <w:color w:val="000000"/>
                <w:sz w:val="20"/>
              </w:rPr>
              <w:t>ramp_weight</w:t>
            </w:r>
            <w:proofErr w:type="spellEnd"/>
          </w:p>
        </w:tc>
        <w:tc>
          <w:tcPr>
            <w:tcW w:w="2154" w:type="dxa"/>
            <w:tcBorders>
              <w:top w:val="nil"/>
              <w:left w:val="nil"/>
              <w:bottom w:val="nil"/>
              <w:right w:val="nil"/>
            </w:tcBorders>
            <w:tcMar>
              <w:top w:w="60" w:type="dxa"/>
              <w:left w:w="80" w:type="dxa"/>
              <w:bottom w:w="60" w:type="dxa"/>
              <w:right w:w="80" w:type="dxa"/>
            </w:tcMar>
          </w:tcPr>
          <w:p w14:paraId="315F738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0.45 / 0.35</w:t>
            </w:r>
          </w:p>
        </w:tc>
        <w:tc>
          <w:tcPr>
            <w:tcW w:w="3969" w:type="dxa"/>
            <w:tcBorders>
              <w:top w:val="nil"/>
              <w:left w:val="nil"/>
              <w:bottom w:val="nil"/>
              <w:right w:val="nil"/>
            </w:tcBorders>
            <w:tcMar>
              <w:top w:w="60" w:type="dxa"/>
              <w:left w:w="80" w:type="dxa"/>
              <w:bottom w:w="60" w:type="dxa"/>
              <w:right w:w="80" w:type="dxa"/>
            </w:tcMar>
          </w:tcPr>
          <w:p w14:paraId="35E03054"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KPI primario y secundario de flexibilidad CityLearn.</w:t>
            </w:r>
          </w:p>
        </w:tc>
      </w:tr>
      <w:tr w:rsidR="00314389" w:rsidRPr="00FC0FB8" w14:paraId="32E108CB"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57883618" w14:textId="77777777" w:rsidR="00314389" w:rsidRDefault="00000000">
            <w:pPr>
              <w:spacing w:line="240" w:lineRule="auto"/>
              <w:jc w:val="left"/>
            </w:pPr>
            <w:proofErr w:type="spellStart"/>
            <w:r>
              <w:rPr>
                <w:rFonts w:eastAsia="Times New Roman" w:cs="Times New Roman"/>
                <w:b w:val="0"/>
                <w:color w:val="000000"/>
                <w:sz w:val="20"/>
              </w:rPr>
              <w:t>ev_weight</w:t>
            </w:r>
            <w:proofErr w:type="spellEnd"/>
          </w:p>
        </w:tc>
        <w:tc>
          <w:tcPr>
            <w:tcW w:w="2154" w:type="dxa"/>
            <w:tcBorders>
              <w:top w:val="nil"/>
              <w:left w:val="nil"/>
              <w:bottom w:val="nil"/>
              <w:right w:val="nil"/>
            </w:tcBorders>
            <w:tcMar>
              <w:top w:w="60" w:type="dxa"/>
              <w:left w:w="80" w:type="dxa"/>
              <w:bottom w:w="60" w:type="dxa"/>
              <w:right w:w="80" w:type="dxa"/>
            </w:tcMar>
          </w:tcPr>
          <w:p w14:paraId="1F902B89"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0.25</w:t>
            </w:r>
          </w:p>
        </w:tc>
        <w:tc>
          <w:tcPr>
            <w:tcW w:w="3969" w:type="dxa"/>
            <w:tcBorders>
              <w:top w:val="nil"/>
              <w:left w:val="nil"/>
              <w:bottom w:val="nil"/>
              <w:right w:val="nil"/>
            </w:tcBorders>
            <w:tcMar>
              <w:top w:w="60" w:type="dxa"/>
              <w:left w:w="80" w:type="dxa"/>
              <w:bottom w:w="60" w:type="dxa"/>
              <w:right w:w="80" w:type="dxa"/>
            </w:tcMar>
          </w:tcPr>
          <w:p w14:paraId="78E2E11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Termino EV/SOC reforzado para evitar dejar EV sin cargar.</w:t>
            </w:r>
          </w:p>
        </w:tc>
      </w:tr>
      <w:tr w:rsidR="00314389" w:rsidRPr="00FC0FB8" w14:paraId="751E5E17"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nil"/>
              <w:right w:val="nil"/>
            </w:tcBorders>
            <w:tcMar>
              <w:top w:w="60" w:type="dxa"/>
              <w:left w:w="80" w:type="dxa"/>
              <w:bottom w:w="60" w:type="dxa"/>
              <w:right w:w="80" w:type="dxa"/>
            </w:tcMar>
          </w:tcPr>
          <w:p w14:paraId="7E1B0F76" w14:textId="77777777" w:rsidR="00314389" w:rsidRDefault="00000000">
            <w:pPr>
              <w:spacing w:line="240" w:lineRule="auto"/>
              <w:jc w:val="left"/>
            </w:pPr>
            <w:proofErr w:type="spellStart"/>
            <w:r>
              <w:rPr>
                <w:rFonts w:eastAsia="Times New Roman" w:cs="Times New Roman"/>
                <w:b w:val="0"/>
                <w:color w:val="000000"/>
                <w:sz w:val="20"/>
              </w:rPr>
              <w:t>reward_scale</w:t>
            </w:r>
            <w:proofErr w:type="spellEnd"/>
          </w:p>
        </w:tc>
        <w:tc>
          <w:tcPr>
            <w:tcW w:w="2154" w:type="dxa"/>
            <w:tcBorders>
              <w:top w:val="nil"/>
              <w:left w:val="nil"/>
              <w:bottom w:val="nil"/>
              <w:right w:val="nil"/>
            </w:tcBorders>
            <w:tcMar>
              <w:top w:w="60" w:type="dxa"/>
              <w:left w:w="80" w:type="dxa"/>
              <w:bottom w:w="60" w:type="dxa"/>
              <w:right w:w="80" w:type="dxa"/>
            </w:tcMar>
          </w:tcPr>
          <w:p w14:paraId="6F2D1927"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1.00</w:t>
            </w:r>
          </w:p>
        </w:tc>
        <w:tc>
          <w:tcPr>
            <w:tcW w:w="3969" w:type="dxa"/>
            <w:tcBorders>
              <w:top w:val="nil"/>
              <w:left w:val="nil"/>
              <w:bottom w:val="nil"/>
              <w:right w:val="nil"/>
            </w:tcBorders>
            <w:tcMar>
              <w:top w:w="60" w:type="dxa"/>
              <w:left w:w="80" w:type="dxa"/>
              <w:bottom w:w="60" w:type="dxa"/>
              <w:right w:w="80" w:type="dxa"/>
            </w:tcMar>
          </w:tcPr>
          <w:p w14:paraId="302ACD9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Escala uniforme para gradientes comparables.</w:t>
            </w:r>
          </w:p>
        </w:tc>
      </w:tr>
      <w:tr w:rsidR="00314389" w:rsidRPr="00FC0FB8" w14:paraId="6ACC54C5"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8" w:type="dxa"/>
            <w:tcBorders>
              <w:top w:val="nil"/>
              <w:left w:val="nil"/>
              <w:bottom w:val="single" w:sz="8" w:space="0" w:color="000000"/>
              <w:right w:val="nil"/>
            </w:tcBorders>
            <w:tcMar>
              <w:top w:w="60" w:type="dxa"/>
              <w:left w:w="80" w:type="dxa"/>
              <w:bottom w:w="60" w:type="dxa"/>
              <w:right w:w="80" w:type="dxa"/>
            </w:tcMar>
          </w:tcPr>
          <w:p w14:paraId="290C8DB2" w14:textId="77777777" w:rsidR="00314389" w:rsidRDefault="00000000">
            <w:pPr>
              <w:spacing w:line="240" w:lineRule="auto"/>
              <w:jc w:val="left"/>
            </w:pPr>
            <w:proofErr w:type="spellStart"/>
            <w:r>
              <w:rPr>
                <w:rFonts w:eastAsia="Times New Roman" w:cs="Times New Roman"/>
                <w:b w:val="0"/>
                <w:color w:val="000000"/>
                <w:sz w:val="20"/>
              </w:rPr>
              <w:t>carbon_reference</w:t>
            </w:r>
            <w:proofErr w:type="spellEnd"/>
            <w:r>
              <w:rPr>
                <w:rFonts w:eastAsia="Times New Roman" w:cs="Times New Roman"/>
                <w:b w:val="0"/>
                <w:color w:val="000000"/>
                <w:sz w:val="20"/>
              </w:rPr>
              <w:t xml:space="preserve"> / </w:t>
            </w:r>
            <w:proofErr w:type="spellStart"/>
            <w:r>
              <w:rPr>
                <w:rFonts w:eastAsia="Times New Roman" w:cs="Times New Roman"/>
                <w:b w:val="0"/>
                <w:color w:val="000000"/>
                <w:sz w:val="20"/>
              </w:rPr>
              <w:t>price_reference</w:t>
            </w:r>
            <w:proofErr w:type="spellEnd"/>
          </w:p>
        </w:tc>
        <w:tc>
          <w:tcPr>
            <w:tcW w:w="2154" w:type="dxa"/>
            <w:tcBorders>
              <w:top w:val="nil"/>
              <w:left w:val="nil"/>
              <w:bottom w:val="single" w:sz="8" w:space="0" w:color="000000"/>
              <w:right w:val="nil"/>
            </w:tcBorders>
            <w:tcMar>
              <w:top w:w="60" w:type="dxa"/>
              <w:left w:w="80" w:type="dxa"/>
              <w:bottom w:w="60" w:type="dxa"/>
              <w:right w:w="80" w:type="dxa"/>
            </w:tcMar>
          </w:tcPr>
          <w:p w14:paraId="61A4AA85"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0.35 / 0.20</w:t>
            </w:r>
          </w:p>
        </w:tc>
        <w:tc>
          <w:tcPr>
            <w:tcW w:w="3969" w:type="dxa"/>
            <w:tcBorders>
              <w:top w:val="nil"/>
              <w:left w:val="nil"/>
              <w:bottom w:val="single" w:sz="8" w:space="0" w:color="000000"/>
              <w:right w:val="nil"/>
            </w:tcBorders>
            <w:tcMar>
              <w:top w:w="60" w:type="dxa"/>
              <w:left w:w="80" w:type="dxa"/>
              <w:bottom w:w="60" w:type="dxa"/>
              <w:right w:w="80" w:type="dxa"/>
            </w:tcMar>
          </w:tcPr>
          <w:p w14:paraId="052EADC0"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Referencia global IEA y spot competitivo.</w:t>
            </w:r>
          </w:p>
        </w:tc>
      </w:tr>
    </w:tbl>
    <w:p w14:paraId="3BDD0858"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2995FEB2" w14:textId="77777777" w:rsidR="00314389" w:rsidRPr="00FC0FB8" w:rsidRDefault="00314389">
      <w:pPr>
        <w:rPr>
          <w:lang w:val="es-PE"/>
        </w:rPr>
      </w:pPr>
    </w:p>
    <w:p w14:paraId="7A58CDA0" w14:textId="77777777" w:rsidR="00314389" w:rsidRPr="00FC0FB8" w:rsidRDefault="00000000">
      <w:pPr>
        <w:pStyle w:val="Ttulo2"/>
        <w:rPr>
          <w:lang w:val="es-PE"/>
        </w:rPr>
      </w:pPr>
      <w:bookmarkStart w:id="74" w:name="_Toc234972535"/>
      <w:r w:rsidRPr="00FC0FB8">
        <w:rPr>
          <w:rFonts w:ascii="Times New Roman" w:eastAsia="Times New Roman" w:hAnsi="Times New Roman" w:cs="Times New Roman"/>
          <w:lang w:val="es-PE"/>
        </w:rPr>
        <w:t xml:space="preserve">4.6 Aportes originales al motor de </w:t>
      </w:r>
      <w:proofErr w:type="spellStart"/>
      <w:r w:rsidRPr="00FC0FB8">
        <w:rPr>
          <w:rFonts w:ascii="Times New Roman" w:eastAsia="Times New Roman" w:hAnsi="Times New Roman" w:cs="Times New Roman"/>
          <w:lang w:val="es-PE"/>
        </w:rPr>
        <w:t>simulacion</w:t>
      </w:r>
      <w:bookmarkEnd w:id="74"/>
      <w:proofErr w:type="spellEnd"/>
    </w:p>
    <w:p w14:paraId="3BD56099" w14:textId="77777777" w:rsidR="00314389" w:rsidRPr="00FC0FB8" w:rsidRDefault="00000000">
      <w:pPr>
        <w:ind w:firstLine="720"/>
        <w:rPr>
          <w:lang w:val="es-PE"/>
        </w:rPr>
      </w:pPr>
      <w:r w:rsidRPr="00FC0FB8">
        <w:rPr>
          <w:rFonts w:eastAsia="Times New Roman" w:cs="Times New Roman"/>
          <w:color w:val="000000"/>
          <w:lang w:val="es-PE"/>
        </w:rPr>
        <w:t xml:space="preserve">Como </w:t>
      </w:r>
      <w:proofErr w:type="spellStart"/>
      <w:r w:rsidRPr="00FC0FB8">
        <w:rPr>
          <w:rFonts w:eastAsia="Times New Roman" w:cs="Times New Roman"/>
          <w:color w:val="000000"/>
          <w:lang w:val="es-PE"/>
        </w:rPr>
        <w:t>contribucion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diferencial, se realizaron cuatro extensiones originales y </w:t>
      </w:r>
      <w:proofErr w:type="spellStart"/>
      <w:r w:rsidRPr="00FC0FB8">
        <w:rPr>
          <w:rFonts w:eastAsia="Times New Roman" w:cs="Times New Roman"/>
          <w:color w:val="000000"/>
          <w:lang w:val="es-PE"/>
        </w:rPr>
        <w:t>retrocompatibles</w:t>
      </w:r>
      <w:proofErr w:type="spellEnd"/>
      <w:r w:rsidRPr="00FC0FB8">
        <w:rPr>
          <w:rFonts w:eastAsia="Times New Roman" w:cs="Times New Roman"/>
          <w:color w:val="000000"/>
          <w:lang w:val="es-PE"/>
        </w:rPr>
        <w:t xml:space="preserve"> al </w:t>
      </w:r>
      <w:proofErr w:type="spellStart"/>
      <w:r w:rsidRPr="00FC0FB8">
        <w:rPr>
          <w:rFonts w:eastAsia="Times New Roman" w:cs="Times New Roman"/>
          <w:color w:val="000000"/>
          <w:lang w:val="es-PE"/>
        </w:rPr>
        <w:t>fork</w:t>
      </w:r>
      <w:proofErr w:type="spellEnd"/>
      <w:r w:rsidRPr="00FC0FB8">
        <w:rPr>
          <w:rFonts w:eastAsia="Times New Roman" w:cs="Times New Roman"/>
          <w:color w:val="000000"/>
          <w:lang w:val="es-PE"/>
        </w:rPr>
        <w:t xml:space="preserve"> CityLearn (</w:t>
      </w:r>
      <w:proofErr w:type="spellStart"/>
      <w:r w:rsidRPr="00FC0FB8">
        <w:rPr>
          <w:rFonts w:eastAsia="Times New Roman" w:cs="Times New Roman"/>
          <w:color w:val="000000"/>
          <w:lang w:val="es-PE"/>
        </w:rPr>
        <w:t>commit</w:t>
      </w:r>
      <w:proofErr w:type="spellEnd"/>
      <w:r w:rsidRPr="00FC0FB8">
        <w:rPr>
          <w:rFonts w:eastAsia="Times New Roman" w:cs="Times New Roman"/>
          <w:color w:val="000000"/>
          <w:lang w:val="es-PE"/>
        </w:rPr>
        <w:t xml:space="preserve"> 54b1938e):</w:t>
      </w:r>
    </w:p>
    <w:p w14:paraId="03E78F99" w14:textId="77777777" w:rsidR="00314389" w:rsidRPr="00FC0FB8" w:rsidRDefault="00000000">
      <w:pPr>
        <w:pStyle w:val="TablaIndice"/>
        <w:rPr>
          <w:lang w:val="es-PE"/>
        </w:rPr>
      </w:pPr>
      <w:r w:rsidRPr="00FC0FB8">
        <w:rPr>
          <w:rFonts w:eastAsia="Times New Roman" w:cs="Times New Roman"/>
          <w:b/>
          <w:i w:val="0"/>
          <w:lang w:val="es-PE"/>
        </w:rPr>
        <w:t>Tabla 4.5</w:t>
      </w:r>
      <w:r w:rsidRPr="00FC0FB8">
        <w:rPr>
          <w:rFonts w:eastAsia="Times New Roman" w:cs="Times New Roman"/>
          <w:b/>
          <w:i w:val="0"/>
          <w:lang w:val="es-PE"/>
        </w:rPr>
        <w:br/>
      </w:r>
      <w:r w:rsidRPr="00FC0FB8">
        <w:rPr>
          <w:rFonts w:eastAsia="Times New Roman" w:cs="Times New Roman"/>
          <w:lang w:val="es-PE"/>
        </w:rPr>
        <w:t xml:space="preserve">Aportes originales al motor de </w:t>
      </w:r>
      <w:proofErr w:type="spellStart"/>
      <w:r w:rsidRPr="00FC0FB8">
        <w:rPr>
          <w:rFonts w:eastAsia="Times New Roman" w:cs="Times New Roman"/>
          <w:lang w:val="es-PE"/>
        </w:rPr>
        <w:t>simulacion</w:t>
      </w:r>
      <w:proofErr w:type="spellEnd"/>
      <w:r w:rsidRPr="00FC0FB8">
        <w:rPr>
          <w:rFonts w:eastAsia="Times New Roman" w:cs="Times New Roman"/>
          <w:lang w:val="es-PE"/>
        </w:rPr>
        <w:t xml:space="preserve"> CityLearn</w:t>
      </w:r>
    </w:p>
    <w:tbl>
      <w:tblPr>
        <w:tblStyle w:val="Cuadrculaclara-nfasis1"/>
        <w:tblW w:w="0" w:type="auto"/>
        <w:jc w:val="center"/>
        <w:tblLook w:val="04A0" w:firstRow="1" w:lastRow="0" w:firstColumn="1" w:lastColumn="0" w:noHBand="0" w:noVBand="1"/>
      </w:tblPr>
      <w:tblGrid>
        <w:gridCol w:w="444"/>
        <w:gridCol w:w="2230"/>
        <w:gridCol w:w="3566"/>
        <w:gridCol w:w="3280"/>
      </w:tblGrid>
      <w:tr w:rsidR="00314389" w14:paraId="622BE77B"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Borders>
              <w:top w:val="single" w:sz="8" w:space="0" w:color="000000"/>
              <w:left w:val="nil"/>
              <w:bottom w:val="single" w:sz="8" w:space="0" w:color="000000"/>
              <w:right w:val="nil"/>
            </w:tcBorders>
            <w:tcMar>
              <w:top w:w="60" w:type="dxa"/>
              <w:left w:w="80" w:type="dxa"/>
              <w:bottom w:w="60" w:type="dxa"/>
              <w:right w:w="80" w:type="dxa"/>
            </w:tcMar>
          </w:tcPr>
          <w:p w14:paraId="657C9508" w14:textId="77777777" w:rsidR="00314389" w:rsidRDefault="00000000">
            <w:pPr>
              <w:spacing w:line="240" w:lineRule="auto"/>
              <w:jc w:val="center"/>
            </w:pPr>
            <w:r>
              <w:rPr>
                <w:rFonts w:eastAsia="Times New Roman" w:cs="Times New Roman"/>
                <w:color w:val="000000"/>
                <w:sz w:val="20"/>
              </w:rPr>
              <w:t>#</w:t>
            </w:r>
          </w:p>
        </w:tc>
        <w:tc>
          <w:tcPr>
            <w:tcW w:w="2494" w:type="dxa"/>
            <w:tcBorders>
              <w:top w:val="single" w:sz="8" w:space="0" w:color="000000"/>
              <w:left w:val="nil"/>
              <w:bottom w:val="single" w:sz="8" w:space="0" w:color="000000"/>
              <w:right w:val="nil"/>
            </w:tcBorders>
            <w:tcMar>
              <w:top w:w="60" w:type="dxa"/>
              <w:left w:w="80" w:type="dxa"/>
              <w:bottom w:w="60" w:type="dxa"/>
              <w:right w:w="80" w:type="dxa"/>
            </w:tcMar>
          </w:tcPr>
          <w:p w14:paraId="776E337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Aporte</w:t>
            </w:r>
          </w:p>
        </w:tc>
        <w:tc>
          <w:tcPr>
            <w:tcW w:w="2835" w:type="dxa"/>
            <w:tcBorders>
              <w:top w:val="single" w:sz="8" w:space="0" w:color="000000"/>
              <w:left w:val="nil"/>
              <w:bottom w:val="single" w:sz="8" w:space="0" w:color="000000"/>
              <w:right w:val="nil"/>
            </w:tcBorders>
            <w:tcMar>
              <w:top w:w="60" w:type="dxa"/>
              <w:left w:w="80" w:type="dxa"/>
              <w:bottom w:w="60" w:type="dxa"/>
              <w:right w:w="80" w:type="dxa"/>
            </w:tcMar>
          </w:tcPr>
          <w:p w14:paraId="59B8403B"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Clase/Metodo</w:t>
            </w:r>
          </w:p>
        </w:tc>
        <w:tc>
          <w:tcPr>
            <w:tcW w:w="3288" w:type="dxa"/>
            <w:tcBorders>
              <w:top w:val="single" w:sz="8" w:space="0" w:color="000000"/>
              <w:left w:val="nil"/>
              <w:bottom w:val="single" w:sz="8" w:space="0" w:color="000000"/>
              <w:right w:val="nil"/>
            </w:tcBorders>
            <w:tcMar>
              <w:top w:w="60" w:type="dxa"/>
              <w:left w:w="80" w:type="dxa"/>
              <w:bottom w:w="60" w:type="dxa"/>
              <w:right w:w="80" w:type="dxa"/>
            </w:tcMar>
          </w:tcPr>
          <w:p w14:paraId="0C84EAAF"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Modelo incorporado</w:t>
            </w:r>
          </w:p>
        </w:tc>
      </w:tr>
      <w:tr w:rsidR="00314389" w14:paraId="3B164A5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Borders>
              <w:top w:val="nil"/>
              <w:left w:val="nil"/>
              <w:bottom w:val="nil"/>
              <w:right w:val="nil"/>
            </w:tcBorders>
            <w:tcMar>
              <w:top w:w="60" w:type="dxa"/>
              <w:left w:w="80" w:type="dxa"/>
              <w:bottom w:w="60" w:type="dxa"/>
              <w:right w:w="80" w:type="dxa"/>
            </w:tcMar>
          </w:tcPr>
          <w:p w14:paraId="495C4475" w14:textId="77777777" w:rsidR="00314389" w:rsidRDefault="00000000">
            <w:pPr>
              <w:spacing w:line="240" w:lineRule="auto"/>
              <w:jc w:val="left"/>
            </w:pPr>
            <w:r>
              <w:rPr>
                <w:rFonts w:eastAsia="Times New Roman" w:cs="Times New Roman"/>
                <w:b w:val="0"/>
                <w:color w:val="000000"/>
                <w:sz w:val="20"/>
              </w:rPr>
              <w:t>A1</w:t>
            </w:r>
          </w:p>
        </w:tc>
        <w:tc>
          <w:tcPr>
            <w:tcW w:w="2494" w:type="dxa"/>
            <w:tcBorders>
              <w:top w:val="nil"/>
              <w:left w:val="nil"/>
              <w:bottom w:val="nil"/>
              <w:right w:val="nil"/>
            </w:tcBorders>
            <w:tcMar>
              <w:top w:w="60" w:type="dxa"/>
              <w:left w:w="80" w:type="dxa"/>
              <w:bottom w:w="60" w:type="dxa"/>
              <w:right w:w="80" w:type="dxa"/>
            </w:tcMar>
          </w:tcPr>
          <w:p w14:paraId="73BB101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Degradacion BESS C-rate + Arrhenius</w:t>
            </w:r>
          </w:p>
        </w:tc>
        <w:tc>
          <w:tcPr>
            <w:tcW w:w="2835" w:type="dxa"/>
            <w:tcBorders>
              <w:top w:val="nil"/>
              <w:left w:val="nil"/>
              <w:bottom w:val="nil"/>
              <w:right w:val="nil"/>
            </w:tcBorders>
            <w:tcMar>
              <w:top w:w="60" w:type="dxa"/>
              <w:left w:w="80" w:type="dxa"/>
              <w:bottom w:w="60" w:type="dxa"/>
              <w:right w:w="80" w:type="dxa"/>
            </w:tcMar>
          </w:tcPr>
          <w:p w14:paraId="6A666A5F"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Battery.degrade(temperature_celsius)</w:t>
            </w:r>
          </w:p>
        </w:tc>
        <w:tc>
          <w:tcPr>
            <w:tcW w:w="3288" w:type="dxa"/>
            <w:tcBorders>
              <w:top w:val="nil"/>
              <w:left w:val="nil"/>
              <w:bottom w:val="nil"/>
              <w:right w:val="nil"/>
            </w:tcBorders>
            <w:tcMar>
              <w:top w:w="60" w:type="dxa"/>
              <w:left w:w="80" w:type="dxa"/>
              <w:bottom w:w="60" w:type="dxa"/>
              <w:right w:w="80" w:type="dxa"/>
            </w:tcMar>
          </w:tcPr>
          <w:p w14:paraId="760BBB1D"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ΔC = base·(C_rate)^0.55·exp[Ea/R·(1/T_ref - 1/T)], Ea=24500 J/mol.</w:t>
            </w:r>
          </w:p>
        </w:tc>
      </w:tr>
      <w:tr w:rsidR="00314389" w14:paraId="2060DF50"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Borders>
              <w:top w:val="nil"/>
              <w:left w:val="nil"/>
              <w:bottom w:val="nil"/>
              <w:right w:val="nil"/>
            </w:tcBorders>
            <w:tcMar>
              <w:top w:w="60" w:type="dxa"/>
              <w:left w:w="80" w:type="dxa"/>
              <w:bottom w:w="60" w:type="dxa"/>
              <w:right w:w="80" w:type="dxa"/>
            </w:tcMar>
          </w:tcPr>
          <w:p w14:paraId="612F8AF4" w14:textId="77777777" w:rsidR="00314389" w:rsidRDefault="00000000">
            <w:pPr>
              <w:spacing w:line="240" w:lineRule="auto"/>
              <w:jc w:val="left"/>
            </w:pPr>
            <w:r>
              <w:rPr>
                <w:rFonts w:eastAsia="Times New Roman" w:cs="Times New Roman"/>
                <w:b w:val="0"/>
                <w:color w:val="000000"/>
                <w:sz w:val="20"/>
              </w:rPr>
              <w:t>A2</w:t>
            </w:r>
          </w:p>
        </w:tc>
        <w:tc>
          <w:tcPr>
            <w:tcW w:w="2494" w:type="dxa"/>
            <w:tcBorders>
              <w:top w:val="nil"/>
              <w:left w:val="nil"/>
              <w:bottom w:val="nil"/>
              <w:right w:val="nil"/>
            </w:tcBorders>
            <w:tcMar>
              <w:top w:w="60" w:type="dxa"/>
              <w:left w:w="80" w:type="dxa"/>
              <w:bottom w:w="60" w:type="dxa"/>
              <w:right w:w="80" w:type="dxa"/>
            </w:tcMar>
          </w:tcPr>
          <w:p w14:paraId="77F2A32E"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Correccion PV tropical (IEC 61215)</w:t>
            </w:r>
          </w:p>
        </w:tc>
        <w:tc>
          <w:tcPr>
            <w:tcW w:w="2835" w:type="dxa"/>
            <w:tcBorders>
              <w:top w:val="nil"/>
              <w:left w:val="nil"/>
              <w:bottom w:val="nil"/>
              <w:right w:val="nil"/>
            </w:tcBorders>
            <w:tcMar>
              <w:top w:w="60" w:type="dxa"/>
              <w:left w:w="80" w:type="dxa"/>
              <w:bottom w:w="60" w:type="dxa"/>
              <w:right w:w="80" w:type="dxa"/>
            </w:tcMar>
          </w:tcPr>
          <w:p w14:paraId="326B152C"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PV.get_generation(dry_bulb_temperature, ghi)</w:t>
            </w:r>
          </w:p>
        </w:tc>
        <w:tc>
          <w:tcPr>
            <w:tcW w:w="3288" w:type="dxa"/>
            <w:tcBorders>
              <w:top w:val="nil"/>
              <w:left w:val="nil"/>
              <w:bottom w:val="nil"/>
              <w:right w:val="nil"/>
            </w:tcBorders>
            <w:tcMar>
              <w:top w:w="60" w:type="dxa"/>
              <w:left w:w="80" w:type="dxa"/>
              <w:bottom w:w="60" w:type="dxa"/>
              <w:right w:w="80" w:type="dxa"/>
            </w:tcMar>
          </w:tcPr>
          <w:p w14:paraId="5117FD65"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T_cell = T_amb + (NOCT-20)/800·G; P(T)=P_STC·[1+γ(T_cell-25)], γ=-0.0035/°C.</w:t>
            </w:r>
          </w:p>
        </w:tc>
      </w:tr>
      <w:tr w:rsidR="00314389" w:rsidRPr="00FC0FB8" w14:paraId="10EB828D"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Borders>
              <w:top w:val="nil"/>
              <w:left w:val="nil"/>
              <w:bottom w:val="nil"/>
              <w:right w:val="nil"/>
            </w:tcBorders>
            <w:tcMar>
              <w:top w:w="60" w:type="dxa"/>
              <w:left w:w="80" w:type="dxa"/>
              <w:bottom w:w="60" w:type="dxa"/>
              <w:right w:w="80" w:type="dxa"/>
            </w:tcMar>
          </w:tcPr>
          <w:p w14:paraId="3F63CED0" w14:textId="77777777" w:rsidR="00314389" w:rsidRDefault="00000000">
            <w:pPr>
              <w:spacing w:line="240" w:lineRule="auto"/>
              <w:jc w:val="left"/>
            </w:pPr>
            <w:r>
              <w:rPr>
                <w:rFonts w:eastAsia="Times New Roman" w:cs="Times New Roman"/>
                <w:b w:val="0"/>
                <w:color w:val="000000"/>
                <w:sz w:val="20"/>
              </w:rPr>
              <w:t>A3</w:t>
            </w:r>
          </w:p>
        </w:tc>
        <w:tc>
          <w:tcPr>
            <w:tcW w:w="2494" w:type="dxa"/>
            <w:tcBorders>
              <w:top w:val="nil"/>
              <w:left w:val="nil"/>
              <w:bottom w:val="nil"/>
              <w:right w:val="nil"/>
            </w:tcBorders>
            <w:tcMar>
              <w:top w:w="60" w:type="dxa"/>
              <w:left w:w="80" w:type="dxa"/>
              <w:bottom w:w="60" w:type="dxa"/>
              <w:right w:w="80" w:type="dxa"/>
            </w:tcMar>
          </w:tcPr>
          <w:p w14:paraId="7301D7B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KPI pico con ventana de </w:t>
            </w:r>
            <w:proofErr w:type="spellStart"/>
            <w:r w:rsidRPr="00FC0FB8">
              <w:rPr>
                <w:rFonts w:eastAsia="Times New Roman" w:cs="Times New Roman"/>
                <w:color w:val="000000"/>
                <w:sz w:val="20"/>
                <w:lang w:val="es-PE"/>
              </w:rPr>
              <w:t>facturacion</w:t>
            </w:r>
            <w:proofErr w:type="spellEnd"/>
          </w:p>
        </w:tc>
        <w:tc>
          <w:tcPr>
            <w:tcW w:w="2835" w:type="dxa"/>
            <w:tcBorders>
              <w:top w:val="nil"/>
              <w:left w:val="nil"/>
              <w:bottom w:val="nil"/>
              <w:right w:val="nil"/>
            </w:tcBorders>
            <w:tcMar>
              <w:top w:w="60" w:type="dxa"/>
              <w:left w:w="80" w:type="dxa"/>
              <w:bottom w:w="60" w:type="dxa"/>
              <w:right w:w="80" w:type="dxa"/>
            </w:tcMar>
          </w:tcPr>
          <w:p w14:paraId="28BDF66E"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rPr>
                <w:rFonts w:eastAsia="Times New Roman" w:cs="Times New Roman"/>
                <w:color w:val="000000"/>
                <w:sz w:val="20"/>
              </w:rPr>
              <w:t>CostFunction.peak</w:t>
            </w:r>
            <w:proofErr w:type="spellEnd"/>
            <w:r>
              <w:rPr>
                <w:rFonts w:eastAsia="Times New Roman" w:cs="Times New Roman"/>
                <w:color w:val="000000"/>
                <w:sz w:val="20"/>
              </w:rPr>
              <w:t>(</w:t>
            </w:r>
            <w:proofErr w:type="spellStart"/>
            <w:r>
              <w:rPr>
                <w:rFonts w:eastAsia="Times New Roman" w:cs="Times New Roman"/>
                <w:color w:val="000000"/>
                <w:sz w:val="20"/>
              </w:rPr>
              <w:t>billing_window_steps</w:t>
            </w:r>
            <w:proofErr w:type="spellEnd"/>
            <w:r>
              <w:rPr>
                <w:rFonts w:eastAsia="Times New Roman" w:cs="Times New Roman"/>
                <w:color w:val="000000"/>
                <w:sz w:val="20"/>
              </w:rPr>
              <w:t>)</w:t>
            </w:r>
          </w:p>
        </w:tc>
        <w:tc>
          <w:tcPr>
            <w:tcW w:w="3288" w:type="dxa"/>
            <w:tcBorders>
              <w:top w:val="nil"/>
              <w:left w:val="nil"/>
              <w:bottom w:val="nil"/>
              <w:right w:val="nil"/>
            </w:tcBorders>
            <w:tcMar>
              <w:top w:w="60" w:type="dxa"/>
              <w:left w:w="80" w:type="dxa"/>
              <w:bottom w:w="60" w:type="dxa"/>
              <w:right w:w="80" w:type="dxa"/>
            </w:tcMar>
          </w:tcPr>
          <w:p w14:paraId="1AA3972E"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Maximo</w:t>
            </w:r>
            <w:proofErr w:type="spellEnd"/>
            <w:r w:rsidRPr="00FC0FB8">
              <w:rPr>
                <w:rFonts w:eastAsia="Times New Roman" w:cs="Times New Roman"/>
                <w:color w:val="000000"/>
                <w:sz w:val="20"/>
                <w:lang w:val="es-PE"/>
              </w:rPr>
              <w:t xml:space="preserve"> rodante </w:t>
            </w:r>
            <w:proofErr w:type="spellStart"/>
            <w:r w:rsidRPr="00FC0FB8">
              <w:rPr>
                <w:rFonts w:eastAsia="Times New Roman" w:cs="Times New Roman"/>
                <w:color w:val="000000"/>
                <w:sz w:val="20"/>
                <w:lang w:val="es-PE"/>
              </w:rPr>
              <w:t>sub-horario</w:t>
            </w:r>
            <w:proofErr w:type="spellEnd"/>
            <w:r w:rsidRPr="00FC0FB8">
              <w:rPr>
                <w:rFonts w:eastAsia="Times New Roman" w:cs="Times New Roman"/>
                <w:color w:val="000000"/>
                <w:sz w:val="20"/>
                <w:lang w:val="es-PE"/>
              </w:rPr>
              <w:t xml:space="preserve"> (OSINERGMIN MT-3/MT-4, 15 min).</w:t>
            </w:r>
          </w:p>
        </w:tc>
      </w:tr>
      <w:tr w:rsidR="00314389" w14:paraId="64706C43"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Borders>
              <w:top w:val="nil"/>
              <w:left w:val="nil"/>
              <w:bottom w:val="single" w:sz="8" w:space="0" w:color="000000"/>
              <w:right w:val="nil"/>
            </w:tcBorders>
            <w:tcMar>
              <w:top w:w="60" w:type="dxa"/>
              <w:left w:w="80" w:type="dxa"/>
              <w:bottom w:w="60" w:type="dxa"/>
              <w:right w:w="80" w:type="dxa"/>
            </w:tcMar>
          </w:tcPr>
          <w:p w14:paraId="35FC0F99" w14:textId="77777777" w:rsidR="00314389" w:rsidRDefault="00000000">
            <w:pPr>
              <w:spacing w:line="240" w:lineRule="auto"/>
              <w:jc w:val="left"/>
            </w:pPr>
            <w:r>
              <w:rPr>
                <w:rFonts w:eastAsia="Times New Roman" w:cs="Times New Roman"/>
                <w:b w:val="0"/>
                <w:color w:val="000000"/>
                <w:sz w:val="20"/>
              </w:rPr>
              <w:t>A4</w:t>
            </w:r>
          </w:p>
        </w:tc>
        <w:tc>
          <w:tcPr>
            <w:tcW w:w="2494" w:type="dxa"/>
            <w:tcBorders>
              <w:top w:val="nil"/>
              <w:left w:val="nil"/>
              <w:bottom w:val="single" w:sz="8" w:space="0" w:color="000000"/>
              <w:right w:val="nil"/>
            </w:tcBorders>
            <w:tcMar>
              <w:top w:w="60" w:type="dxa"/>
              <w:left w:w="80" w:type="dxa"/>
              <w:bottom w:w="60" w:type="dxa"/>
              <w:right w:w="80" w:type="dxa"/>
            </w:tcMar>
          </w:tcPr>
          <w:p w14:paraId="21EF3926"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 xml:space="preserve">Modelo CI </w:t>
            </w:r>
            <w:proofErr w:type="spellStart"/>
            <w:r w:rsidRPr="00FC0FB8">
              <w:rPr>
                <w:rFonts w:eastAsia="Times New Roman" w:cs="Times New Roman"/>
                <w:color w:val="000000"/>
                <w:sz w:val="20"/>
                <w:lang w:val="es-PE"/>
              </w:rPr>
              <w:t>dinamico</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diesel+PV</w:t>
            </w:r>
            <w:proofErr w:type="spellEnd"/>
          </w:p>
        </w:tc>
        <w:tc>
          <w:tcPr>
            <w:tcW w:w="2835" w:type="dxa"/>
            <w:tcBorders>
              <w:top w:val="nil"/>
              <w:left w:val="nil"/>
              <w:bottom w:val="single" w:sz="8" w:space="0" w:color="000000"/>
              <w:right w:val="nil"/>
            </w:tcBorders>
            <w:tcMar>
              <w:top w:w="60" w:type="dxa"/>
              <w:left w:w="80" w:type="dxa"/>
              <w:bottom w:w="60" w:type="dxa"/>
              <w:right w:w="80" w:type="dxa"/>
            </w:tcMar>
          </w:tcPr>
          <w:p w14:paraId="7170351A"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proofErr w:type="gramStart"/>
            <w:r>
              <w:rPr>
                <w:rFonts w:eastAsia="Times New Roman" w:cs="Times New Roman"/>
                <w:color w:val="000000"/>
                <w:sz w:val="20"/>
              </w:rPr>
              <w:t>CarbonIntensityModel</w:t>
            </w:r>
            <w:proofErr w:type="spellEnd"/>
            <w:r>
              <w:rPr>
                <w:rFonts w:eastAsia="Times New Roman" w:cs="Times New Roman"/>
                <w:color w:val="000000"/>
                <w:sz w:val="20"/>
              </w:rPr>
              <w:t>(</w:t>
            </w:r>
            <w:proofErr w:type="spellStart"/>
            <w:proofErr w:type="gramEnd"/>
            <w:r>
              <w:rPr>
                <w:rFonts w:eastAsia="Times New Roman" w:cs="Times New Roman"/>
                <w:color w:val="000000"/>
                <w:sz w:val="20"/>
              </w:rPr>
              <w:t>base_ci</w:t>
            </w:r>
            <w:proofErr w:type="spellEnd"/>
            <w:r>
              <w:rPr>
                <w:rFonts w:eastAsia="Times New Roman" w:cs="Times New Roman"/>
                <w:color w:val="000000"/>
                <w:sz w:val="20"/>
              </w:rPr>
              <w:t xml:space="preserve">, </w:t>
            </w:r>
            <w:proofErr w:type="spellStart"/>
            <w:r>
              <w:rPr>
                <w:rFonts w:eastAsia="Times New Roman" w:cs="Times New Roman"/>
                <w:color w:val="000000"/>
                <w:sz w:val="20"/>
              </w:rPr>
              <w:t>pv_displacement_factor</w:t>
            </w:r>
            <w:proofErr w:type="spellEnd"/>
            <w:r>
              <w:rPr>
                <w:rFonts w:eastAsia="Times New Roman" w:cs="Times New Roman"/>
                <w:color w:val="000000"/>
                <w:sz w:val="20"/>
              </w:rPr>
              <w:t>)</w:t>
            </w:r>
          </w:p>
        </w:tc>
        <w:tc>
          <w:tcPr>
            <w:tcW w:w="3288" w:type="dxa"/>
            <w:tcBorders>
              <w:top w:val="nil"/>
              <w:left w:val="nil"/>
              <w:bottom w:val="single" w:sz="8" w:space="0" w:color="000000"/>
              <w:right w:val="nil"/>
            </w:tcBorders>
            <w:tcMar>
              <w:top w:w="60" w:type="dxa"/>
              <w:left w:w="80" w:type="dxa"/>
              <w:bottom w:w="60" w:type="dxa"/>
              <w:right w:w="80" w:type="dxa"/>
            </w:tcMar>
          </w:tcPr>
          <w:p w14:paraId="78B21F8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CI(t)=0.790·(1-0.15·min(GHI/1000,1)).</w:t>
            </w:r>
          </w:p>
        </w:tc>
      </w:tr>
    </w:tbl>
    <w:p w14:paraId="47F627AC"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495CC973" w14:textId="77777777" w:rsidR="00314389" w:rsidRPr="00FC0FB8" w:rsidRDefault="00314389">
      <w:pPr>
        <w:rPr>
          <w:lang w:val="es-PE"/>
        </w:rPr>
      </w:pPr>
    </w:p>
    <w:p w14:paraId="07A92410" w14:textId="77777777" w:rsidR="00314389" w:rsidRPr="00FC0FB8" w:rsidRDefault="00000000">
      <w:pPr>
        <w:pStyle w:val="Ttulo2"/>
        <w:rPr>
          <w:lang w:val="es-PE"/>
        </w:rPr>
      </w:pPr>
      <w:bookmarkStart w:id="75" w:name="_Toc234972536"/>
      <w:r w:rsidRPr="00FC0FB8">
        <w:rPr>
          <w:rFonts w:ascii="Times New Roman" w:eastAsia="Times New Roman" w:hAnsi="Times New Roman" w:cs="Times New Roman"/>
          <w:lang w:val="es-PE"/>
        </w:rPr>
        <w:t xml:space="preserve">4.7 </w:t>
      </w:r>
      <w:proofErr w:type="spellStart"/>
      <w:r w:rsidRPr="00FC0FB8">
        <w:rPr>
          <w:rFonts w:ascii="Times New Roman" w:eastAsia="Times New Roman" w:hAnsi="Times New Roman" w:cs="Times New Roman"/>
          <w:lang w:val="es-PE"/>
        </w:rPr>
        <w:t>Diseno</w:t>
      </w:r>
      <w:proofErr w:type="spellEnd"/>
      <w:r w:rsidRPr="00FC0FB8">
        <w:rPr>
          <w:rFonts w:ascii="Times New Roman" w:eastAsia="Times New Roman" w:hAnsi="Times New Roman" w:cs="Times New Roman"/>
          <w:lang w:val="es-PE"/>
        </w:rPr>
        <w:t xml:space="preserve"> experimental: matriz de 12 corridas</w:t>
      </w:r>
      <w:bookmarkEnd w:id="75"/>
    </w:p>
    <w:p w14:paraId="7ED920C6" w14:textId="77777777" w:rsidR="00314389" w:rsidRPr="00FC0FB8" w:rsidRDefault="00000000">
      <w:pPr>
        <w:ind w:firstLine="720"/>
        <w:rPr>
          <w:lang w:val="es-PE"/>
        </w:rPr>
      </w:pPr>
      <w:r w:rsidRPr="00FC0FB8">
        <w:rPr>
          <w:rFonts w:eastAsia="Times New Roman" w:cs="Times New Roman"/>
          <w:color w:val="000000"/>
          <w:lang w:val="es-PE"/>
        </w:rPr>
        <w:t xml:space="preserve">Esta tesis doctoral determina, mediante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bajo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 factorial 4x3, el efecto de cuatro algoritmos Multi-Agente de Aprendizaje por Refuerzo Profundo (MADRL) -HAPPO, MASAC, MATD3 y MAAC- sobre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en una comunidad inteligente del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de Iquitos. La evidencia corresponde a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Drive madrl_v3_20260627_164047, con 50 episodios registrados por tratamiento, 17 edificios, 185 cargadores EV, BESS/PV, checkpoints y trazas auditables.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se organiza estrictamente por OE.1 flexibilidad, OE.2 emisiones de CO2 y OE.3 costos, usando resultados </w:t>
      </w:r>
      <w:r w:rsidRPr="00FC0FB8">
        <w:rPr>
          <w:rFonts w:eastAsia="Times New Roman" w:cs="Times New Roman"/>
          <w:color w:val="000000"/>
          <w:lang w:val="es-PE"/>
        </w:rPr>
        <w:lastRenderedPageBreak/>
        <w:t xml:space="preserve">distritales, resultados por edificio, equipamiento controlado/no controlado, curvas de convergencia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compatibles con la lectura CityLearn v2 evaluate_v2. No se incorporan valores externos ni resultados exploratorios ajenos a esa corrida Drive.</w:t>
      </w:r>
    </w:p>
    <w:p w14:paraId="6ACB3726" w14:textId="77777777" w:rsidR="00314389" w:rsidRPr="00FC0FB8" w:rsidRDefault="00000000">
      <w:pPr>
        <w:pStyle w:val="TablaIndice"/>
        <w:rPr>
          <w:lang w:val="es-PE"/>
        </w:rPr>
      </w:pPr>
      <w:r w:rsidRPr="00FC0FB8">
        <w:rPr>
          <w:rFonts w:eastAsia="Times New Roman" w:cs="Times New Roman"/>
          <w:b/>
          <w:i w:val="0"/>
          <w:lang w:val="es-PE"/>
        </w:rPr>
        <w:t>Tabla 4.6</w:t>
      </w:r>
      <w:r w:rsidRPr="00FC0FB8">
        <w:rPr>
          <w:rFonts w:eastAsia="Times New Roman" w:cs="Times New Roman"/>
          <w:b/>
          <w:i w:val="0"/>
          <w:lang w:val="es-PE"/>
        </w:rPr>
        <w:br/>
      </w:r>
      <w:r w:rsidRPr="00FC0FB8">
        <w:rPr>
          <w:rFonts w:eastAsia="Times New Roman" w:cs="Times New Roman"/>
          <w:lang w:val="es-PE"/>
        </w:rPr>
        <w:t>Matriz experimental de 12 corridas oficiales</w:t>
      </w:r>
    </w:p>
    <w:tbl>
      <w:tblPr>
        <w:tblStyle w:val="Cuadrculaclara-nfasis1"/>
        <w:tblW w:w="0" w:type="auto"/>
        <w:jc w:val="center"/>
        <w:tblLook w:val="04A0" w:firstRow="1" w:lastRow="0" w:firstColumn="1" w:lastColumn="0" w:noHBand="0" w:noVBand="1"/>
      </w:tblPr>
      <w:tblGrid>
        <w:gridCol w:w="1984"/>
        <w:gridCol w:w="1757"/>
        <w:gridCol w:w="1757"/>
        <w:gridCol w:w="1757"/>
        <w:gridCol w:w="1757"/>
      </w:tblGrid>
      <w:tr w:rsidR="00314389" w14:paraId="1D880699"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000000"/>
              <w:left w:val="nil"/>
              <w:bottom w:val="single" w:sz="8" w:space="0" w:color="000000"/>
              <w:right w:val="nil"/>
            </w:tcBorders>
            <w:tcMar>
              <w:top w:w="60" w:type="dxa"/>
              <w:left w:w="80" w:type="dxa"/>
              <w:bottom w:w="60" w:type="dxa"/>
              <w:right w:w="80" w:type="dxa"/>
            </w:tcMar>
          </w:tcPr>
          <w:p w14:paraId="110FAA50" w14:textId="77777777" w:rsidR="00314389" w:rsidRDefault="00000000">
            <w:pPr>
              <w:spacing w:line="240" w:lineRule="auto"/>
              <w:jc w:val="center"/>
            </w:pPr>
            <w:proofErr w:type="spellStart"/>
            <w:r>
              <w:rPr>
                <w:rFonts w:eastAsia="Times New Roman" w:cs="Times New Roman"/>
                <w:color w:val="000000"/>
                <w:sz w:val="20"/>
              </w:rPr>
              <w:t>Escenario</w:t>
            </w:r>
            <w:proofErr w:type="spellEnd"/>
          </w:p>
        </w:tc>
        <w:tc>
          <w:tcPr>
            <w:tcW w:w="1757" w:type="dxa"/>
            <w:tcBorders>
              <w:top w:val="single" w:sz="8" w:space="0" w:color="000000"/>
              <w:left w:val="nil"/>
              <w:bottom w:val="single" w:sz="8" w:space="0" w:color="000000"/>
              <w:right w:val="nil"/>
            </w:tcBorders>
            <w:tcMar>
              <w:top w:w="60" w:type="dxa"/>
              <w:left w:w="80" w:type="dxa"/>
              <w:bottom w:w="60" w:type="dxa"/>
              <w:right w:w="80" w:type="dxa"/>
            </w:tcMar>
          </w:tcPr>
          <w:p w14:paraId="21057C22"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HAPPO</w:t>
            </w:r>
          </w:p>
        </w:tc>
        <w:tc>
          <w:tcPr>
            <w:tcW w:w="1757" w:type="dxa"/>
            <w:tcBorders>
              <w:top w:val="single" w:sz="8" w:space="0" w:color="000000"/>
              <w:left w:val="nil"/>
              <w:bottom w:val="single" w:sz="8" w:space="0" w:color="000000"/>
              <w:right w:val="nil"/>
            </w:tcBorders>
            <w:tcMar>
              <w:top w:w="60" w:type="dxa"/>
              <w:left w:w="80" w:type="dxa"/>
              <w:bottom w:w="60" w:type="dxa"/>
              <w:right w:w="80" w:type="dxa"/>
            </w:tcMar>
          </w:tcPr>
          <w:p w14:paraId="6A77D94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MASAC</w:t>
            </w:r>
          </w:p>
        </w:tc>
        <w:tc>
          <w:tcPr>
            <w:tcW w:w="1757" w:type="dxa"/>
            <w:tcBorders>
              <w:top w:val="single" w:sz="8" w:space="0" w:color="000000"/>
              <w:left w:val="nil"/>
              <w:bottom w:val="single" w:sz="8" w:space="0" w:color="000000"/>
              <w:right w:val="nil"/>
            </w:tcBorders>
            <w:tcMar>
              <w:top w:w="60" w:type="dxa"/>
              <w:left w:w="80" w:type="dxa"/>
              <w:bottom w:w="60" w:type="dxa"/>
              <w:right w:w="80" w:type="dxa"/>
            </w:tcMar>
          </w:tcPr>
          <w:p w14:paraId="12D64F3C"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MATD3</w:t>
            </w:r>
          </w:p>
        </w:tc>
        <w:tc>
          <w:tcPr>
            <w:tcW w:w="1757" w:type="dxa"/>
            <w:tcBorders>
              <w:top w:val="single" w:sz="8" w:space="0" w:color="000000"/>
              <w:left w:val="nil"/>
              <w:bottom w:val="single" w:sz="8" w:space="0" w:color="000000"/>
              <w:right w:val="nil"/>
            </w:tcBorders>
            <w:tcMar>
              <w:top w:w="60" w:type="dxa"/>
              <w:left w:w="80" w:type="dxa"/>
              <w:bottom w:w="60" w:type="dxa"/>
              <w:right w:w="80" w:type="dxa"/>
            </w:tcMar>
          </w:tcPr>
          <w:p w14:paraId="42AA6240"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MAAC</w:t>
            </w:r>
          </w:p>
        </w:tc>
      </w:tr>
      <w:tr w:rsidR="00314389" w14:paraId="5534C439"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nil"/>
              <w:left w:val="nil"/>
              <w:bottom w:val="nil"/>
              <w:right w:val="nil"/>
            </w:tcBorders>
            <w:tcMar>
              <w:top w:w="60" w:type="dxa"/>
              <w:left w:w="80" w:type="dxa"/>
              <w:bottom w:w="60" w:type="dxa"/>
              <w:right w:w="80" w:type="dxa"/>
            </w:tcMar>
          </w:tcPr>
          <w:p w14:paraId="0671CACA" w14:textId="77777777" w:rsidR="00314389" w:rsidRDefault="00000000">
            <w:pPr>
              <w:spacing w:line="240" w:lineRule="auto"/>
              <w:jc w:val="left"/>
            </w:pPr>
            <w:r>
              <w:rPr>
                <w:rFonts w:eastAsia="Times New Roman" w:cs="Times New Roman"/>
                <w:b w:val="0"/>
                <w:color w:val="000000"/>
                <w:sz w:val="20"/>
              </w:rPr>
              <w:t>E1 Flexibilidad</w:t>
            </w:r>
          </w:p>
        </w:tc>
        <w:tc>
          <w:tcPr>
            <w:tcW w:w="1757" w:type="dxa"/>
            <w:tcBorders>
              <w:top w:val="nil"/>
              <w:left w:val="nil"/>
              <w:bottom w:val="nil"/>
              <w:right w:val="nil"/>
            </w:tcBorders>
            <w:tcMar>
              <w:top w:w="60" w:type="dxa"/>
              <w:left w:w="80" w:type="dxa"/>
              <w:bottom w:w="60" w:type="dxa"/>
              <w:right w:w="80" w:type="dxa"/>
            </w:tcMar>
          </w:tcPr>
          <w:p w14:paraId="567D6B7E"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happo/E1_s0</w:t>
            </w:r>
          </w:p>
        </w:tc>
        <w:tc>
          <w:tcPr>
            <w:tcW w:w="1757" w:type="dxa"/>
            <w:tcBorders>
              <w:top w:val="nil"/>
              <w:left w:val="nil"/>
              <w:bottom w:val="nil"/>
              <w:right w:val="nil"/>
            </w:tcBorders>
            <w:tcMar>
              <w:top w:w="60" w:type="dxa"/>
              <w:left w:w="80" w:type="dxa"/>
              <w:bottom w:w="60" w:type="dxa"/>
              <w:right w:w="80" w:type="dxa"/>
            </w:tcMar>
          </w:tcPr>
          <w:p w14:paraId="24919EE3"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masac/E1_s0</w:t>
            </w:r>
          </w:p>
        </w:tc>
        <w:tc>
          <w:tcPr>
            <w:tcW w:w="1757" w:type="dxa"/>
            <w:tcBorders>
              <w:top w:val="nil"/>
              <w:left w:val="nil"/>
              <w:bottom w:val="nil"/>
              <w:right w:val="nil"/>
            </w:tcBorders>
            <w:tcMar>
              <w:top w:w="60" w:type="dxa"/>
              <w:left w:w="80" w:type="dxa"/>
              <w:bottom w:w="60" w:type="dxa"/>
              <w:right w:w="80" w:type="dxa"/>
            </w:tcMar>
          </w:tcPr>
          <w:p w14:paraId="01892357"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matd3/E1_s0</w:t>
            </w:r>
          </w:p>
        </w:tc>
        <w:tc>
          <w:tcPr>
            <w:tcW w:w="1757" w:type="dxa"/>
            <w:tcBorders>
              <w:top w:val="nil"/>
              <w:left w:val="nil"/>
              <w:bottom w:val="nil"/>
              <w:right w:val="nil"/>
            </w:tcBorders>
            <w:tcMar>
              <w:top w:w="60" w:type="dxa"/>
              <w:left w:w="80" w:type="dxa"/>
              <w:bottom w:w="60" w:type="dxa"/>
              <w:right w:w="80" w:type="dxa"/>
            </w:tcMar>
          </w:tcPr>
          <w:p w14:paraId="051D6EE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maac/E1_s0</w:t>
            </w:r>
          </w:p>
        </w:tc>
      </w:tr>
      <w:tr w:rsidR="00314389" w14:paraId="0F536F91"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nil"/>
              <w:left w:val="nil"/>
              <w:bottom w:val="nil"/>
              <w:right w:val="nil"/>
            </w:tcBorders>
            <w:tcMar>
              <w:top w:w="60" w:type="dxa"/>
              <w:left w:w="80" w:type="dxa"/>
              <w:bottom w:w="60" w:type="dxa"/>
              <w:right w:w="80" w:type="dxa"/>
            </w:tcMar>
          </w:tcPr>
          <w:p w14:paraId="6458B367" w14:textId="77777777" w:rsidR="00314389" w:rsidRDefault="00000000">
            <w:pPr>
              <w:spacing w:line="240" w:lineRule="auto"/>
              <w:jc w:val="left"/>
            </w:pPr>
            <w:r>
              <w:rPr>
                <w:rFonts w:eastAsia="Times New Roman" w:cs="Times New Roman"/>
                <w:b w:val="0"/>
                <w:color w:val="000000"/>
                <w:sz w:val="20"/>
              </w:rPr>
              <w:t>E2 CO2</w:t>
            </w:r>
          </w:p>
        </w:tc>
        <w:tc>
          <w:tcPr>
            <w:tcW w:w="1757" w:type="dxa"/>
            <w:tcBorders>
              <w:top w:val="nil"/>
              <w:left w:val="nil"/>
              <w:bottom w:val="nil"/>
              <w:right w:val="nil"/>
            </w:tcBorders>
            <w:tcMar>
              <w:top w:w="60" w:type="dxa"/>
              <w:left w:w="80" w:type="dxa"/>
              <w:bottom w:w="60" w:type="dxa"/>
              <w:right w:w="80" w:type="dxa"/>
            </w:tcMar>
          </w:tcPr>
          <w:p w14:paraId="39E75833"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happo/E2_s0</w:t>
            </w:r>
          </w:p>
        </w:tc>
        <w:tc>
          <w:tcPr>
            <w:tcW w:w="1757" w:type="dxa"/>
            <w:tcBorders>
              <w:top w:val="nil"/>
              <w:left w:val="nil"/>
              <w:bottom w:val="nil"/>
              <w:right w:val="nil"/>
            </w:tcBorders>
            <w:tcMar>
              <w:top w:w="60" w:type="dxa"/>
              <w:left w:w="80" w:type="dxa"/>
              <w:bottom w:w="60" w:type="dxa"/>
              <w:right w:w="80" w:type="dxa"/>
            </w:tcMar>
          </w:tcPr>
          <w:p w14:paraId="7B2F77F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masac/E2_s0</w:t>
            </w:r>
          </w:p>
        </w:tc>
        <w:tc>
          <w:tcPr>
            <w:tcW w:w="1757" w:type="dxa"/>
            <w:tcBorders>
              <w:top w:val="nil"/>
              <w:left w:val="nil"/>
              <w:bottom w:val="nil"/>
              <w:right w:val="nil"/>
            </w:tcBorders>
            <w:tcMar>
              <w:top w:w="60" w:type="dxa"/>
              <w:left w:w="80" w:type="dxa"/>
              <w:bottom w:w="60" w:type="dxa"/>
              <w:right w:w="80" w:type="dxa"/>
            </w:tcMar>
          </w:tcPr>
          <w:p w14:paraId="6719231A"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matd3/E2_s0</w:t>
            </w:r>
          </w:p>
        </w:tc>
        <w:tc>
          <w:tcPr>
            <w:tcW w:w="1757" w:type="dxa"/>
            <w:tcBorders>
              <w:top w:val="nil"/>
              <w:left w:val="nil"/>
              <w:bottom w:val="nil"/>
              <w:right w:val="nil"/>
            </w:tcBorders>
            <w:tcMar>
              <w:top w:w="60" w:type="dxa"/>
              <w:left w:w="80" w:type="dxa"/>
              <w:bottom w:w="60" w:type="dxa"/>
              <w:right w:w="80" w:type="dxa"/>
            </w:tcMar>
          </w:tcPr>
          <w:p w14:paraId="4A649275"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maac/E2_s0</w:t>
            </w:r>
          </w:p>
        </w:tc>
      </w:tr>
      <w:tr w:rsidR="00314389" w14:paraId="0934637C"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nil"/>
              <w:left w:val="nil"/>
              <w:bottom w:val="single" w:sz="8" w:space="0" w:color="000000"/>
              <w:right w:val="nil"/>
            </w:tcBorders>
            <w:tcMar>
              <w:top w:w="60" w:type="dxa"/>
              <w:left w:w="80" w:type="dxa"/>
              <w:bottom w:w="60" w:type="dxa"/>
              <w:right w:w="80" w:type="dxa"/>
            </w:tcMar>
          </w:tcPr>
          <w:p w14:paraId="0EEBD815" w14:textId="77777777" w:rsidR="00314389" w:rsidRDefault="00000000">
            <w:pPr>
              <w:spacing w:line="240" w:lineRule="auto"/>
              <w:jc w:val="left"/>
            </w:pPr>
            <w:r>
              <w:rPr>
                <w:rFonts w:eastAsia="Times New Roman" w:cs="Times New Roman"/>
                <w:b w:val="0"/>
                <w:color w:val="000000"/>
                <w:sz w:val="20"/>
              </w:rPr>
              <w:t>E3 Costos</w:t>
            </w:r>
          </w:p>
        </w:tc>
        <w:tc>
          <w:tcPr>
            <w:tcW w:w="1757" w:type="dxa"/>
            <w:tcBorders>
              <w:top w:val="nil"/>
              <w:left w:val="nil"/>
              <w:bottom w:val="single" w:sz="8" w:space="0" w:color="000000"/>
              <w:right w:val="nil"/>
            </w:tcBorders>
            <w:tcMar>
              <w:top w:w="60" w:type="dxa"/>
              <w:left w:w="80" w:type="dxa"/>
              <w:bottom w:w="60" w:type="dxa"/>
              <w:right w:w="80" w:type="dxa"/>
            </w:tcMar>
          </w:tcPr>
          <w:p w14:paraId="08CD5F4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happo/E3_s0</w:t>
            </w:r>
          </w:p>
        </w:tc>
        <w:tc>
          <w:tcPr>
            <w:tcW w:w="1757" w:type="dxa"/>
            <w:tcBorders>
              <w:top w:val="nil"/>
              <w:left w:val="nil"/>
              <w:bottom w:val="single" w:sz="8" w:space="0" w:color="000000"/>
              <w:right w:val="nil"/>
            </w:tcBorders>
            <w:tcMar>
              <w:top w:w="60" w:type="dxa"/>
              <w:left w:w="80" w:type="dxa"/>
              <w:bottom w:w="60" w:type="dxa"/>
              <w:right w:w="80" w:type="dxa"/>
            </w:tcMar>
          </w:tcPr>
          <w:p w14:paraId="49CC920A"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masac/E3_s0</w:t>
            </w:r>
          </w:p>
        </w:tc>
        <w:tc>
          <w:tcPr>
            <w:tcW w:w="1757" w:type="dxa"/>
            <w:tcBorders>
              <w:top w:val="nil"/>
              <w:left w:val="nil"/>
              <w:bottom w:val="single" w:sz="8" w:space="0" w:color="000000"/>
              <w:right w:val="nil"/>
            </w:tcBorders>
            <w:tcMar>
              <w:top w:w="60" w:type="dxa"/>
              <w:left w:w="80" w:type="dxa"/>
              <w:bottom w:w="60" w:type="dxa"/>
              <w:right w:w="80" w:type="dxa"/>
            </w:tcMar>
          </w:tcPr>
          <w:p w14:paraId="480B5769"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matd3/E3_s0</w:t>
            </w:r>
          </w:p>
        </w:tc>
        <w:tc>
          <w:tcPr>
            <w:tcW w:w="1757" w:type="dxa"/>
            <w:tcBorders>
              <w:top w:val="nil"/>
              <w:left w:val="nil"/>
              <w:bottom w:val="single" w:sz="8" w:space="0" w:color="000000"/>
              <w:right w:val="nil"/>
            </w:tcBorders>
            <w:tcMar>
              <w:top w:w="60" w:type="dxa"/>
              <w:left w:w="80" w:type="dxa"/>
              <w:bottom w:w="60" w:type="dxa"/>
              <w:right w:w="80" w:type="dxa"/>
            </w:tcMar>
          </w:tcPr>
          <w:p w14:paraId="76251F73"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maac/E3_s0</w:t>
            </w:r>
          </w:p>
        </w:tc>
      </w:tr>
    </w:tbl>
    <w:p w14:paraId="39D9445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5F1EC113" w14:textId="77777777" w:rsidR="00314389" w:rsidRPr="00FC0FB8" w:rsidRDefault="00314389">
      <w:pPr>
        <w:rPr>
          <w:lang w:val="es-PE"/>
        </w:rPr>
      </w:pPr>
    </w:p>
    <w:p w14:paraId="39E1D417" w14:textId="77777777" w:rsidR="00314389" w:rsidRPr="00FC0FB8" w:rsidRDefault="00000000">
      <w:pPr>
        <w:pStyle w:val="Ttulo2"/>
        <w:rPr>
          <w:lang w:val="es-PE"/>
        </w:rPr>
      </w:pPr>
      <w:bookmarkStart w:id="76" w:name="_Toc234972537"/>
      <w:r w:rsidRPr="00FC0FB8">
        <w:rPr>
          <w:rFonts w:ascii="Times New Roman" w:eastAsia="Times New Roman" w:hAnsi="Times New Roman" w:cs="Times New Roman"/>
          <w:lang w:val="es-PE"/>
        </w:rPr>
        <w:t xml:space="preserve">4.8 </w:t>
      </w:r>
      <w:proofErr w:type="spellStart"/>
      <w:r w:rsidRPr="00FC0FB8">
        <w:rPr>
          <w:rFonts w:ascii="Times New Roman" w:eastAsia="Times New Roman" w:hAnsi="Times New Roman" w:cs="Times New Roman"/>
          <w:lang w:val="es-PE"/>
        </w:rPr>
        <w:t>Implementacion</w:t>
      </w:r>
      <w:bookmarkEnd w:id="76"/>
      <w:proofErr w:type="spellEnd"/>
    </w:p>
    <w:p w14:paraId="27923632" w14:textId="77777777" w:rsidR="00314389" w:rsidRPr="00FC0FB8" w:rsidRDefault="00000000">
      <w:pPr>
        <w:ind w:firstLine="720"/>
        <w:rPr>
          <w:lang w:val="es-PE"/>
        </w:rPr>
      </w:pPr>
      <w:r w:rsidRPr="00FC0FB8">
        <w:rPr>
          <w:rFonts w:eastAsia="Times New Roman" w:cs="Times New Roman"/>
          <w:color w:val="000000"/>
          <w:lang w:val="es-PE"/>
        </w:rPr>
        <w:t xml:space="preserve">Entorno: Python 3.9 </w:t>
      </w:r>
      <w:proofErr w:type="gramStart"/>
      <w:r w:rsidRPr="00FC0FB8">
        <w:rPr>
          <w:rFonts w:eastAsia="Times New Roman" w:cs="Times New Roman"/>
          <w:color w:val="000000"/>
          <w:lang w:val="es-PE"/>
        </w:rPr>
        <w:t>(.venv</w:t>
      </w:r>
      <w:proofErr w:type="gramEnd"/>
      <w:r w:rsidRPr="00FC0FB8">
        <w:rPr>
          <w:rFonts w:eastAsia="Times New Roman" w:cs="Times New Roman"/>
          <w:color w:val="000000"/>
          <w:lang w:val="es-PE"/>
        </w:rPr>
        <w:t>39-citylearn-v3), PyTorch 2.8.0+cu126, CUDA 12.6. Los scripts de entrenamiento comparten el adaptador citylearn_v3_training_common.py (</w:t>
      </w:r>
      <w:proofErr w:type="spellStart"/>
      <w:r w:rsidRPr="00FC0FB8">
        <w:rPr>
          <w:rFonts w:eastAsia="Times New Roman" w:cs="Times New Roman"/>
          <w:color w:val="000000"/>
          <w:lang w:val="es-PE"/>
        </w:rPr>
        <w:t>normalizacion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trazas, figuras, tablas y metadatos). Cada corrida produce </w:t>
      </w:r>
      <w:proofErr w:type="spellStart"/>
      <w:proofErr w:type="gramStart"/>
      <w:r w:rsidRPr="00FC0FB8">
        <w:rPr>
          <w:rFonts w:eastAsia="Times New Roman" w:cs="Times New Roman"/>
          <w:color w:val="000000"/>
          <w:lang w:val="es-PE"/>
        </w:rPr>
        <w:t>results.json</w:t>
      </w:r>
      <w:proofErr w:type="spellEnd"/>
      <w:proofErr w:type="gram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training_summary.json</w:t>
      </w:r>
      <w:proofErr w:type="spellEnd"/>
      <w:r w:rsidRPr="00FC0FB8">
        <w:rPr>
          <w:rFonts w:eastAsia="Times New Roman" w:cs="Times New Roman"/>
          <w:color w:val="000000"/>
          <w:lang w:val="es-PE"/>
        </w:rPr>
        <w:t xml:space="preserve">, timeseries.csv, trace.csv, </w:t>
      </w:r>
      <w:proofErr w:type="spellStart"/>
      <w:r w:rsidRPr="00FC0FB8">
        <w:rPr>
          <w:rFonts w:eastAsia="Times New Roman" w:cs="Times New Roman"/>
          <w:color w:val="000000"/>
          <w:lang w:val="es-PE"/>
        </w:rPr>
        <w:t>checkpoint_manifest.json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figures_manifest.json</w:t>
      </w:r>
      <w:proofErr w:type="spellEnd"/>
      <w:r w:rsidRPr="00FC0FB8">
        <w:rPr>
          <w:rFonts w:eastAsia="Times New Roman" w:cs="Times New Roman"/>
          <w:color w:val="000000"/>
          <w:lang w:val="es-PE"/>
        </w:rPr>
        <w:t xml:space="preserve">. El despliegue admite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local (PowerShell) y en la nube (Colab A100; Docker/AWS EC2 opcional).</w:t>
      </w:r>
    </w:p>
    <w:p w14:paraId="2F35ECB7" w14:textId="77777777" w:rsidR="00314389" w:rsidRPr="00FC0FB8" w:rsidRDefault="00000000">
      <w:pPr>
        <w:ind w:firstLine="720"/>
        <w:rPr>
          <w:lang w:val="es-PE"/>
        </w:rPr>
      </w:pPr>
      <w:r w:rsidRPr="00FC0FB8">
        <w:rPr>
          <w:rFonts w:eastAsia="Times New Roman" w:cs="Times New Roman"/>
          <w:color w:val="000000"/>
          <w:lang w:val="es-PE"/>
        </w:rPr>
        <w:t xml:space="preserve">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de 50 episodios se ejecuta en Colab sobre una NVIDIA A100-SXM4-80GB (Pro+ High-RAM, ~167 GiB de RAM) mediante colab_a100_official_launcher.py en modo </w:t>
      </w:r>
      <w:proofErr w:type="spellStart"/>
      <w:r w:rsidRPr="00FC0FB8">
        <w:rPr>
          <w:rFonts w:eastAsia="Times New Roman" w:cs="Times New Roman"/>
          <w:color w:val="000000"/>
          <w:lang w:val="es-PE"/>
        </w:rPr>
        <w:t>two_phase_happo_masac</w:t>
      </w:r>
      <w:proofErr w:type="spellEnd"/>
      <w:r w:rsidRPr="00FC0FB8">
        <w:rPr>
          <w:rFonts w:eastAsia="Times New Roman" w:cs="Times New Roman"/>
          <w:color w:val="000000"/>
          <w:lang w:val="es-PE"/>
        </w:rPr>
        <w:t xml:space="preserve"> (protocolo two_phase_happo_masac_v3): la Fase 1 entrena HAPPO y MASAC y la Fase 2 MATD3 y MAAC, con seis trabajos en paralelo por fase, replay de MASAC en CPU, monitoreo con colab_a100_live_monitor.py y </w:t>
      </w:r>
      <w:proofErr w:type="spellStart"/>
      <w:r w:rsidRPr="00FC0FB8">
        <w:rPr>
          <w:rFonts w:eastAsia="Times New Roman" w:cs="Times New Roman"/>
          <w:color w:val="000000"/>
          <w:lang w:val="es-PE"/>
        </w:rPr>
        <w:t>reanudacion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intra-job</w:t>
      </w:r>
      <w:proofErr w:type="spellEnd"/>
      <w:r w:rsidRPr="00FC0FB8">
        <w:rPr>
          <w:rFonts w:eastAsia="Times New Roman" w:cs="Times New Roman"/>
          <w:color w:val="000000"/>
          <w:lang w:val="es-PE"/>
        </w:rPr>
        <w:t xml:space="preserve"> mediante </w:t>
      </w:r>
      <w:proofErr w:type="spellStart"/>
      <w:r w:rsidRPr="00FC0FB8">
        <w:rPr>
          <w:rFonts w:eastAsia="Times New Roman" w:cs="Times New Roman"/>
          <w:color w:val="000000"/>
          <w:lang w:val="es-PE"/>
        </w:rPr>
        <w:t>live_</w:t>
      </w:r>
      <w:proofErr w:type="gramStart"/>
      <w:r w:rsidRPr="00FC0FB8">
        <w:rPr>
          <w:rFonts w:eastAsia="Times New Roman" w:cs="Times New Roman"/>
          <w:color w:val="000000"/>
          <w:lang w:val="es-PE"/>
        </w:rPr>
        <w:t>progress.json</w:t>
      </w:r>
      <w:proofErr w:type="spellEnd"/>
      <w:proofErr w:type="gram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skip-completed</w:t>
      </w:r>
      <w:proofErr w:type="spellEnd"/>
      <w:r w:rsidRPr="00FC0FB8">
        <w:rPr>
          <w:rFonts w:eastAsia="Times New Roman" w:cs="Times New Roman"/>
          <w:color w:val="000000"/>
          <w:lang w:val="es-PE"/>
        </w:rPr>
        <w:t xml:space="preserve">. Los artefactos de esa corrida se </w:t>
      </w:r>
      <w:proofErr w:type="gramStart"/>
      <w:r w:rsidRPr="00FC0FB8">
        <w:rPr>
          <w:rFonts w:eastAsia="Times New Roman" w:cs="Times New Roman"/>
          <w:color w:val="000000"/>
          <w:lang w:val="es-PE"/>
        </w:rPr>
        <w:t>integraran</w:t>
      </w:r>
      <w:proofErr w:type="gramEnd"/>
      <w:r w:rsidRPr="00FC0FB8">
        <w:rPr>
          <w:rFonts w:eastAsia="Times New Roman" w:cs="Times New Roman"/>
          <w:color w:val="000000"/>
          <w:lang w:val="es-PE"/>
        </w:rPr>
        <w:t xml:space="preserve"> desde </w:t>
      </w:r>
      <w:r w:rsidRPr="00FC0FB8">
        <w:rPr>
          <w:rFonts w:eastAsia="Times New Roman" w:cs="Times New Roman"/>
          <w:color w:val="000000"/>
          <w:lang w:val="es-PE"/>
        </w:rPr>
        <w:lastRenderedPageBreak/>
        <w:t>outputs/colab_50ep/ o desde la carpeta de Google Drive del entrenamiento. Fuente: notebook CityLearn/</w:t>
      </w:r>
      <w:proofErr w:type="spellStart"/>
      <w:r w:rsidRPr="00FC0FB8">
        <w:rPr>
          <w:rFonts w:eastAsia="Times New Roman" w:cs="Times New Roman"/>
          <w:color w:val="000000"/>
          <w:lang w:val="es-PE"/>
        </w:rPr>
        <w:t>examples</w:t>
      </w:r>
      <w:proofErr w:type="spellEnd"/>
      <w:r w:rsidRPr="00FC0FB8">
        <w:rPr>
          <w:rFonts w:eastAsia="Times New Roman" w:cs="Times New Roman"/>
          <w:color w:val="000000"/>
          <w:lang w:val="es-PE"/>
        </w:rPr>
        <w:t>/madrl_citylearn_v3_tutorial.ipynb.</w:t>
      </w:r>
    </w:p>
    <w:p w14:paraId="42C6E612" w14:textId="77777777" w:rsidR="00314389" w:rsidRPr="00FC0FB8" w:rsidRDefault="00000000">
      <w:pPr>
        <w:rPr>
          <w:lang w:val="es-PE"/>
        </w:rPr>
      </w:pPr>
      <w:r w:rsidRPr="00FC0FB8">
        <w:rPr>
          <w:lang w:val="es-PE"/>
        </w:rPr>
        <w:br w:type="page"/>
      </w:r>
    </w:p>
    <w:p w14:paraId="63752637" w14:textId="77777777" w:rsidR="00314389" w:rsidRPr="00FC0FB8" w:rsidRDefault="00000000">
      <w:pPr>
        <w:rPr>
          <w:lang w:val="es-PE"/>
        </w:rPr>
      </w:pPr>
      <w:r w:rsidRPr="00FC0FB8">
        <w:rPr>
          <w:lang w:val="es-PE"/>
        </w:rPr>
        <w:lastRenderedPageBreak/>
        <w:br w:type="page"/>
      </w:r>
    </w:p>
    <w:p w14:paraId="2047F87B" w14:textId="77777777" w:rsidR="00314389" w:rsidRPr="00FC0FB8" w:rsidRDefault="00000000">
      <w:pPr>
        <w:pStyle w:val="Ttulo2"/>
        <w:rPr>
          <w:lang w:val="es-PE"/>
        </w:rPr>
      </w:pPr>
      <w:bookmarkStart w:id="77" w:name="_Toc234972538"/>
      <w:r w:rsidRPr="00FC0FB8">
        <w:rPr>
          <w:rFonts w:ascii="Times New Roman" w:eastAsia="Times New Roman" w:hAnsi="Times New Roman" w:cs="Times New Roman"/>
          <w:lang w:val="es-PE"/>
        </w:rPr>
        <w:lastRenderedPageBreak/>
        <w:t xml:space="preserve">4.9 Detalle </w:t>
      </w:r>
      <w:proofErr w:type="spellStart"/>
      <w:r w:rsidRPr="00FC0FB8">
        <w:rPr>
          <w:rFonts w:ascii="Times New Roman" w:eastAsia="Times New Roman" w:hAnsi="Times New Roman" w:cs="Times New Roman"/>
          <w:lang w:val="es-PE"/>
        </w:rPr>
        <w:t>tecnico</w:t>
      </w:r>
      <w:proofErr w:type="spellEnd"/>
      <w:r w:rsidRPr="00FC0FB8">
        <w:rPr>
          <w:rFonts w:ascii="Times New Roman" w:eastAsia="Times New Roman" w:hAnsi="Times New Roman" w:cs="Times New Roman"/>
          <w:lang w:val="es-PE"/>
        </w:rPr>
        <w:t xml:space="preserve"> de la propuesta derivado del resumen</w:t>
      </w:r>
      <w:bookmarkEnd w:id="77"/>
    </w:p>
    <w:p w14:paraId="04143AC3" w14:textId="77777777" w:rsidR="00314389" w:rsidRPr="00FC0FB8" w:rsidRDefault="00000000">
      <w:pPr>
        <w:ind w:firstLine="720"/>
        <w:rPr>
          <w:lang w:val="es-PE"/>
        </w:rPr>
      </w:pPr>
      <w:r w:rsidRPr="00FC0FB8">
        <w:rPr>
          <w:rFonts w:eastAsia="Times New Roman" w:cs="Times New Roman"/>
          <w:color w:val="000000"/>
          <w:lang w:val="es-PE"/>
        </w:rPr>
        <w:t xml:space="preserve">El resumen sintetiza la propuesta doctoral; por tanto, este numeral desarrolla de forma </w:t>
      </w:r>
      <w:proofErr w:type="spellStart"/>
      <w:r w:rsidRPr="00FC0FB8">
        <w:rPr>
          <w:rFonts w:eastAsia="Times New Roman" w:cs="Times New Roman"/>
          <w:color w:val="000000"/>
          <w:lang w:val="es-PE"/>
        </w:rPr>
        <w:t>tecnica</w:t>
      </w:r>
      <w:proofErr w:type="spellEnd"/>
      <w:r w:rsidRPr="00FC0FB8">
        <w:rPr>
          <w:rFonts w:eastAsia="Times New Roman" w:cs="Times New Roman"/>
          <w:color w:val="000000"/>
          <w:lang w:val="es-PE"/>
        </w:rPr>
        <w:t xml:space="preserve"> los mismos componentes para que el lector no encuentre </w:t>
      </w:r>
      <w:proofErr w:type="spellStart"/>
      <w:r w:rsidRPr="00FC0FB8">
        <w:rPr>
          <w:rFonts w:eastAsia="Times New Roman" w:cs="Times New Roman"/>
          <w:color w:val="000000"/>
          <w:lang w:val="es-PE"/>
        </w:rPr>
        <w:t>informacion</w:t>
      </w:r>
      <w:proofErr w:type="spellEnd"/>
      <w:r w:rsidRPr="00FC0FB8">
        <w:rPr>
          <w:rFonts w:eastAsia="Times New Roman" w:cs="Times New Roman"/>
          <w:color w:val="000000"/>
          <w:lang w:val="es-PE"/>
        </w:rPr>
        <w:t xml:space="preserve"> clave solamente en la parte inicial del documento. La propuesta consiste en una arquitectura experimental MADRL sobre CityLearn v2, extendida como CityLearn v3 propuesto, que permite representar una comunidad inteligente del SEAI Iquitos como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entrenar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bajo CTDE y evaluar el efecto de HAPPO, MAAC, MASAC y MATD3 sobre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emisiones de CO2 y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no introduce resultados nuevos: organiza y detalla los datos, </w:t>
      </w:r>
      <w:proofErr w:type="spellStart"/>
      <w:r w:rsidRPr="00FC0FB8">
        <w:rPr>
          <w:rFonts w:eastAsia="Times New Roman" w:cs="Times New Roman"/>
          <w:color w:val="000000"/>
          <w:lang w:val="es-PE"/>
        </w:rPr>
        <w:t>librerias</w:t>
      </w:r>
      <w:proofErr w:type="spellEnd"/>
      <w:r w:rsidRPr="00FC0FB8">
        <w:rPr>
          <w:rFonts w:eastAsia="Times New Roman" w:cs="Times New Roman"/>
          <w:color w:val="000000"/>
          <w:lang w:val="es-PE"/>
        </w:rPr>
        <w:t xml:space="preserve">, fuentes, scripts y artefactos que sustentan el resumen y que luego se contrastan en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171F0789" w14:textId="77777777" w:rsidR="00314389" w:rsidRPr="00FC0FB8" w:rsidRDefault="00000000">
      <w:pPr>
        <w:ind w:firstLine="720"/>
        <w:rPr>
          <w:lang w:val="es-PE"/>
        </w:rPr>
      </w:pPr>
      <w:r w:rsidRPr="00FC0FB8">
        <w:rPr>
          <w:rFonts w:eastAsia="Times New Roman" w:cs="Times New Roman"/>
          <w:color w:val="000000"/>
          <w:lang w:val="es-PE"/>
        </w:rPr>
        <w:t xml:space="preserve">La propuesta opera con tres niveles integrados. En el nivel de datos, el repositorio construye 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citylearn_iquitos_2023_2025 desde fuentes </w:t>
      </w:r>
      <w:proofErr w:type="spellStart"/>
      <w:r w:rsidRPr="00FC0FB8">
        <w:rPr>
          <w:rFonts w:eastAsia="Times New Roman" w:cs="Times New Roman"/>
          <w:color w:val="000000"/>
          <w:lang w:val="es-PE"/>
        </w:rPr>
        <w:t>electricas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climaticas</w:t>
      </w:r>
      <w:proofErr w:type="spellEnd"/>
      <w:r w:rsidRPr="00FC0FB8">
        <w:rPr>
          <w:rFonts w:eastAsia="Times New Roman" w:cs="Times New Roman"/>
          <w:color w:val="000000"/>
          <w:lang w:val="es-PE"/>
        </w:rPr>
        <w:t xml:space="preserve">, solares, tarifarias y de carbono. En el nivel de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CityLearn v2 representa edificios, PV, BESS, EV, demanda base, precio, intensidad de carbono y acciones controlables por agente. En el nivel de aprendizaje, los algoritmos MADRL entrenan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descentralizadas con </w:t>
      </w:r>
      <w:proofErr w:type="spellStart"/>
      <w:r w:rsidRPr="00FC0FB8">
        <w:rPr>
          <w:rFonts w:eastAsia="Times New Roman" w:cs="Times New Roman"/>
          <w:color w:val="000000"/>
          <w:lang w:val="es-PE"/>
        </w:rPr>
        <w:t>informacion</w:t>
      </w:r>
      <w:proofErr w:type="spellEnd"/>
      <w:r w:rsidRPr="00FC0FB8">
        <w:rPr>
          <w:rFonts w:eastAsia="Times New Roman" w:cs="Times New Roman"/>
          <w:color w:val="000000"/>
          <w:lang w:val="es-PE"/>
        </w:rPr>
        <w:t xml:space="preserve"> local, mientras el entrenamiento centralizado permite estabilizar la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bajo no-estacionariedad multiagente.</w:t>
      </w:r>
    </w:p>
    <w:p w14:paraId="1C70CB31" w14:textId="77777777" w:rsidR="00314389" w:rsidRPr="00FC0FB8" w:rsidRDefault="00000000">
      <w:pPr>
        <w:pStyle w:val="TablaIndice"/>
        <w:rPr>
          <w:lang w:val="es-PE"/>
        </w:rPr>
      </w:pPr>
      <w:r w:rsidRPr="00FC0FB8">
        <w:rPr>
          <w:rFonts w:eastAsia="Times New Roman" w:cs="Times New Roman"/>
          <w:b/>
          <w:i w:val="0"/>
          <w:lang w:val="es-PE"/>
        </w:rPr>
        <w:t>Tabla 4.7</w:t>
      </w:r>
      <w:r w:rsidRPr="00FC0FB8">
        <w:rPr>
          <w:rFonts w:eastAsia="Times New Roman" w:cs="Times New Roman"/>
          <w:b/>
          <w:i w:val="0"/>
          <w:lang w:val="es-PE"/>
        </w:rPr>
        <w:br/>
      </w:r>
      <w:r w:rsidRPr="00FC0FB8">
        <w:rPr>
          <w:rFonts w:eastAsia="Times New Roman" w:cs="Times New Roman"/>
          <w:lang w:val="es-PE"/>
        </w:rPr>
        <w:t>Componentes detallados de la propuesta sintetizados en el resumen</w:t>
      </w:r>
    </w:p>
    <w:tbl>
      <w:tblPr>
        <w:tblW w:w="0" w:type="auto"/>
        <w:jc w:val="center"/>
        <w:tblLook w:val="04A0" w:firstRow="1" w:lastRow="0" w:firstColumn="1" w:lastColumn="0" w:noHBand="0" w:noVBand="1"/>
      </w:tblPr>
      <w:tblGrid>
        <w:gridCol w:w="3120"/>
        <w:gridCol w:w="3120"/>
        <w:gridCol w:w="3120"/>
      </w:tblGrid>
      <w:tr w:rsidR="00314389" w14:paraId="3D0107A3" w14:textId="77777777">
        <w:trPr>
          <w:jc w:val="center"/>
        </w:trPr>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2E2FE806" w14:textId="77777777" w:rsidR="00314389" w:rsidRDefault="00000000">
            <w:pPr>
              <w:spacing w:line="240" w:lineRule="auto"/>
              <w:jc w:val="center"/>
            </w:pPr>
            <w:proofErr w:type="spellStart"/>
            <w:r>
              <w:rPr>
                <w:rFonts w:eastAsia="Times New Roman" w:cs="Times New Roman"/>
                <w:b/>
                <w:color w:val="000000"/>
                <w:sz w:val="20"/>
              </w:rPr>
              <w:t>Componente</w:t>
            </w:r>
            <w:proofErr w:type="spellEnd"/>
          </w:p>
        </w:tc>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7EE5041E" w14:textId="77777777" w:rsidR="00314389" w:rsidRPr="00FC0FB8" w:rsidRDefault="00000000">
            <w:pPr>
              <w:spacing w:line="240" w:lineRule="auto"/>
              <w:jc w:val="center"/>
              <w:rPr>
                <w:lang w:val="es-PE"/>
              </w:rPr>
            </w:pPr>
            <w:r w:rsidRPr="00FC0FB8">
              <w:rPr>
                <w:rFonts w:eastAsia="Times New Roman" w:cs="Times New Roman"/>
                <w:b/>
                <w:color w:val="000000"/>
                <w:sz w:val="20"/>
                <w:lang w:val="es-PE"/>
              </w:rPr>
              <w:t>Detalle desarrollado en la propuesta</w:t>
            </w:r>
          </w:p>
        </w:tc>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32DC0037" w14:textId="77777777" w:rsidR="00314389" w:rsidRDefault="00000000">
            <w:pPr>
              <w:spacing w:line="240" w:lineRule="auto"/>
              <w:jc w:val="center"/>
            </w:pPr>
            <w:proofErr w:type="spellStart"/>
            <w:r>
              <w:rPr>
                <w:rFonts w:eastAsia="Times New Roman" w:cs="Times New Roman"/>
                <w:b/>
                <w:color w:val="000000"/>
                <w:sz w:val="20"/>
              </w:rPr>
              <w:t>Evidencia</w:t>
            </w:r>
            <w:proofErr w:type="spellEnd"/>
            <w:r>
              <w:rPr>
                <w:rFonts w:eastAsia="Times New Roman" w:cs="Times New Roman"/>
                <w:b/>
                <w:color w:val="000000"/>
                <w:sz w:val="20"/>
              </w:rPr>
              <w:t>/</w:t>
            </w:r>
            <w:proofErr w:type="spellStart"/>
            <w:r>
              <w:rPr>
                <w:rFonts w:eastAsia="Times New Roman" w:cs="Times New Roman"/>
                <w:b/>
                <w:color w:val="000000"/>
                <w:sz w:val="20"/>
              </w:rPr>
              <w:t>artefacto</w:t>
            </w:r>
            <w:proofErr w:type="spellEnd"/>
          </w:p>
        </w:tc>
      </w:tr>
      <w:tr w:rsidR="00314389" w14:paraId="5A5B674F" w14:textId="77777777">
        <w:trPr>
          <w:jc w:val="center"/>
        </w:trPr>
        <w:tc>
          <w:tcPr>
            <w:tcW w:w="3120" w:type="dxa"/>
            <w:tcBorders>
              <w:top w:val="nil"/>
              <w:left w:val="nil"/>
              <w:bottom w:val="nil"/>
              <w:right w:val="nil"/>
            </w:tcBorders>
            <w:tcMar>
              <w:top w:w="60" w:type="dxa"/>
              <w:left w:w="80" w:type="dxa"/>
              <w:bottom w:w="60" w:type="dxa"/>
              <w:right w:w="80" w:type="dxa"/>
            </w:tcMar>
          </w:tcPr>
          <w:p w14:paraId="6B8EC0E5" w14:textId="77777777" w:rsidR="00314389" w:rsidRDefault="00000000">
            <w:pPr>
              <w:spacing w:line="240" w:lineRule="auto"/>
              <w:jc w:val="left"/>
            </w:pPr>
            <w:r>
              <w:rPr>
                <w:rFonts w:eastAsia="Times New Roman" w:cs="Times New Roman"/>
                <w:color w:val="000000"/>
                <w:sz w:val="20"/>
              </w:rPr>
              <w:t>Comunidad inteligente</w:t>
            </w:r>
          </w:p>
        </w:tc>
        <w:tc>
          <w:tcPr>
            <w:tcW w:w="3120" w:type="dxa"/>
            <w:tcBorders>
              <w:top w:val="nil"/>
              <w:left w:val="nil"/>
              <w:bottom w:val="nil"/>
              <w:right w:val="nil"/>
            </w:tcBorders>
            <w:tcMar>
              <w:top w:w="60" w:type="dxa"/>
              <w:left w:w="80" w:type="dxa"/>
              <w:bottom w:w="60" w:type="dxa"/>
              <w:right w:w="80" w:type="dxa"/>
            </w:tcMar>
          </w:tcPr>
          <w:p w14:paraId="5E8AF25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17 edificios institucionales/comerciales del SEAI Iquitos, modelados como agentes </w:t>
            </w:r>
            <w:proofErr w:type="spellStart"/>
            <w:r w:rsidRPr="00FC0FB8">
              <w:rPr>
                <w:rFonts w:eastAsia="Times New Roman" w:cs="Times New Roman"/>
                <w:color w:val="000000"/>
                <w:sz w:val="20"/>
                <w:lang w:val="es-PE"/>
              </w:rPr>
              <w:t>heterogeneos</w:t>
            </w:r>
            <w:proofErr w:type="spellEnd"/>
            <w:r w:rsidRPr="00FC0FB8">
              <w:rPr>
                <w:rFonts w:eastAsia="Times New Roman" w:cs="Times New Roman"/>
                <w:color w:val="000000"/>
                <w:sz w:val="20"/>
                <w:lang w:val="es-PE"/>
              </w:rPr>
              <w:t>.</w:t>
            </w:r>
          </w:p>
        </w:tc>
        <w:tc>
          <w:tcPr>
            <w:tcW w:w="3120" w:type="dxa"/>
            <w:tcBorders>
              <w:top w:val="nil"/>
              <w:left w:val="nil"/>
              <w:bottom w:val="nil"/>
              <w:right w:val="nil"/>
            </w:tcBorders>
            <w:tcMar>
              <w:top w:w="60" w:type="dxa"/>
              <w:left w:w="80" w:type="dxa"/>
              <w:bottom w:w="60" w:type="dxa"/>
              <w:right w:w="80" w:type="dxa"/>
            </w:tcMar>
          </w:tcPr>
          <w:p w14:paraId="138116FB" w14:textId="77777777" w:rsidR="00314389" w:rsidRDefault="00000000">
            <w:pPr>
              <w:spacing w:line="240" w:lineRule="auto"/>
              <w:jc w:val="left"/>
            </w:pPr>
            <w:r>
              <w:rPr>
                <w:rFonts w:eastAsia="Times New Roman" w:cs="Times New Roman"/>
                <w:color w:val="000000"/>
                <w:sz w:val="20"/>
              </w:rPr>
              <w:t>dataset citylearn_iquitos_2023_2025; building_behavior_summary.csv.</w:t>
            </w:r>
          </w:p>
        </w:tc>
      </w:tr>
      <w:tr w:rsidR="00314389" w:rsidRPr="00FC0FB8" w14:paraId="27E00DD0" w14:textId="77777777">
        <w:trPr>
          <w:jc w:val="center"/>
        </w:trPr>
        <w:tc>
          <w:tcPr>
            <w:tcW w:w="3120" w:type="dxa"/>
            <w:tcBorders>
              <w:top w:val="nil"/>
              <w:left w:val="nil"/>
              <w:bottom w:val="nil"/>
              <w:right w:val="nil"/>
            </w:tcBorders>
            <w:tcMar>
              <w:top w:w="60" w:type="dxa"/>
              <w:left w:w="80" w:type="dxa"/>
              <w:bottom w:w="60" w:type="dxa"/>
              <w:right w:w="80" w:type="dxa"/>
            </w:tcMar>
          </w:tcPr>
          <w:p w14:paraId="7F973084" w14:textId="77777777" w:rsidR="00314389" w:rsidRDefault="00000000">
            <w:pPr>
              <w:spacing w:line="240" w:lineRule="auto"/>
              <w:jc w:val="left"/>
            </w:pPr>
            <w:r>
              <w:rPr>
                <w:rFonts w:eastAsia="Times New Roman" w:cs="Times New Roman"/>
                <w:color w:val="000000"/>
                <w:sz w:val="20"/>
              </w:rPr>
              <w:t>Horizonte temporal</w:t>
            </w:r>
          </w:p>
        </w:tc>
        <w:tc>
          <w:tcPr>
            <w:tcW w:w="3120" w:type="dxa"/>
            <w:tcBorders>
              <w:top w:val="nil"/>
              <w:left w:val="nil"/>
              <w:bottom w:val="nil"/>
              <w:right w:val="nil"/>
            </w:tcBorders>
            <w:tcMar>
              <w:top w:w="60" w:type="dxa"/>
              <w:left w:w="80" w:type="dxa"/>
              <w:bottom w:w="60" w:type="dxa"/>
              <w:right w:w="80" w:type="dxa"/>
            </w:tcMar>
          </w:tcPr>
          <w:p w14:paraId="662D2A9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26 304 pasos horarios del periodo 2023-2025; cada episodio experimental </w:t>
            </w:r>
            <w:proofErr w:type="spellStart"/>
            <w:r w:rsidRPr="00FC0FB8">
              <w:rPr>
                <w:rFonts w:eastAsia="Times New Roman" w:cs="Times New Roman"/>
                <w:color w:val="000000"/>
                <w:sz w:val="20"/>
                <w:lang w:val="es-PE"/>
              </w:rPr>
              <w:t>evalua</w:t>
            </w:r>
            <w:proofErr w:type="spellEnd"/>
            <w:r w:rsidRPr="00FC0FB8">
              <w:rPr>
                <w:rFonts w:eastAsia="Times New Roman" w:cs="Times New Roman"/>
                <w:color w:val="000000"/>
                <w:sz w:val="20"/>
                <w:lang w:val="es-PE"/>
              </w:rPr>
              <w:t xml:space="preserve"> un ano horario </w:t>
            </w:r>
            <w:r w:rsidRPr="00FC0FB8">
              <w:rPr>
                <w:rFonts w:eastAsia="Times New Roman" w:cs="Times New Roman"/>
                <w:color w:val="000000"/>
                <w:sz w:val="20"/>
                <w:lang w:val="es-PE"/>
              </w:rPr>
              <w:lastRenderedPageBreak/>
              <w:t>de 8 760 pasos.</w:t>
            </w:r>
          </w:p>
        </w:tc>
        <w:tc>
          <w:tcPr>
            <w:tcW w:w="3120" w:type="dxa"/>
            <w:tcBorders>
              <w:top w:val="nil"/>
              <w:left w:val="nil"/>
              <w:bottom w:val="nil"/>
              <w:right w:val="nil"/>
            </w:tcBorders>
            <w:tcMar>
              <w:top w:w="60" w:type="dxa"/>
              <w:left w:w="80" w:type="dxa"/>
              <w:bottom w:w="60" w:type="dxa"/>
              <w:right w:w="80" w:type="dxa"/>
            </w:tcMar>
          </w:tcPr>
          <w:p w14:paraId="6DC7DFC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 xml:space="preserve">archivos CSV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timeseries.csv.</w:t>
            </w:r>
          </w:p>
        </w:tc>
      </w:tr>
      <w:tr w:rsidR="00314389" w14:paraId="025F4E7E" w14:textId="77777777">
        <w:trPr>
          <w:jc w:val="center"/>
        </w:trPr>
        <w:tc>
          <w:tcPr>
            <w:tcW w:w="3120" w:type="dxa"/>
            <w:tcBorders>
              <w:top w:val="nil"/>
              <w:left w:val="nil"/>
              <w:bottom w:val="nil"/>
              <w:right w:val="nil"/>
            </w:tcBorders>
            <w:tcMar>
              <w:top w:w="60" w:type="dxa"/>
              <w:left w:w="80" w:type="dxa"/>
              <w:bottom w:w="60" w:type="dxa"/>
              <w:right w:w="80" w:type="dxa"/>
            </w:tcMar>
          </w:tcPr>
          <w:p w14:paraId="597EB39C" w14:textId="77777777" w:rsidR="00314389" w:rsidRDefault="00000000">
            <w:pPr>
              <w:spacing w:line="240" w:lineRule="auto"/>
              <w:jc w:val="left"/>
            </w:pPr>
            <w:proofErr w:type="spellStart"/>
            <w:r>
              <w:rPr>
                <w:rFonts w:eastAsia="Times New Roman" w:cs="Times New Roman"/>
                <w:color w:val="000000"/>
                <w:sz w:val="20"/>
              </w:rPr>
              <w:t>Recursos</w:t>
            </w:r>
            <w:proofErr w:type="spellEnd"/>
            <w:r>
              <w:rPr>
                <w:rFonts w:eastAsia="Times New Roman" w:cs="Times New Roman"/>
                <w:color w:val="000000"/>
                <w:sz w:val="20"/>
              </w:rPr>
              <w:t xml:space="preserve"> </w:t>
            </w:r>
            <w:proofErr w:type="spellStart"/>
            <w:r>
              <w:rPr>
                <w:rFonts w:eastAsia="Times New Roman" w:cs="Times New Roman"/>
                <w:color w:val="000000"/>
                <w:sz w:val="20"/>
              </w:rPr>
              <w:t>energeticos</w:t>
            </w:r>
            <w:proofErr w:type="spellEnd"/>
          </w:p>
        </w:tc>
        <w:tc>
          <w:tcPr>
            <w:tcW w:w="3120" w:type="dxa"/>
            <w:tcBorders>
              <w:top w:val="nil"/>
              <w:left w:val="nil"/>
              <w:bottom w:val="nil"/>
              <w:right w:val="nil"/>
            </w:tcBorders>
            <w:tcMar>
              <w:top w:w="60" w:type="dxa"/>
              <w:left w:w="80" w:type="dxa"/>
              <w:bottom w:w="60" w:type="dxa"/>
              <w:right w:w="80" w:type="dxa"/>
            </w:tcMar>
          </w:tcPr>
          <w:p w14:paraId="6CBD59B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PV, BESS, cargadores EV, V2G, cargas controlables y demanda no controlada separada para evitar atribuir acciones a cargas no actuables.</w:t>
            </w:r>
          </w:p>
        </w:tc>
        <w:tc>
          <w:tcPr>
            <w:tcW w:w="3120" w:type="dxa"/>
            <w:tcBorders>
              <w:top w:val="nil"/>
              <w:left w:val="nil"/>
              <w:bottom w:val="nil"/>
              <w:right w:val="nil"/>
            </w:tcBorders>
            <w:tcMar>
              <w:top w:w="60" w:type="dxa"/>
              <w:left w:w="80" w:type="dxa"/>
              <w:bottom w:w="60" w:type="dxa"/>
              <w:right w:w="80" w:type="dxa"/>
            </w:tcMar>
          </w:tcPr>
          <w:p w14:paraId="3727867E" w14:textId="77777777" w:rsidR="00314389" w:rsidRDefault="00000000">
            <w:pPr>
              <w:spacing w:line="240" w:lineRule="auto"/>
              <w:jc w:val="left"/>
            </w:pPr>
            <w:r>
              <w:rPr>
                <w:rFonts w:eastAsia="Times New Roman" w:cs="Times New Roman"/>
                <w:color w:val="000000"/>
                <w:sz w:val="20"/>
              </w:rPr>
              <w:t xml:space="preserve">schema de </w:t>
            </w:r>
            <w:proofErr w:type="spellStart"/>
            <w:r>
              <w:rPr>
                <w:rFonts w:eastAsia="Times New Roman" w:cs="Times New Roman"/>
                <w:color w:val="000000"/>
                <w:sz w:val="20"/>
              </w:rPr>
              <w:t>edificios</w:t>
            </w:r>
            <w:proofErr w:type="spellEnd"/>
            <w:r>
              <w:rPr>
                <w:rFonts w:eastAsia="Times New Roman" w:cs="Times New Roman"/>
                <w:color w:val="000000"/>
                <w:sz w:val="20"/>
              </w:rPr>
              <w:t>, traces y building KPIs.</w:t>
            </w:r>
          </w:p>
        </w:tc>
      </w:tr>
      <w:tr w:rsidR="00314389" w:rsidRPr="00FC0FB8" w14:paraId="51D99F98" w14:textId="77777777">
        <w:trPr>
          <w:jc w:val="center"/>
        </w:trPr>
        <w:tc>
          <w:tcPr>
            <w:tcW w:w="3120" w:type="dxa"/>
            <w:tcBorders>
              <w:top w:val="nil"/>
              <w:left w:val="nil"/>
              <w:bottom w:val="nil"/>
              <w:right w:val="nil"/>
            </w:tcBorders>
            <w:tcMar>
              <w:top w:w="60" w:type="dxa"/>
              <w:left w:w="80" w:type="dxa"/>
              <w:bottom w:w="60" w:type="dxa"/>
              <w:right w:w="80" w:type="dxa"/>
            </w:tcMar>
          </w:tcPr>
          <w:p w14:paraId="1D52EC87" w14:textId="77777777" w:rsidR="00314389" w:rsidRDefault="00000000">
            <w:pPr>
              <w:spacing w:line="240" w:lineRule="auto"/>
              <w:jc w:val="left"/>
            </w:pPr>
            <w:r>
              <w:rPr>
                <w:rFonts w:eastAsia="Times New Roman" w:cs="Times New Roman"/>
                <w:color w:val="000000"/>
                <w:sz w:val="20"/>
              </w:rPr>
              <w:t>Tratamientos MADRL</w:t>
            </w:r>
          </w:p>
        </w:tc>
        <w:tc>
          <w:tcPr>
            <w:tcW w:w="3120" w:type="dxa"/>
            <w:tcBorders>
              <w:top w:val="nil"/>
              <w:left w:val="nil"/>
              <w:bottom w:val="nil"/>
              <w:right w:val="nil"/>
            </w:tcBorders>
            <w:tcMar>
              <w:top w:w="60" w:type="dxa"/>
              <w:left w:w="80" w:type="dxa"/>
              <w:bottom w:w="60" w:type="dxa"/>
              <w:right w:w="80" w:type="dxa"/>
            </w:tcMar>
          </w:tcPr>
          <w:p w14:paraId="1148A5B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HAPPO, MAAC, MASAC y MATD3 bajo escenarios E1 flexibilidad, E2 CO2 y E3 costos.</w:t>
            </w:r>
          </w:p>
        </w:tc>
        <w:tc>
          <w:tcPr>
            <w:tcW w:w="3120" w:type="dxa"/>
            <w:tcBorders>
              <w:top w:val="nil"/>
              <w:left w:val="nil"/>
              <w:bottom w:val="nil"/>
              <w:right w:val="nil"/>
            </w:tcBorders>
            <w:tcMar>
              <w:top w:w="60" w:type="dxa"/>
              <w:left w:w="80" w:type="dxa"/>
              <w:bottom w:w="60" w:type="dxa"/>
              <w:right w:w="80" w:type="dxa"/>
            </w:tcMar>
          </w:tcPr>
          <w:p w14:paraId="2B0AA14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12 carpetas algoritmo-escenario y tablas </w:t>
            </w:r>
            <w:proofErr w:type="spellStart"/>
            <w:r w:rsidRPr="00FC0FB8">
              <w:rPr>
                <w:rFonts w:eastAsia="Times New Roman" w:cs="Times New Roman"/>
                <w:color w:val="000000"/>
                <w:sz w:val="20"/>
                <w:lang w:val="es-PE"/>
              </w:rPr>
              <w:t>episodicas</w:t>
            </w:r>
            <w:proofErr w:type="spellEnd"/>
            <w:r w:rsidRPr="00FC0FB8">
              <w:rPr>
                <w:rFonts w:eastAsia="Times New Roman" w:cs="Times New Roman"/>
                <w:color w:val="000000"/>
                <w:sz w:val="20"/>
                <w:lang w:val="es-PE"/>
              </w:rPr>
              <w:t>.</w:t>
            </w:r>
          </w:p>
        </w:tc>
      </w:tr>
      <w:tr w:rsidR="00314389" w:rsidRPr="00FC0FB8" w14:paraId="0702F1A1" w14:textId="77777777">
        <w:trPr>
          <w:jc w:val="center"/>
        </w:trPr>
        <w:tc>
          <w:tcPr>
            <w:tcW w:w="3120" w:type="dxa"/>
            <w:tcBorders>
              <w:top w:val="nil"/>
              <w:left w:val="nil"/>
              <w:bottom w:val="single" w:sz="8" w:space="0" w:color="000000"/>
              <w:right w:val="nil"/>
            </w:tcBorders>
            <w:tcMar>
              <w:top w:w="60" w:type="dxa"/>
              <w:left w:w="80" w:type="dxa"/>
              <w:bottom w:w="60" w:type="dxa"/>
              <w:right w:w="80" w:type="dxa"/>
            </w:tcMar>
          </w:tcPr>
          <w:p w14:paraId="24CC67A8" w14:textId="77777777" w:rsidR="00314389" w:rsidRDefault="00000000">
            <w:pPr>
              <w:spacing w:line="240" w:lineRule="auto"/>
              <w:jc w:val="left"/>
            </w:pPr>
            <w:proofErr w:type="spellStart"/>
            <w:r>
              <w:rPr>
                <w:rFonts w:eastAsia="Times New Roman" w:cs="Times New Roman"/>
                <w:color w:val="000000"/>
                <w:sz w:val="20"/>
              </w:rPr>
              <w:t>Evidencia</w:t>
            </w:r>
            <w:proofErr w:type="spellEnd"/>
            <w:r>
              <w:rPr>
                <w:rFonts w:eastAsia="Times New Roman" w:cs="Times New Roman"/>
                <w:color w:val="000000"/>
                <w:sz w:val="20"/>
              </w:rPr>
              <w:t xml:space="preserve"> experimental</w:t>
            </w:r>
          </w:p>
        </w:tc>
        <w:tc>
          <w:tcPr>
            <w:tcW w:w="3120" w:type="dxa"/>
            <w:tcBorders>
              <w:top w:val="nil"/>
              <w:left w:val="nil"/>
              <w:bottom w:val="single" w:sz="8" w:space="0" w:color="000000"/>
              <w:right w:val="nil"/>
            </w:tcBorders>
            <w:tcMar>
              <w:top w:w="60" w:type="dxa"/>
              <w:left w:w="80" w:type="dxa"/>
              <w:bottom w:w="60" w:type="dxa"/>
              <w:right w:w="80" w:type="dxa"/>
            </w:tcMar>
          </w:tcPr>
          <w:p w14:paraId="50B15EE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50 episodios por tratamiento disponible; HAPPO conserva 49 filas </w:t>
            </w:r>
            <w:proofErr w:type="spellStart"/>
            <w:r w:rsidRPr="00FC0FB8">
              <w:rPr>
                <w:rFonts w:eastAsia="Times New Roman" w:cs="Times New Roman"/>
                <w:color w:val="000000"/>
                <w:sz w:val="20"/>
                <w:lang w:val="es-PE"/>
              </w:rPr>
              <w:t>episodicas</w:t>
            </w:r>
            <w:proofErr w:type="spellEnd"/>
            <w:r w:rsidRPr="00FC0FB8">
              <w:rPr>
                <w:rFonts w:eastAsia="Times New Roman" w:cs="Times New Roman"/>
                <w:color w:val="000000"/>
                <w:sz w:val="20"/>
                <w:lang w:val="es-PE"/>
              </w:rPr>
              <w:t xml:space="preserve"> materializadas por escenario en el CSV final y se interpreta con esa </w:t>
            </w:r>
            <w:proofErr w:type="spellStart"/>
            <w:r w:rsidRPr="00FC0FB8">
              <w:rPr>
                <w:rFonts w:eastAsia="Times New Roman" w:cs="Times New Roman"/>
                <w:color w:val="000000"/>
                <w:sz w:val="20"/>
                <w:lang w:val="es-PE"/>
              </w:rPr>
              <w:t>limitacion</w:t>
            </w:r>
            <w:proofErr w:type="spellEnd"/>
            <w:r w:rsidRPr="00FC0FB8">
              <w:rPr>
                <w:rFonts w:eastAsia="Times New Roman" w:cs="Times New Roman"/>
                <w:color w:val="000000"/>
                <w:sz w:val="20"/>
                <w:lang w:val="es-PE"/>
              </w:rPr>
              <w:t>.</w:t>
            </w:r>
          </w:p>
        </w:tc>
        <w:tc>
          <w:tcPr>
            <w:tcW w:w="3120" w:type="dxa"/>
            <w:tcBorders>
              <w:top w:val="nil"/>
              <w:left w:val="nil"/>
              <w:bottom w:val="single" w:sz="8" w:space="0" w:color="000000"/>
              <w:right w:val="nil"/>
            </w:tcBorders>
            <w:tcMar>
              <w:top w:w="60" w:type="dxa"/>
              <w:left w:w="80" w:type="dxa"/>
              <w:bottom w:w="60" w:type="dxa"/>
              <w:right w:w="80" w:type="dxa"/>
            </w:tcMar>
          </w:tcPr>
          <w:p w14:paraId="3F930A6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district_episode_kpis.csv y tablas de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w:t>
            </w:r>
          </w:p>
        </w:tc>
      </w:tr>
    </w:tbl>
    <w:p w14:paraId="16FC69A9"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6C6E2666" w14:textId="77777777" w:rsidR="00314389" w:rsidRPr="00FC0FB8" w:rsidRDefault="00314389">
      <w:pPr>
        <w:rPr>
          <w:lang w:val="es-PE"/>
        </w:rPr>
      </w:pPr>
    </w:p>
    <w:p w14:paraId="58C40520" w14:textId="77777777" w:rsidR="00314389" w:rsidRPr="00FC0FB8" w:rsidRDefault="00000000">
      <w:pPr>
        <w:pStyle w:val="Ttulo3"/>
        <w:rPr>
          <w:lang w:val="es-PE"/>
        </w:rPr>
      </w:pPr>
      <w:bookmarkStart w:id="78" w:name="_Toc234972539"/>
      <w:r w:rsidRPr="00FC0FB8">
        <w:rPr>
          <w:rFonts w:ascii="Times New Roman" w:eastAsia="Times New Roman" w:hAnsi="Times New Roman" w:cs="Times New Roman"/>
          <w:lang w:val="es-PE"/>
        </w:rPr>
        <w:t xml:space="preserve">4.9.1 </w:t>
      </w:r>
      <w:proofErr w:type="spellStart"/>
      <w:r w:rsidRPr="00FC0FB8">
        <w:rPr>
          <w:rFonts w:ascii="Times New Roman" w:eastAsia="Times New Roman" w:hAnsi="Times New Roman" w:cs="Times New Roman"/>
          <w:lang w:val="es-PE"/>
        </w:rPr>
        <w:t>Construccion</w:t>
      </w:r>
      <w:proofErr w:type="spellEnd"/>
      <w:r w:rsidRPr="00FC0FB8">
        <w:rPr>
          <w:rFonts w:ascii="Times New Roman" w:eastAsia="Times New Roman" w:hAnsi="Times New Roman" w:cs="Times New Roman"/>
          <w:lang w:val="es-PE"/>
        </w:rPr>
        <w:t xml:space="preserve"> del </w:t>
      </w:r>
      <w:proofErr w:type="spellStart"/>
      <w:r w:rsidRPr="00FC0FB8">
        <w:rPr>
          <w:rFonts w:ascii="Times New Roman" w:eastAsia="Times New Roman" w:hAnsi="Times New Roman" w:cs="Times New Roman"/>
          <w:lang w:val="es-PE"/>
        </w:rPr>
        <w:t>dataset</w:t>
      </w:r>
      <w:proofErr w:type="spellEnd"/>
      <w:r w:rsidRPr="00FC0FB8">
        <w:rPr>
          <w:rFonts w:ascii="Times New Roman" w:eastAsia="Times New Roman" w:hAnsi="Times New Roman" w:cs="Times New Roman"/>
          <w:lang w:val="es-PE"/>
        </w:rPr>
        <w:t xml:space="preserve"> y fuentes utilizadas</w:t>
      </w:r>
      <w:bookmarkEnd w:id="78"/>
    </w:p>
    <w:p w14:paraId="73057004"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no se plantea como un insumo </w:t>
      </w:r>
      <w:proofErr w:type="spellStart"/>
      <w:r w:rsidRPr="00FC0FB8">
        <w:rPr>
          <w:rFonts w:eastAsia="Times New Roman" w:cs="Times New Roman"/>
          <w:color w:val="000000"/>
          <w:lang w:val="es-PE"/>
        </w:rPr>
        <w:t>generico</w:t>
      </w:r>
      <w:proofErr w:type="spellEnd"/>
      <w:r w:rsidRPr="00FC0FB8">
        <w:rPr>
          <w:rFonts w:eastAsia="Times New Roman" w:cs="Times New Roman"/>
          <w:color w:val="000000"/>
          <w:lang w:val="es-PE"/>
        </w:rPr>
        <w:t xml:space="preserve">, sino como la base </w:t>
      </w:r>
      <w:proofErr w:type="spellStart"/>
      <w:r w:rsidRPr="00FC0FB8">
        <w:rPr>
          <w:rFonts w:eastAsia="Times New Roman" w:cs="Times New Roman"/>
          <w:color w:val="000000"/>
          <w:lang w:val="es-PE"/>
        </w:rPr>
        <w:t>empirica</w:t>
      </w:r>
      <w:proofErr w:type="spellEnd"/>
      <w:r w:rsidRPr="00FC0FB8">
        <w:rPr>
          <w:rFonts w:eastAsia="Times New Roman" w:cs="Times New Roman"/>
          <w:color w:val="000000"/>
          <w:lang w:val="es-PE"/>
        </w:rPr>
        <w:t xml:space="preserve"> de la propuesta. La </w:t>
      </w:r>
      <w:proofErr w:type="spellStart"/>
      <w:r w:rsidRPr="00FC0FB8">
        <w:rPr>
          <w:rFonts w:eastAsia="Times New Roman" w:cs="Times New Roman"/>
          <w:color w:val="000000"/>
          <w:lang w:val="es-PE"/>
        </w:rPr>
        <w:t>construccion</w:t>
      </w:r>
      <w:proofErr w:type="spellEnd"/>
      <w:r w:rsidRPr="00FC0FB8">
        <w:rPr>
          <w:rFonts w:eastAsia="Times New Roman" w:cs="Times New Roman"/>
          <w:color w:val="000000"/>
          <w:lang w:val="es-PE"/>
        </w:rPr>
        <w:t xml:space="preserve"> integra </w:t>
      </w:r>
      <w:proofErr w:type="spellStart"/>
      <w:r w:rsidRPr="00FC0FB8">
        <w:rPr>
          <w:rFonts w:eastAsia="Times New Roman" w:cs="Times New Roman"/>
          <w:color w:val="000000"/>
          <w:lang w:val="es-PE"/>
        </w:rPr>
        <w:t>facturacion</w:t>
      </w:r>
      <w:proofErr w:type="spellEnd"/>
      <w:r w:rsidRPr="00FC0FB8">
        <w:rPr>
          <w:rFonts w:eastAsia="Times New Roman" w:cs="Times New Roman"/>
          <w:color w:val="000000"/>
          <w:lang w:val="es-PE"/>
        </w:rPr>
        <w:t xml:space="preserve"> y perfiles de Electro Oriente S.A., </w:t>
      </w:r>
      <w:proofErr w:type="spellStart"/>
      <w:r w:rsidRPr="00FC0FB8">
        <w:rPr>
          <w:rFonts w:eastAsia="Times New Roman" w:cs="Times New Roman"/>
          <w:color w:val="000000"/>
          <w:lang w:val="es-PE"/>
        </w:rPr>
        <w:t>meteorologia</w:t>
      </w:r>
      <w:proofErr w:type="spellEnd"/>
      <w:r w:rsidRPr="00FC0FB8">
        <w:rPr>
          <w:rFonts w:eastAsia="Times New Roman" w:cs="Times New Roman"/>
          <w:color w:val="000000"/>
          <w:lang w:val="es-PE"/>
        </w:rPr>
        <w:t xml:space="preserve"> de NASA POWER, </w:t>
      </w:r>
      <w:proofErr w:type="spellStart"/>
      <w:r w:rsidRPr="00FC0FB8">
        <w:rPr>
          <w:rFonts w:eastAsia="Times New Roman" w:cs="Times New Roman"/>
          <w:color w:val="000000"/>
          <w:lang w:val="es-PE"/>
        </w:rPr>
        <w:t>irradiacion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estimacion</w:t>
      </w:r>
      <w:proofErr w:type="spellEnd"/>
      <w:r w:rsidRPr="00FC0FB8">
        <w:rPr>
          <w:rFonts w:eastAsia="Times New Roman" w:cs="Times New Roman"/>
          <w:color w:val="000000"/>
          <w:lang w:val="es-PE"/>
        </w:rPr>
        <w:t xml:space="preserve"> solar con PVGIS/pvlib, factores de carbono basados en MINAM y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tarifarias alineadas con OSINERGMIN. La finalidad de esta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es que los agentes no aprendan sobre una comunidad abstracta, sino sobre una </w:t>
      </w:r>
      <w:proofErr w:type="spellStart"/>
      <w:r w:rsidRPr="00FC0FB8">
        <w:rPr>
          <w:rFonts w:eastAsia="Times New Roman" w:cs="Times New Roman"/>
          <w:color w:val="000000"/>
          <w:lang w:val="es-PE"/>
        </w:rPr>
        <w:t>representacion</w:t>
      </w:r>
      <w:proofErr w:type="spellEnd"/>
      <w:r w:rsidRPr="00FC0FB8">
        <w:rPr>
          <w:rFonts w:eastAsia="Times New Roman" w:cs="Times New Roman"/>
          <w:color w:val="000000"/>
          <w:lang w:val="es-PE"/>
        </w:rPr>
        <w:t xml:space="preserve"> horaria coherente con clima, demanda, </w:t>
      </w:r>
      <w:proofErr w:type="spellStart"/>
      <w:r w:rsidRPr="00FC0FB8">
        <w:rPr>
          <w:rFonts w:eastAsia="Times New Roman" w:cs="Times New Roman"/>
          <w:color w:val="000000"/>
          <w:lang w:val="es-PE"/>
        </w:rPr>
        <w:t>irradiacion</w:t>
      </w:r>
      <w:proofErr w:type="spellEnd"/>
      <w:r w:rsidRPr="00FC0FB8">
        <w:rPr>
          <w:rFonts w:eastAsia="Times New Roman" w:cs="Times New Roman"/>
          <w:color w:val="000000"/>
          <w:lang w:val="es-PE"/>
        </w:rPr>
        <w:t>, precio e intensidad de carbono del SEAI Iquitos.</w:t>
      </w:r>
    </w:p>
    <w:p w14:paraId="32A75007" w14:textId="77777777" w:rsidR="00314389" w:rsidRPr="00FC0FB8" w:rsidRDefault="00000000">
      <w:pPr>
        <w:ind w:firstLine="720"/>
        <w:rPr>
          <w:lang w:val="es-PE"/>
        </w:rPr>
      </w:pPr>
      <w:r w:rsidRPr="00FC0FB8">
        <w:rPr>
          <w:rFonts w:eastAsia="Times New Roman" w:cs="Times New Roman"/>
          <w:color w:val="000000"/>
          <w:lang w:val="es-PE"/>
        </w:rPr>
        <w:t xml:space="preserve">La escala </w:t>
      </w:r>
      <w:proofErr w:type="spellStart"/>
      <w:r w:rsidRPr="00FC0FB8">
        <w:rPr>
          <w:rFonts w:eastAsia="Times New Roman" w:cs="Times New Roman"/>
          <w:color w:val="000000"/>
          <w:lang w:val="es-PE"/>
        </w:rPr>
        <w:t>tecnica</w:t>
      </w:r>
      <w:proofErr w:type="spellEnd"/>
      <w:r w:rsidRPr="00FC0FB8">
        <w:rPr>
          <w:rFonts w:eastAsia="Times New Roman" w:cs="Times New Roman"/>
          <w:color w:val="000000"/>
          <w:lang w:val="es-PE"/>
        </w:rPr>
        <w:t xml:space="preserve"> desarrollada en el resumen se incorpora en la propuesta: 17 edificios, 26 304 pasos horarios, 222 archivos CSV activos, 185 cargadores EV, 31 tomas V2G, 96 equipos </w:t>
      </w:r>
      <w:proofErr w:type="spellStart"/>
      <w:r w:rsidRPr="00FC0FB8">
        <w:rPr>
          <w:rFonts w:eastAsia="Times New Roman" w:cs="Times New Roman"/>
          <w:color w:val="000000"/>
          <w:lang w:val="es-PE"/>
        </w:rPr>
        <w:t>fisicos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Mode</w:t>
      </w:r>
      <w:proofErr w:type="spellEnd"/>
      <w:r w:rsidRPr="00FC0FB8">
        <w:rPr>
          <w:rFonts w:eastAsia="Times New Roman" w:cs="Times New Roman"/>
          <w:color w:val="000000"/>
          <w:lang w:val="es-PE"/>
        </w:rPr>
        <w:t xml:space="preserve"> 3, 749,4 kW EV, 26 266 kWh de BESS, 6 648 kW BESS y 48 790,9 kWp fotovoltaicos. Estos valores no son objetivos aspiracionales, sino </w:t>
      </w:r>
      <w:proofErr w:type="spellStart"/>
      <w:r w:rsidRPr="00FC0FB8">
        <w:rPr>
          <w:rFonts w:eastAsia="Times New Roman" w:cs="Times New Roman"/>
          <w:color w:val="000000"/>
          <w:lang w:val="es-PE"/>
        </w:rPr>
        <w:t>parametros</w:t>
      </w:r>
      <w:proofErr w:type="spellEnd"/>
      <w:r w:rsidRPr="00FC0FB8">
        <w:rPr>
          <w:rFonts w:eastAsia="Times New Roman" w:cs="Times New Roman"/>
          <w:color w:val="000000"/>
          <w:lang w:val="es-PE"/>
        </w:rPr>
        <w:t xml:space="preserve"> de entrada y auditoria de la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Su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metodologica</w:t>
      </w:r>
      <w:proofErr w:type="spellEnd"/>
      <w:r w:rsidRPr="00FC0FB8">
        <w:rPr>
          <w:rFonts w:eastAsia="Times New Roman" w:cs="Times New Roman"/>
          <w:color w:val="000000"/>
          <w:lang w:val="es-PE"/>
        </w:rPr>
        <w:t xml:space="preserve"> es delimitar el espacio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y restricciones que enfrentan los agentes.</w:t>
      </w:r>
    </w:p>
    <w:p w14:paraId="57B5D8B6" w14:textId="77777777" w:rsidR="00314389" w:rsidRPr="00FC0FB8" w:rsidRDefault="00000000">
      <w:pPr>
        <w:pStyle w:val="TablaIndice"/>
        <w:rPr>
          <w:lang w:val="es-PE"/>
        </w:rPr>
      </w:pPr>
      <w:r w:rsidRPr="00FC0FB8">
        <w:rPr>
          <w:rFonts w:eastAsia="Times New Roman" w:cs="Times New Roman"/>
          <w:b/>
          <w:i w:val="0"/>
          <w:lang w:val="es-PE"/>
        </w:rPr>
        <w:lastRenderedPageBreak/>
        <w:t>Tabla 4.8</w:t>
      </w:r>
      <w:r w:rsidRPr="00FC0FB8">
        <w:rPr>
          <w:rFonts w:eastAsia="Times New Roman" w:cs="Times New Roman"/>
          <w:b/>
          <w:i w:val="0"/>
          <w:lang w:val="es-PE"/>
        </w:rPr>
        <w:br/>
      </w:r>
      <w:r w:rsidRPr="00FC0FB8">
        <w:rPr>
          <w:rFonts w:eastAsia="Times New Roman" w:cs="Times New Roman"/>
          <w:lang w:val="es-PE"/>
        </w:rPr>
        <w:t xml:space="preserve">Fuentes y transformaciones del </w:t>
      </w:r>
      <w:proofErr w:type="spellStart"/>
      <w:r w:rsidRPr="00FC0FB8">
        <w:rPr>
          <w:rFonts w:eastAsia="Times New Roman" w:cs="Times New Roman"/>
          <w:lang w:val="es-PE"/>
        </w:rPr>
        <w:t>dataset</w:t>
      </w:r>
      <w:proofErr w:type="spellEnd"/>
      <w:r w:rsidRPr="00FC0FB8">
        <w:rPr>
          <w:rFonts w:eastAsia="Times New Roman" w:cs="Times New Roman"/>
          <w:lang w:val="es-PE"/>
        </w:rPr>
        <w:t xml:space="preserve"> citylearn_iquitos_2023_2025</w:t>
      </w:r>
    </w:p>
    <w:tbl>
      <w:tblPr>
        <w:tblW w:w="0" w:type="auto"/>
        <w:jc w:val="center"/>
        <w:tblLook w:val="04A0" w:firstRow="1" w:lastRow="0" w:firstColumn="1" w:lastColumn="0" w:noHBand="0" w:noVBand="1"/>
      </w:tblPr>
      <w:tblGrid>
        <w:gridCol w:w="3120"/>
        <w:gridCol w:w="3120"/>
        <w:gridCol w:w="3120"/>
      </w:tblGrid>
      <w:tr w:rsidR="00314389" w14:paraId="5E799C74" w14:textId="77777777">
        <w:trPr>
          <w:jc w:val="center"/>
        </w:trPr>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7647927C" w14:textId="77777777" w:rsidR="00314389" w:rsidRDefault="00000000">
            <w:pPr>
              <w:spacing w:line="240" w:lineRule="auto"/>
              <w:jc w:val="center"/>
            </w:pPr>
            <w:r>
              <w:rPr>
                <w:rFonts w:eastAsia="Times New Roman" w:cs="Times New Roman"/>
                <w:b/>
                <w:color w:val="000000"/>
                <w:sz w:val="20"/>
              </w:rPr>
              <w:t>Fuente/</w:t>
            </w:r>
            <w:proofErr w:type="spellStart"/>
            <w:r>
              <w:rPr>
                <w:rFonts w:eastAsia="Times New Roman" w:cs="Times New Roman"/>
                <w:b/>
                <w:color w:val="000000"/>
                <w:sz w:val="20"/>
              </w:rPr>
              <w:t>insumo</w:t>
            </w:r>
            <w:proofErr w:type="spellEnd"/>
          </w:p>
        </w:tc>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32CB8D1E" w14:textId="77777777" w:rsidR="00314389" w:rsidRDefault="00000000">
            <w:pPr>
              <w:spacing w:line="240" w:lineRule="auto"/>
              <w:jc w:val="center"/>
            </w:pPr>
            <w:r>
              <w:rPr>
                <w:rFonts w:eastAsia="Times New Roman" w:cs="Times New Roman"/>
                <w:b/>
                <w:color w:val="000000"/>
                <w:sz w:val="20"/>
              </w:rPr>
              <w:t>Transformacion en el proyecto</w:t>
            </w:r>
          </w:p>
        </w:tc>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45F18B4B" w14:textId="77777777" w:rsidR="00314389" w:rsidRDefault="00000000">
            <w:pPr>
              <w:spacing w:line="240" w:lineRule="auto"/>
              <w:jc w:val="center"/>
            </w:pPr>
            <w:r>
              <w:rPr>
                <w:rFonts w:eastAsia="Times New Roman" w:cs="Times New Roman"/>
                <w:b/>
                <w:color w:val="000000"/>
                <w:sz w:val="20"/>
              </w:rPr>
              <w:t>Uso en CityLearn/MADRL</w:t>
            </w:r>
          </w:p>
        </w:tc>
      </w:tr>
      <w:tr w:rsidR="00314389" w:rsidRPr="00FC0FB8" w14:paraId="3E27F2C4" w14:textId="77777777">
        <w:trPr>
          <w:jc w:val="center"/>
        </w:trPr>
        <w:tc>
          <w:tcPr>
            <w:tcW w:w="3120" w:type="dxa"/>
            <w:tcBorders>
              <w:top w:val="nil"/>
              <w:left w:val="nil"/>
              <w:bottom w:val="nil"/>
              <w:right w:val="nil"/>
            </w:tcBorders>
            <w:tcMar>
              <w:top w:w="60" w:type="dxa"/>
              <w:left w:w="80" w:type="dxa"/>
              <w:bottom w:w="60" w:type="dxa"/>
              <w:right w:w="80" w:type="dxa"/>
            </w:tcMar>
          </w:tcPr>
          <w:p w14:paraId="7A73F0AB" w14:textId="77777777" w:rsidR="00314389" w:rsidRDefault="00000000">
            <w:pPr>
              <w:spacing w:line="240" w:lineRule="auto"/>
              <w:jc w:val="left"/>
            </w:pPr>
            <w:r>
              <w:rPr>
                <w:rFonts w:eastAsia="Times New Roman" w:cs="Times New Roman"/>
                <w:color w:val="000000"/>
                <w:sz w:val="20"/>
              </w:rPr>
              <w:t>Electro Oriente S.A.</w:t>
            </w:r>
          </w:p>
        </w:tc>
        <w:tc>
          <w:tcPr>
            <w:tcW w:w="3120" w:type="dxa"/>
            <w:tcBorders>
              <w:top w:val="nil"/>
              <w:left w:val="nil"/>
              <w:bottom w:val="nil"/>
              <w:right w:val="nil"/>
            </w:tcBorders>
            <w:tcMar>
              <w:top w:w="60" w:type="dxa"/>
              <w:left w:w="80" w:type="dxa"/>
              <w:bottom w:w="60" w:type="dxa"/>
              <w:right w:w="80" w:type="dxa"/>
            </w:tcMar>
          </w:tcPr>
          <w:p w14:paraId="4CE4CAD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Perfiles de demanda/</w:t>
            </w:r>
            <w:proofErr w:type="spellStart"/>
            <w:r w:rsidRPr="00FC0FB8">
              <w:rPr>
                <w:rFonts w:eastAsia="Times New Roman" w:cs="Times New Roman"/>
                <w:color w:val="000000"/>
                <w:sz w:val="20"/>
                <w:lang w:val="es-PE"/>
              </w:rPr>
              <w:t>facturacion</w:t>
            </w:r>
            <w:proofErr w:type="spellEnd"/>
            <w:r w:rsidRPr="00FC0FB8">
              <w:rPr>
                <w:rFonts w:eastAsia="Times New Roman" w:cs="Times New Roman"/>
                <w:color w:val="000000"/>
                <w:sz w:val="20"/>
                <w:lang w:val="es-PE"/>
              </w:rPr>
              <w:t xml:space="preserve"> y contexto del SEAI Iquitos.</w:t>
            </w:r>
          </w:p>
        </w:tc>
        <w:tc>
          <w:tcPr>
            <w:tcW w:w="3120" w:type="dxa"/>
            <w:tcBorders>
              <w:top w:val="nil"/>
              <w:left w:val="nil"/>
              <w:bottom w:val="nil"/>
              <w:right w:val="nil"/>
            </w:tcBorders>
            <w:tcMar>
              <w:top w:w="60" w:type="dxa"/>
              <w:left w:w="80" w:type="dxa"/>
              <w:bottom w:w="60" w:type="dxa"/>
              <w:right w:w="80" w:type="dxa"/>
            </w:tcMar>
          </w:tcPr>
          <w:p w14:paraId="0046FB6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Demanda base y </w:t>
            </w:r>
            <w:proofErr w:type="spellStart"/>
            <w:r w:rsidRPr="00FC0FB8">
              <w:rPr>
                <w:rFonts w:eastAsia="Times New Roman" w:cs="Times New Roman"/>
                <w:color w:val="000000"/>
                <w:sz w:val="20"/>
                <w:lang w:val="es-PE"/>
              </w:rPr>
              <w:t>calibracion</w:t>
            </w:r>
            <w:proofErr w:type="spellEnd"/>
            <w:r w:rsidRPr="00FC0FB8">
              <w:rPr>
                <w:rFonts w:eastAsia="Times New Roman" w:cs="Times New Roman"/>
                <w:color w:val="000000"/>
                <w:sz w:val="20"/>
                <w:lang w:val="es-PE"/>
              </w:rPr>
              <w:t xml:space="preserve"> de edificios.</w:t>
            </w:r>
          </w:p>
        </w:tc>
      </w:tr>
      <w:tr w:rsidR="00314389" w:rsidRPr="00FC0FB8" w14:paraId="233EF5E6" w14:textId="77777777">
        <w:trPr>
          <w:jc w:val="center"/>
        </w:trPr>
        <w:tc>
          <w:tcPr>
            <w:tcW w:w="3120" w:type="dxa"/>
            <w:tcBorders>
              <w:top w:val="nil"/>
              <w:left w:val="nil"/>
              <w:bottom w:val="nil"/>
              <w:right w:val="nil"/>
            </w:tcBorders>
            <w:tcMar>
              <w:top w:w="60" w:type="dxa"/>
              <w:left w:w="80" w:type="dxa"/>
              <w:bottom w:w="60" w:type="dxa"/>
              <w:right w:w="80" w:type="dxa"/>
            </w:tcMar>
          </w:tcPr>
          <w:p w14:paraId="1D991A34" w14:textId="77777777" w:rsidR="00314389" w:rsidRDefault="00000000">
            <w:pPr>
              <w:spacing w:line="240" w:lineRule="auto"/>
              <w:jc w:val="left"/>
            </w:pPr>
            <w:r>
              <w:rPr>
                <w:rFonts w:eastAsia="Times New Roman" w:cs="Times New Roman"/>
                <w:color w:val="000000"/>
                <w:sz w:val="20"/>
              </w:rPr>
              <w:t>NASA POWER</w:t>
            </w:r>
          </w:p>
        </w:tc>
        <w:tc>
          <w:tcPr>
            <w:tcW w:w="3120" w:type="dxa"/>
            <w:tcBorders>
              <w:top w:val="nil"/>
              <w:left w:val="nil"/>
              <w:bottom w:val="nil"/>
              <w:right w:val="nil"/>
            </w:tcBorders>
            <w:tcMar>
              <w:top w:w="60" w:type="dxa"/>
              <w:left w:w="80" w:type="dxa"/>
              <w:bottom w:w="60" w:type="dxa"/>
              <w:right w:w="80" w:type="dxa"/>
            </w:tcMar>
          </w:tcPr>
          <w:p w14:paraId="158F0C5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Series </w:t>
            </w:r>
            <w:proofErr w:type="spellStart"/>
            <w:r w:rsidRPr="00FC0FB8">
              <w:rPr>
                <w:rFonts w:eastAsia="Times New Roman" w:cs="Times New Roman"/>
                <w:color w:val="000000"/>
                <w:sz w:val="20"/>
                <w:lang w:val="es-PE"/>
              </w:rPr>
              <w:t>meteorologicas</w:t>
            </w:r>
            <w:proofErr w:type="spellEnd"/>
            <w:r w:rsidRPr="00FC0FB8">
              <w:rPr>
                <w:rFonts w:eastAsia="Times New Roman" w:cs="Times New Roman"/>
                <w:color w:val="000000"/>
                <w:sz w:val="20"/>
                <w:lang w:val="es-PE"/>
              </w:rPr>
              <w:t xml:space="preserve"> horarias para el periodo de estudio.</w:t>
            </w:r>
          </w:p>
        </w:tc>
        <w:tc>
          <w:tcPr>
            <w:tcW w:w="3120" w:type="dxa"/>
            <w:tcBorders>
              <w:top w:val="nil"/>
              <w:left w:val="nil"/>
              <w:bottom w:val="nil"/>
              <w:right w:val="nil"/>
            </w:tcBorders>
            <w:tcMar>
              <w:top w:w="60" w:type="dxa"/>
              <w:left w:w="80" w:type="dxa"/>
              <w:bottom w:w="60" w:type="dxa"/>
              <w:right w:w="80" w:type="dxa"/>
            </w:tcMar>
          </w:tcPr>
          <w:p w14:paraId="2BD8479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Variables </w:t>
            </w:r>
            <w:proofErr w:type="spellStart"/>
            <w:r w:rsidRPr="00FC0FB8">
              <w:rPr>
                <w:rFonts w:eastAsia="Times New Roman" w:cs="Times New Roman"/>
                <w:color w:val="000000"/>
                <w:sz w:val="20"/>
                <w:lang w:val="es-PE"/>
              </w:rPr>
              <w:t>exogenas</w:t>
            </w:r>
            <w:proofErr w:type="spellEnd"/>
            <w:r w:rsidRPr="00FC0FB8">
              <w:rPr>
                <w:rFonts w:eastAsia="Times New Roman" w:cs="Times New Roman"/>
                <w:color w:val="000000"/>
                <w:sz w:val="20"/>
                <w:lang w:val="es-PE"/>
              </w:rPr>
              <w:t xml:space="preserve"> de clima en observaciones.</w:t>
            </w:r>
          </w:p>
        </w:tc>
      </w:tr>
      <w:tr w:rsidR="00314389" w:rsidRPr="00FC0FB8" w14:paraId="0826DB1E" w14:textId="77777777">
        <w:trPr>
          <w:jc w:val="center"/>
        </w:trPr>
        <w:tc>
          <w:tcPr>
            <w:tcW w:w="3120" w:type="dxa"/>
            <w:tcBorders>
              <w:top w:val="nil"/>
              <w:left w:val="nil"/>
              <w:bottom w:val="nil"/>
              <w:right w:val="nil"/>
            </w:tcBorders>
            <w:tcMar>
              <w:top w:w="60" w:type="dxa"/>
              <w:left w:w="80" w:type="dxa"/>
              <w:bottom w:w="60" w:type="dxa"/>
              <w:right w:w="80" w:type="dxa"/>
            </w:tcMar>
          </w:tcPr>
          <w:p w14:paraId="416C3911" w14:textId="77777777" w:rsidR="00314389" w:rsidRDefault="00000000">
            <w:pPr>
              <w:spacing w:line="240" w:lineRule="auto"/>
              <w:jc w:val="left"/>
            </w:pPr>
            <w:r>
              <w:rPr>
                <w:rFonts w:eastAsia="Times New Roman" w:cs="Times New Roman"/>
                <w:color w:val="000000"/>
                <w:sz w:val="20"/>
              </w:rPr>
              <w:t>PVGIS y pvlib</w:t>
            </w:r>
          </w:p>
        </w:tc>
        <w:tc>
          <w:tcPr>
            <w:tcW w:w="3120" w:type="dxa"/>
            <w:tcBorders>
              <w:top w:val="nil"/>
              <w:left w:val="nil"/>
              <w:bottom w:val="nil"/>
              <w:right w:val="nil"/>
            </w:tcBorders>
            <w:tcMar>
              <w:top w:w="60" w:type="dxa"/>
              <w:left w:w="80" w:type="dxa"/>
              <w:bottom w:w="60" w:type="dxa"/>
              <w:right w:w="80" w:type="dxa"/>
            </w:tcMar>
          </w:tcPr>
          <w:p w14:paraId="6FD62A13"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Estimacion</w:t>
            </w:r>
            <w:proofErr w:type="spellEnd"/>
            <w:r w:rsidRPr="00FC0FB8">
              <w:rPr>
                <w:rFonts w:eastAsia="Times New Roman" w:cs="Times New Roman"/>
                <w:color w:val="000000"/>
                <w:sz w:val="20"/>
                <w:lang w:val="es-PE"/>
              </w:rPr>
              <w:t xml:space="preserve"> de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solar y perfiles PV por capacidad instalada.</w:t>
            </w:r>
          </w:p>
        </w:tc>
        <w:tc>
          <w:tcPr>
            <w:tcW w:w="3120" w:type="dxa"/>
            <w:tcBorders>
              <w:top w:val="nil"/>
              <w:left w:val="nil"/>
              <w:bottom w:val="nil"/>
              <w:right w:val="nil"/>
            </w:tcBorders>
            <w:tcMar>
              <w:top w:w="60" w:type="dxa"/>
              <w:left w:w="80" w:type="dxa"/>
              <w:bottom w:w="60" w:type="dxa"/>
              <w:right w:w="80" w:type="dxa"/>
            </w:tcMar>
          </w:tcPr>
          <w:p w14:paraId="06190022"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Produccion</w:t>
            </w:r>
            <w:proofErr w:type="spellEnd"/>
            <w:r w:rsidRPr="00FC0FB8">
              <w:rPr>
                <w:rFonts w:eastAsia="Times New Roman" w:cs="Times New Roman"/>
                <w:color w:val="000000"/>
                <w:sz w:val="20"/>
                <w:lang w:val="es-PE"/>
              </w:rPr>
              <w:t xml:space="preserve"> fotovoltaica por edificio y balance </w:t>
            </w:r>
            <w:proofErr w:type="spellStart"/>
            <w:r w:rsidRPr="00FC0FB8">
              <w:rPr>
                <w:rFonts w:eastAsia="Times New Roman" w:cs="Times New Roman"/>
                <w:color w:val="000000"/>
                <w:sz w:val="20"/>
                <w:lang w:val="es-PE"/>
              </w:rPr>
              <w:t>energetico</w:t>
            </w:r>
            <w:proofErr w:type="spellEnd"/>
            <w:r w:rsidRPr="00FC0FB8">
              <w:rPr>
                <w:rFonts w:eastAsia="Times New Roman" w:cs="Times New Roman"/>
                <w:color w:val="000000"/>
                <w:sz w:val="20"/>
                <w:lang w:val="es-PE"/>
              </w:rPr>
              <w:t>.</w:t>
            </w:r>
          </w:p>
        </w:tc>
      </w:tr>
      <w:tr w:rsidR="00314389" w:rsidRPr="00FC0FB8" w14:paraId="70AEA20C" w14:textId="77777777">
        <w:trPr>
          <w:jc w:val="center"/>
        </w:trPr>
        <w:tc>
          <w:tcPr>
            <w:tcW w:w="3120" w:type="dxa"/>
            <w:tcBorders>
              <w:top w:val="nil"/>
              <w:left w:val="nil"/>
              <w:bottom w:val="nil"/>
              <w:right w:val="nil"/>
            </w:tcBorders>
            <w:tcMar>
              <w:top w:w="60" w:type="dxa"/>
              <w:left w:w="80" w:type="dxa"/>
              <w:bottom w:w="60" w:type="dxa"/>
              <w:right w:w="80" w:type="dxa"/>
            </w:tcMar>
          </w:tcPr>
          <w:p w14:paraId="55B0BB4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Inventario de edificios y equipos</w:t>
            </w:r>
          </w:p>
        </w:tc>
        <w:tc>
          <w:tcPr>
            <w:tcW w:w="3120" w:type="dxa"/>
            <w:tcBorders>
              <w:top w:val="nil"/>
              <w:left w:val="nil"/>
              <w:bottom w:val="nil"/>
              <w:right w:val="nil"/>
            </w:tcBorders>
            <w:tcMar>
              <w:top w:w="60" w:type="dxa"/>
              <w:left w:w="80" w:type="dxa"/>
              <w:bottom w:w="60" w:type="dxa"/>
              <w:right w:w="80" w:type="dxa"/>
            </w:tcMar>
          </w:tcPr>
          <w:p w14:paraId="780E7C05"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Asignacion</w:t>
            </w:r>
            <w:proofErr w:type="spellEnd"/>
            <w:r w:rsidRPr="00FC0FB8">
              <w:rPr>
                <w:rFonts w:eastAsia="Times New Roman" w:cs="Times New Roman"/>
                <w:color w:val="000000"/>
                <w:sz w:val="20"/>
                <w:lang w:val="es-PE"/>
              </w:rPr>
              <w:t xml:space="preserve"> de PV, BESS, EV, V2G, cargas controlables y no controlables.</w:t>
            </w:r>
          </w:p>
        </w:tc>
        <w:tc>
          <w:tcPr>
            <w:tcW w:w="3120" w:type="dxa"/>
            <w:tcBorders>
              <w:top w:val="nil"/>
              <w:left w:val="nil"/>
              <w:bottom w:val="nil"/>
              <w:right w:val="nil"/>
            </w:tcBorders>
            <w:tcMar>
              <w:top w:w="60" w:type="dxa"/>
              <w:left w:w="80" w:type="dxa"/>
              <w:bottom w:w="60" w:type="dxa"/>
              <w:right w:w="80" w:type="dxa"/>
            </w:tcMar>
          </w:tcPr>
          <w:p w14:paraId="5EB8C01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Dimensiones de </w:t>
            </w:r>
            <w:proofErr w:type="spellStart"/>
            <w:r w:rsidRPr="00FC0FB8">
              <w:rPr>
                <w:rFonts w:eastAsia="Times New Roman" w:cs="Times New Roman"/>
                <w:color w:val="000000"/>
                <w:sz w:val="20"/>
                <w:lang w:val="es-PE"/>
              </w:rPr>
              <w:t>observacion</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accion</w:t>
            </w:r>
            <w:proofErr w:type="spellEnd"/>
            <w:r w:rsidRPr="00FC0FB8">
              <w:rPr>
                <w:rFonts w:eastAsia="Times New Roman" w:cs="Times New Roman"/>
                <w:color w:val="000000"/>
                <w:sz w:val="20"/>
                <w:lang w:val="es-PE"/>
              </w:rPr>
              <w:t xml:space="preserve"> y heterogeneidad de agentes.</w:t>
            </w:r>
          </w:p>
        </w:tc>
      </w:tr>
      <w:tr w:rsidR="00314389" w:rsidRPr="00FC0FB8" w14:paraId="19B6A72A" w14:textId="77777777">
        <w:trPr>
          <w:jc w:val="center"/>
        </w:trPr>
        <w:tc>
          <w:tcPr>
            <w:tcW w:w="3120" w:type="dxa"/>
            <w:tcBorders>
              <w:top w:val="nil"/>
              <w:left w:val="nil"/>
              <w:bottom w:val="nil"/>
              <w:right w:val="nil"/>
            </w:tcBorders>
            <w:tcMar>
              <w:top w:w="60" w:type="dxa"/>
              <w:left w:w="80" w:type="dxa"/>
              <w:bottom w:w="60" w:type="dxa"/>
              <w:right w:w="80" w:type="dxa"/>
            </w:tcMar>
          </w:tcPr>
          <w:p w14:paraId="768BA92E" w14:textId="77777777" w:rsidR="00314389" w:rsidRDefault="00000000">
            <w:pPr>
              <w:spacing w:line="240" w:lineRule="auto"/>
              <w:jc w:val="left"/>
            </w:pPr>
            <w:r>
              <w:rPr>
                <w:rFonts w:eastAsia="Times New Roman" w:cs="Times New Roman"/>
                <w:color w:val="000000"/>
                <w:sz w:val="20"/>
              </w:rPr>
              <w:t>MINAM</w:t>
            </w:r>
          </w:p>
        </w:tc>
        <w:tc>
          <w:tcPr>
            <w:tcW w:w="3120" w:type="dxa"/>
            <w:tcBorders>
              <w:top w:val="nil"/>
              <w:left w:val="nil"/>
              <w:bottom w:val="nil"/>
              <w:right w:val="nil"/>
            </w:tcBorders>
            <w:tcMar>
              <w:top w:w="60" w:type="dxa"/>
              <w:left w:w="80" w:type="dxa"/>
              <w:bottom w:w="60" w:type="dxa"/>
              <w:right w:w="80" w:type="dxa"/>
            </w:tcMar>
          </w:tcPr>
          <w:p w14:paraId="66E64F9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Factor de </w:t>
            </w:r>
            <w:proofErr w:type="spellStart"/>
            <w:r w:rsidRPr="00FC0FB8">
              <w:rPr>
                <w:rFonts w:eastAsia="Times New Roman" w:cs="Times New Roman"/>
                <w:color w:val="000000"/>
                <w:sz w:val="20"/>
                <w:lang w:val="es-PE"/>
              </w:rPr>
              <w:t>emision</w:t>
            </w:r>
            <w:proofErr w:type="spellEnd"/>
            <w:r w:rsidRPr="00FC0FB8">
              <w:rPr>
                <w:rFonts w:eastAsia="Times New Roman" w:cs="Times New Roman"/>
                <w:color w:val="000000"/>
                <w:sz w:val="20"/>
                <w:lang w:val="es-PE"/>
              </w:rPr>
              <w:t xml:space="preserve"> base y modelo de intensidad de carbono.</w:t>
            </w:r>
          </w:p>
        </w:tc>
        <w:tc>
          <w:tcPr>
            <w:tcW w:w="3120" w:type="dxa"/>
            <w:tcBorders>
              <w:top w:val="nil"/>
              <w:left w:val="nil"/>
              <w:bottom w:val="nil"/>
              <w:right w:val="nil"/>
            </w:tcBorders>
            <w:tcMar>
              <w:top w:w="60" w:type="dxa"/>
              <w:left w:w="80" w:type="dxa"/>
              <w:bottom w:w="60" w:type="dxa"/>
              <w:right w:w="80" w:type="dxa"/>
            </w:tcMar>
          </w:tcPr>
          <w:p w14:paraId="2C88DDED"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Calculo</w:t>
            </w:r>
            <w:proofErr w:type="spellEnd"/>
            <w:r w:rsidRPr="00FC0FB8">
              <w:rPr>
                <w:rFonts w:eastAsia="Times New Roman" w:cs="Times New Roman"/>
                <w:color w:val="000000"/>
                <w:sz w:val="20"/>
                <w:lang w:val="es-PE"/>
              </w:rPr>
              <w:t xml:space="preserve"> de emisiones y recompensa </w:t>
            </w:r>
            <w:proofErr w:type="spellStart"/>
            <w:r w:rsidRPr="00FC0FB8">
              <w:rPr>
                <w:rFonts w:eastAsia="Times New Roman" w:cs="Times New Roman"/>
                <w:color w:val="000000"/>
                <w:sz w:val="20"/>
                <w:lang w:val="es-PE"/>
              </w:rPr>
              <w:t>carbon-aware</w:t>
            </w:r>
            <w:proofErr w:type="spellEnd"/>
            <w:r w:rsidRPr="00FC0FB8">
              <w:rPr>
                <w:rFonts w:eastAsia="Times New Roman" w:cs="Times New Roman"/>
                <w:color w:val="000000"/>
                <w:sz w:val="20"/>
                <w:lang w:val="es-PE"/>
              </w:rPr>
              <w:t>.</w:t>
            </w:r>
          </w:p>
        </w:tc>
      </w:tr>
      <w:tr w:rsidR="00314389" w:rsidRPr="00FC0FB8" w14:paraId="057FAEBF" w14:textId="77777777">
        <w:trPr>
          <w:jc w:val="center"/>
        </w:trPr>
        <w:tc>
          <w:tcPr>
            <w:tcW w:w="3120" w:type="dxa"/>
            <w:tcBorders>
              <w:top w:val="nil"/>
              <w:left w:val="nil"/>
              <w:bottom w:val="single" w:sz="8" w:space="0" w:color="000000"/>
              <w:right w:val="nil"/>
            </w:tcBorders>
            <w:tcMar>
              <w:top w:w="60" w:type="dxa"/>
              <w:left w:w="80" w:type="dxa"/>
              <w:bottom w:w="60" w:type="dxa"/>
              <w:right w:w="80" w:type="dxa"/>
            </w:tcMar>
          </w:tcPr>
          <w:p w14:paraId="0F37B67A" w14:textId="77777777" w:rsidR="00314389" w:rsidRDefault="00000000">
            <w:pPr>
              <w:spacing w:line="240" w:lineRule="auto"/>
              <w:jc w:val="left"/>
            </w:pPr>
            <w:r>
              <w:rPr>
                <w:rFonts w:eastAsia="Times New Roman" w:cs="Times New Roman"/>
                <w:color w:val="000000"/>
                <w:sz w:val="20"/>
              </w:rPr>
              <w:t xml:space="preserve">OSINERGMIN / </w:t>
            </w:r>
            <w:proofErr w:type="spellStart"/>
            <w:r>
              <w:rPr>
                <w:rFonts w:eastAsia="Times New Roman" w:cs="Times New Roman"/>
                <w:color w:val="000000"/>
                <w:sz w:val="20"/>
              </w:rPr>
              <w:t>senales</w:t>
            </w:r>
            <w:proofErr w:type="spellEnd"/>
            <w:r>
              <w:rPr>
                <w:rFonts w:eastAsia="Times New Roman" w:cs="Times New Roman"/>
                <w:color w:val="000000"/>
                <w:sz w:val="20"/>
              </w:rPr>
              <w:t xml:space="preserve"> TOU</w:t>
            </w:r>
          </w:p>
        </w:tc>
        <w:tc>
          <w:tcPr>
            <w:tcW w:w="3120" w:type="dxa"/>
            <w:tcBorders>
              <w:top w:val="nil"/>
              <w:left w:val="nil"/>
              <w:bottom w:val="single" w:sz="8" w:space="0" w:color="000000"/>
              <w:right w:val="nil"/>
            </w:tcBorders>
            <w:tcMar>
              <w:top w:w="60" w:type="dxa"/>
              <w:left w:w="80" w:type="dxa"/>
              <w:bottom w:w="60" w:type="dxa"/>
              <w:right w:w="80" w:type="dxa"/>
            </w:tcMar>
          </w:tcPr>
          <w:p w14:paraId="67600CFB"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Parametrizacion</w:t>
            </w:r>
            <w:proofErr w:type="spellEnd"/>
            <w:r w:rsidRPr="00FC0FB8">
              <w:rPr>
                <w:rFonts w:eastAsia="Times New Roman" w:cs="Times New Roman"/>
                <w:color w:val="000000"/>
                <w:sz w:val="20"/>
                <w:lang w:val="es-PE"/>
              </w:rPr>
              <w:t xml:space="preserve"> de precios punta y fuera de punta.</w:t>
            </w:r>
          </w:p>
        </w:tc>
        <w:tc>
          <w:tcPr>
            <w:tcW w:w="3120" w:type="dxa"/>
            <w:tcBorders>
              <w:top w:val="nil"/>
              <w:left w:val="nil"/>
              <w:bottom w:val="single" w:sz="8" w:space="0" w:color="000000"/>
              <w:right w:val="nil"/>
            </w:tcBorders>
            <w:tcMar>
              <w:top w:w="60" w:type="dxa"/>
              <w:left w:w="80" w:type="dxa"/>
              <w:bottom w:w="60" w:type="dxa"/>
              <w:right w:w="80" w:type="dxa"/>
            </w:tcMar>
          </w:tcPr>
          <w:p w14:paraId="6ADEEEE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y recompensa </w:t>
            </w:r>
            <w:proofErr w:type="spellStart"/>
            <w:r w:rsidRPr="00FC0FB8">
              <w:rPr>
                <w:rFonts w:eastAsia="Times New Roman" w:cs="Times New Roman"/>
                <w:color w:val="000000"/>
                <w:sz w:val="20"/>
                <w:lang w:val="es-PE"/>
              </w:rPr>
              <w:t>economica</w:t>
            </w:r>
            <w:proofErr w:type="spellEnd"/>
            <w:r w:rsidRPr="00FC0FB8">
              <w:rPr>
                <w:rFonts w:eastAsia="Times New Roman" w:cs="Times New Roman"/>
                <w:color w:val="000000"/>
                <w:sz w:val="20"/>
                <w:lang w:val="es-PE"/>
              </w:rPr>
              <w:t>.</w:t>
            </w:r>
          </w:p>
        </w:tc>
      </w:tr>
    </w:tbl>
    <w:p w14:paraId="0E5F8A1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024055E4" w14:textId="77777777" w:rsidR="00314389" w:rsidRPr="00FC0FB8" w:rsidRDefault="00314389">
      <w:pPr>
        <w:rPr>
          <w:lang w:val="es-PE"/>
        </w:rPr>
      </w:pPr>
    </w:p>
    <w:p w14:paraId="792BC9A4" w14:textId="77777777" w:rsidR="00314389" w:rsidRPr="00FC0FB8" w:rsidRDefault="00000000">
      <w:pPr>
        <w:pStyle w:val="Ttulo3"/>
        <w:rPr>
          <w:lang w:val="es-PE"/>
        </w:rPr>
      </w:pPr>
      <w:bookmarkStart w:id="79" w:name="_Toc234972540"/>
      <w:r w:rsidRPr="00FC0FB8">
        <w:rPr>
          <w:rFonts w:ascii="Times New Roman" w:eastAsia="Times New Roman" w:hAnsi="Times New Roman" w:cs="Times New Roman"/>
          <w:lang w:val="es-PE"/>
        </w:rPr>
        <w:t xml:space="preserve">4.9.2 </w:t>
      </w:r>
      <w:proofErr w:type="spellStart"/>
      <w:r w:rsidRPr="00FC0FB8">
        <w:rPr>
          <w:rFonts w:ascii="Times New Roman" w:eastAsia="Times New Roman" w:hAnsi="Times New Roman" w:cs="Times New Roman"/>
          <w:lang w:val="es-PE"/>
        </w:rPr>
        <w:t>Librerias</w:t>
      </w:r>
      <w:proofErr w:type="spellEnd"/>
      <w:r w:rsidRPr="00FC0FB8">
        <w:rPr>
          <w:rFonts w:ascii="Times New Roman" w:eastAsia="Times New Roman" w:hAnsi="Times New Roman" w:cs="Times New Roman"/>
          <w:lang w:val="es-PE"/>
        </w:rPr>
        <w:t xml:space="preserve">, scripts y herramientas de </w:t>
      </w:r>
      <w:proofErr w:type="spellStart"/>
      <w:r w:rsidRPr="00FC0FB8">
        <w:rPr>
          <w:rFonts w:ascii="Times New Roman" w:eastAsia="Times New Roman" w:hAnsi="Times New Roman" w:cs="Times New Roman"/>
          <w:lang w:val="es-PE"/>
        </w:rPr>
        <w:t>implementacion</w:t>
      </w:r>
      <w:bookmarkEnd w:id="79"/>
      <w:proofErr w:type="spellEnd"/>
    </w:p>
    <w:p w14:paraId="1FE3932A" w14:textId="77777777" w:rsidR="00314389" w:rsidRPr="00FC0FB8" w:rsidRDefault="00000000">
      <w:pPr>
        <w:ind w:firstLine="720"/>
        <w:rPr>
          <w:lang w:val="es-PE"/>
        </w:rPr>
      </w:pPr>
      <w:r w:rsidRPr="00FC0FB8">
        <w:rPr>
          <w:rFonts w:eastAsia="Times New Roman" w:cs="Times New Roman"/>
          <w:color w:val="000000"/>
          <w:lang w:val="es-PE"/>
        </w:rPr>
        <w:t xml:space="preserve">La propuesta se implementa con un pipeline reproducible en Python. pandas y NumPy realizan </w:t>
      </w:r>
      <w:proofErr w:type="spellStart"/>
      <w:r w:rsidRPr="00FC0FB8">
        <w:rPr>
          <w:rFonts w:eastAsia="Times New Roman" w:cs="Times New Roman"/>
          <w:color w:val="000000"/>
          <w:lang w:val="es-PE"/>
        </w:rPr>
        <w:t>consolidacion</w:t>
      </w:r>
      <w:proofErr w:type="spellEnd"/>
      <w:r w:rsidRPr="00FC0FB8">
        <w:rPr>
          <w:rFonts w:eastAsia="Times New Roman" w:cs="Times New Roman"/>
          <w:color w:val="000000"/>
          <w:lang w:val="es-PE"/>
        </w:rPr>
        <w:t xml:space="preserve"> tabular, limpieza, agregaciones y </w:t>
      </w:r>
      <w:proofErr w:type="spellStart"/>
      <w:r w:rsidRPr="00FC0FB8">
        <w:rPr>
          <w:rFonts w:eastAsia="Times New Roman" w:cs="Times New Roman"/>
          <w:color w:val="000000"/>
          <w:lang w:val="es-PE"/>
        </w:rPr>
        <w:t>calculo</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pvlib y </w:t>
      </w:r>
      <w:proofErr w:type="spellStart"/>
      <w:r w:rsidRPr="00FC0FB8">
        <w:rPr>
          <w:rFonts w:eastAsia="Times New Roman" w:cs="Times New Roman"/>
          <w:color w:val="000000"/>
          <w:lang w:val="es-PE"/>
        </w:rPr>
        <w:t>requests</w:t>
      </w:r>
      <w:proofErr w:type="spellEnd"/>
      <w:r w:rsidRPr="00FC0FB8">
        <w:rPr>
          <w:rFonts w:eastAsia="Times New Roman" w:cs="Times New Roman"/>
          <w:color w:val="000000"/>
          <w:lang w:val="es-PE"/>
        </w:rPr>
        <w:t xml:space="preserve"> participan en la </w:t>
      </w:r>
      <w:proofErr w:type="spellStart"/>
      <w:r w:rsidRPr="00FC0FB8">
        <w:rPr>
          <w:rFonts w:eastAsia="Times New Roman" w:cs="Times New Roman"/>
          <w:color w:val="000000"/>
          <w:lang w:val="es-PE"/>
        </w:rPr>
        <w:t>construccion</w:t>
      </w:r>
      <w:proofErr w:type="spellEnd"/>
      <w:r w:rsidRPr="00FC0FB8">
        <w:rPr>
          <w:rFonts w:eastAsia="Times New Roman" w:cs="Times New Roman"/>
          <w:color w:val="000000"/>
          <w:lang w:val="es-PE"/>
        </w:rPr>
        <w:t xml:space="preserve"> de perfiles solares y descarga/</w:t>
      </w:r>
      <w:proofErr w:type="spellStart"/>
      <w:r w:rsidRPr="00FC0FB8">
        <w:rPr>
          <w:rFonts w:eastAsia="Times New Roman" w:cs="Times New Roman"/>
          <w:color w:val="000000"/>
          <w:lang w:val="es-PE"/>
        </w:rPr>
        <w:t>normalizacion</w:t>
      </w:r>
      <w:proofErr w:type="spellEnd"/>
      <w:r w:rsidRPr="00FC0FB8">
        <w:rPr>
          <w:rFonts w:eastAsia="Times New Roman" w:cs="Times New Roman"/>
          <w:color w:val="000000"/>
          <w:lang w:val="es-PE"/>
        </w:rPr>
        <w:t xml:space="preserve"> de fuentes externas; PyTorch ejecuta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neuronales y </w:t>
      </w:r>
      <w:proofErr w:type="spellStart"/>
      <w:r w:rsidRPr="00FC0FB8">
        <w:rPr>
          <w:rFonts w:eastAsia="Times New Roman" w:cs="Times New Roman"/>
          <w:color w:val="000000"/>
          <w:lang w:val="es-PE"/>
        </w:rPr>
        <w:t>backends</w:t>
      </w:r>
      <w:proofErr w:type="spellEnd"/>
      <w:r w:rsidRPr="00FC0FB8">
        <w:rPr>
          <w:rFonts w:eastAsia="Times New Roman" w:cs="Times New Roman"/>
          <w:color w:val="000000"/>
          <w:lang w:val="es-PE"/>
        </w:rPr>
        <w:t xml:space="preserve"> MADRL; </w:t>
      </w:r>
      <w:proofErr w:type="spellStart"/>
      <w:r w:rsidRPr="00FC0FB8">
        <w:rPr>
          <w:rFonts w:eastAsia="Times New Roman" w:cs="Times New Roman"/>
          <w:color w:val="000000"/>
          <w:lang w:val="es-PE"/>
        </w:rPr>
        <w:t>SciPy</w:t>
      </w:r>
      <w:proofErr w:type="spellEnd"/>
      <w:r w:rsidRPr="00FC0FB8">
        <w:rPr>
          <w:rFonts w:eastAsia="Times New Roman" w:cs="Times New Roman"/>
          <w:color w:val="000000"/>
          <w:lang w:val="es-PE"/>
        </w:rPr>
        <w:t xml:space="preserve"> calcula pruebas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Matplotlib genera figuras de convergencia, distribuciones, radar, </w:t>
      </w:r>
      <w:proofErr w:type="spellStart"/>
      <w:r w:rsidRPr="00FC0FB8">
        <w:rPr>
          <w:rFonts w:eastAsia="Times New Roman" w:cs="Times New Roman"/>
          <w:color w:val="000000"/>
          <w:lang w:val="es-PE"/>
        </w:rPr>
        <w:t>heatmaps</w:t>
      </w:r>
      <w:proofErr w:type="spellEnd"/>
      <w:r w:rsidRPr="00FC0FB8">
        <w:rPr>
          <w:rFonts w:eastAsia="Times New Roman" w:cs="Times New Roman"/>
          <w:color w:val="000000"/>
          <w:lang w:val="es-PE"/>
        </w:rPr>
        <w:t xml:space="preserve"> y paneles temporales; CityLearn, Gymnasium y </w:t>
      </w:r>
      <w:proofErr w:type="spellStart"/>
      <w:r w:rsidRPr="00FC0FB8">
        <w:rPr>
          <w:rFonts w:eastAsia="Times New Roman" w:cs="Times New Roman"/>
          <w:color w:val="000000"/>
          <w:lang w:val="es-PE"/>
        </w:rPr>
        <w:t>PettingZoo</w:t>
      </w:r>
      <w:proofErr w:type="spellEnd"/>
      <w:r w:rsidRPr="00FC0FB8">
        <w:rPr>
          <w:rFonts w:eastAsia="Times New Roman" w:cs="Times New Roman"/>
          <w:color w:val="000000"/>
          <w:lang w:val="es-PE"/>
        </w:rPr>
        <w:t xml:space="preserve"> proveen la interfaz de ambiente multiagente; PowerShell verifica contexto y automatiza controles de repositorio; Google Colab/Drive aloja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y conserva resultados, checkpoints,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y traces.</w:t>
      </w:r>
    </w:p>
    <w:p w14:paraId="7891831A"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de registrar </w:t>
      </w:r>
      <w:proofErr w:type="spellStart"/>
      <w:r w:rsidRPr="00FC0FB8">
        <w:rPr>
          <w:rFonts w:eastAsia="Times New Roman" w:cs="Times New Roman"/>
          <w:color w:val="000000"/>
          <w:lang w:val="es-PE"/>
        </w:rPr>
        <w:t>librerias</w:t>
      </w:r>
      <w:proofErr w:type="spellEnd"/>
      <w:r w:rsidRPr="00FC0FB8">
        <w:rPr>
          <w:rFonts w:eastAsia="Times New Roman" w:cs="Times New Roman"/>
          <w:color w:val="000000"/>
          <w:lang w:val="es-PE"/>
        </w:rPr>
        <w:t xml:space="preserve"> y scripts dentro de la propuesta es necesaria porque la tesis no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un concepto </w:t>
      </w:r>
      <w:proofErr w:type="spellStart"/>
      <w:r w:rsidRPr="00FC0FB8">
        <w:rPr>
          <w:rFonts w:eastAsia="Times New Roman" w:cs="Times New Roman"/>
          <w:color w:val="000000"/>
          <w:lang w:val="es-PE"/>
        </w:rPr>
        <w:t>teorico</w:t>
      </w:r>
      <w:proofErr w:type="spellEnd"/>
      <w:r w:rsidRPr="00FC0FB8">
        <w:rPr>
          <w:rFonts w:eastAsia="Times New Roman" w:cs="Times New Roman"/>
          <w:color w:val="000000"/>
          <w:lang w:val="es-PE"/>
        </w:rPr>
        <w:t xml:space="preserve"> aislado.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una </w:t>
      </w:r>
      <w:proofErr w:type="spellStart"/>
      <w:r w:rsidRPr="00FC0FB8">
        <w:rPr>
          <w:rFonts w:eastAsia="Times New Roman" w:cs="Times New Roman"/>
          <w:color w:val="000000"/>
          <w:lang w:val="es-PE"/>
        </w:rPr>
        <w:t>implementacion</w:t>
      </w:r>
      <w:proofErr w:type="spellEnd"/>
      <w:r w:rsidRPr="00FC0FB8">
        <w:rPr>
          <w:rFonts w:eastAsia="Times New Roman" w:cs="Times New Roman"/>
          <w:color w:val="000000"/>
          <w:lang w:val="es-PE"/>
        </w:rPr>
        <w:t xml:space="preserve"> computacional concreta. Por ello, los scripts de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entrenamiento, </w:t>
      </w:r>
      <w:proofErr w:type="spellStart"/>
      <w:r w:rsidRPr="00FC0FB8">
        <w:rPr>
          <w:rFonts w:eastAsia="Times New Roman" w:cs="Times New Roman"/>
          <w:color w:val="000000"/>
          <w:lang w:val="es-PE"/>
        </w:rPr>
        <w:t>validacion</w:t>
      </w:r>
      <w:proofErr w:type="spellEnd"/>
      <w:r w:rsidRPr="00FC0FB8">
        <w:rPr>
          <w:rFonts w:eastAsia="Times New Roman" w:cs="Times New Roman"/>
          <w:color w:val="000000"/>
          <w:lang w:val="es-PE"/>
        </w:rPr>
        <w:t xml:space="preserve">, descarga de artefactos, </w:t>
      </w:r>
      <w:proofErr w:type="spellStart"/>
      <w:r w:rsidRPr="00FC0FB8">
        <w:rPr>
          <w:rFonts w:eastAsia="Times New Roman" w:cs="Times New Roman"/>
          <w:color w:val="000000"/>
          <w:lang w:val="es-PE"/>
        </w:rPr>
        <w:lastRenderedPageBreak/>
        <w:t>analisis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construccion</w:t>
      </w:r>
      <w:proofErr w:type="spellEnd"/>
      <w:r w:rsidRPr="00FC0FB8">
        <w:rPr>
          <w:rFonts w:eastAsia="Times New Roman" w:cs="Times New Roman"/>
          <w:color w:val="000000"/>
          <w:lang w:val="es-PE"/>
        </w:rPr>
        <w:t xml:space="preserve"> de figuras y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del Word constituyen parte del </w:t>
      </w:r>
      <w:proofErr w:type="spellStart"/>
      <w:r w:rsidRPr="00FC0FB8">
        <w:rPr>
          <w:rFonts w:eastAsia="Times New Roman" w:cs="Times New Roman"/>
          <w:color w:val="000000"/>
          <w:lang w:val="es-PE"/>
        </w:rPr>
        <w:t>metodo</w:t>
      </w:r>
      <w:proofErr w:type="spellEnd"/>
      <w:r w:rsidRPr="00FC0FB8">
        <w:rPr>
          <w:rFonts w:eastAsia="Times New Roman" w:cs="Times New Roman"/>
          <w:color w:val="000000"/>
          <w:lang w:val="es-PE"/>
        </w:rPr>
        <w:t xml:space="preserve"> y de la propuesta. Si un resultado aparece en Capitulo 5, su origen debe poder rastrearse a uno de estos componentes.</w:t>
      </w:r>
    </w:p>
    <w:p w14:paraId="015F7C47" w14:textId="77777777" w:rsidR="00314389" w:rsidRPr="00FC0FB8" w:rsidRDefault="00000000">
      <w:pPr>
        <w:pStyle w:val="TablaIndice"/>
        <w:rPr>
          <w:lang w:val="es-PE"/>
        </w:rPr>
      </w:pPr>
      <w:r w:rsidRPr="00FC0FB8">
        <w:rPr>
          <w:rFonts w:eastAsia="Times New Roman" w:cs="Times New Roman"/>
          <w:b/>
          <w:i w:val="0"/>
          <w:lang w:val="es-PE"/>
        </w:rPr>
        <w:t>Tabla 4.9</w:t>
      </w:r>
      <w:r w:rsidRPr="00FC0FB8">
        <w:rPr>
          <w:rFonts w:eastAsia="Times New Roman" w:cs="Times New Roman"/>
          <w:b/>
          <w:i w:val="0"/>
          <w:lang w:val="es-PE"/>
        </w:rPr>
        <w:br/>
      </w:r>
      <w:r w:rsidRPr="00FC0FB8">
        <w:rPr>
          <w:rFonts w:eastAsia="Times New Roman" w:cs="Times New Roman"/>
          <w:lang w:val="es-PE"/>
        </w:rPr>
        <w:t xml:space="preserve">Herramientas y </w:t>
      </w:r>
      <w:proofErr w:type="spellStart"/>
      <w:r w:rsidRPr="00FC0FB8">
        <w:rPr>
          <w:rFonts w:eastAsia="Times New Roman" w:cs="Times New Roman"/>
          <w:lang w:val="es-PE"/>
        </w:rPr>
        <w:t>funcion</w:t>
      </w:r>
      <w:proofErr w:type="spellEnd"/>
      <w:r w:rsidRPr="00FC0FB8">
        <w:rPr>
          <w:rFonts w:eastAsia="Times New Roman" w:cs="Times New Roman"/>
          <w:lang w:val="es-PE"/>
        </w:rPr>
        <w:t xml:space="preserve"> dentro de la propuesta MADRL</w:t>
      </w:r>
    </w:p>
    <w:tbl>
      <w:tblPr>
        <w:tblW w:w="0" w:type="auto"/>
        <w:jc w:val="center"/>
        <w:tblLook w:val="04A0" w:firstRow="1" w:lastRow="0" w:firstColumn="1" w:lastColumn="0" w:noHBand="0" w:noVBand="1"/>
      </w:tblPr>
      <w:tblGrid>
        <w:gridCol w:w="3120"/>
        <w:gridCol w:w="3120"/>
        <w:gridCol w:w="3120"/>
      </w:tblGrid>
      <w:tr w:rsidR="00314389" w14:paraId="095C1426" w14:textId="77777777">
        <w:trPr>
          <w:jc w:val="center"/>
        </w:trPr>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472F5EC6" w14:textId="77777777" w:rsidR="00314389" w:rsidRDefault="00000000">
            <w:pPr>
              <w:spacing w:line="240" w:lineRule="auto"/>
              <w:jc w:val="center"/>
            </w:pPr>
            <w:proofErr w:type="spellStart"/>
            <w:r>
              <w:rPr>
                <w:rFonts w:eastAsia="Times New Roman" w:cs="Times New Roman"/>
                <w:b/>
                <w:color w:val="000000"/>
                <w:sz w:val="20"/>
              </w:rPr>
              <w:t>Herramienta</w:t>
            </w:r>
            <w:proofErr w:type="spellEnd"/>
            <w:r>
              <w:rPr>
                <w:rFonts w:eastAsia="Times New Roman" w:cs="Times New Roman"/>
                <w:b/>
                <w:color w:val="000000"/>
                <w:sz w:val="20"/>
              </w:rPr>
              <w:t>/</w:t>
            </w:r>
            <w:proofErr w:type="spellStart"/>
            <w:r>
              <w:rPr>
                <w:rFonts w:eastAsia="Times New Roman" w:cs="Times New Roman"/>
                <w:b/>
                <w:color w:val="000000"/>
                <w:sz w:val="20"/>
              </w:rPr>
              <w:t>libreria</w:t>
            </w:r>
            <w:proofErr w:type="spellEnd"/>
          </w:p>
        </w:tc>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7F53A77F" w14:textId="77777777" w:rsidR="00314389" w:rsidRDefault="00000000">
            <w:pPr>
              <w:spacing w:line="240" w:lineRule="auto"/>
              <w:jc w:val="center"/>
            </w:pPr>
            <w:r>
              <w:rPr>
                <w:rFonts w:eastAsia="Times New Roman" w:cs="Times New Roman"/>
                <w:b/>
                <w:color w:val="000000"/>
                <w:sz w:val="20"/>
              </w:rPr>
              <w:t>Funcion tecnica</w:t>
            </w:r>
          </w:p>
        </w:tc>
        <w:tc>
          <w:tcPr>
            <w:tcW w:w="3120" w:type="dxa"/>
            <w:tcBorders>
              <w:top w:val="single" w:sz="8" w:space="0" w:color="000000"/>
              <w:left w:val="nil"/>
              <w:bottom w:val="single" w:sz="8" w:space="0" w:color="000000"/>
              <w:right w:val="nil"/>
            </w:tcBorders>
            <w:tcMar>
              <w:top w:w="60" w:type="dxa"/>
              <w:left w:w="80" w:type="dxa"/>
              <w:bottom w:w="60" w:type="dxa"/>
              <w:right w:w="80" w:type="dxa"/>
            </w:tcMar>
          </w:tcPr>
          <w:p w14:paraId="474DA913" w14:textId="77777777" w:rsidR="00314389" w:rsidRDefault="00000000">
            <w:pPr>
              <w:spacing w:line="240" w:lineRule="auto"/>
              <w:jc w:val="center"/>
            </w:pPr>
            <w:r>
              <w:rPr>
                <w:rFonts w:eastAsia="Times New Roman" w:cs="Times New Roman"/>
                <w:b/>
                <w:color w:val="000000"/>
                <w:sz w:val="20"/>
              </w:rPr>
              <w:t>Salida esperada</w:t>
            </w:r>
          </w:p>
        </w:tc>
      </w:tr>
      <w:tr w:rsidR="00314389" w:rsidRPr="00FC0FB8" w14:paraId="3AA8C11B" w14:textId="77777777">
        <w:trPr>
          <w:jc w:val="center"/>
        </w:trPr>
        <w:tc>
          <w:tcPr>
            <w:tcW w:w="3120" w:type="dxa"/>
            <w:tcBorders>
              <w:top w:val="nil"/>
              <w:left w:val="nil"/>
              <w:bottom w:val="nil"/>
              <w:right w:val="nil"/>
            </w:tcBorders>
            <w:tcMar>
              <w:top w:w="60" w:type="dxa"/>
              <w:left w:w="80" w:type="dxa"/>
              <w:bottom w:w="60" w:type="dxa"/>
              <w:right w:w="80" w:type="dxa"/>
            </w:tcMar>
          </w:tcPr>
          <w:p w14:paraId="2C7DABE8" w14:textId="77777777" w:rsidR="00314389" w:rsidRDefault="00000000">
            <w:pPr>
              <w:spacing w:line="240" w:lineRule="auto"/>
              <w:jc w:val="left"/>
            </w:pPr>
            <w:r>
              <w:rPr>
                <w:rFonts w:eastAsia="Times New Roman" w:cs="Times New Roman"/>
                <w:color w:val="000000"/>
                <w:sz w:val="20"/>
              </w:rPr>
              <w:t>Python 3.9</w:t>
            </w:r>
          </w:p>
        </w:tc>
        <w:tc>
          <w:tcPr>
            <w:tcW w:w="3120" w:type="dxa"/>
            <w:tcBorders>
              <w:top w:val="nil"/>
              <w:left w:val="nil"/>
              <w:bottom w:val="nil"/>
              <w:right w:val="nil"/>
            </w:tcBorders>
            <w:tcMar>
              <w:top w:w="60" w:type="dxa"/>
              <w:left w:w="80" w:type="dxa"/>
              <w:bottom w:w="60" w:type="dxa"/>
              <w:right w:w="80" w:type="dxa"/>
            </w:tcMar>
          </w:tcPr>
          <w:p w14:paraId="6C389C4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Lenguaje base de </w:t>
            </w:r>
            <w:proofErr w:type="spellStart"/>
            <w:r w:rsidRPr="00FC0FB8">
              <w:rPr>
                <w:rFonts w:eastAsia="Times New Roman" w:cs="Times New Roman"/>
                <w:color w:val="000000"/>
                <w:sz w:val="20"/>
                <w:lang w:val="es-PE"/>
              </w:rPr>
              <w:t>orquestacion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analisis</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documental.</w:t>
            </w:r>
          </w:p>
        </w:tc>
        <w:tc>
          <w:tcPr>
            <w:tcW w:w="3120" w:type="dxa"/>
            <w:tcBorders>
              <w:top w:val="nil"/>
              <w:left w:val="nil"/>
              <w:bottom w:val="nil"/>
              <w:right w:val="nil"/>
            </w:tcBorders>
            <w:tcMar>
              <w:top w:w="60" w:type="dxa"/>
              <w:left w:w="80" w:type="dxa"/>
              <w:bottom w:w="60" w:type="dxa"/>
              <w:right w:w="80" w:type="dxa"/>
            </w:tcMar>
          </w:tcPr>
          <w:p w14:paraId="52D1189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Scripts reproducibles y tablas/figuras.</w:t>
            </w:r>
          </w:p>
        </w:tc>
      </w:tr>
      <w:tr w:rsidR="00314389" w14:paraId="36A3CC7E" w14:textId="77777777">
        <w:trPr>
          <w:jc w:val="center"/>
        </w:trPr>
        <w:tc>
          <w:tcPr>
            <w:tcW w:w="3120" w:type="dxa"/>
            <w:tcBorders>
              <w:top w:val="nil"/>
              <w:left w:val="nil"/>
              <w:bottom w:val="nil"/>
              <w:right w:val="nil"/>
            </w:tcBorders>
            <w:tcMar>
              <w:top w:w="60" w:type="dxa"/>
              <w:left w:w="80" w:type="dxa"/>
              <w:bottom w:w="60" w:type="dxa"/>
              <w:right w:w="80" w:type="dxa"/>
            </w:tcMar>
          </w:tcPr>
          <w:p w14:paraId="7704EC64" w14:textId="77777777" w:rsidR="00314389" w:rsidRDefault="00000000">
            <w:pPr>
              <w:spacing w:line="240" w:lineRule="auto"/>
              <w:jc w:val="left"/>
            </w:pPr>
            <w:r>
              <w:rPr>
                <w:rFonts w:eastAsia="Times New Roman" w:cs="Times New Roman"/>
                <w:color w:val="000000"/>
                <w:sz w:val="20"/>
              </w:rPr>
              <w:t>pandas, NumPy</w:t>
            </w:r>
          </w:p>
        </w:tc>
        <w:tc>
          <w:tcPr>
            <w:tcW w:w="3120" w:type="dxa"/>
            <w:tcBorders>
              <w:top w:val="nil"/>
              <w:left w:val="nil"/>
              <w:bottom w:val="nil"/>
              <w:right w:val="nil"/>
            </w:tcBorders>
            <w:tcMar>
              <w:top w:w="60" w:type="dxa"/>
              <w:left w:w="80" w:type="dxa"/>
              <w:bottom w:w="60" w:type="dxa"/>
              <w:right w:w="80" w:type="dxa"/>
            </w:tcMar>
          </w:tcPr>
          <w:p w14:paraId="12EDB26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Tratamiento de CSV, </w:t>
            </w:r>
            <w:proofErr w:type="spellStart"/>
            <w:r w:rsidRPr="00FC0FB8">
              <w:rPr>
                <w:rFonts w:eastAsia="Times New Roman" w:cs="Times New Roman"/>
                <w:color w:val="000000"/>
                <w:sz w:val="20"/>
                <w:lang w:val="es-PE"/>
              </w:rPr>
              <w:t>agregacion</w:t>
            </w:r>
            <w:proofErr w:type="spellEnd"/>
            <w:r w:rsidRPr="00FC0FB8">
              <w:rPr>
                <w:rFonts w:eastAsia="Times New Roman" w:cs="Times New Roman"/>
                <w:color w:val="000000"/>
                <w:sz w:val="20"/>
                <w:lang w:val="es-PE"/>
              </w:rPr>
              <w:t xml:space="preserve"> por episodio, edificio, escenario y algoritmo.</w:t>
            </w:r>
          </w:p>
        </w:tc>
        <w:tc>
          <w:tcPr>
            <w:tcW w:w="3120" w:type="dxa"/>
            <w:tcBorders>
              <w:top w:val="nil"/>
              <w:left w:val="nil"/>
              <w:bottom w:val="nil"/>
              <w:right w:val="nil"/>
            </w:tcBorders>
            <w:tcMar>
              <w:top w:w="60" w:type="dxa"/>
              <w:left w:w="80" w:type="dxa"/>
              <w:bottom w:w="60" w:type="dxa"/>
              <w:right w:w="80" w:type="dxa"/>
            </w:tcMar>
          </w:tcPr>
          <w:p w14:paraId="43E155C2" w14:textId="77777777" w:rsidR="00314389" w:rsidRDefault="00000000">
            <w:pPr>
              <w:spacing w:line="240" w:lineRule="auto"/>
              <w:jc w:val="left"/>
            </w:pPr>
            <w:proofErr w:type="spellStart"/>
            <w:r>
              <w:rPr>
                <w:rFonts w:eastAsia="Times New Roman" w:cs="Times New Roman"/>
                <w:color w:val="000000"/>
                <w:sz w:val="20"/>
              </w:rPr>
              <w:t>district_episode_kpis</w:t>
            </w:r>
            <w:proofErr w:type="spellEnd"/>
            <w:r>
              <w:rPr>
                <w:rFonts w:eastAsia="Times New Roman" w:cs="Times New Roman"/>
                <w:color w:val="000000"/>
                <w:sz w:val="20"/>
              </w:rPr>
              <w:t xml:space="preserve">, rankings y </w:t>
            </w:r>
            <w:proofErr w:type="spellStart"/>
            <w:r>
              <w:rPr>
                <w:rFonts w:eastAsia="Times New Roman" w:cs="Times New Roman"/>
                <w:color w:val="000000"/>
                <w:sz w:val="20"/>
              </w:rPr>
              <w:t>resumenes</w:t>
            </w:r>
            <w:proofErr w:type="spellEnd"/>
            <w:r>
              <w:rPr>
                <w:rFonts w:eastAsia="Times New Roman" w:cs="Times New Roman"/>
                <w:color w:val="000000"/>
                <w:sz w:val="20"/>
              </w:rPr>
              <w:t>.</w:t>
            </w:r>
          </w:p>
        </w:tc>
      </w:tr>
      <w:tr w:rsidR="00314389" w:rsidRPr="00FC0FB8" w14:paraId="456143C5" w14:textId="77777777">
        <w:trPr>
          <w:jc w:val="center"/>
        </w:trPr>
        <w:tc>
          <w:tcPr>
            <w:tcW w:w="3120" w:type="dxa"/>
            <w:tcBorders>
              <w:top w:val="nil"/>
              <w:left w:val="nil"/>
              <w:bottom w:val="nil"/>
              <w:right w:val="nil"/>
            </w:tcBorders>
            <w:tcMar>
              <w:top w:w="60" w:type="dxa"/>
              <w:left w:w="80" w:type="dxa"/>
              <w:bottom w:w="60" w:type="dxa"/>
              <w:right w:w="80" w:type="dxa"/>
            </w:tcMar>
          </w:tcPr>
          <w:p w14:paraId="44E8CF85" w14:textId="77777777" w:rsidR="00314389" w:rsidRDefault="00000000">
            <w:pPr>
              <w:spacing w:line="240" w:lineRule="auto"/>
              <w:jc w:val="left"/>
            </w:pPr>
            <w:r>
              <w:rPr>
                <w:rFonts w:eastAsia="Times New Roman" w:cs="Times New Roman"/>
                <w:color w:val="000000"/>
                <w:sz w:val="20"/>
              </w:rPr>
              <w:t>pvlib, PVGIS, NASA POWER</w:t>
            </w:r>
          </w:p>
        </w:tc>
        <w:tc>
          <w:tcPr>
            <w:tcW w:w="3120" w:type="dxa"/>
            <w:tcBorders>
              <w:top w:val="nil"/>
              <w:left w:val="nil"/>
              <w:bottom w:val="nil"/>
              <w:right w:val="nil"/>
            </w:tcBorders>
            <w:tcMar>
              <w:top w:w="60" w:type="dxa"/>
              <w:left w:w="80" w:type="dxa"/>
              <w:bottom w:w="60" w:type="dxa"/>
              <w:right w:w="80" w:type="dxa"/>
            </w:tcMar>
          </w:tcPr>
          <w:p w14:paraId="326E01A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Modelado solar y </w:t>
            </w:r>
            <w:proofErr w:type="spellStart"/>
            <w:r w:rsidRPr="00FC0FB8">
              <w:rPr>
                <w:rFonts w:eastAsia="Times New Roman" w:cs="Times New Roman"/>
                <w:color w:val="000000"/>
                <w:sz w:val="20"/>
                <w:lang w:val="es-PE"/>
              </w:rPr>
              <w:t>meteorologico</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w:t>
            </w:r>
          </w:p>
        </w:tc>
        <w:tc>
          <w:tcPr>
            <w:tcW w:w="3120" w:type="dxa"/>
            <w:tcBorders>
              <w:top w:val="nil"/>
              <w:left w:val="nil"/>
              <w:bottom w:val="nil"/>
              <w:right w:val="nil"/>
            </w:tcBorders>
            <w:tcMar>
              <w:top w:w="60" w:type="dxa"/>
              <w:left w:w="80" w:type="dxa"/>
              <w:bottom w:w="60" w:type="dxa"/>
              <w:right w:w="80" w:type="dxa"/>
            </w:tcMar>
          </w:tcPr>
          <w:p w14:paraId="414313F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Perfiles PV y variables </w:t>
            </w:r>
            <w:proofErr w:type="spellStart"/>
            <w:r w:rsidRPr="00FC0FB8">
              <w:rPr>
                <w:rFonts w:eastAsia="Times New Roman" w:cs="Times New Roman"/>
                <w:color w:val="000000"/>
                <w:sz w:val="20"/>
                <w:lang w:val="es-PE"/>
              </w:rPr>
              <w:t>exogenas</w:t>
            </w:r>
            <w:proofErr w:type="spellEnd"/>
            <w:r w:rsidRPr="00FC0FB8">
              <w:rPr>
                <w:rFonts w:eastAsia="Times New Roman" w:cs="Times New Roman"/>
                <w:color w:val="000000"/>
                <w:sz w:val="20"/>
                <w:lang w:val="es-PE"/>
              </w:rPr>
              <w:t xml:space="preserve"> horarias.</w:t>
            </w:r>
          </w:p>
        </w:tc>
      </w:tr>
      <w:tr w:rsidR="00314389" w14:paraId="24765C97" w14:textId="77777777">
        <w:trPr>
          <w:jc w:val="center"/>
        </w:trPr>
        <w:tc>
          <w:tcPr>
            <w:tcW w:w="3120" w:type="dxa"/>
            <w:tcBorders>
              <w:top w:val="nil"/>
              <w:left w:val="nil"/>
              <w:bottom w:val="nil"/>
              <w:right w:val="nil"/>
            </w:tcBorders>
            <w:tcMar>
              <w:top w:w="60" w:type="dxa"/>
              <w:left w:w="80" w:type="dxa"/>
              <w:bottom w:w="60" w:type="dxa"/>
              <w:right w:w="80" w:type="dxa"/>
            </w:tcMar>
          </w:tcPr>
          <w:p w14:paraId="3F71A506" w14:textId="77777777" w:rsidR="00314389" w:rsidRDefault="00000000">
            <w:pPr>
              <w:spacing w:line="240" w:lineRule="auto"/>
              <w:jc w:val="left"/>
            </w:pPr>
            <w:r>
              <w:rPr>
                <w:rFonts w:eastAsia="Times New Roman" w:cs="Times New Roman"/>
                <w:color w:val="000000"/>
                <w:sz w:val="20"/>
              </w:rPr>
              <w:t>PyTorch</w:t>
            </w:r>
          </w:p>
        </w:tc>
        <w:tc>
          <w:tcPr>
            <w:tcW w:w="3120" w:type="dxa"/>
            <w:tcBorders>
              <w:top w:val="nil"/>
              <w:left w:val="nil"/>
              <w:bottom w:val="nil"/>
              <w:right w:val="nil"/>
            </w:tcBorders>
            <w:tcMar>
              <w:top w:w="60" w:type="dxa"/>
              <w:left w:w="80" w:type="dxa"/>
              <w:bottom w:w="60" w:type="dxa"/>
              <w:right w:w="80" w:type="dxa"/>
            </w:tcMar>
          </w:tcPr>
          <w:p w14:paraId="05D4A37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Entrenamiento de redes actor-</w:t>
            </w:r>
            <w:proofErr w:type="spellStart"/>
            <w:r w:rsidRPr="00FC0FB8">
              <w:rPr>
                <w:rFonts w:eastAsia="Times New Roman" w:cs="Times New Roman"/>
                <w:color w:val="000000"/>
                <w:sz w:val="20"/>
                <w:lang w:val="es-PE"/>
              </w:rPr>
              <w:t>critic</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politicas</w:t>
            </w:r>
            <w:proofErr w:type="spellEnd"/>
            <w:r w:rsidRPr="00FC0FB8">
              <w:rPr>
                <w:rFonts w:eastAsia="Times New Roman" w:cs="Times New Roman"/>
                <w:color w:val="000000"/>
                <w:sz w:val="20"/>
                <w:lang w:val="es-PE"/>
              </w:rPr>
              <w:t xml:space="preserve"> MADRL.</w:t>
            </w:r>
          </w:p>
        </w:tc>
        <w:tc>
          <w:tcPr>
            <w:tcW w:w="3120" w:type="dxa"/>
            <w:tcBorders>
              <w:top w:val="nil"/>
              <w:left w:val="nil"/>
              <w:bottom w:val="nil"/>
              <w:right w:val="nil"/>
            </w:tcBorders>
            <w:tcMar>
              <w:top w:w="60" w:type="dxa"/>
              <w:left w:w="80" w:type="dxa"/>
              <w:bottom w:w="60" w:type="dxa"/>
              <w:right w:w="80" w:type="dxa"/>
            </w:tcMar>
          </w:tcPr>
          <w:p w14:paraId="498F95E5" w14:textId="77777777" w:rsidR="00314389" w:rsidRDefault="00000000">
            <w:pPr>
              <w:spacing w:line="240" w:lineRule="auto"/>
              <w:jc w:val="left"/>
            </w:pPr>
            <w:proofErr w:type="spellStart"/>
            <w:r>
              <w:rPr>
                <w:rFonts w:eastAsia="Times New Roman" w:cs="Times New Roman"/>
                <w:color w:val="000000"/>
                <w:sz w:val="20"/>
              </w:rPr>
              <w:t>Politicas</w:t>
            </w:r>
            <w:proofErr w:type="spellEnd"/>
            <w:r>
              <w:rPr>
                <w:rFonts w:eastAsia="Times New Roman" w:cs="Times New Roman"/>
                <w:color w:val="000000"/>
                <w:sz w:val="20"/>
              </w:rPr>
              <w:t>, rewards, checkpoints.</w:t>
            </w:r>
          </w:p>
        </w:tc>
      </w:tr>
      <w:tr w:rsidR="00314389" w14:paraId="7B5F4584" w14:textId="77777777">
        <w:trPr>
          <w:jc w:val="center"/>
        </w:trPr>
        <w:tc>
          <w:tcPr>
            <w:tcW w:w="3120" w:type="dxa"/>
            <w:tcBorders>
              <w:top w:val="nil"/>
              <w:left w:val="nil"/>
              <w:bottom w:val="nil"/>
              <w:right w:val="nil"/>
            </w:tcBorders>
            <w:tcMar>
              <w:top w:w="60" w:type="dxa"/>
              <w:left w:w="80" w:type="dxa"/>
              <w:bottom w:w="60" w:type="dxa"/>
              <w:right w:w="80" w:type="dxa"/>
            </w:tcMar>
          </w:tcPr>
          <w:p w14:paraId="6BCAE3FF" w14:textId="77777777" w:rsidR="00314389" w:rsidRDefault="00000000">
            <w:pPr>
              <w:spacing w:line="240" w:lineRule="auto"/>
              <w:jc w:val="left"/>
            </w:pPr>
            <w:r>
              <w:rPr>
                <w:rFonts w:eastAsia="Times New Roman" w:cs="Times New Roman"/>
                <w:color w:val="000000"/>
                <w:sz w:val="20"/>
              </w:rPr>
              <w:t>CityLearn v2 / CityLearn v3 propuesto</w:t>
            </w:r>
          </w:p>
        </w:tc>
        <w:tc>
          <w:tcPr>
            <w:tcW w:w="3120" w:type="dxa"/>
            <w:tcBorders>
              <w:top w:val="nil"/>
              <w:left w:val="nil"/>
              <w:bottom w:val="nil"/>
              <w:right w:val="nil"/>
            </w:tcBorders>
            <w:tcMar>
              <w:top w:w="60" w:type="dxa"/>
              <w:left w:w="80" w:type="dxa"/>
              <w:bottom w:w="60" w:type="dxa"/>
              <w:right w:w="80" w:type="dxa"/>
            </w:tcMar>
          </w:tcPr>
          <w:p w14:paraId="619990FD"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Simulacion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energetica</w:t>
            </w:r>
            <w:proofErr w:type="spellEnd"/>
            <w:r w:rsidRPr="00FC0FB8">
              <w:rPr>
                <w:rFonts w:eastAsia="Times New Roman" w:cs="Times New Roman"/>
                <w:color w:val="000000"/>
                <w:sz w:val="20"/>
                <w:lang w:val="es-PE"/>
              </w:rPr>
              <w:t xml:space="preserve"> multiagente con PV, BESS, EV, carbono y costos.</w:t>
            </w:r>
          </w:p>
        </w:tc>
        <w:tc>
          <w:tcPr>
            <w:tcW w:w="3120" w:type="dxa"/>
            <w:tcBorders>
              <w:top w:val="nil"/>
              <w:left w:val="nil"/>
              <w:bottom w:val="nil"/>
              <w:right w:val="nil"/>
            </w:tcBorders>
            <w:tcMar>
              <w:top w:w="60" w:type="dxa"/>
              <w:left w:w="80" w:type="dxa"/>
              <w:bottom w:w="60" w:type="dxa"/>
              <w:right w:w="80" w:type="dxa"/>
            </w:tcMar>
          </w:tcPr>
          <w:p w14:paraId="5B5C34B7" w14:textId="77777777" w:rsidR="00314389" w:rsidRDefault="00000000">
            <w:pPr>
              <w:spacing w:line="240" w:lineRule="auto"/>
              <w:jc w:val="left"/>
            </w:pPr>
            <w:proofErr w:type="spellStart"/>
            <w:r>
              <w:rPr>
                <w:rFonts w:eastAsia="Times New Roman" w:cs="Times New Roman"/>
                <w:color w:val="000000"/>
                <w:sz w:val="20"/>
              </w:rPr>
              <w:t>Observaciones</w:t>
            </w:r>
            <w:proofErr w:type="spellEnd"/>
            <w:r>
              <w:rPr>
                <w:rFonts w:eastAsia="Times New Roman" w:cs="Times New Roman"/>
                <w:color w:val="000000"/>
                <w:sz w:val="20"/>
              </w:rPr>
              <w:t xml:space="preserve">, </w:t>
            </w:r>
            <w:proofErr w:type="spellStart"/>
            <w:r>
              <w:rPr>
                <w:rFonts w:eastAsia="Times New Roman" w:cs="Times New Roman"/>
                <w:color w:val="000000"/>
                <w:sz w:val="20"/>
              </w:rPr>
              <w:t>acciones</w:t>
            </w:r>
            <w:proofErr w:type="spellEnd"/>
            <w:r>
              <w:rPr>
                <w:rFonts w:eastAsia="Times New Roman" w:cs="Times New Roman"/>
                <w:color w:val="000000"/>
                <w:sz w:val="20"/>
              </w:rPr>
              <w:t>, rewards, KPIs.</w:t>
            </w:r>
          </w:p>
        </w:tc>
      </w:tr>
      <w:tr w:rsidR="00314389" w14:paraId="1AA4A67C" w14:textId="77777777">
        <w:trPr>
          <w:jc w:val="center"/>
        </w:trPr>
        <w:tc>
          <w:tcPr>
            <w:tcW w:w="3120" w:type="dxa"/>
            <w:tcBorders>
              <w:top w:val="nil"/>
              <w:left w:val="nil"/>
              <w:bottom w:val="nil"/>
              <w:right w:val="nil"/>
            </w:tcBorders>
            <w:tcMar>
              <w:top w:w="60" w:type="dxa"/>
              <w:left w:w="80" w:type="dxa"/>
              <w:bottom w:w="60" w:type="dxa"/>
              <w:right w:w="80" w:type="dxa"/>
            </w:tcMar>
          </w:tcPr>
          <w:p w14:paraId="10FACE85" w14:textId="77777777" w:rsidR="00314389" w:rsidRDefault="00000000">
            <w:pPr>
              <w:spacing w:line="240" w:lineRule="auto"/>
              <w:jc w:val="left"/>
            </w:pPr>
            <w:r>
              <w:rPr>
                <w:rFonts w:eastAsia="Times New Roman" w:cs="Times New Roman"/>
                <w:color w:val="000000"/>
                <w:sz w:val="20"/>
              </w:rPr>
              <w:t>Gymnasium, PettingZoo</w:t>
            </w:r>
          </w:p>
        </w:tc>
        <w:tc>
          <w:tcPr>
            <w:tcW w:w="3120" w:type="dxa"/>
            <w:tcBorders>
              <w:top w:val="nil"/>
              <w:left w:val="nil"/>
              <w:bottom w:val="nil"/>
              <w:right w:val="nil"/>
            </w:tcBorders>
            <w:tcMar>
              <w:top w:w="60" w:type="dxa"/>
              <w:left w:w="80" w:type="dxa"/>
              <w:bottom w:w="60" w:type="dxa"/>
              <w:right w:w="80" w:type="dxa"/>
            </w:tcMar>
          </w:tcPr>
          <w:p w14:paraId="00D177A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Interfaz multiagente y compatibilidad de entorno.</w:t>
            </w:r>
          </w:p>
        </w:tc>
        <w:tc>
          <w:tcPr>
            <w:tcW w:w="3120" w:type="dxa"/>
            <w:tcBorders>
              <w:top w:val="nil"/>
              <w:left w:val="nil"/>
              <w:bottom w:val="nil"/>
              <w:right w:val="nil"/>
            </w:tcBorders>
            <w:tcMar>
              <w:top w:w="60" w:type="dxa"/>
              <w:left w:w="80" w:type="dxa"/>
              <w:bottom w:w="60" w:type="dxa"/>
              <w:right w:w="80" w:type="dxa"/>
            </w:tcMar>
          </w:tcPr>
          <w:p w14:paraId="7EE7B8AC" w14:textId="77777777" w:rsidR="00314389" w:rsidRDefault="00000000">
            <w:pPr>
              <w:spacing w:line="240" w:lineRule="auto"/>
              <w:jc w:val="left"/>
            </w:pPr>
            <w:proofErr w:type="spellStart"/>
            <w:r>
              <w:rPr>
                <w:rFonts w:eastAsia="Times New Roman" w:cs="Times New Roman"/>
                <w:color w:val="000000"/>
                <w:sz w:val="20"/>
              </w:rPr>
              <w:t>Ejecucion</w:t>
            </w:r>
            <w:proofErr w:type="spellEnd"/>
            <w:r>
              <w:rPr>
                <w:rFonts w:eastAsia="Times New Roman" w:cs="Times New Roman"/>
                <w:color w:val="000000"/>
                <w:sz w:val="20"/>
              </w:rPr>
              <w:t xml:space="preserve"> </w:t>
            </w:r>
            <w:proofErr w:type="spellStart"/>
            <w:r>
              <w:rPr>
                <w:rFonts w:eastAsia="Times New Roman" w:cs="Times New Roman"/>
                <w:color w:val="000000"/>
                <w:sz w:val="20"/>
              </w:rPr>
              <w:t>descentralizada</w:t>
            </w:r>
            <w:proofErr w:type="spellEnd"/>
            <w:r>
              <w:rPr>
                <w:rFonts w:eastAsia="Times New Roman" w:cs="Times New Roman"/>
                <w:color w:val="000000"/>
                <w:sz w:val="20"/>
              </w:rPr>
              <w:t xml:space="preserve"> y wrappers.</w:t>
            </w:r>
          </w:p>
        </w:tc>
      </w:tr>
      <w:tr w:rsidR="00314389" w:rsidRPr="00FC0FB8" w14:paraId="7B1EBA43" w14:textId="77777777">
        <w:trPr>
          <w:jc w:val="center"/>
        </w:trPr>
        <w:tc>
          <w:tcPr>
            <w:tcW w:w="3120" w:type="dxa"/>
            <w:tcBorders>
              <w:top w:val="nil"/>
              <w:left w:val="nil"/>
              <w:bottom w:val="nil"/>
              <w:right w:val="nil"/>
            </w:tcBorders>
            <w:tcMar>
              <w:top w:w="60" w:type="dxa"/>
              <w:left w:w="80" w:type="dxa"/>
              <w:bottom w:w="60" w:type="dxa"/>
              <w:right w:w="80" w:type="dxa"/>
            </w:tcMar>
          </w:tcPr>
          <w:p w14:paraId="399395C6" w14:textId="77777777" w:rsidR="00314389" w:rsidRDefault="00000000">
            <w:pPr>
              <w:spacing w:line="240" w:lineRule="auto"/>
              <w:jc w:val="left"/>
            </w:pPr>
            <w:r>
              <w:rPr>
                <w:rFonts w:eastAsia="Times New Roman" w:cs="Times New Roman"/>
                <w:color w:val="000000"/>
                <w:sz w:val="20"/>
              </w:rPr>
              <w:t>SciPy</w:t>
            </w:r>
          </w:p>
        </w:tc>
        <w:tc>
          <w:tcPr>
            <w:tcW w:w="3120" w:type="dxa"/>
            <w:tcBorders>
              <w:top w:val="nil"/>
              <w:left w:val="nil"/>
              <w:bottom w:val="nil"/>
              <w:right w:val="nil"/>
            </w:tcBorders>
            <w:tcMar>
              <w:top w:w="60" w:type="dxa"/>
              <w:left w:w="80" w:type="dxa"/>
              <w:bottom w:w="60" w:type="dxa"/>
              <w:right w:w="80" w:type="dxa"/>
            </w:tcMar>
          </w:tcPr>
          <w:p w14:paraId="6DE5A5A4" w14:textId="77777777" w:rsidR="00314389" w:rsidRDefault="00000000">
            <w:pPr>
              <w:spacing w:line="240" w:lineRule="auto"/>
              <w:jc w:val="left"/>
            </w:pPr>
            <w:r>
              <w:rPr>
                <w:rFonts w:eastAsia="Times New Roman" w:cs="Times New Roman"/>
                <w:color w:val="000000"/>
                <w:sz w:val="20"/>
              </w:rPr>
              <w:t>Shapiro-Wilk, Kruskal-Wallis y Mann-Whitney U con ajuste posterior.</w:t>
            </w:r>
          </w:p>
        </w:tc>
        <w:tc>
          <w:tcPr>
            <w:tcW w:w="3120" w:type="dxa"/>
            <w:tcBorders>
              <w:top w:val="nil"/>
              <w:left w:val="nil"/>
              <w:bottom w:val="nil"/>
              <w:right w:val="nil"/>
            </w:tcBorders>
            <w:tcMar>
              <w:top w:w="60" w:type="dxa"/>
              <w:left w:w="80" w:type="dxa"/>
              <w:bottom w:w="60" w:type="dxa"/>
              <w:right w:w="80" w:type="dxa"/>
            </w:tcMar>
          </w:tcPr>
          <w:p w14:paraId="1E10872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Contraste inferencial por OE.1-OE.3.</w:t>
            </w:r>
          </w:p>
        </w:tc>
      </w:tr>
      <w:tr w:rsidR="00314389" w14:paraId="4C0FCA77" w14:textId="77777777">
        <w:trPr>
          <w:jc w:val="center"/>
        </w:trPr>
        <w:tc>
          <w:tcPr>
            <w:tcW w:w="3120" w:type="dxa"/>
            <w:tcBorders>
              <w:top w:val="nil"/>
              <w:left w:val="nil"/>
              <w:bottom w:val="nil"/>
              <w:right w:val="nil"/>
            </w:tcBorders>
            <w:tcMar>
              <w:top w:w="60" w:type="dxa"/>
              <w:left w:w="80" w:type="dxa"/>
              <w:bottom w:w="60" w:type="dxa"/>
              <w:right w:w="80" w:type="dxa"/>
            </w:tcMar>
          </w:tcPr>
          <w:p w14:paraId="64DC9246" w14:textId="77777777" w:rsidR="00314389" w:rsidRDefault="00000000">
            <w:pPr>
              <w:spacing w:line="240" w:lineRule="auto"/>
              <w:jc w:val="left"/>
            </w:pPr>
            <w:r>
              <w:rPr>
                <w:rFonts w:eastAsia="Times New Roman" w:cs="Times New Roman"/>
                <w:color w:val="000000"/>
                <w:sz w:val="20"/>
              </w:rPr>
              <w:t>Matplotlib</w:t>
            </w:r>
          </w:p>
        </w:tc>
        <w:tc>
          <w:tcPr>
            <w:tcW w:w="3120" w:type="dxa"/>
            <w:tcBorders>
              <w:top w:val="nil"/>
              <w:left w:val="nil"/>
              <w:bottom w:val="nil"/>
              <w:right w:val="nil"/>
            </w:tcBorders>
            <w:tcMar>
              <w:top w:w="60" w:type="dxa"/>
              <w:left w:w="80" w:type="dxa"/>
              <w:bottom w:w="60" w:type="dxa"/>
              <w:right w:w="80" w:type="dxa"/>
            </w:tcMar>
          </w:tcPr>
          <w:p w14:paraId="7CE48408"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Graficacion</w:t>
            </w:r>
            <w:proofErr w:type="spellEnd"/>
            <w:r w:rsidRPr="00FC0FB8">
              <w:rPr>
                <w:rFonts w:eastAsia="Times New Roman" w:cs="Times New Roman"/>
                <w:color w:val="000000"/>
                <w:sz w:val="20"/>
                <w:lang w:val="es-PE"/>
              </w:rPr>
              <w:t xml:space="preserve"> de convergencia, </w:t>
            </w:r>
            <w:proofErr w:type="spellStart"/>
            <w:r w:rsidRPr="00FC0FB8">
              <w:rPr>
                <w:rFonts w:eastAsia="Times New Roman" w:cs="Times New Roman"/>
                <w:color w:val="000000"/>
                <w:sz w:val="20"/>
                <w:lang w:val="es-PE"/>
              </w:rPr>
              <w:t>boxplots</w:t>
            </w:r>
            <w:proofErr w:type="spellEnd"/>
            <w:r w:rsidRPr="00FC0FB8">
              <w:rPr>
                <w:rFonts w:eastAsia="Times New Roman" w:cs="Times New Roman"/>
                <w:color w:val="000000"/>
                <w:sz w:val="20"/>
                <w:lang w:val="es-PE"/>
              </w:rPr>
              <w:t xml:space="preserve">, radar, </w:t>
            </w:r>
            <w:proofErr w:type="spellStart"/>
            <w:r w:rsidRPr="00FC0FB8">
              <w:rPr>
                <w:rFonts w:eastAsia="Times New Roman" w:cs="Times New Roman"/>
                <w:color w:val="000000"/>
                <w:sz w:val="20"/>
                <w:lang w:val="es-PE"/>
              </w:rPr>
              <w:t>heatmaps</w:t>
            </w:r>
            <w:proofErr w:type="spellEnd"/>
            <w:r w:rsidRPr="00FC0FB8">
              <w:rPr>
                <w:rFonts w:eastAsia="Times New Roman" w:cs="Times New Roman"/>
                <w:color w:val="000000"/>
                <w:sz w:val="20"/>
                <w:lang w:val="es-PE"/>
              </w:rPr>
              <w:t>, trade-</w:t>
            </w:r>
            <w:proofErr w:type="spellStart"/>
            <w:r w:rsidRPr="00FC0FB8">
              <w:rPr>
                <w:rFonts w:eastAsia="Times New Roman" w:cs="Times New Roman"/>
                <w:color w:val="000000"/>
                <w:sz w:val="20"/>
                <w:lang w:val="es-PE"/>
              </w:rPr>
              <w:t>offs</w:t>
            </w:r>
            <w:proofErr w:type="spellEnd"/>
            <w:r w:rsidRPr="00FC0FB8">
              <w:rPr>
                <w:rFonts w:eastAsia="Times New Roman" w:cs="Times New Roman"/>
                <w:color w:val="000000"/>
                <w:sz w:val="20"/>
                <w:lang w:val="es-PE"/>
              </w:rPr>
              <w:t xml:space="preserve"> y series finales.</w:t>
            </w:r>
          </w:p>
        </w:tc>
        <w:tc>
          <w:tcPr>
            <w:tcW w:w="3120" w:type="dxa"/>
            <w:tcBorders>
              <w:top w:val="nil"/>
              <w:left w:val="nil"/>
              <w:bottom w:val="nil"/>
              <w:right w:val="nil"/>
            </w:tcBorders>
            <w:tcMar>
              <w:top w:w="60" w:type="dxa"/>
              <w:left w:w="80" w:type="dxa"/>
              <w:bottom w:w="60" w:type="dxa"/>
              <w:right w:w="80" w:type="dxa"/>
            </w:tcMar>
          </w:tcPr>
          <w:p w14:paraId="65AA29BB" w14:textId="77777777" w:rsidR="00314389" w:rsidRDefault="00000000">
            <w:pPr>
              <w:spacing w:line="240" w:lineRule="auto"/>
              <w:jc w:val="left"/>
            </w:pPr>
            <w:proofErr w:type="spellStart"/>
            <w:r>
              <w:rPr>
                <w:rFonts w:eastAsia="Times New Roman" w:cs="Times New Roman"/>
                <w:color w:val="000000"/>
                <w:sz w:val="20"/>
              </w:rPr>
              <w:t>Figuras</w:t>
            </w:r>
            <w:proofErr w:type="spellEnd"/>
            <w:r>
              <w:rPr>
                <w:rFonts w:eastAsia="Times New Roman" w:cs="Times New Roman"/>
                <w:color w:val="000000"/>
                <w:sz w:val="20"/>
              </w:rPr>
              <w:t xml:space="preserve"> del Capitulo 5.</w:t>
            </w:r>
          </w:p>
        </w:tc>
      </w:tr>
      <w:tr w:rsidR="00314389" w14:paraId="14DF8E65" w14:textId="77777777">
        <w:trPr>
          <w:jc w:val="center"/>
        </w:trPr>
        <w:tc>
          <w:tcPr>
            <w:tcW w:w="3120" w:type="dxa"/>
            <w:tcBorders>
              <w:top w:val="nil"/>
              <w:left w:val="nil"/>
              <w:bottom w:val="single" w:sz="8" w:space="0" w:color="000000"/>
              <w:right w:val="nil"/>
            </w:tcBorders>
            <w:tcMar>
              <w:top w:w="60" w:type="dxa"/>
              <w:left w:w="80" w:type="dxa"/>
              <w:bottom w:w="60" w:type="dxa"/>
              <w:right w:w="80" w:type="dxa"/>
            </w:tcMar>
          </w:tcPr>
          <w:p w14:paraId="14D727C7" w14:textId="77777777" w:rsidR="00314389" w:rsidRDefault="00000000">
            <w:pPr>
              <w:spacing w:line="240" w:lineRule="auto"/>
              <w:jc w:val="left"/>
            </w:pPr>
            <w:r>
              <w:rPr>
                <w:rFonts w:eastAsia="Times New Roman" w:cs="Times New Roman"/>
                <w:color w:val="000000"/>
                <w:sz w:val="20"/>
              </w:rPr>
              <w:t>Google Colab/Drive</w:t>
            </w:r>
          </w:p>
        </w:tc>
        <w:tc>
          <w:tcPr>
            <w:tcW w:w="3120" w:type="dxa"/>
            <w:tcBorders>
              <w:top w:val="nil"/>
              <w:left w:val="nil"/>
              <w:bottom w:val="single" w:sz="8" w:space="0" w:color="000000"/>
              <w:right w:val="nil"/>
            </w:tcBorders>
            <w:tcMar>
              <w:top w:w="60" w:type="dxa"/>
              <w:left w:w="80" w:type="dxa"/>
              <w:bottom w:w="60" w:type="dxa"/>
              <w:right w:w="80" w:type="dxa"/>
            </w:tcMar>
          </w:tcPr>
          <w:p w14:paraId="1D1DAA07"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Ejecucion</w:t>
            </w:r>
            <w:proofErr w:type="spellEnd"/>
            <w:r w:rsidRPr="00FC0FB8">
              <w:rPr>
                <w:rFonts w:eastAsia="Times New Roman" w:cs="Times New Roman"/>
                <w:color w:val="000000"/>
                <w:sz w:val="20"/>
                <w:lang w:val="es-PE"/>
              </w:rPr>
              <w:t xml:space="preserve"> y persistencia de la corrida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c>
          <w:tcPr>
            <w:tcW w:w="3120" w:type="dxa"/>
            <w:tcBorders>
              <w:top w:val="nil"/>
              <w:left w:val="nil"/>
              <w:bottom w:val="single" w:sz="8" w:space="0" w:color="000000"/>
              <w:right w:val="nil"/>
            </w:tcBorders>
            <w:tcMar>
              <w:top w:w="60" w:type="dxa"/>
              <w:left w:w="80" w:type="dxa"/>
              <w:bottom w:w="60" w:type="dxa"/>
              <w:right w:w="80" w:type="dxa"/>
            </w:tcMar>
          </w:tcPr>
          <w:p w14:paraId="161092E1" w14:textId="77777777" w:rsidR="00314389" w:rsidRDefault="00000000">
            <w:pPr>
              <w:spacing w:line="240" w:lineRule="auto"/>
              <w:jc w:val="left"/>
            </w:pPr>
            <w:r>
              <w:rPr>
                <w:rFonts w:eastAsia="Times New Roman" w:cs="Times New Roman"/>
                <w:color w:val="000000"/>
                <w:sz w:val="20"/>
              </w:rPr>
              <w:t>results, timeseries, traces, checkpoints.</w:t>
            </w:r>
          </w:p>
        </w:tc>
      </w:tr>
    </w:tbl>
    <w:p w14:paraId="5F66653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76452B51" w14:textId="77777777" w:rsidR="00314389" w:rsidRPr="00FC0FB8" w:rsidRDefault="00314389">
      <w:pPr>
        <w:rPr>
          <w:lang w:val="es-PE"/>
        </w:rPr>
      </w:pPr>
    </w:p>
    <w:p w14:paraId="569BC1CE" w14:textId="77777777" w:rsidR="00314389" w:rsidRPr="00FC0FB8" w:rsidRDefault="00000000">
      <w:pPr>
        <w:pStyle w:val="Ttulo3"/>
        <w:rPr>
          <w:lang w:val="es-PE"/>
        </w:rPr>
      </w:pPr>
      <w:bookmarkStart w:id="80" w:name="_Toc234972541"/>
      <w:r w:rsidRPr="00FC0FB8">
        <w:rPr>
          <w:rFonts w:ascii="Times New Roman" w:eastAsia="Times New Roman" w:hAnsi="Times New Roman" w:cs="Times New Roman"/>
          <w:lang w:val="es-PE"/>
        </w:rPr>
        <w:t>4.9.3 Arquitectura operativa desde datos hasta resultados</w:t>
      </w:r>
      <w:bookmarkEnd w:id="80"/>
    </w:p>
    <w:p w14:paraId="3066CD95" w14:textId="77777777" w:rsidR="00314389" w:rsidRPr="00FC0FB8" w:rsidRDefault="00000000">
      <w:pPr>
        <w:ind w:firstLine="720"/>
        <w:rPr>
          <w:lang w:val="es-PE"/>
        </w:rPr>
      </w:pPr>
      <w:r w:rsidRPr="00FC0FB8">
        <w:rPr>
          <w:rFonts w:eastAsia="Times New Roman" w:cs="Times New Roman"/>
          <w:color w:val="000000"/>
          <w:lang w:val="es-PE"/>
        </w:rPr>
        <w:t xml:space="preserve">La arquitectura operativa inicia con la </w:t>
      </w:r>
      <w:proofErr w:type="spellStart"/>
      <w:r w:rsidRPr="00FC0FB8">
        <w:rPr>
          <w:rFonts w:eastAsia="Times New Roman" w:cs="Times New Roman"/>
          <w:color w:val="000000"/>
          <w:lang w:val="es-PE"/>
        </w:rPr>
        <w:t>verificacion</w:t>
      </w:r>
      <w:proofErr w:type="spellEnd"/>
      <w:r w:rsidRPr="00FC0FB8">
        <w:rPr>
          <w:rFonts w:eastAsia="Times New Roman" w:cs="Times New Roman"/>
          <w:color w:val="000000"/>
          <w:lang w:val="es-PE"/>
        </w:rPr>
        <w:t xml:space="preserve"> de contexto del repositorio y la disponibilidad del Drive de resultados. Luego se consolidan archivos de datos, se instancia el entorno CityLearn, se configuran los 17 agentes, se asignan equipos controlables, se selecciona </w:t>
      </w:r>
      <w:r w:rsidRPr="00FC0FB8">
        <w:rPr>
          <w:rFonts w:eastAsia="Times New Roman" w:cs="Times New Roman"/>
          <w:color w:val="000000"/>
          <w:lang w:val="es-PE"/>
        </w:rPr>
        <w:lastRenderedPageBreak/>
        <w:t xml:space="preserve">el algoritmo MADRL y se ejecuta el escenario de recompensa. Cada tratamiento produce resultados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 xml:space="preserve">, series temporales, trazas por agente,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por edificio y checkpoints. La etapa final consolida esta evidencia en tablas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figuras y </w:t>
      </w:r>
      <w:proofErr w:type="spellStart"/>
      <w:r w:rsidRPr="00FC0FB8">
        <w:rPr>
          <w:rFonts w:eastAsia="Times New Roman" w:cs="Times New Roman"/>
          <w:color w:val="000000"/>
          <w:lang w:val="es-PE"/>
        </w:rPr>
        <w:t>redaccion</w:t>
      </w:r>
      <w:proofErr w:type="spellEnd"/>
      <w:r w:rsidRPr="00FC0FB8">
        <w:rPr>
          <w:rFonts w:eastAsia="Times New Roman" w:cs="Times New Roman"/>
          <w:color w:val="000000"/>
          <w:lang w:val="es-PE"/>
        </w:rPr>
        <w:t xml:space="preserve"> interpretativa del documento final.</w:t>
      </w:r>
    </w:p>
    <w:p w14:paraId="72E9AD7C" w14:textId="77777777" w:rsidR="00314389" w:rsidRPr="00FC0FB8" w:rsidRDefault="00000000">
      <w:pPr>
        <w:ind w:firstLine="720"/>
        <w:rPr>
          <w:lang w:val="es-PE"/>
        </w:rPr>
      </w:pPr>
      <w:r w:rsidRPr="00FC0FB8">
        <w:rPr>
          <w:rFonts w:eastAsia="Times New Roman" w:cs="Times New Roman"/>
          <w:color w:val="000000"/>
          <w:lang w:val="es-PE"/>
        </w:rPr>
        <w:t xml:space="preserve">Esta arquitectura evita que la propuesta quede separada del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El mismo flujo que define el ambiente y las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define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la forma de responder PE.1, PE.2 y PE.3. En E1 se observa flexibilidad; en E2 se observa CO2; en E3 se observa costo. 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no se realiza por </w:t>
      </w:r>
      <w:proofErr w:type="spellStart"/>
      <w:r w:rsidRPr="00FC0FB8">
        <w:rPr>
          <w:rFonts w:eastAsia="Times New Roman" w:cs="Times New Roman"/>
          <w:color w:val="000000"/>
          <w:lang w:val="es-PE"/>
        </w:rPr>
        <w:t>intuicion</w:t>
      </w:r>
      <w:proofErr w:type="spellEnd"/>
      <w:r w:rsidRPr="00FC0FB8">
        <w:rPr>
          <w:rFonts w:eastAsia="Times New Roman" w:cs="Times New Roman"/>
          <w:color w:val="000000"/>
          <w:lang w:val="es-PE"/>
        </w:rPr>
        <w:t xml:space="preserve">, sino por indicadores materializados y pruebas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Asi</w:t>
      </w:r>
      <w:proofErr w:type="spellEnd"/>
      <w:r w:rsidRPr="00FC0FB8">
        <w:rPr>
          <w:rFonts w:eastAsia="Times New Roman" w:cs="Times New Roman"/>
          <w:color w:val="000000"/>
          <w:lang w:val="es-PE"/>
        </w:rPr>
        <w:t xml:space="preserve">, el resumen, la </w:t>
      </w:r>
      <w:proofErr w:type="spellStart"/>
      <w:r w:rsidRPr="00FC0FB8">
        <w:rPr>
          <w:rFonts w:eastAsia="Times New Roman" w:cs="Times New Roman"/>
          <w:color w:val="000000"/>
          <w:lang w:val="es-PE"/>
        </w:rPr>
        <w:t>metodologia</w:t>
      </w:r>
      <w:proofErr w:type="spellEnd"/>
      <w:r w:rsidRPr="00FC0FB8">
        <w:rPr>
          <w:rFonts w:eastAsia="Times New Roman" w:cs="Times New Roman"/>
          <w:color w:val="000000"/>
          <w:lang w:val="es-PE"/>
        </w:rPr>
        <w:t>, la propuesta y los resultados comparten la misma cadena de evidencia.</w:t>
      </w:r>
    </w:p>
    <w:p w14:paraId="09B15E85" w14:textId="77777777" w:rsidR="00314389" w:rsidRPr="00FC0FB8" w:rsidRDefault="00000000">
      <w:pPr>
        <w:pStyle w:val="TablaIndice"/>
        <w:rPr>
          <w:lang w:val="es-PE"/>
        </w:rPr>
      </w:pPr>
      <w:r w:rsidRPr="00FC0FB8">
        <w:rPr>
          <w:rFonts w:eastAsia="Times New Roman" w:cs="Times New Roman"/>
          <w:b/>
          <w:i w:val="0"/>
          <w:lang w:val="es-PE"/>
        </w:rPr>
        <w:t>Tabla 4.10</w:t>
      </w:r>
      <w:r w:rsidRPr="00FC0FB8">
        <w:rPr>
          <w:rFonts w:eastAsia="Times New Roman" w:cs="Times New Roman"/>
          <w:b/>
          <w:i w:val="0"/>
          <w:lang w:val="es-PE"/>
        </w:rPr>
        <w:br/>
      </w:r>
      <w:r w:rsidRPr="00FC0FB8">
        <w:rPr>
          <w:rFonts w:eastAsia="Times New Roman" w:cs="Times New Roman"/>
          <w:lang w:val="es-PE"/>
        </w:rPr>
        <w:t>Cadena de trazabilidad de la propuesta doctoral</w:t>
      </w:r>
    </w:p>
    <w:tbl>
      <w:tblPr>
        <w:tblW w:w="0" w:type="auto"/>
        <w:jc w:val="center"/>
        <w:tblLook w:val="04A0" w:firstRow="1" w:lastRow="0" w:firstColumn="1" w:lastColumn="0" w:noHBand="0" w:noVBand="1"/>
      </w:tblPr>
      <w:tblGrid>
        <w:gridCol w:w="2320"/>
        <w:gridCol w:w="2322"/>
        <w:gridCol w:w="2323"/>
        <w:gridCol w:w="2555"/>
      </w:tblGrid>
      <w:tr w:rsidR="00314389" w14:paraId="75D6DB24" w14:textId="77777777">
        <w:trPr>
          <w:jc w:val="center"/>
        </w:trPr>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7483BA27" w14:textId="77777777" w:rsidR="00314389" w:rsidRDefault="00000000">
            <w:pPr>
              <w:spacing w:line="240" w:lineRule="auto"/>
              <w:jc w:val="center"/>
            </w:pPr>
            <w:proofErr w:type="spellStart"/>
            <w:r>
              <w:rPr>
                <w:rFonts w:eastAsia="Times New Roman" w:cs="Times New Roman"/>
                <w:b/>
                <w:color w:val="000000"/>
                <w:sz w:val="20"/>
              </w:rPr>
              <w:t>Fase</w:t>
            </w:r>
            <w:proofErr w:type="spellEnd"/>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7C895FF4" w14:textId="77777777" w:rsidR="00314389" w:rsidRDefault="00000000">
            <w:pPr>
              <w:spacing w:line="240" w:lineRule="auto"/>
              <w:jc w:val="center"/>
            </w:pPr>
            <w:r>
              <w:rPr>
                <w:rFonts w:eastAsia="Times New Roman" w:cs="Times New Roman"/>
                <w:b/>
                <w:color w:val="000000"/>
                <w:sz w:val="20"/>
              </w:rPr>
              <w:t>Entrada</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3D330229" w14:textId="77777777" w:rsidR="00314389" w:rsidRDefault="00000000">
            <w:pPr>
              <w:spacing w:line="240" w:lineRule="auto"/>
              <w:jc w:val="center"/>
            </w:pPr>
            <w:r>
              <w:rPr>
                <w:rFonts w:eastAsia="Times New Roman" w:cs="Times New Roman"/>
                <w:b/>
                <w:color w:val="000000"/>
                <w:sz w:val="20"/>
              </w:rPr>
              <w:t>Proceso</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68E6B5BC" w14:textId="77777777" w:rsidR="00314389" w:rsidRDefault="00000000">
            <w:pPr>
              <w:spacing w:line="240" w:lineRule="auto"/>
              <w:jc w:val="center"/>
            </w:pPr>
            <w:r>
              <w:rPr>
                <w:rFonts w:eastAsia="Times New Roman" w:cs="Times New Roman"/>
                <w:b/>
                <w:color w:val="000000"/>
                <w:sz w:val="20"/>
              </w:rPr>
              <w:t>Salida verificable</w:t>
            </w:r>
          </w:p>
        </w:tc>
      </w:tr>
      <w:tr w:rsidR="00314389" w14:paraId="722E1CA0" w14:textId="77777777">
        <w:trPr>
          <w:jc w:val="center"/>
        </w:trPr>
        <w:tc>
          <w:tcPr>
            <w:tcW w:w="2340" w:type="dxa"/>
            <w:tcBorders>
              <w:top w:val="nil"/>
              <w:left w:val="nil"/>
              <w:bottom w:val="nil"/>
              <w:right w:val="nil"/>
            </w:tcBorders>
            <w:tcMar>
              <w:top w:w="60" w:type="dxa"/>
              <w:left w:w="80" w:type="dxa"/>
              <w:bottom w:w="60" w:type="dxa"/>
              <w:right w:w="80" w:type="dxa"/>
            </w:tcMar>
          </w:tcPr>
          <w:p w14:paraId="4EA1D8DB" w14:textId="77777777" w:rsidR="00314389" w:rsidRDefault="00000000">
            <w:pPr>
              <w:spacing w:line="240" w:lineRule="auto"/>
              <w:jc w:val="left"/>
            </w:pPr>
            <w:r>
              <w:rPr>
                <w:rFonts w:eastAsia="Times New Roman" w:cs="Times New Roman"/>
                <w:color w:val="000000"/>
                <w:sz w:val="20"/>
              </w:rPr>
              <w:t>Construccion de datos</w:t>
            </w:r>
          </w:p>
        </w:tc>
        <w:tc>
          <w:tcPr>
            <w:tcW w:w="2340" w:type="dxa"/>
            <w:tcBorders>
              <w:top w:val="nil"/>
              <w:left w:val="nil"/>
              <w:bottom w:val="nil"/>
              <w:right w:val="nil"/>
            </w:tcBorders>
            <w:tcMar>
              <w:top w:w="60" w:type="dxa"/>
              <w:left w:w="80" w:type="dxa"/>
              <w:bottom w:w="60" w:type="dxa"/>
              <w:right w:w="80" w:type="dxa"/>
            </w:tcMar>
          </w:tcPr>
          <w:p w14:paraId="32092F3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Electro Oriente, NASA POWER, PVGIS, MINAM, OSINERGMIN, inventario de equipos.</w:t>
            </w:r>
          </w:p>
        </w:tc>
        <w:tc>
          <w:tcPr>
            <w:tcW w:w="2340" w:type="dxa"/>
            <w:tcBorders>
              <w:top w:val="nil"/>
              <w:left w:val="nil"/>
              <w:bottom w:val="nil"/>
              <w:right w:val="nil"/>
            </w:tcBorders>
            <w:tcMar>
              <w:top w:w="60" w:type="dxa"/>
              <w:left w:w="80" w:type="dxa"/>
              <w:bottom w:w="60" w:type="dxa"/>
              <w:right w:w="80" w:type="dxa"/>
            </w:tcMar>
          </w:tcPr>
          <w:p w14:paraId="2565FD4C"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Normalizacion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generacion</w:t>
            </w:r>
            <w:proofErr w:type="spellEnd"/>
            <w:r w:rsidRPr="00FC0FB8">
              <w:rPr>
                <w:rFonts w:eastAsia="Times New Roman" w:cs="Times New Roman"/>
                <w:color w:val="000000"/>
                <w:sz w:val="20"/>
                <w:lang w:val="es-PE"/>
              </w:rPr>
              <w:t xml:space="preserve"> de perfiles y auditoria de CSV.</w:t>
            </w:r>
          </w:p>
        </w:tc>
        <w:tc>
          <w:tcPr>
            <w:tcW w:w="2340" w:type="dxa"/>
            <w:tcBorders>
              <w:top w:val="nil"/>
              <w:left w:val="nil"/>
              <w:bottom w:val="nil"/>
              <w:right w:val="nil"/>
            </w:tcBorders>
            <w:tcMar>
              <w:top w:w="60" w:type="dxa"/>
              <w:left w:w="80" w:type="dxa"/>
              <w:bottom w:w="60" w:type="dxa"/>
              <w:right w:w="80" w:type="dxa"/>
            </w:tcMar>
          </w:tcPr>
          <w:p w14:paraId="54B300AF" w14:textId="77777777" w:rsidR="00314389" w:rsidRDefault="00000000">
            <w:pPr>
              <w:spacing w:line="240" w:lineRule="auto"/>
              <w:jc w:val="left"/>
            </w:pPr>
            <w:r>
              <w:rPr>
                <w:rFonts w:eastAsia="Times New Roman" w:cs="Times New Roman"/>
                <w:color w:val="000000"/>
                <w:sz w:val="20"/>
              </w:rPr>
              <w:t>dataset citylearn_iquitos_2023_2025.</w:t>
            </w:r>
          </w:p>
        </w:tc>
      </w:tr>
      <w:tr w:rsidR="00314389" w:rsidRPr="00FC0FB8" w14:paraId="3F06A5B9" w14:textId="77777777">
        <w:trPr>
          <w:jc w:val="center"/>
        </w:trPr>
        <w:tc>
          <w:tcPr>
            <w:tcW w:w="2340" w:type="dxa"/>
            <w:tcBorders>
              <w:top w:val="nil"/>
              <w:left w:val="nil"/>
              <w:bottom w:val="nil"/>
              <w:right w:val="nil"/>
            </w:tcBorders>
            <w:tcMar>
              <w:top w:w="60" w:type="dxa"/>
              <w:left w:w="80" w:type="dxa"/>
              <w:bottom w:w="60" w:type="dxa"/>
              <w:right w:w="80" w:type="dxa"/>
            </w:tcMar>
          </w:tcPr>
          <w:p w14:paraId="6E0D2B45" w14:textId="77777777" w:rsidR="00314389" w:rsidRDefault="00000000">
            <w:pPr>
              <w:spacing w:line="240" w:lineRule="auto"/>
              <w:jc w:val="left"/>
            </w:pPr>
            <w:r>
              <w:rPr>
                <w:rFonts w:eastAsia="Times New Roman" w:cs="Times New Roman"/>
                <w:color w:val="000000"/>
                <w:sz w:val="20"/>
              </w:rPr>
              <w:t>Simulacion</w:t>
            </w:r>
          </w:p>
        </w:tc>
        <w:tc>
          <w:tcPr>
            <w:tcW w:w="2340" w:type="dxa"/>
            <w:tcBorders>
              <w:top w:val="nil"/>
              <w:left w:val="nil"/>
              <w:bottom w:val="nil"/>
              <w:right w:val="nil"/>
            </w:tcBorders>
            <w:tcMar>
              <w:top w:w="60" w:type="dxa"/>
              <w:left w:w="80" w:type="dxa"/>
              <w:bottom w:w="60" w:type="dxa"/>
              <w:right w:w="80" w:type="dxa"/>
            </w:tcMar>
          </w:tcPr>
          <w:p w14:paraId="0A41EDBB"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de edificios.</w:t>
            </w:r>
          </w:p>
        </w:tc>
        <w:tc>
          <w:tcPr>
            <w:tcW w:w="2340" w:type="dxa"/>
            <w:tcBorders>
              <w:top w:val="nil"/>
              <w:left w:val="nil"/>
              <w:bottom w:val="nil"/>
              <w:right w:val="nil"/>
            </w:tcBorders>
            <w:tcMar>
              <w:top w:w="60" w:type="dxa"/>
              <w:left w:w="80" w:type="dxa"/>
              <w:bottom w:w="60" w:type="dxa"/>
              <w:right w:w="80" w:type="dxa"/>
            </w:tcMar>
          </w:tcPr>
          <w:p w14:paraId="1E49D58F" w14:textId="77777777" w:rsidR="00314389" w:rsidRDefault="00000000">
            <w:pPr>
              <w:spacing w:line="240" w:lineRule="auto"/>
              <w:jc w:val="left"/>
            </w:pPr>
            <w:proofErr w:type="spellStart"/>
            <w:r>
              <w:rPr>
                <w:rFonts w:eastAsia="Times New Roman" w:cs="Times New Roman"/>
                <w:color w:val="000000"/>
                <w:sz w:val="20"/>
              </w:rPr>
              <w:t>Instanciacion</w:t>
            </w:r>
            <w:proofErr w:type="spellEnd"/>
            <w:r>
              <w:rPr>
                <w:rFonts w:eastAsia="Times New Roman" w:cs="Times New Roman"/>
                <w:color w:val="000000"/>
                <w:sz w:val="20"/>
              </w:rPr>
              <w:t xml:space="preserve"> CityLearn v2 / CityLearn v3 propuesto.</w:t>
            </w:r>
          </w:p>
        </w:tc>
        <w:tc>
          <w:tcPr>
            <w:tcW w:w="2340" w:type="dxa"/>
            <w:tcBorders>
              <w:top w:val="nil"/>
              <w:left w:val="nil"/>
              <w:bottom w:val="nil"/>
              <w:right w:val="nil"/>
            </w:tcBorders>
            <w:tcMar>
              <w:top w:w="60" w:type="dxa"/>
              <w:left w:w="80" w:type="dxa"/>
              <w:bottom w:w="60" w:type="dxa"/>
              <w:right w:w="80" w:type="dxa"/>
            </w:tcMar>
          </w:tcPr>
          <w:p w14:paraId="1192926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observaciones, acciones y balances horarios.</w:t>
            </w:r>
          </w:p>
        </w:tc>
      </w:tr>
      <w:tr w:rsidR="00314389" w14:paraId="62487F8D" w14:textId="77777777">
        <w:trPr>
          <w:jc w:val="center"/>
        </w:trPr>
        <w:tc>
          <w:tcPr>
            <w:tcW w:w="2340" w:type="dxa"/>
            <w:tcBorders>
              <w:top w:val="nil"/>
              <w:left w:val="nil"/>
              <w:bottom w:val="nil"/>
              <w:right w:val="nil"/>
            </w:tcBorders>
            <w:tcMar>
              <w:top w:w="60" w:type="dxa"/>
              <w:left w:w="80" w:type="dxa"/>
              <w:bottom w:w="60" w:type="dxa"/>
              <w:right w:w="80" w:type="dxa"/>
            </w:tcMar>
          </w:tcPr>
          <w:p w14:paraId="7D10882A" w14:textId="77777777" w:rsidR="00314389" w:rsidRDefault="00000000">
            <w:pPr>
              <w:spacing w:line="240" w:lineRule="auto"/>
              <w:jc w:val="left"/>
            </w:pPr>
            <w:proofErr w:type="spellStart"/>
            <w:r>
              <w:rPr>
                <w:rFonts w:eastAsia="Times New Roman" w:cs="Times New Roman"/>
                <w:color w:val="000000"/>
                <w:sz w:val="20"/>
              </w:rPr>
              <w:t>Entrenamiento</w:t>
            </w:r>
            <w:proofErr w:type="spellEnd"/>
            <w:r>
              <w:rPr>
                <w:rFonts w:eastAsia="Times New Roman" w:cs="Times New Roman"/>
                <w:color w:val="000000"/>
                <w:sz w:val="20"/>
              </w:rPr>
              <w:t xml:space="preserve"> MADRL</w:t>
            </w:r>
          </w:p>
        </w:tc>
        <w:tc>
          <w:tcPr>
            <w:tcW w:w="2340" w:type="dxa"/>
            <w:tcBorders>
              <w:top w:val="nil"/>
              <w:left w:val="nil"/>
              <w:bottom w:val="nil"/>
              <w:right w:val="nil"/>
            </w:tcBorders>
            <w:tcMar>
              <w:top w:w="60" w:type="dxa"/>
              <w:left w:w="80" w:type="dxa"/>
              <w:bottom w:w="60" w:type="dxa"/>
              <w:right w:w="80" w:type="dxa"/>
            </w:tcMar>
          </w:tcPr>
          <w:p w14:paraId="7E44AAE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Algoritmo, escenario y recompensa multiobjetivo.</w:t>
            </w:r>
          </w:p>
        </w:tc>
        <w:tc>
          <w:tcPr>
            <w:tcW w:w="2340" w:type="dxa"/>
            <w:tcBorders>
              <w:top w:val="nil"/>
              <w:left w:val="nil"/>
              <w:bottom w:val="nil"/>
              <w:right w:val="nil"/>
            </w:tcBorders>
            <w:tcMar>
              <w:top w:w="60" w:type="dxa"/>
              <w:left w:w="80" w:type="dxa"/>
              <w:bottom w:w="60" w:type="dxa"/>
              <w:right w:w="80" w:type="dxa"/>
            </w:tcMar>
          </w:tcPr>
          <w:p w14:paraId="2B5DD65C" w14:textId="77777777" w:rsidR="00314389" w:rsidRDefault="00000000">
            <w:pPr>
              <w:spacing w:line="240" w:lineRule="auto"/>
              <w:jc w:val="left"/>
            </w:pPr>
            <w:r>
              <w:rPr>
                <w:rFonts w:eastAsia="Times New Roman" w:cs="Times New Roman"/>
                <w:color w:val="000000"/>
                <w:sz w:val="20"/>
              </w:rPr>
              <w:t xml:space="preserve">CTDE con </w:t>
            </w:r>
            <w:proofErr w:type="spellStart"/>
            <w:r>
              <w:rPr>
                <w:rFonts w:eastAsia="Times New Roman" w:cs="Times New Roman"/>
                <w:color w:val="000000"/>
                <w:sz w:val="20"/>
              </w:rPr>
              <w:t>politicas</w:t>
            </w:r>
            <w:proofErr w:type="spellEnd"/>
            <w:r>
              <w:rPr>
                <w:rFonts w:eastAsia="Times New Roman" w:cs="Times New Roman"/>
                <w:color w:val="000000"/>
                <w:sz w:val="20"/>
              </w:rPr>
              <w:t xml:space="preserve"> </w:t>
            </w:r>
            <w:proofErr w:type="spellStart"/>
            <w:r>
              <w:rPr>
                <w:rFonts w:eastAsia="Times New Roman" w:cs="Times New Roman"/>
                <w:color w:val="000000"/>
                <w:sz w:val="20"/>
              </w:rPr>
              <w:t>descentralizadas</w:t>
            </w:r>
            <w:proofErr w:type="spellEnd"/>
            <w:r>
              <w:rPr>
                <w:rFonts w:eastAsia="Times New Roman" w:cs="Times New Roman"/>
                <w:color w:val="000000"/>
                <w:sz w:val="20"/>
              </w:rPr>
              <w:t>.</w:t>
            </w:r>
          </w:p>
        </w:tc>
        <w:tc>
          <w:tcPr>
            <w:tcW w:w="2340" w:type="dxa"/>
            <w:tcBorders>
              <w:top w:val="nil"/>
              <w:left w:val="nil"/>
              <w:bottom w:val="nil"/>
              <w:right w:val="nil"/>
            </w:tcBorders>
            <w:tcMar>
              <w:top w:w="60" w:type="dxa"/>
              <w:left w:w="80" w:type="dxa"/>
              <w:bottom w:w="60" w:type="dxa"/>
              <w:right w:w="80" w:type="dxa"/>
            </w:tcMar>
          </w:tcPr>
          <w:p w14:paraId="49F54AEF" w14:textId="77777777" w:rsidR="00314389" w:rsidRDefault="00000000">
            <w:pPr>
              <w:spacing w:line="240" w:lineRule="auto"/>
              <w:jc w:val="left"/>
            </w:pPr>
            <w:r>
              <w:rPr>
                <w:rFonts w:eastAsia="Times New Roman" w:cs="Times New Roman"/>
                <w:color w:val="000000"/>
                <w:sz w:val="20"/>
              </w:rPr>
              <w:t>rewards, checkpoints y logs.</w:t>
            </w:r>
          </w:p>
        </w:tc>
      </w:tr>
      <w:tr w:rsidR="00314389" w14:paraId="697A29A1" w14:textId="77777777">
        <w:trPr>
          <w:jc w:val="center"/>
        </w:trPr>
        <w:tc>
          <w:tcPr>
            <w:tcW w:w="2340" w:type="dxa"/>
            <w:tcBorders>
              <w:top w:val="nil"/>
              <w:left w:val="nil"/>
              <w:bottom w:val="nil"/>
              <w:right w:val="nil"/>
            </w:tcBorders>
            <w:tcMar>
              <w:top w:w="60" w:type="dxa"/>
              <w:left w:w="80" w:type="dxa"/>
              <w:bottom w:w="60" w:type="dxa"/>
              <w:right w:w="80" w:type="dxa"/>
            </w:tcMar>
          </w:tcPr>
          <w:p w14:paraId="12521E11" w14:textId="77777777" w:rsidR="00314389" w:rsidRDefault="00000000">
            <w:pPr>
              <w:spacing w:line="240" w:lineRule="auto"/>
              <w:jc w:val="left"/>
            </w:pPr>
            <w:r>
              <w:rPr>
                <w:rFonts w:eastAsia="Times New Roman" w:cs="Times New Roman"/>
                <w:color w:val="000000"/>
                <w:sz w:val="20"/>
              </w:rPr>
              <w:t>Registro de evidencia</w:t>
            </w:r>
          </w:p>
        </w:tc>
        <w:tc>
          <w:tcPr>
            <w:tcW w:w="2340" w:type="dxa"/>
            <w:tcBorders>
              <w:top w:val="nil"/>
              <w:left w:val="nil"/>
              <w:bottom w:val="nil"/>
              <w:right w:val="nil"/>
            </w:tcBorders>
            <w:tcMar>
              <w:top w:w="60" w:type="dxa"/>
              <w:left w:w="80" w:type="dxa"/>
              <w:bottom w:w="60" w:type="dxa"/>
              <w:right w:w="80" w:type="dxa"/>
            </w:tcMar>
          </w:tcPr>
          <w:p w14:paraId="73581D7B" w14:textId="77777777" w:rsidR="00314389" w:rsidRDefault="00000000">
            <w:pPr>
              <w:spacing w:line="240" w:lineRule="auto"/>
              <w:jc w:val="left"/>
            </w:pPr>
            <w:r>
              <w:rPr>
                <w:rFonts w:eastAsia="Times New Roman" w:cs="Times New Roman"/>
                <w:color w:val="000000"/>
                <w:sz w:val="20"/>
              </w:rPr>
              <w:t>Ejecucion por tratamiento.</w:t>
            </w:r>
          </w:p>
        </w:tc>
        <w:tc>
          <w:tcPr>
            <w:tcW w:w="2340" w:type="dxa"/>
            <w:tcBorders>
              <w:top w:val="nil"/>
              <w:left w:val="nil"/>
              <w:bottom w:val="nil"/>
              <w:right w:val="nil"/>
            </w:tcBorders>
            <w:tcMar>
              <w:top w:w="60" w:type="dxa"/>
              <w:left w:w="80" w:type="dxa"/>
              <w:bottom w:w="60" w:type="dxa"/>
              <w:right w:w="80" w:type="dxa"/>
            </w:tcMar>
          </w:tcPr>
          <w:p w14:paraId="166FF77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Persistencia en Drive y </w:t>
            </w:r>
            <w:proofErr w:type="spellStart"/>
            <w:r w:rsidRPr="00FC0FB8">
              <w:rPr>
                <w:rFonts w:eastAsia="Times New Roman" w:cs="Times New Roman"/>
                <w:color w:val="000000"/>
                <w:sz w:val="20"/>
                <w:lang w:val="es-PE"/>
              </w:rPr>
              <w:t>consolidacion</w:t>
            </w:r>
            <w:proofErr w:type="spellEnd"/>
            <w:r w:rsidRPr="00FC0FB8">
              <w:rPr>
                <w:rFonts w:eastAsia="Times New Roman" w:cs="Times New Roman"/>
                <w:color w:val="000000"/>
                <w:sz w:val="20"/>
                <w:lang w:val="es-PE"/>
              </w:rPr>
              <w:t xml:space="preserve"> local.</w:t>
            </w:r>
          </w:p>
        </w:tc>
        <w:tc>
          <w:tcPr>
            <w:tcW w:w="2340" w:type="dxa"/>
            <w:tcBorders>
              <w:top w:val="nil"/>
              <w:left w:val="nil"/>
              <w:bottom w:val="nil"/>
              <w:right w:val="nil"/>
            </w:tcBorders>
            <w:tcMar>
              <w:top w:w="60" w:type="dxa"/>
              <w:left w:w="80" w:type="dxa"/>
              <w:bottom w:w="60" w:type="dxa"/>
              <w:right w:w="80" w:type="dxa"/>
            </w:tcMar>
          </w:tcPr>
          <w:p w14:paraId="607451FC" w14:textId="77777777" w:rsidR="00314389" w:rsidRDefault="00000000">
            <w:pPr>
              <w:spacing w:line="240" w:lineRule="auto"/>
              <w:jc w:val="left"/>
            </w:pPr>
            <w:proofErr w:type="spellStart"/>
            <w:proofErr w:type="gramStart"/>
            <w:r>
              <w:rPr>
                <w:rFonts w:eastAsia="Times New Roman" w:cs="Times New Roman"/>
                <w:color w:val="000000"/>
                <w:sz w:val="20"/>
              </w:rPr>
              <w:t>results.json</w:t>
            </w:r>
            <w:proofErr w:type="spellEnd"/>
            <w:proofErr w:type="gramEnd"/>
            <w:r>
              <w:rPr>
                <w:rFonts w:eastAsia="Times New Roman" w:cs="Times New Roman"/>
                <w:color w:val="000000"/>
                <w:sz w:val="20"/>
              </w:rPr>
              <w:t>, timeseries.csv, trace.csv, building_kpis.csv.</w:t>
            </w:r>
          </w:p>
        </w:tc>
      </w:tr>
      <w:tr w:rsidR="00314389" w:rsidRPr="00FC0FB8" w14:paraId="43D542A5" w14:textId="77777777">
        <w:trPr>
          <w:jc w:val="center"/>
        </w:trPr>
        <w:tc>
          <w:tcPr>
            <w:tcW w:w="2340" w:type="dxa"/>
            <w:tcBorders>
              <w:top w:val="nil"/>
              <w:left w:val="nil"/>
              <w:bottom w:val="single" w:sz="8" w:space="0" w:color="000000"/>
              <w:right w:val="nil"/>
            </w:tcBorders>
            <w:tcMar>
              <w:top w:w="60" w:type="dxa"/>
              <w:left w:w="80" w:type="dxa"/>
              <w:bottom w:w="60" w:type="dxa"/>
              <w:right w:w="80" w:type="dxa"/>
            </w:tcMar>
          </w:tcPr>
          <w:p w14:paraId="0E9BF3B6" w14:textId="77777777" w:rsidR="00314389" w:rsidRDefault="00000000">
            <w:pPr>
              <w:spacing w:line="240" w:lineRule="auto"/>
              <w:jc w:val="left"/>
            </w:pPr>
            <w:r>
              <w:rPr>
                <w:rFonts w:eastAsia="Times New Roman" w:cs="Times New Roman"/>
                <w:color w:val="000000"/>
                <w:sz w:val="20"/>
              </w:rPr>
              <w:t>Analisis doctoral</w:t>
            </w:r>
          </w:p>
        </w:tc>
        <w:tc>
          <w:tcPr>
            <w:tcW w:w="2340" w:type="dxa"/>
            <w:tcBorders>
              <w:top w:val="nil"/>
              <w:left w:val="nil"/>
              <w:bottom w:val="single" w:sz="8" w:space="0" w:color="000000"/>
              <w:right w:val="nil"/>
            </w:tcBorders>
            <w:tcMar>
              <w:top w:w="60" w:type="dxa"/>
              <w:left w:w="80" w:type="dxa"/>
              <w:bottom w:w="60" w:type="dxa"/>
              <w:right w:w="80" w:type="dxa"/>
            </w:tcMar>
          </w:tcPr>
          <w:p w14:paraId="0FE14804" w14:textId="77777777" w:rsidR="00314389" w:rsidRDefault="00000000">
            <w:pPr>
              <w:spacing w:line="240" w:lineRule="auto"/>
              <w:jc w:val="left"/>
            </w:pPr>
            <w:r>
              <w:rPr>
                <w:rFonts w:eastAsia="Times New Roman" w:cs="Times New Roman"/>
                <w:color w:val="000000"/>
                <w:sz w:val="20"/>
              </w:rPr>
              <w:t>CSV episodicos, traces, checkpoints y KPIs.</w:t>
            </w:r>
          </w:p>
        </w:tc>
        <w:tc>
          <w:tcPr>
            <w:tcW w:w="2340" w:type="dxa"/>
            <w:tcBorders>
              <w:top w:val="nil"/>
              <w:left w:val="nil"/>
              <w:bottom w:val="single" w:sz="8" w:space="0" w:color="000000"/>
              <w:right w:val="nil"/>
            </w:tcBorders>
            <w:tcMar>
              <w:top w:w="60" w:type="dxa"/>
              <w:left w:w="80" w:type="dxa"/>
              <w:bottom w:w="60" w:type="dxa"/>
              <w:right w:w="80" w:type="dxa"/>
            </w:tcMar>
          </w:tcPr>
          <w:p w14:paraId="50946C16"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figuras y lectura por OE.</w:t>
            </w:r>
          </w:p>
        </w:tc>
        <w:tc>
          <w:tcPr>
            <w:tcW w:w="2340" w:type="dxa"/>
            <w:tcBorders>
              <w:top w:val="nil"/>
              <w:left w:val="nil"/>
              <w:bottom w:val="single" w:sz="8" w:space="0" w:color="000000"/>
              <w:right w:val="nil"/>
            </w:tcBorders>
            <w:tcMar>
              <w:top w:w="60" w:type="dxa"/>
              <w:left w:w="80" w:type="dxa"/>
              <w:bottom w:w="60" w:type="dxa"/>
              <w:right w:w="80" w:type="dxa"/>
            </w:tcMar>
          </w:tcPr>
          <w:p w14:paraId="69036F64"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Capitulos</w:t>
            </w:r>
            <w:proofErr w:type="spellEnd"/>
            <w:r w:rsidRPr="00FC0FB8">
              <w:rPr>
                <w:rFonts w:eastAsia="Times New Roman" w:cs="Times New Roman"/>
                <w:color w:val="000000"/>
                <w:sz w:val="20"/>
                <w:lang w:val="es-PE"/>
              </w:rPr>
              <w:t xml:space="preserve"> 5 y 6 con evidencia real.</w:t>
            </w:r>
          </w:p>
        </w:tc>
      </w:tr>
    </w:tbl>
    <w:p w14:paraId="676A7C5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7B304175" w14:textId="77777777" w:rsidR="00314389" w:rsidRPr="00FC0FB8" w:rsidRDefault="00314389">
      <w:pPr>
        <w:rPr>
          <w:lang w:val="es-PE"/>
        </w:rPr>
      </w:pPr>
    </w:p>
    <w:p w14:paraId="054C2662" w14:textId="77777777" w:rsidR="00314389" w:rsidRPr="00FC0FB8" w:rsidRDefault="00000000">
      <w:pPr>
        <w:pStyle w:val="Ttulo3"/>
        <w:rPr>
          <w:lang w:val="es-PE"/>
        </w:rPr>
      </w:pPr>
      <w:bookmarkStart w:id="81" w:name="_Toc234972542"/>
      <w:r w:rsidRPr="00FC0FB8">
        <w:rPr>
          <w:rFonts w:ascii="Times New Roman" w:eastAsia="Times New Roman" w:hAnsi="Times New Roman" w:cs="Times New Roman"/>
          <w:lang w:val="es-PE"/>
        </w:rPr>
        <w:t xml:space="preserve">4.9.4 </w:t>
      </w:r>
      <w:proofErr w:type="spellStart"/>
      <w:r w:rsidRPr="00FC0FB8">
        <w:rPr>
          <w:rFonts w:ascii="Times New Roman" w:eastAsia="Times New Roman" w:hAnsi="Times New Roman" w:cs="Times New Roman"/>
          <w:lang w:val="es-PE"/>
        </w:rPr>
        <w:t>Delimitacion</w:t>
      </w:r>
      <w:proofErr w:type="spellEnd"/>
      <w:r w:rsidRPr="00FC0FB8">
        <w:rPr>
          <w:rFonts w:ascii="Times New Roman" w:eastAsia="Times New Roman" w:hAnsi="Times New Roman" w:cs="Times New Roman"/>
          <w:lang w:val="es-PE"/>
        </w:rPr>
        <w:t xml:space="preserve"> entre equipos controlados y no controlados</w:t>
      </w:r>
      <w:bookmarkEnd w:id="81"/>
    </w:p>
    <w:p w14:paraId="55694143" w14:textId="77777777" w:rsidR="00314389" w:rsidRPr="00FC0FB8" w:rsidRDefault="00000000">
      <w:pPr>
        <w:ind w:firstLine="720"/>
        <w:rPr>
          <w:lang w:val="es-PE"/>
        </w:rPr>
      </w:pPr>
      <w:r w:rsidRPr="00FC0FB8">
        <w:rPr>
          <w:rFonts w:eastAsia="Times New Roman" w:cs="Times New Roman"/>
          <w:color w:val="000000"/>
          <w:lang w:val="es-PE"/>
        </w:rPr>
        <w:t xml:space="preserve">La propuesta distingue equipos controlados y no controlados porque el efecto MADRL solo puede atribuirse a variables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disponibles para los agentes. Los equipos controlados </w:t>
      </w:r>
      <w:r w:rsidRPr="00FC0FB8">
        <w:rPr>
          <w:rFonts w:eastAsia="Times New Roman" w:cs="Times New Roman"/>
          <w:color w:val="000000"/>
          <w:lang w:val="es-PE"/>
        </w:rPr>
        <w:lastRenderedPageBreak/>
        <w:t xml:space="preserve">incluyen BESS, cargadores EV/V2G y cargas flexibles declaradas en el esquema del entorno. La demanda base, condiciones </w:t>
      </w:r>
      <w:proofErr w:type="spellStart"/>
      <w:r w:rsidRPr="00FC0FB8">
        <w:rPr>
          <w:rFonts w:eastAsia="Times New Roman" w:cs="Times New Roman"/>
          <w:color w:val="000000"/>
          <w:lang w:val="es-PE"/>
        </w:rPr>
        <w:t>climaticas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irradiacion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ocupacion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implicita</w:t>
      </w:r>
      <w:proofErr w:type="spellEnd"/>
      <w:r w:rsidRPr="00FC0FB8">
        <w:rPr>
          <w:rFonts w:eastAsia="Times New Roman" w:cs="Times New Roman"/>
          <w:color w:val="000000"/>
          <w:lang w:val="es-PE"/>
        </w:rPr>
        <w:t xml:space="preserve">, precio e intensidad de carbono operan como observaciones o perturbaciones </w:t>
      </w:r>
      <w:proofErr w:type="spellStart"/>
      <w:r w:rsidRPr="00FC0FB8">
        <w:rPr>
          <w:rFonts w:eastAsia="Times New Roman" w:cs="Times New Roman"/>
          <w:color w:val="000000"/>
          <w:lang w:val="es-PE"/>
        </w:rPr>
        <w:t>exogenas</w:t>
      </w:r>
      <w:proofErr w:type="spellEnd"/>
      <w:r w:rsidRPr="00FC0FB8">
        <w:rPr>
          <w:rFonts w:eastAsia="Times New Roman" w:cs="Times New Roman"/>
          <w:color w:val="000000"/>
          <w:lang w:val="es-PE"/>
        </w:rPr>
        <w:t xml:space="preserve">, no como actuadores. Esta </w:t>
      </w:r>
      <w:proofErr w:type="spellStart"/>
      <w:r w:rsidRPr="00FC0FB8">
        <w:rPr>
          <w:rFonts w:eastAsia="Times New Roman" w:cs="Times New Roman"/>
          <w:color w:val="000000"/>
          <w:lang w:val="es-PE"/>
        </w:rPr>
        <w:t>distincion</w:t>
      </w:r>
      <w:proofErr w:type="spellEnd"/>
      <w:r w:rsidRPr="00FC0FB8">
        <w:rPr>
          <w:rFonts w:eastAsia="Times New Roman" w:cs="Times New Roman"/>
          <w:color w:val="000000"/>
          <w:lang w:val="es-PE"/>
        </w:rPr>
        <w:t xml:space="preserve"> es esencial para interpretar correctamente los resultados por edificio y no atribuir al algoritmo variaciones que provienen de cargas no controlables.</w:t>
      </w:r>
    </w:p>
    <w:p w14:paraId="41F98201" w14:textId="77777777" w:rsidR="00314389" w:rsidRPr="00FC0FB8" w:rsidRDefault="00000000">
      <w:pPr>
        <w:ind w:firstLine="720"/>
        <w:rPr>
          <w:lang w:val="es-PE"/>
        </w:rPr>
      </w:pPr>
      <w:r w:rsidRPr="00FC0FB8">
        <w:rPr>
          <w:rFonts w:eastAsia="Times New Roman" w:cs="Times New Roman"/>
          <w:color w:val="000000"/>
          <w:lang w:val="es-PE"/>
        </w:rPr>
        <w:t xml:space="preserve">En </w:t>
      </w:r>
      <w:proofErr w:type="spellStart"/>
      <w:r w:rsidRPr="00FC0FB8">
        <w:rPr>
          <w:rFonts w:eastAsia="Times New Roman" w:cs="Times New Roman"/>
          <w:color w:val="000000"/>
          <w:lang w:val="es-PE"/>
        </w:rPr>
        <w:t>terminos</w:t>
      </w:r>
      <w:proofErr w:type="spellEnd"/>
      <w:r w:rsidRPr="00FC0FB8">
        <w:rPr>
          <w:rFonts w:eastAsia="Times New Roman" w:cs="Times New Roman"/>
          <w:color w:val="000000"/>
          <w:lang w:val="es-PE"/>
        </w:rPr>
        <w:t xml:space="preserve"> de tesis, esta </w:t>
      </w:r>
      <w:proofErr w:type="spellStart"/>
      <w:r w:rsidRPr="00FC0FB8">
        <w:rPr>
          <w:rFonts w:eastAsia="Times New Roman" w:cs="Times New Roman"/>
          <w:color w:val="000000"/>
          <w:lang w:val="es-PE"/>
        </w:rPr>
        <w:t>delimitacion</w:t>
      </w:r>
      <w:proofErr w:type="spellEnd"/>
      <w:r w:rsidRPr="00FC0FB8">
        <w:rPr>
          <w:rFonts w:eastAsia="Times New Roman" w:cs="Times New Roman"/>
          <w:color w:val="000000"/>
          <w:lang w:val="es-PE"/>
        </w:rPr>
        <w:t xml:space="preserve"> conecta Capitulo 4 con Capitulo 5: las acciones registradas en traces permiten observar </w:t>
      </w:r>
      <w:proofErr w:type="spellStart"/>
      <w:r w:rsidRPr="00FC0FB8">
        <w:rPr>
          <w:rFonts w:eastAsia="Times New Roman" w:cs="Times New Roman"/>
          <w:color w:val="000000"/>
          <w:lang w:val="es-PE"/>
        </w:rPr>
        <w:t>como</w:t>
      </w:r>
      <w:proofErr w:type="spellEnd"/>
      <w:r w:rsidRPr="00FC0FB8">
        <w:rPr>
          <w:rFonts w:eastAsia="Times New Roman" w:cs="Times New Roman"/>
          <w:color w:val="000000"/>
          <w:lang w:val="es-PE"/>
        </w:rPr>
        <w:t xml:space="preserve"> cada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usa BESS, EV y otros actuadores;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por edificio permiten evaluar si la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mejora flexibilidad, CO2 o costo; y las limitaciones declaran que el estudio no controla red </w:t>
      </w:r>
      <w:proofErr w:type="spellStart"/>
      <w:r w:rsidRPr="00FC0FB8">
        <w:rPr>
          <w:rFonts w:eastAsia="Times New Roman" w:cs="Times New Roman"/>
          <w:color w:val="000000"/>
          <w:lang w:val="es-PE"/>
        </w:rPr>
        <w:t>fisica</w:t>
      </w:r>
      <w:proofErr w:type="spellEnd"/>
      <w:r w:rsidRPr="00FC0FB8">
        <w:rPr>
          <w:rFonts w:eastAsia="Times New Roman" w:cs="Times New Roman"/>
          <w:color w:val="000000"/>
          <w:lang w:val="es-PE"/>
        </w:rPr>
        <w:t xml:space="preserve"> ni despacho de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Por tanto, la propuesta es una arquitectura de control y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multiagente en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no una </w:t>
      </w:r>
      <w:proofErr w:type="spellStart"/>
      <w:r w:rsidRPr="00FC0FB8">
        <w:rPr>
          <w:rFonts w:eastAsia="Times New Roman" w:cs="Times New Roman"/>
          <w:color w:val="000000"/>
          <w:lang w:val="es-PE"/>
        </w:rPr>
        <w:t>implementacion</w:t>
      </w:r>
      <w:proofErr w:type="spellEnd"/>
      <w:r w:rsidRPr="00FC0FB8">
        <w:rPr>
          <w:rFonts w:eastAsia="Times New Roman" w:cs="Times New Roman"/>
          <w:color w:val="000000"/>
          <w:lang w:val="es-PE"/>
        </w:rPr>
        <w:t xml:space="preserve"> de despacho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real.</w:t>
      </w:r>
    </w:p>
    <w:p w14:paraId="1BFD31F6" w14:textId="77777777" w:rsidR="00314389" w:rsidRPr="00FC0FB8" w:rsidRDefault="00000000">
      <w:pPr>
        <w:pStyle w:val="Ttulo2"/>
        <w:rPr>
          <w:lang w:val="es-PE"/>
        </w:rPr>
      </w:pPr>
      <w:bookmarkStart w:id="82" w:name="_Toc234972543"/>
      <w:r w:rsidRPr="00FC0FB8">
        <w:rPr>
          <w:rFonts w:ascii="Times New Roman" w:eastAsia="Times New Roman" w:hAnsi="Times New Roman" w:cs="Times New Roman"/>
          <w:lang w:val="es-PE"/>
        </w:rPr>
        <w:t>4.10 Respuesta operacional a las preguntas especificas PE.1, PE.2 y PE.3</w:t>
      </w:r>
      <w:bookmarkEnd w:id="82"/>
    </w:p>
    <w:p w14:paraId="5B727CC9" w14:textId="77777777" w:rsidR="00314389" w:rsidRPr="00FC0FB8" w:rsidRDefault="00000000">
      <w:pPr>
        <w:ind w:firstLine="720"/>
        <w:rPr>
          <w:lang w:val="es-PE"/>
        </w:rPr>
      </w:pPr>
      <w:r w:rsidRPr="00FC0FB8">
        <w:rPr>
          <w:rFonts w:eastAsia="Times New Roman" w:cs="Times New Roman"/>
          <w:color w:val="000000"/>
          <w:lang w:val="es-PE"/>
        </w:rPr>
        <w:t xml:space="preserve">La propuesta no se limita a describir una arquitectura MADRL;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define como se responde cada pregunta especifica mediante la salida </w:t>
      </w:r>
      <w:proofErr w:type="spellStart"/>
      <w:r w:rsidRPr="00FC0FB8">
        <w:rPr>
          <w:rFonts w:eastAsia="Times New Roman" w:cs="Times New Roman"/>
          <w:color w:val="000000"/>
          <w:lang w:val="es-PE"/>
        </w:rPr>
        <w:t>empirica</w:t>
      </w:r>
      <w:proofErr w:type="spellEnd"/>
      <w:r w:rsidRPr="00FC0FB8">
        <w:rPr>
          <w:rFonts w:eastAsia="Times New Roman" w:cs="Times New Roman"/>
          <w:color w:val="000000"/>
          <w:lang w:val="es-PE"/>
        </w:rPr>
        <w:t xml:space="preserve"> de la corrida Drive madrl_v3_20260627_164047. La respuesta se apoya en dos planos: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descriptivo de los episodios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anuales finales, y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inferencial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con Kruskal-Wallis sobre los algoritmos que conservan cobertura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completa. Esta regla evita mezclar una diferencia </w:t>
      </w:r>
      <w:proofErr w:type="spellStart"/>
      <w:r w:rsidRPr="00FC0FB8">
        <w:rPr>
          <w:rFonts w:eastAsia="Times New Roman" w:cs="Times New Roman"/>
          <w:color w:val="000000"/>
          <w:lang w:val="es-PE"/>
        </w:rPr>
        <w:t>numerica</w:t>
      </w:r>
      <w:proofErr w:type="spellEnd"/>
      <w:r w:rsidRPr="00FC0FB8">
        <w:rPr>
          <w:rFonts w:eastAsia="Times New Roman" w:cs="Times New Roman"/>
          <w:color w:val="000000"/>
          <w:lang w:val="es-PE"/>
        </w:rPr>
        <w:t xml:space="preserve"> descriptiva con una </w:t>
      </w:r>
      <w:proofErr w:type="spellStart"/>
      <w:r w:rsidRPr="00FC0FB8">
        <w:rPr>
          <w:rFonts w:eastAsia="Times New Roman" w:cs="Times New Roman"/>
          <w:color w:val="000000"/>
          <w:lang w:val="es-PE"/>
        </w:rPr>
        <w:t>afirmacion</w:t>
      </w:r>
      <w:proofErr w:type="spellEnd"/>
      <w:r w:rsidRPr="00FC0FB8">
        <w:rPr>
          <w:rFonts w:eastAsia="Times New Roman" w:cs="Times New Roman"/>
          <w:color w:val="000000"/>
          <w:lang w:val="es-PE"/>
        </w:rPr>
        <w:t xml:space="preserve"> causal o inferencial no sustentada.</w:t>
      </w:r>
    </w:p>
    <w:p w14:paraId="522A23BA" w14:textId="77777777" w:rsidR="00314389" w:rsidRPr="00FC0FB8" w:rsidRDefault="00000000">
      <w:pPr>
        <w:pStyle w:val="TablaIndice"/>
        <w:rPr>
          <w:lang w:val="es-PE"/>
        </w:rPr>
      </w:pPr>
      <w:r w:rsidRPr="00FC0FB8">
        <w:rPr>
          <w:rFonts w:eastAsia="Times New Roman" w:cs="Times New Roman"/>
          <w:b/>
          <w:i w:val="0"/>
          <w:lang w:val="es-PE"/>
        </w:rPr>
        <w:t>Tabla 4.11</w:t>
      </w:r>
      <w:r w:rsidRPr="00FC0FB8">
        <w:rPr>
          <w:rFonts w:eastAsia="Times New Roman" w:cs="Times New Roman"/>
          <w:b/>
          <w:i w:val="0"/>
          <w:lang w:val="es-PE"/>
        </w:rPr>
        <w:br/>
      </w:r>
      <w:r w:rsidRPr="00FC0FB8">
        <w:rPr>
          <w:rFonts w:eastAsia="Times New Roman" w:cs="Times New Roman"/>
          <w:lang w:val="es-PE"/>
        </w:rPr>
        <w:t>Respuesta directa a PE.1, PE.2 y PE.3 desde la evidencia descriptiva e inferencial</w:t>
      </w:r>
    </w:p>
    <w:tbl>
      <w:tblPr>
        <w:tblW w:w="0" w:type="auto"/>
        <w:jc w:val="center"/>
        <w:tblLook w:val="04A0" w:firstRow="1" w:lastRow="0" w:firstColumn="1" w:lastColumn="0" w:noHBand="0" w:noVBand="1"/>
      </w:tblPr>
      <w:tblGrid>
        <w:gridCol w:w="909"/>
        <w:gridCol w:w="1036"/>
        <w:gridCol w:w="493"/>
        <w:gridCol w:w="1880"/>
        <w:gridCol w:w="1434"/>
        <w:gridCol w:w="847"/>
        <w:gridCol w:w="1058"/>
        <w:gridCol w:w="1026"/>
        <w:gridCol w:w="837"/>
      </w:tblGrid>
      <w:tr w:rsidR="00314389" w14:paraId="404D5A9E" w14:textId="77777777">
        <w:trPr>
          <w:jc w:val="center"/>
        </w:trPr>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35A98850" w14:textId="77777777" w:rsidR="00314389" w:rsidRDefault="00000000">
            <w:pPr>
              <w:spacing w:line="240" w:lineRule="auto"/>
              <w:jc w:val="center"/>
            </w:pPr>
            <w:proofErr w:type="spellStart"/>
            <w:r>
              <w:rPr>
                <w:rFonts w:eastAsia="Times New Roman" w:cs="Times New Roman"/>
                <w:b/>
                <w:color w:val="000000"/>
                <w:sz w:val="20"/>
              </w:rPr>
              <w:t>Pregunta</w:t>
            </w:r>
            <w:proofErr w:type="spellEnd"/>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43DF3490" w14:textId="77777777" w:rsidR="00314389" w:rsidRDefault="00000000">
            <w:pPr>
              <w:spacing w:line="240" w:lineRule="auto"/>
              <w:jc w:val="center"/>
            </w:pPr>
            <w:r>
              <w:rPr>
                <w:rFonts w:eastAsia="Times New Roman" w:cs="Times New Roman"/>
                <w:b/>
                <w:color w:val="000000"/>
                <w:sz w:val="20"/>
              </w:rPr>
              <w:t>Dimension</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64F0476F" w14:textId="77777777" w:rsidR="00314389" w:rsidRDefault="00000000">
            <w:pPr>
              <w:spacing w:line="240" w:lineRule="auto"/>
              <w:jc w:val="center"/>
            </w:pPr>
            <w:r>
              <w:rPr>
                <w:rFonts w:eastAsia="Times New Roman" w:cs="Times New Roman"/>
                <w:b/>
                <w:color w:val="000000"/>
                <w:sz w:val="20"/>
              </w:rPr>
              <w:t>Esc.</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70F16655" w14:textId="77777777" w:rsidR="00314389" w:rsidRDefault="00000000">
            <w:pPr>
              <w:spacing w:line="240" w:lineRule="auto"/>
              <w:jc w:val="center"/>
            </w:pPr>
            <w:r>
              <w:rPr>
                <w:rFonts w:eastAsia="Times New Roman" w:cs="Times New Roman"/>
                <w:b/>
                <w:color w:val="000000"/>
                <w:sz w:val="20"/>
              </w:rPr>
              <w:t>Indicador</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77EFB221" w14:textId="77777777" w:rsidR="00314389" w:rsidRDefault="00000000">
            <w:pPr>
              <w:spacing w:line="240" w:lineRule="auto"/>
              <w:jc w:val="center"/>
            </w:pPr>
            <w:r>
              <w:rPr>
                <w:rFonts w:eastAsia="Times New Roman" w:cs="Times New Roman"/>
                <w:b/>
                <w:color w:val="000000"/>
                <w:sz w:val="20"/>
              </w:rPr>
              <w:t>Medida del efecto</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41918184" w14:textId="77777777" w:rsidR="00314389" w:rsidRDefault="00000000">
            <w:pPr>
              <w:spacing w:line="240" w:lineRule="auto"/>
              <w:jc w:val="center"/>
            </w:pPr>
            <w:r>
              <w:rPr>
                <w:rFonts w:eastAsia="Times New Roman" w:cs="Times New Roman"/>
                <w:b/>
                <w:color w:val="000000"/>
                <w:sz w:val="20"/>
              </w:rPr>
              <w:t>Decision</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06228397" w14:textId="77777777" w:rsidR="00314389" w:rsidRDefault="00000000">
            <w:pPr>
              <w:spacing w:line="240" w:lineRule="auto"/>
              <w:jc w:val="center"/>
            </w:pPr>
            <w:r>
              <w:rPr>
                <w:rFonts w:eastAsia="Times New Roman" w:cs="Times New Roman"/>
                <w:b/>
                <w:color w:val="000000"/>
                <w:sz w:val="20"/>
              </w:rPr>
              <w:t>mejor descriptivo</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751EFB23" w14:textId="77777777" w:rsidR="00314389" w:rsidRDefault="00000000">
            <w:pPr>
              <w:spacing w:line="240" w:lineRule="auto"/>
              <w:jc w:val="center"/>
            </w:pPr>
            <w:r>
              <w:rPr>
                <w:rFonts w:eastAsia="Times New Roman" w:cs="Times New Roman"/>
                <w:b/>
                <w:color w:val="000000"/>
                <w:sz w:val="20"/>
              </w:rPr>
              <w:t>mejor inferencial</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40957243" w14:textId="77777777" w:rsidR="00314389" w:rsidRDefault="00000000">
            <w:pPr>
              <w:spacing w:line="240" w:lineRule="auto"/>
              <w:jc w:val="center"/>
            </w:pPr>
            <w:r>
              <w:rPr>
                <w:rFonts w:eastAsia="Times New Roman" w:cs="Times New Roman"/>
                <w:b/>
                <w:color w:val="000000"/>
                <w:sz w:val="20"/>
              </w:rPr>
              <w:t>mejor KPI final</w:t>
            </w:r>
          </w:p>
        </w:tc>
      </w:tr>
      <w:tr w:rsidR="00314389" w14:paraId="213969B9" w14:textId="77777777">
        <w:trPr>
          <w:jc w:val="center"/>
        </w:trPr>
        <w:tc>
          <w:tcPr>
            <w:tcW w:w="1040" w:type="dxa"/>
            <w:tcBorders>
              <w:top w:val="nil"/>
              <w:left w:val="nil"/>
              <w:bottom w:val="nil"/>
              <w:right w:val="nil"/>
            </w:tcBorders>
            <w:tcMar>
              <w:top w:w="60" w:type="dxa"/>
              <w:left w:w="80" w:type="dxa"/>
              <w:bottom w:w="60" w:type="dxa"/>
              <w:right w:w="80" w:type="dxa"/>
            </w:tcMar>
          </w:tcPr>
          <w:p w14:paraId="729A36E9" w14:textId="77777777" w:rsidR="00314389" w:rsidRDefault="00000000">
            <w:pPr>
              <w:spacing w:line="240" w:lineRule="auto"/>
              <w:jc w:val="left"/>
            </w:pPr>
            <w:r>
              <w:rPr>
                <w:rFonts w:eastAsia="Times New Roman" w:cs="Times New Roman"/>
                <w:color w:val="000000"/>
                <w:sz w:val="20"/>
              </w:rPr>
              <w:t>PE.1</w:t>
            </w:r>
          </w:p>
        </w:tc>
        <w:tc>
          <w:tcPr>
            <w:tcW w:w="1040" w:type="dxa"/>
            <w:tcBorders>
              <w:top w:val="nil"/>
              <w:left w:val="nil"/>
              <w:bottom w:val="nil"/>
              <w:right w:val="nil"/>
            </w:tcBorders>
            <w:tcMar>
              <w:top w:w="60" w:type="dxa"/>
              <w:left w:w="80" w:type="dxa"/>
              <w:bottom w:w="60" w:type="dxa"/>
              <w:right w:w="80" w:type="dxa"/>
            </w:tcMar>
          </w:tcPr>
          <w:p w14:paraId="21398ED8" w14:textId="77777777" w:rsidR="00314389" w:rsidRDefault="00000000">
            <w:pPr>
              <w:spacing w:line="240" w:lineRule="auto"/>
              <w:jc w:val="left"/>
            </w:pPr>
            <w:r>
              <w:rPr>
                <w:rFonts w:eastAsia="Times New Roman" w:cs="Times New Roman"/>
                <w:color w:val="000000"/>
                <w:sz w:val="20"/>
              </w:rPr>
              <w:t>flexibilidad energetica</w:t>
            </w:r>
          </w:p>
        </w:tc>
        <w:tc>
          <w:tcPr>
            <w:tcW w:w="1040" w:type="dxa"/>
            <w:tcBorders>
              <w:top w:val="nil"/>
              <w:left w:val="nil"/>
              <w:bottom w:val="nil"/>
              <w:right w:val="nil"/>
            </w:tcBorders>
            <w:tcMar>
              <w:top w:w="60" w:type="dxa"/>
              <w:left w:w="80" w:type="dxa"/>
              <w:bottom w:w="60" w:type="dxa"/>
              <w:right w:w="80" w:type="dxa"/>
            </w:tcMar>
          </w:tcPr>
          <w:p w14:paraId="3829B43C" w14:textId="77777777" w:rsidR="00314389" w:rsidRDefault="00000000">
            <w:pPr>
              <w:spacing w:line="240" w:lineRule="auto"/>
              <w:jc w:val="left"/>
            </w:pPr>
            <w:r>
              <w:rPr>
                <w:rFonts w:eastAsia="Times New Roman" w:cs="Times New Roman"/>
                <w:color w:val="000000"/>
                <w:sz w:val="20"/>
              </w:rPr>
              <w:t>E1</w:t>
            </w:r>
          </w:p>
        </w:tc>
        <w:tc>
          <w:tcPr>
            <w:tcW w:w="1040" w:type="dxa"/>
            <w:tcBorders>
              <w:top w:val="nil"/>
              <w:left w:val="nil"/>
              <w:bottom w:val="nil"/>
              <w:right w:val="nil"/>
            </w:tcBorders>
            <w:tcMar>
              <w:top w:w="60" w:type="dxa"/>
              <w:left w:w="80" w:type="dxa"/>
              <w:bottom w:w="60" w:type="dxa"/>
              <w:right w:w="80" w:type="dxa"/>
            </w:tcMar>
          </w:tcPr>
          <w:p w14:paraId="32F42B61" w14:textId="77777777" w:rsidR="00314389" w:rsidRDefault="00000000">
            <w:pPr>
              <w:spacing w:line="240" w:lineRule="auto"/>
              <w:jc w:val="left"/>
            </w:pPr>
            <w:r>
              <w:rPr>
                <w:rFonts w:eastAsia="Times New Roman" w:cs="Times New Roman"/>
                <w:color w:val="000000"/>
                <w:sz w:val="20"/>
              </w:rPr>
              <w:t>reward_mean_average</w:t>
            </w:r>
          </w:p>
        </w:tc>
        <w:tc>
          <w:tcPr>
            <w:tcW w:w="1040" w:type="dxa"/>
            <w:tcBorders>
              <w:top w:val="nil"/>
              <w:left w:val="nil"/>
              <w:bottom w:val="nil"/>
              <w:right w:val="nil"/>
            </w:tcBorders>
            <w:tcMar>
              <w:top w:w="60" w:type="dxa"/>
              <w:left w:w="80" w:type="dxa"/>
              <w:bottom w:w="60" w:type="dxa"/>
              <w:right w:w="80" w:type="dxa"/>
            </w:tcMar>
          </w:tcPr>
          <w:p w14:paraId="5C30E9F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H=36.3083; p=1.30545e-08; epsilon2=0.2334 (efecto alto)</w:t>
            </w:r>
          </w:p>
        </w:tc>
        <w:tc>
          <w:tcPr>
            <w:tcW w:w="1040" w:type="dxa"/>
            <w:tcBorders>
              <w:top w:val="nil"/>
              <w:left w:val="nil"/>
              <w:bottom w:val="nil"/>
              <w:right w:val="nil"/>
            </w:tcBorders>
            <w:tcMar>
              <w:top w:w="60" w:type="dxa"/>
              <w:left w:w="80" w:type="dxa"/>
              <w:bottom w:w="60" w:type="dxa"/>
              <w:right w:w="80" w:type="dxa"/>
            </w:tcMar>
          </w:tcPr>
          <w:p w14:paraId="5B8BF494" w14:textId="77777777" w:rsidR="00314389" w:rsidRDefault="00000000">
            <w:pPr>
              <w:spacing w:line="240" w:lineRule="auto"/>
              <w:jc w:val="left"/>
            </w:pPr>
            <w:r>
              <w:rPr>
                <w:rFonts w:eastAsia="Times New Roman" w:cs="Times New Roman"/>
                <w:color w:val="000000"/>
                <w:sz w:val="20"/>
              </w:rPr>
              <w:t xml:space="preserve">se </w:t>
            </w:r>
            <w:proofErr w:type="spellStart"/>
            <w:r>
              <w:rPr>
                <w:rFonts w:eastAsia="Times New Roman" w:cs="Times New Roman"/>
                <w:color w:val="000000"/>
                <w:sz w:val="20"/>
              </w:rPr>
              <w:t>rechaza</w:t>
            </w:r>
            <w:proofErr w:type="spellEnd"/>
            <w:r>
              <w:rPr>
                <w:rFonts w:eastAsia="Times New Roman" w:cs="Times New Roman"/>
                <w:color w:val="000000"/>
                <w:sz w:val="20"/>
              </w:rPr>
              <w:t xml:space="preserve"> H0</w:t>
            </w:r>
          </w:p>
        </w:tc>
        <w:tc>
          <w:tcPr>
            <w:tcW w:w="1040" w:type="dxa"/>
            <w:tcBorders>
              <w:top w:val="nil"/>
              <w:left w:val="nil"/>
              <w:bottom w:val="nil"/>
              <w:right w:val="nil"/>
            </w:tcBorders>
            <w:tcMar>
              <w:top w:w="60" w:type="dxa"/>
              <w:left w:w="80" w:type="dxa"/>
              <w:bottom w:w="60" w:type="dxa"/>
              <w:right w:w="80" w:type="dxa"/>
            </w:tcMar>
          </w:tcPr>
          <w:p w14:paraId="2332C1C9" w14:textId="77777777" w:rsidR="00314389" w:rsidRDefault="00000000">
            <w:pPr>
              <w:spacing w:line="240" w:lineRule="auto"/>
              <w:jc w:val="left"/>
            </w:pPr>
            <w:r>
              <w:rPr>
                <w:rFonts w:eastAsia="Times New Roman" w:cs="Times New Roman"/>
                <w:color w:val="000000"/>
                <w:sz w:val="20"/>
              </w:rPr>
              <w:t>MAAC</w:t>
            </w:r>
          </w:p>
        </w:tc>
        <w:tc>
          <w:tcPr>
            <w:tcW w:w="1040" w:type="dxa"/>
            <w:tcBorders>
              <w:top w:val="nil"/>
              <w:left w:val="nil"/>
              <w:bottom w:val="nil"/>
              <w:right w:val="nil"/>
            </w:tcBorders>
            <w:tcMar>
              <w:top w:w="60" w:type="dxa"/>
              <w:left w:w="80" w:type="dxa"/>
              <w:bottom w:w="60" w:type="dxa"/>
              <w:right w:w="80" w:type="dxa"/>
            </w:tcMar>
          </w:tcPr>
          <w:p w14:paraId="6D4104B3" w14:textId="77777777" w:rsidR="00314389" w:rsidRDefault="00000000">
            <w:pPr>
              <w:spacing w:line="240" w:lineRule="auto"/>
              <w:jc w:val="left"/>
            </w:pPr>
            <w:r>
              <w:rPr>
                <w:rFonts w:eastAsia="Times New Roman" w:cs="Times New Roman"/>
                <w:color w:val="000000"/>
                <w:sz w:val="20"/>
              </w:rPr>
              <w:t>MAAC</w:t>
            </w:r>
          </w:p>
        </w:tc>
        <w:tc>
          <w:tcPr>
            <w:tcW w:w="1040" w:type="dxa"/>
            <w:tcBorders>
              <w:top w:val="nil"/>
              <w:left w:val="nil"/>
              <w:bottom w:val="nil"/>
              <w:right w:val="nil"/>
            </w:tcBorders>
            <w:tcMar>
              <w:top w:w="60" w:type="dxa"/>
              <w:left w:w="80" w:type="dxa"/>
              <w:bottom w:w="60" w:type="dxa"/>
              <w:right w:w="80" w:type="dxa"/>
            </w:tcMar>
          </w:tcPr>
          <w:p w14:paraId="725E2835" w14:textId="77777777" w:rsidR="00314389" w:rsidRDefault="00000000">
            <w:pPr>
              <w:spacing w:line="240" w:lineRule="auto"/>
              <w:jc w:val="left"/>
            </w:pPr>
            <w:r>
              <w:rPr>
                <w:rFonts w:eastAsia="Times New Roman" w:cs="Times New Roman"/>
                <w:color w:val="000000"/>
                <w:sz w:val="20"/>
              </w:rPr>
              <w:t>MASAC</w:t>
            </w:r>
          </w:p>
        </w:tc>
      </w:tr>
      <w:tr w:rsidR="00314389" w14:paraId="47B4F403" w14:textId="77777777">
        <w:trPr>
          <w:jc w:val="center"/>
        </w:trPr>
        <w:tc>
          <w:tcPr>
            <w:tcW w:w="1040" w:type="dxa"/>
            <w:tcBorders>
              <w:top w:val="nil"/>
              <w:left w:val="nil"/>
              <w:bottom w:val="nil"/>
              <w:right w:val="nil"/>
            </w:tcBorders>
            <w:tcMar>
              <w:top w:w="60" w:type="dxa"/>
              <w:left w:w="80" w:type="dxa"/>
              <w:bottom w:w="60" w:type="dxa"/>
              <w:right w:w="80" w:type="dxa"/>
            </w:tcMar>
          </w:tcPr>
          <w:p w14:paraId="3299AA69" w14:textId="77777777" w:rsidR="00314389" w:rsidRDefault="00000000">
            <w:pPr>
              <w:spacing w:line="240" w:lineRule="auto"/>
              <w:jc w:val="left"/>
            </w:pPr>
            <w:r>
              <w:rPr>
                <w:rFonts w:eastAsia="Times New Roman" w:cs="Times New Roman"/>
                <w:color w:val="000000"/>
                <w:sz w:val="20"/>
              </w:rPr>
              <w:lastRenderedPageBreak/>
              <w:t>PE.2</w:t>
            </w:r>
          </w:p>
        </w:tc>
        <w:tc>
          <w:tcPr>
            <w:tcW w:w="1040" w:type="dxa"/>
            <w:tcBorders>
              <w:top w:val="nil"/>
              <w:left w:val="nil"/>
              <w:bottom w:val="nil"/>
              <w:right w:val="nil"/>
            </w:tcBorders>
            <w:tcMar>
              <w:top w:w="60" w:type="dxa"/>
              <w:left w:w="80" w:type="dxa"/>
              <w:bottom w:w="60" w:type="dxa"/>
              <w:right w:w="80" w:type="dxa"/>
            </w:tcMar>
          </w:tcPr>
          <w:p w14:paraId="4C2B4D91" w14:textId="77777777" w:rsidR="00314389" w:rsidRDefault="00000000">
            <w:pPr>
              <w:spacing w:line="240" w:lineRule="auto"/>
              <w:jc w:val="left"/>
            </w:pPr>
            <w:r>
              <w:rPr>
                <w:rFonts w:eastAsia="Times New Roman" w:cs="Times New Roman"/>
                <w:color w:val="000000"/>
                <w:sz w:val="20"/>
              </w:rPr>
              <w:t>emisiones de CO2</w:t>
            </w:r>
          </w:p>
        </w:tc>
        <w:tc>
          <w:tcPr>
            <w:tcW w:w="1040" w:type="dxa"/>
            <w:tcBorders>
              <w:top w:val="nil"/>
              <w:left w:val="nil"/>
              <w:bottom w:val="nil"/>
              <w:right w:val="nil"/>
            </w:tcBorders>
            <w:tcMar>
              <w:top w:w="60" w:type="dxa"/>
              <w:left w:w="80" w:type="dxa"/>
              <w:bottom w:w="60" w:type="dxa"/>
              <w:right w:w="80" w:type="dxa"/>
            </w:tcMar>
          </w:tcPr>
          <w:p w14:paraId="344BA232" w14:textId="77777777" w:rsidR="00314389" w:rsidRDefault="00000000">
            <w:pPr>
              <w:spacing w:line="240" w:lineRule="auto"/>
              <w:jc w:val="left"/>
            </w:pPr>
            <w:r>
              <w:rPr>
                <w:rFonts w:eastAsia="Times New Roman" w:cs="Times New Roman"/>
                <w:color w:val="000000"/>
                <w:sz w:val="20"/>
              </w:rPr>
              <w:t>E2</w:t>
            </w:r>
          </w:p>
        </w:tc>
        <w:tc>
          <w:tcPr>
            <w:tcW w:w="1040" w:type="dxa"/>
            <w:tcBorders>
              <w:top w:val="nil"/>
              <w:left w:val="nil"/>
              <w:bottom w:val="nil"/>
              <w:right w:val="nil"/>
            </w:tcBorders>
            <w:tcMar>
              <w:top w:w="60" w:type="dxa"/>
              <w:left w:w="80" w:type="dxa"/>
              <w:bottom w:w="60" w:type="dxa"/>
              <w:right w:w="80" w:type="dxa"/>
            </w:tcMar>
          </w:tcPr>
          <w:p w14:paraId="549A2EEE" w14:textId="77777777" w:rsidR="00314389" w:rsidRDefault="00000000">
            <w:pPr>
              <w:spacing w:line="240" w:lineRule="auto"/>
              <w:jc w:val="left"/>
            </w:pPr>
            <w:r>
              <w:rPr>
                <w:rFonts w:eastAsia="Times New Roman" w:cs="Times New Roman"/>
                <w:color w:val="000000"/>
                <w:sz w:val="20"/>
              </w:rPr>
              <w:t>district_emission</w:t>
            </w:r>
          </w:p>
        </w:tc>
        <w:tc>
          <w:tcPr>
            <w:tcW w:w="1040" w:type="dxa"/>
            <w:tcBorders>
              <w:top w:val="nil"/>
              <w:left w:val="nil"/>
              <w:bottom w:val="nil"/>
              <w:right w:val="nil"/>
            </w:tcBorders>
            <w:tcMar>
              <w:top w:w="60" w:type="dxa"/>
              <w:left w:w="80" w:type="dxa"/>
              <w:bottom w:w="60" w:type="dxa"/>
              <w:right w:w="80" w:type="dxa"/>
            </w:tcMar>
          </w:tcPr>
          <w:p w14:paraId="3A07475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H=6.2532; p=0.0438656; epsilon2=0.0289 (efecto bajo)</w:t>
            </w:r>
          </w:p>
        </w:tc>
        <w:tc>
          <w:tcPr>
            <w:tcW w:w="1040" w:type="dxa"/>
            <w:tcBorders>
              <w:top w:val="nil"/>
              <w:left w:val="nil"/>
              <w:bottom w:val="nil"/>
              <w:right w:val="nil"/>
            </w:tcBorders>
            <w:tcMar>
              <w:top w:w="60" w:type="dxa"/>
              <w:left w:w="80" w:type="dxa"/>
              <w:bottom w:w="60" w:type="dxa"/>
              <w:right w:w="80" w:type="dxa"/>
            </w:tcMar>
          </w:tcPr>
          <w:p w14:paraId="44489724" w14:textId="77777777" w:rsidR="00314389" w:rsidRDefault="00000000">
            <w:pPr>
              <w:spacing w:line="240" w:lineRule="auto"/>
              <w:jc w:val="left"/>
            </w:pPr>
            <w:r>
              <w:rPr>
                <w:rFonts w:eastAsia="Times New Roman" w:cs="Times New Roman"/>
                <w:color w:val="000000"/>
                <w:sz w:val="20"/>
              </w:rPr>
              <w:t xml:space="preserve">se </w:t>
            </w:r>
            <w:proofErr w:type="spellStart"/>
            <w:r>
              <w:rPr>
                <w:rFonts w:eastAsia="Times New Roman" w:cs="Times New Roman"/>
                <w:color w:val="000000"/>
                <w:sz w:val="20"/>
              </w:rPr>
              <w:t>rechaza</w:t>
            </w:r>
            <w:proofErr w:type="spellEnd"/>
            <w:r>
              <w:rPr>
                <w:rFonts w:eastAsia="Times New Roman" w:cs="Times New Roman"/>
                <w:color w:val="000000"/>
                <w:sz w:val="20"/>
              </w:rPr>
              <w:t xml:space="preserve"> H0</w:t>
            </w:r>
          </w:p>
        </w:tc>
        <w:tc>
          <w:tcPr>
            <w:tcW w:w="1040" w:type="dxa"/>
            <w:tcBorders>
              <w:top w:val="nil"/>
              <w:left w:val="nil"/>
              <w:bottom w:val="nil"/>
              <w:right w:val="nil"/>
            </w:tcBorders>
            <w:tcMar>
              <w:top w:w="60" w:type="dxa"/>
              <w:left w:w="80" w:type="dxa"/>
              <w:bottom w:w="60" w:type="dxa"/>
              <w:right w:w="80" w:type="dxa"/>
            </w:tcMar>
          </w:tcPr>
          <w:p w14:paraId="2FDB254F" w14:textId="77777777" w:rsidR="00314389" w:rsidRDefault="00000000">
            <w:pPr>
              <w:spacing w:line="240" w:lineRule="auto"/>
              <w:jc w:val="left"/>
            </w:pPr>
            <w:r>
              <w:rPr>
                <w:rFonts w:eastAsia="Times New Roman" w:cs="Times New Roman"/>
                <w:color w:val="000000"/>
                <w:sz w:val="20"/>
              </w:rPr>
              <w:t>HAPPO</w:t>
            </w:r>
          </w:p>
        </w:tc>
        <w:tc>
          <w:tcPr>
            <w:tcW w:w="1040" w:type="dxa"/>
            <w:tcBorders>
              <w:top w:val="nil"/>
              <w:left w:val="nil"/>
              <w:bottom w:val="nil"/>
              <w:right w:val="nil"/>
            </w:tcBorders>
            <w:tcMar>
              <w:top w:w="60" w:type="dxa"/>
              <w:left w:w="80" w:type="dxa"/>
              <w:bottom w:w="60" w:type="dxa"/>
              <w:right w:w="80" w:type="dxa"/>
            </w:tcMar>
          </w:tcPr>
          <w:p w14:paraId="05330A64" w14:textId="77777777" w:rsidR="00314389" w:rsidRDefault="00000000">
            <w:pPr>
              <w:spacing w:line="240" w:lineRule="auto"/>
              <w:jc w:val="left"/>
            </w:pPr>
            <w:r>
              <w:rPr>
                <w:rFonts w:eastAsia="Times New Roman" w:cs="Times New Roman"/>
                <w:color w:val="000000"/>
                <w:sz w:val="20"/>
              </w:rPr>
              <w:t>MAAC</w:t>
            </w:r>
          </w:p>
        </w:tc>
        <w:tc>
          <w:tcPr>
            <w:tcW w:w="1040" w:type="dxa"/>
            <w:tcBorders>
              <w:top w:val="nil"/>
              <w:left w:val="nil"/>
              <w:bottom w:val="nil"/>
              <w:right w:val="nil"/>
            </w:tcBorders>
            <w:tcMar>
              <w:top w:w="60" w:type="dxa"/>
              <w:left w:w="80" w:type="dxa"/>
              <w:bottom w:w="60" w:type="dxa"/>
              <w:right w:w="80" w:type="dxa"/>
            </w:tcMar>
          </w:tcPr>
          <w:p w14:paraId="122244C5" w14:textId="77777777" w:rsidR="00314389" w:rsidRDefault="00000000">
            <w:pPr>
              <w:spacing w:line="240" w:lineRule="auto"/>
              <w:jc w:val="left"/>
            </w:pPr>
            <w:r>
              <w:rPr>
                <w:rFonts w:eastAsia="Times New Roman" w:cs="Times New Roman"/>
                <w:color w:val="000000"/>
                <w:sz w:val="20"/>
              </w:rPr>
              <w:t>MASAC</w:t>
            </w:r>
          </w:p>
        </w:tc>
      </w:tr>
      <w:tr w:rsidR="00314389" w14:paraId="5C094AEB" w14:textId="77777777">
        <w:trPr>
          <w:jc w:val="center"/>
        </w:trPr>
        <w:tc>
          <w:tcPr>
            <w:tcW w:w="1040" w:type="dxa"/>
            <w:tcBorders>
              <w:top w:val="nil"/>
              <w:left w:val="nil"/>
              <w:bottom w:val="single" w:sz="8" w:space="0" w:color="000000"/>
              <w:right w:val="nil"/>
            </w:tcBorders>
            <w:tcMar>
              <w:top w:w="60" w:type="dxa"/>
              <w:left w:w="80" w:type="dxa"/>
              <w:bottom w:w="60" w:type="dxa"/>
              <w:right w:w="80" w:type="dxa"/>
            </w:tcMar>
          </w:tcPr>
          <w:p w14:paraId="0401E4A5" w14:textId="77777777" w:rsidR="00314389" w:rsidRDefault="00000000">
            <w:pPr>
              <w:spacing w:line="240" w:lineRule="auto"/>
              <w:jc w:val="left"/>
            </w:pPr>
            <w:r>
              <w:rPr>
                <w:rFonts w:eastAsia="Times New Roman" w:cs="Times New Roman"/>
                <w:color w:val="000000"/>
                <w:sz w:val="20"/>
              </w:rPr>
              <w:t>PE.3</w:t>
            </w:r>
          </w:p>
        </w:tc>
        <w:tc>
          <w:tcPr>
            <w:tcW w:w="1040" w:type="dxa"/>
            <w:tcBorders>
              <w:top w:val="nil"/>
              <w:left w:val="nil"/>
              <w:bottom w:val="single" w:sz="8" w:space="0" w:color="000000"/>
              <w:right w:val="nil"/>
            </w:tcBorders>
            <w:tcMar>
              <w:top w:w="60" w:type="dxa"/>
              <w:left w:w="80" w:type="dxa"/>
              <w:bottom w:w="60" w:type="dxa"/>
              <w:right w:w="80" w:type="dxa"/>
            </w:tcMar>
          </w:tcPr>
          <w:p w14:paraId="57AD4157" w14:textId="77777777" w:rsidR="00314389" w:rsidRDefault="00000000">
            <w:pPr>
              <w:spacing w:line="240" w:lineRule="auto"/>
              <w:jc w:val="left"/>
            </w:pPr>
            <w:r>
              <w:rPr>
                <w:rFonts w:eastAsia="Times New Roman" w:cs="Times New Roman"/>
                <w:color w:val="000000"/>
                <w:sz w:val="20"/>
              </w:rPr>
              <w:t>costos energeticos</w:t>
            </w:r>
          </w:p>
        </w:tc>
        <w:tc>
          <w:tcPr>
            <w:tcW w:w="1040" w:type="dxa"/>
            <w:tcBorders>
              <w:top w:val="nil"/>
              <w:left w:val="nil"/>
              <w:bottom w:val="single" w:sz="8" w:space="0" w:color="000000"/>
              <w:right w:val="nil"/>
            </w:tcBorders>
            <w:tcMar>
              <w:top w:w="60" w:type="dxa"/>
              <w:left w:w="80" w:type="dxa"/>
              <w:bottom w:w="60" w:type="dxa"/>
              <w:right w:w="80" w:type="dxa"/>
            </w:tcMar>
          </w:tcPr>
          <w:p w14:paraId="2CB097AC" w14:textId="77777777" w:rsidR="00314389" w:rsidRDefault="00000000">
            <w:pPr>
              <w:spacing w:line="240" w:lineRule="auto"/>
              <w:jc w:val="left"/>
            </w:pPr>
            <w:r>
              <w:rPr>
                <w:rFonts w:eastAsia="Times New Roman" w:cs="Times New Roman"/>
                <w:color w:val="000000"/>
                <w:sz w:val="20"/>
              </w:rPr>
              <w:t>E3</w:t>
            </w:r>
          </w:p>
        </w:tc>
        <w:tc>
          <w:tcPr>
            <w:tcW w:w="1040" w:type="dxa"/>
            <w:tcBorders>
              <w:top w:val="nil"/>
              <w:left w:val="nil"/>
              <w:bottom w:val="single" w:sz="8" w:space="0" w:color="000000"/>
              <w:right w:val="nil"/>
            </w:tcBorders>
            <w:tcMar>
              <w:top w:w="60" w:type="dxa"/>
              <w:left w:w="80" w:type="dxa"/>
              <w:bottom w:w="60" w:type="dxa"/>
              <w:right w:w="80" w:type="dxa"/>
            </w:tcMar>
          </w:tcPr>
          <w:p w14:paraId="0DB77F00" w14:textId="77777777" w:rsidR="00314389" w:rsidRDefault="00000000">
            <w:pPr>
              <w:spacing w:line="240" w:lineRule="auto"/>
              <w:jc w:val="left"/>
            </w:pPr>
            <w:r>
              <w:rPr>
                <w:rFonts w:eastAsia="Times New Roman" w:cs="Times New Roman"/>
                <w:color w:val="000000"/>
                <w:sz w:val="20"/>
              </w:rPr>
              <w:t>district_cost</w:t>
            </w:r>
          </w:p>
        </w:tc>
        <w:tc>
          <w:tcPr>
            <w:tcW w:w="1040" w:type="dxa"/>
            <w:tcBorders>
              <w:top w:val="nil"/>
              <w:left w:val="nil"/>
              <w:bottom w:val="single" w:sz="8" w:space="0" w:color="000000"/>
              <w:right w:val="nil"/>
            </w:tcBorders>
            <w:tcMar>
              <w:top w:w="60" w:type="dxa"/>
              <w:left w:w="80" w:type="dxa"/>
              <w:bottom w:w="60" w:type="dxa"/>
              <w:right w:w="80" w:type="dxa"/>
            </w:tcMar>
          </w:tcPr>
          <w:p w14:paraId="538FCA7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H=2.7613; p=0.251421; epsilon2=0.0052 (efecto muy bajo)</w:t>
            </w:r>
          </w:p>
        </w:tc>
        <w:tc>
          <w:tcPr>
            <w:tcW w:w="1040" w:type="dxa"/>
            <w:tcBorders>
              <w:top w:val="nil"/>
              <w:left w:val="nil"/>
              <w:bottom w:val="single" w:sz="8" w:space="0" w:color="000000"/>
              <w:right w:val="nil"/>
            </w:tcBorders>
            <w:tcMar>
              <w:top w:w="60" w:type="dxa"/>
              <w:left w:w="80" w:type="dxa"/>
              <w:bottom w:w="60" w:type="dxa"/>
              <w:right w:w="80" w:type="dxa"/>
            </w:tcMar>
          </w:tcPr>
          <w:p w14:paraId="4E57ECAF" w14:textId="77777777" w:rsidR="00314389" w:rsidRDefault="00000000">
            <w:pPr>
              <w:spacing w:line="240" w:lineRule="auto"/>
              <w:jc w:val="left"/>
            </w:pPr>
            <w:r>
              <w:rPr>
                <w:rFonts w:eastAsia="Times New Roman" w:cs="Times New Roman"/>
                <w:color w:val="000000"/>
                <w:sz w:val="20"/>
              </w:rPr>
              <w:t xml:space="preserve">no se </w:t>
            </w:r>
            <w:proofErr w:type="spellStart"/>
            <w:r>
              <w:rPr>
                <w:rFonts w:eastAsia="Times New Roman" w:cs="Times New Roman"/>
                <w:color w:val="000000"/>
                <w:sz w:val="20"/>
              </w:rPr>
              <w:t>rechaza</w:t>
            </w:r>
            <w:proofErr w:type="spellEnd"/>
            <w:r>
              <w:rPr>
                <w:rFonts w:eastAsia="Times New Roman" w:cs="Times New Roman"/>
                <w:color w:val="000000"/>
                <w:sz w:val="20"/>
              </w:rPr>
              <w:t xml:space="preserve"> H0</w:t>
            </w:r>
          </w:p>
        </w:tc>
        <w:tc>
          <w:tcPr>
            <w:tcW w:w="1040" w:type="dxa"/>
            <w:tcBorders>
              <w:top w:val="nil"/>
              <w:left w:val="nil"/>
              <w:bottom w:val="single" w:sz="8" w:space="0" w:color="000000"/>
              <w:right w:val="nil"/>
            </w:tcBorders>
            <w:tcMar>
              <w:top w:w="60" w:type="dxa"/>
              <w:left w:w="80" w:type="dxa"/>
              <w:bottom w:w="60" w:type="dxa"/>
              <w:right w:w="80" w:type="dxa"/>
            </w:tcMar>
          </w:tcPr>
          <w:p w14:paraId="1E1FD629" w14:textId="77777777" w:rsidR="00314389" w:rsidRDefault="00000000">
            <w:pPr>
              <w:spacing w:line="240" w:lineRule="auto"/>
              <w:jc w:val="left"/>
            </w:pPr>
            <w:r>
              <w:rPr>
                <w:rFonts w:eastAsia="Times New Roman" w:cs="Times New Roman"/>
                <w:color w:val="000000"/>
                <w:sz w:val="20"/>
              </w:rPr>
              <w:t>HAPPO</w:t>
            </w:r>
          </w:p>
        </w:tc>
        <w:tc>
          <w:tcPr>
            <w:tcW w:w="1040" w:type="dxa"/>
            <w:tcBorders>
              <w:top w:val="nil"/>
              <w:left w:val="nil"/>
              <w:bottom w:val="single" w:sz="8" w:space="0" w:color="000000"/>
              <w:right w:val="nil"/>
            </w:tcBorders>
            <w:tcMar>
              <w:top w:w="60" w:type="dxa"/>
              <w:left w:w="80" w:type="dxa"/>
              <w:bottom w:w="60" w:type="dxa"/>
              <w:right w:w="80" w:type="dxa"/>
            </w:tcMar>
          </w:tcPr>
          <w:p w14:paraId="46679B8A" w14:textId="77777777" w:rsidR="00314389" w:rsidRDefault="00000000">
            <w:pPr>
              <w:spacing w:line="240" w:lineRule="auto"/>
              <w:jc w:val="left"/>
            </w:pPr>
            <w:r>
              <w:rPr>
                <w:rFonts w:eastAsia="Times New Roman" w:cs="Times New Roman"/>
                <w:color w:val="000000"/>
                <w:sz w:val="20"/>
              </w:rPr>
              <w:t>MATD3</w:t>
            </w:r>
          </w:p>
        </w:tc>
        <w:tc>
          <w:tcPr>
            <w:tcW w:w="1040" w:type="dxa"/>
            <w:tcBorders>
              <w:top w:val="nil"/>
              <w:left w:val="nil"/>
              <w:bottom w:val="single" w:sz="8" w:space="0" w:color="000000"/>
              <w:right w:val="nil"/>
            </w:tcBorders>
            <w:tcMar>
              <w:top w:w="60" w:type="dxa"/>
              <w:left w:w="80" w:type="dxa"/>
              <w:bottom w:w="60" w:type="dxa"/>
              <w:right w:w="80" w:type="dxa"/>
            </w:tcMar>
          </w:tcPr>
          <w:p w14:paraId="0FC6E343" w14:textId="77777777" w:rsidR="00314389" w:rsidRDefault="00000000">
            <w:pPr>
              <w:spacing w:line="240" w:lineRule="auto"/>
              <w:jc w:val="left"/>
            </w:pPr>
            <w:r>
              <w:rPr>
                <w:rFonts w:eastAsia="Times New Roman" w:cs="Times New Roman"/>
                <w:color w:val="000000"/>
                <w:sz w:val="20"/>
              </w:rPr>
              <w:t>MAAC</w:t>
            </w:r>
          </w:p>
        </w:tc>
      </w:tr>
    </w:tbl>
    <w:p w14:paraId="6B8C017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componentes </w:t>
      </w:r>
      <w:proofErr w:type="spellStart"/>
      <w:r w:rsidRPr="00FC0FB8">
        <w:rPr>
          <w:rFonts w:eastAsia="Times New Roman" w:cs="Times New Roman"/>
          <w:color w:val="000000"/>
          <w:sz w:val="20"/>
          <w:lang w:val="es-PE"/>
        </w:rPr>
        <w:t>tecnicos</w:t>
      </w:r>
      <w:proofErr w:type="spellEnd"/>
      <w:r w:rsidRPr="00FC0FB8">
        <w:rPr>
          <w:rFonts w:eastAsia="Times New Roman" w:cs="Times New Roman"/>
          <w:color w:val="000000"/>
          <w:sz w:val="20"/>
          <w:lang w:val="es-PE"/>
        </w:rPr>
        <w:t xml:space="preserve"> de la propuesta, arquitectura, algoritmos, recompensas y trazabilidad experimental.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del repositorio local, CityLearn v2, </w:t>
      </w:r>
      <w:proofErr w:type="spellStart"/>
      <w:r w:rsidRPr="00FC0FB8">
        <w:rPr>
          <w:rFonts w:eastAsia="Times New Roman" w:cs="Times New Roman"/>
          <w:color w:val="000000"/>
          <w:sz w:val="20"/>
          <w:lang w:val="es-PE"/>
        </w:rPr>
        <w:t>extension</w:t>
      </w:r>
      <w:proofErr w:type="spellEnd"/>
      <w:r w:rsidRPr="00FC0FB8">
        <w:rPr>
          <w:rFonts w:eastAsia="Times New Roman" w:cs="Times New Roman"/>
          <w:color w:val="000000"/>
          <w:sz w:val="20"/>
          <w:lang w:val="es-PE"/>
        </w:rPr>
        <w:t xml:space="preserve"> CityLearn v3 propuesta, scripts de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y corrida Drive madrl_v3_20260627_164047.</w:t>
      </w:r>
    </w:p>
    <w:p w14:paraId="752057B7" w14:textId="77777777" w:rsidR="00314389" w:rsidRPr="00FC0FB8" w:rsidRDefault="00314389">
      <w:pPr>
        <w:rPr>
          <w:lang w:val="es-PE"/>
        </w:rPr>
      </w:pPr>
    </w:p>
    <w:p w14:paraId="74D1F77F" w14:textId="77777777" w:rsidR="00314389" w:rsidRPr="00FC0FB8" w:rsidRDefault="00000000">
      <w:pPr>
        <w:ind w:firstLine="720"/>
        <w:rPr>
          <w:lang w:val="es-PE"/>
        </w:rPr>
      </w:pPr>
      <w:r w:rsidRPr="00FC0FB8">
        <w:rPr>
          <w:rFonts w:eastAsia="Times New Roman" w:cs="Times New Roman"/>
          <w:color w:val="000000"/>
          <w:lang w:val="es-PE"/>
        </w:rPr>
        <w:t xml:space="preserve">PE.1.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MADRL (VI) produce un efecto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de la comunidad (D-VD.1), y cual algoritmo genera el mayor efecto? Respuesta: en E1, el indicador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muestra los siguientes promedios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 xml:space="preserve"> conservados: MAAC=-0.605157 (n=50); MASAC=-0.613331 (n=50); HAPPO=-0.630260 (n=49); MATD3=-0.633044 (n=50). El efecto inferencial existe porque Kruskal-Wallis rechaza H0 (H=36.3083; p=1.30545e-08; epsilon2=0.2334, efecto alto). El mayor efecto descriptivo corresponde a MAAC; al exigir cobertura inferencial completa, corresponde a MAAC; y por KPI anual final corresponde a MASAC.</w:t>
      </w:r>
    </w:p>
    <w:p w14:paraId="3610B242" w14:textId="77777777" w:rsidR="00314389" w:rsidRPr="00FC0FB8" w:rsidRDefault="00000000">
      <w:pPr>
        <w:ind w:firstLine="720"/>
        <w:rPr>
          <w:lang w:val="es-PE"/>
        </w:rPr>
      </w:pPr>
      <w:r w:rsidRPr="00FC0FB8">
        <w:rPr>
          <w:rFonts w:eastAsia="Times New Roman" w:cs="Times New Roman"/>
          <w:color w:val="000000"/>
          <w:lang w:val="es-PE"/>
        </w:rPr>
        <w:t xml:space="preserve">PE.2.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MADRL (VI) produce un efecto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emisiones de CO2 de la comunidad (D-VD.2), y cual algoritmo genera el mayor efecto? Respuesta: en E2, el indicador </w:t>
      </w:r>
      <w:proofErr w:type="spellStart"/>
      <w:r w:rsidRPr="00FC0FB8">
        <w:rPr>
          <w:rFonts w:eastAsia="Times New Roman" w:cs="Times New Roman"/>
          <w:color w:val="000000"/>
          <w:lang w:val="es-PE"/>
        </w:rPr>
        <w:t>district_emission</w:t>
      </w:r>
      <w:proofErr w:type="spellEnd"/>
      <w:r w:rsidRPr="00FC0FB8">
        <w:rPr>
          <w:rFonts w:eastAsia="Times New Roman" w:cs="Times New Roman"/>
          <w:color w:val="000000"/>
          <w:lang w:val="es-PE"/>
        </w:rPr>
        <w:t xml:space="preserve"> muestra los siguientes promedios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 xml:space="preserve"> conservados: HAPPO=883.00 (n=49); MAAC=1,056.39 (n=50); MASAC=1,078.37 (n=50); MATD3=1,132.19 (n=50). El efecto inferencial existe porque Kruskal-Wallis rechaza H0 (H=6.2532; p=0.0438656; epsilon2=0.0289, efecto bajo). El mayor efecto descriptivo corresponde a HAPPO; al exigir cobertura inferencial completa, corresponde a MAAC; y por KPI anual final corresponde a MASAC.</w:t>
      </w:r>
    </w:p>
    <w:p w14:paraId="39934FD7" w14:textId="77777777" w:rsidR="00314389" w:rsidRPr="00FC0FB8" w:rsidRDefault="00000000">
      <w:pPr>
        <w:ind w:firstLine="720"/>
        <w:rPr>
          <w:lang w:val="es-PE"/>
        </w:rPr>
      </w:pPr>
      <w:r w:rsidRPr="00FC0FB8">
        <w:rPr>
          <w:rFonts w:eastAsia="Times New Roman" w:cs="Times New Roman"/>
          <w:color w:val="000000"/>
          <w:lang w:val="es-PE"/>
        </w:rPr>
        <w:lastRenderedPageBreak/>
        <w:t xml:space="preserve">PE.3. ¿En </w:t>
      </w:r>
      <w:proofErr w:type="spellStart"/>
      <w:r w:rsidRPr="00FC0FB8">
        <w:rPr>
          <w:rFonts w:eastAsia="Times New Roman" w:cs="Times New Roman"/>
          <w:color w:val="000000"/>
          <w:lang w:val="es-PE"/>
        </w:rPr>
        <w:t>que</w:t>
      </w:r>
      <w:proofErr w:type="spellEnd"/>
      <w:r w:rsidRPr="00FC0FB8">
        <w:rPr>
          <w:rFonts w:eastAsia="Times New Roman" w:cs="Times New Roman"/>
          <w:color w:val="000000"/>
          <w:lang w:val="es-PE"/>
        </w:rPr>
        <w:t xml:space="preserve"> medida el algoritmo MADRL (VI) produce un efecto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de la comunidad (D-VD.3), y cual algoritmo genera el mayor efecto? Respuesta: en E3, el indicador </w:t>
      </w:r>
      <w:proofErr w:type="spellStart"/>
      <w:r w:rsidRPr="00FC0FB8">
        <w:rPr>
          <w:rFonts w:eastAsia="Times New Roman" w:cs="Times New Roman"/>
          <w:color w:val="000000"/>
          <w:lang w:val="es-PE"/>
        </w:rPr>
        <w:t>district_cost</w:t>
      </w:r>
      <w:proofErr w:type="spellEnd"/>
      <w:r w:rsidRPr="00FC0FB8">
        <w:rPr>
          <w:rFonts w:eastAsia="Times New Roman" w:cs="Times New Roman"/>
          <w:color w:val="000000"/>
          <w:lang w:val="es-PE"/>
        </w:rPr>
        <w:t xml:space="preserve"> muestra los siguientes promedios </w:t>
      </w:r>
      <w:proofErr w:type="spellStart"/>
      <w:r w:rsidRPr="00FC0FB8">
        <w:rPr>
          <w:rFonts w:eastAsia="Times New Roman" w:cs="Times New Roman"/>
          <w:color w:val="000000"/>
          <w:lang w:val="es-PE"/>
        </w:rPr>
        <w:t>episodicos</w:t>
      </w:r>
      <w:proofErr w:type="spellEnd"/>
      <w:r w:rsidRPr="00FC0FB8">
        <w:rPr>
          <w:rFonts w:eastAsia="Times New Roman" w:cs="Times New Roman"/>
          <w:color w:val="000000"/>
          <w:lang w:val="es-PE"/>
        </w:rPr>
        <w:t xml:space="preserve"> conservados: HAPPO=352.57 (n=49); MATD3=759.29 (n=50); MAAC=795.39 (n=50); MASAC=812.16 (n=50). No se demuestra efecto inferencial suficiente en la muestra conservada porque Kruskal-Wallis no rechaza H0 (H=2.7613; p=0.251421; epsilon2=0.0052, efecto muy bajo). El mayor efecto descriptivo corresponde a HAPPO; al exigir cobertura inferencial completa, corresponde a MATD3; y por KPI anual final corresponde a MAAC.</w:t>
      </w:r>
    </w:p>
    <w:p w14:paraId="636AB7FB" w14:textId="77777777" w:rsidR="00314389" w:rsidRPr="00FC0FB8" w:rsidRDefault="00000000">
      <w:pPr>
        <w:ind w:firstLine="720"/>
        <w:rPr>
          <w:lang w:val="es-PE"/>
        </w:rPr>
      </w:pPr>
      <w:r w:rsidRPr="00FC0FB8">
        <w:rPr>
          <w:rFonts w:eastAsia="Times New Roman" w:cs="Times New Roman"/>
          <w:color w:val="000000"/>
          <w:lang w:val="es-PE"/>
        </w:rPr>
        <w:t xml:space="preserve">Por tanto,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4 deja definido el mecanismo de respuesta: PE.1 se responde con flexibilidad en E1, PE.2 con emisiones de CO2 en E2 y PE.3 con costos en E3.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desarrolla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figuras, tablas por edificio y ranking CityLearn v2, pero la </w:t>
      </w:r>
      <w:proofErr w:type="spellStart"/>
      <w:r w:rsidRPr="00FC0FB8">
        <w:rPr>
          <w:rFonts w:eastAsia="Times New Roman" w:cs="Times New Roman"/>
          <w:color w:val="000000"/>
          <w:lang w:val="es-PE"/>
        </w:rPr>
        <w:t>relacion</w:t>
      </w:r>
      <w:proofErr w:type="spellEnd"/>
      <w:r w:rsidRPr="00FC0FB8">
        <w:rPr>
          <w:rFonts w:eastAsia="Times New Roman" w:cs="Times New Roman"/>
          <w:color w:val="000000"/>
          <w:lang w:val="es-PE"/>
        </w:rPr>
        <w:t xml:space="preserve"> pregunta-variable-indicador-</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queda fijada </w:t>
      </w:r>
      <w:proofErr w:type="spellStart"/>
      <w:r w:rsidRPr="00FC0FB8">
        <w:rPr>
          <w:rFonts w:eastAsia="Times New Roman" w:cs="Times New Roman"/>
          <w:color w:val="000000"/>
          <w:lang w:val="es-PE"/>
        </w:rPr>
        <w:t>aqui</w:t>
      </w:r>
      <w:proofErr w:type="spellEnd"/>
      <w:r w:rsidRPr="00FC0FB8">
        <w:rPr>
          <w:rFonts w:eastAsia="Times New Roman" w:cs="Times New Roman"/>
          <w:color w:val="000000"/>
          <w:lang w:val="es-PE"/>
        </w:rPr>
        <w:t xml:space="preserve"> para mantener continuidad entre problema, propuesta y resultados.</w:t>
      </w:r>
    </w:p>
    <w:p w14:paraId="1020FFF6" w14:textId="77777777" w:rsidR="00314389" w:rsidRPr="00FC0FB8" w:rsidRDefault="00000000">
      <w:pPr>
        <w:rPr>
          <w:lang w:val="es-PE"/>
        </w:rPr>
      </w:pPr>
      <w:r w:rsidRPr="00FC0FB8">
        <w:rPr>
          <w:lang w:val="es-PE"/>
        </w:rPr>
        <w:br w:type="page"/>
      </w:r>
    </w:p>
    <w:p w14:paraId="5D0849CC" w14:textId="77777777" w:rsidR="00314389" w:rsidRPr="00FC0FB8" w:rsidRDefault="00000000">
      <w:pPr>
        <w:pStyle w:val="Ttulo1"/>
        <w:rPr>
          <w:lang w:val="es-PE"/>
        </w:rPr>
      </w:pPr>
      <w:bookmarkStart w:id="83" w:name="_Toc234972544"/>
      <w:proofErr w:type="spellStart"/>
      <w:r w:rsidRPr="00FC0FB8">
        <w:rPr>
          <w:rFonts w:ascii="Times New Roman" w:eastAsia="Times New Roman" w:hAnsi="Times New Roman" w:cs="Times New Roman"/>
          <w:lang w:val="es-PE"/>
        </w:rPr>
        <w:lastRenderedPageBreak/>
        <w:t>Capitulo</w:t>
      </w:r>
      <w:proofErr w:type="spellEnd"/>
      <w:r w:rsidRPr="00FC0FB8">
        <w:rPr>
          <w:rFonts w:ascii="Times New Roman" w:eastAsia="Times New Roman" w:hAnsi="Times New Roman" w:cs="Times New Roman"/>
          <w:lang w:val="es-PE"/>
        </w:rPr>
        <w:t xml:space="preserve"> 5. Resultados y </w:t>
      </w:r>
      <w:proofErr w:type="spellStart"/>
      <w:r w:rsidRPr="00FC0FB8">
        <w:rPr>
          <w:rFonts w:ascii="Times New Roman" w:eastAsia="Times New Roman" w:hAnsi="Times New Roman" w:cs="Times New Roman"/>
          <w:lang w:val="es-PE"/>
        </w:rPr>
        <w:t>contrastacion</w:t>
      </w:r>
      <w:proofErr w:type="spellEnd"/>
      <w:r w:rsidRPr="00FC0FB8">
        <w:rPr>
          <w:rFonts w:ascii="Times New Roman" w:eastAsia="Times New Roman" w:hAnsi="Times New Roman" w:cs="Times New Roman"/>
          <w:lang w:val="es-PE"/>
        </w:rPr>
        <w:t xml:space="preserve"> de </w:t>
      </w:r>
      <w:proofErr w:type="spellStart"/>
      <w:r w:rsidRPr="00FC0FB8">
        <w:rPr>
          <w:rFonts w:ascii="Times New Roman" w:eastAsia="Times New Roman" w:hAnsi="Times New Roman" w:cs="Times New Roman"/>
          <w:lang w:val="es-PE"/>
        </w:rPr>
        <w:t>hipotesis</w:t>
      </w:r>
      <w:bookmarkEnd w:id="83"/>
      <w:proofErr w:type="spellEnd"/>
    </w:p>
    <w:p w14:paraId="2203F140" w14:textId="77777777" w:rsidR="00314389" w:rsidRPr="00FC0FB8" w:rsidRDefault="00000000">
      <w:pPr>
        <w:ind w:firstLine="720"/>
        <w:rPr>
          <w:lang w:val="es-PE"/>
        </w:rPr>
      </w:pPr>
      <w:r w:rsidRPr="00FC0FB8">
        <w:rPr>
          <w:rFonts w:eastAsia="Times New Roman" w:cs="Times New Roman"/>
          <w:color w:val="000000"/>
          <w:lang w:val="es-PE"/>
        </w:rPr>
        <w:t xml:space="preserve">Este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se reconstruye con evidencia directa de la carpeta G:\Mi unidad\MADRLCitytleranflexresdr\outputs\madrl_v3_20260627_164047. La lectura incluye </w:t>
      </w:r>
      <w:proofErr w:type="spellStart"/>
      <w:proofErr w:type="gramStart"/>
      <w:r w:rsidRPr="00FC0FB8">
        <w:rPr>
          <w:rFonts w:eastAsia="Times New Roman" w:cs="Times New Roman"/>
          <w:color w:val="000000"/>
          <w:lang w:val="es-PE"/>
        </w:rPr>
        <w:t>results.json</w:t>
      </w:r>
      <w:proofErr w:type="spellEnd"/>
      <w:proofErr w:type="gram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training_summary.json</w:t>
      </w:r>
      <w:proofErr w:type="spellEnd"/>
      <w:r w:rsidRPr="00FC0FB8">
        <w:rPr>
          <w:rFonts w:eastAsia="Times New Roman" w:cs="Times New Roman"/>
          <w:color w:val="000000"/>
          <w:lang w:val="es-PE"/>
        </w:rPr>
        <w:t xml:space="preserve">, timeseries.csv, building_kpis.csv, building_behavior_summary.csv, building_observation_action_schema.csv y </w:t>
      </w:r>
      <w:proofErr w:type="spellStart"/>
      <w:r w:rsidRPr="00FC0FB8">
        <w:rPr>
          <w:rFonts w:eastAsia="Times New Roman" w:cs="Times New Roman"/>
          <w:color w:val="000000"/>
          <w:lang w:val="es-PE"/>
        </w:rPr>
        <w:t>checkpoint_manifest.json</w:t>
      </w:r>
      <w:proofErr w:type="spellEnd"/>
      <w:r w:rsidRPr="00FC0FB8">
        <w:rPr>
          <w:rFonts w:eastAsia="Times New Roman" w:cs="Times New Roman"/>
          <w:color w:val="000000"/>
          <w:lang w:val="es-PE"/>
        </w:rPr>
        <w:t xml:space="preserve"> para los 12 tratamientos algoritmo x escenario. La regla de </w:t>
      </w: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es estricta: no se incorporan valores que no existan en los artefactos; cuando una tabla conserva menor granularidad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se declara como </w:t>
      </w:r>
      <w:proofErr w:type="spellStart"/>
      <w:r w:rsidRPr="00FC0FB8">
        <w:rPr>
          <w:rFonts w:eastAsia="Times New Roman" w:cs="Times New Roman"/>
          <w:color w:val="000000"/>
          <w:lang w:val="es-PE"/>
        </w:rPr>
        <w:t>limitacion</w:t>
      </w:r>
      <w:proofErr w:type="spellEnd"/>
      <w:r w:rsidRPr="00FC0FB8">
        <w:rPr>
          <w:rFonts w:eastAsia="Times New Roman" w:cs="Times New Roman"/>
          <w:color w:val="000000"/>
          <w:lang w:val="es-PE"/>
        </w:rPr>
        <w:t xml:space="preserve"> de trazabilidad y no se inventan observaciones.</w:t>
      </w:r>
    </w:p>
    <w:p w14:paraId="0C4AEB6F"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vinculo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metodologico</w:t>
      </w:r>
      <w:proofErr w:type="spellEnd"/>
      <w:r w:rsidRPr="00FC0FB8">
        <w:rPr>
          <w:rFonts w:eastAsia="Times New Roman" w:cs="Times New Roman"/>
          <w:color w:val="000000"/>
          <w:lang w:val="es-PE"/>
        </w:rPr>
        <w:t xml:space="preserve"> queda organizado por objetivo </w:t>
      </w:r>
      <w:proofErr w:type="spellStart"/>
      <w:r w:rsidRPr="00FC0FB8">
        <w:rPr>
          <w:rFonts w:eastAsia="Times New Roman" w:cs="Times New Roman"/>
          <w:color w:val="000000"/>
          <w:lang w:val="es-PE"/>
        </w:rPr>
        <w:t>especifico</w:t>
      </w:r>
      <w:proofErr w:type="spellEnd"/>
      <w:r w:rsidRPr="00FC0FB8">
        <w:rPr>
          <w:rFonts w:eastAsia="Times New Roman" w:cs="Times New Roman"/>
          <w:color w:val="000000"/>
          <w:lang w:val="es-PE"/>
        </w:rPr>
        <w:t xml:space="preserve">: OE.1 se contrasta en E1 porque la recompensa asigna 0,70 a flexibilidad; OE.2 se contrasta en E2 porque la recompensa asigna 0,70 a emisiones; OE.3 se contrasta en E3 porque la recompensa asigna 0,60 a costos. Por tanto, el desarrollo de la propuesta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4 no queda separado de los resultados: los pesos de la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son la </w:t>
      </w:r>
      <w:proofErr w:type="spellStart"/>
      <w:r w:rsidRPr="00FC0FB8">
        <w:rPr>
          <w:rFonts w:eastAsia="Times New Roman" w:cs="Times New Roman"/>
          <w:color w:val="000000"/>
          <w:lang w:val="es-PE"/>
        </w:rPr>
        <w:t>manipulacion</w:t>
      </w:r>
      <w:proofErr w:type="spellEnd"/>
      <w:r w:rsidRPr="00FC0FB8">
        <w:rPr>
          <w:rFonts w:eastAsia="Times New Roman" w:cs="Times New Roman"/>
          <w:color w:val="000000"/>
          <w:lang w:val="es-PE"/>
        </w:rPr>
        <w:t xml:space="preserve"> experimental de D-VI.2 y las </w:t>
      </w:r>
      <w:proofErr w:type="spellStart"/>
      <w:r w:rsidRPr="00FC0FB8">
        <w:rPr>
          <w:rFonts w:eastAsia="Times New Roman" w:cs="Times New Roman"/>
          <w:color w:val="000000"/>
          <w:lang w:val="es-PE"/>
        </w:rPr>
        <w:t>metricas</w:t>
      </w:r>
      <w:proofErr w:type="spellEnd"/>
      <w:r w:rsidRPr="00FC0FB8">
        <w:rPr>
          <w:rFonts w:eastAsia="Times New Roman" w:cs="Times New Roman"/>
          <w:color w:val="000000"/>
          <w:lang w:val="es-PE"/>
        </w:rPr>
        <w:t xml:space="preserve"> de este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son los indicadores observados de D-VD.1, D-VD.2 y D-VD.3.</w:t>
      </w:r>
    </w:p>
    <w:p w14:paraId="3136CA3B" w14:textId="77777777" w:rsidR="00314389" w:rsidRPr="00FC0FB8" w:rsidRDefault="00000000">
      <w:pPr>
        <w:ind w:firstLine="720"/>
        <w:rPr>
          <w:lang w:val="es-PE"/>
        </w:rPr>
      </w:pPr>
      <w:r w:rsidRPr="00FC0FB8">
        <w:rPr>
          <w:rFonts w:eastAsia="Times New Roman" w:cs="Times New Roman"/>
          <w:color w:val="000000"/>
          <w:lang w:val="es-PE"/>
        </w:rPr>
        <w:t xml:space="preserve">Los 12 tratamientos registran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 xml:space="preserve"> operativa de entrenamiento. En particular, HAPPO registra </w:t>
      </w:r>
      <w:proofErr w:type="spellStart"/>
      <w:r w:rsidRPr="00FC0FB8">
        <w:rPr>
          <w:rFonts w:eastAsia="Times New Roman" w:cs="Times New Roman"/>
          <w:color w:val="000000"/>
          <w:lang w:val="es-PE"/>
        </w:rPr>
        <w:t>completed_episode_count</w:t>
      </w:r>
      <w:proofErr w:type="spellEnd"/>
      <w:r w:rsidRPr="00FC0FB8">
        <w:rPr>
          <w:rFonts w:eastAsia="Times New Roman" w:cs="Times New Roman"/>
          <w:color w:val="000000"/>
          <w:lang w:val="es-PE"/>
        </w:rPr>
        <w:t xml:space="preserve">=50 en </w:t>
      </w:r>
      <w:proofErr w:type="spellStart"/>
      <w:r w:rsidRPr="00FC0FB8">
        <w:rPr>
          <w:rFonts w:eastAsia="Times New Roman" w:cs="Times New Roman"/>
          <w:color w:val="000000"/>
          <w:lang w:val="es-PE"/>
        </w:rPr>
        <w:t>live_</w:t>
      </w:r>
      <w:proofErr w:type="gramStart"/>
      <w:r w:rsidRPr="00FC0FB8">
        <w:rPr>
          <w:rFonts w:eastAsia="Times New Roman" w:cs="Times New Roman"/>
          <w:color w:val="000000"/>
          <w:lang w:val="es-PE"/>
        </w:rPr>
        <w:t>progress.json</w:t>
      </w:r>
      <w:proofErr w:type="spellEnd"/>
      <w:proofErr w:type="gram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episodes_recorded</w:t>
      </w:r>
      <w:proofErr w:type="spellEnd"/>
      <w:r w:rsidRPr="00FC0FB8">
        <w:rPr>
          <w:rFonts w:eastAsia="Times New Roman" w:cs="Times New Roman"/>
          <w:color w:val="000000"/>
          <w:lang w:val="es-PE"/>
        </w:rPr>
        <w:t xml:space="preserve">=50 en </w:t>
      </w:r>
      <w:proofErr w:type="spellStart"/>
      <w:r w:rsidRPr="00FC0FB8">
        <w:rPr>
          <w:rFonts w:eastAsia="Times New Roman" w:cs="Times New Roman"/>
          <w:color w:val="000000"/>
          <w:lang w:val="es-PE"/>
        </w:rPr>
        <w:t>results.json</w:t>
      </w:r>
      <w:proofErr w:type="spellEnd"/>
      <w:r w:rsidRPr="00FC0FB8">
        <w:rPr>
          <w:rFonts w:eastAsia="Times New Roman" w:cs="Times New Roman"/>
          <w:color w:val="000000"/>
          <w:lang w:val="es-PE"/>
        </w:rPr>
        <w:t xml:space="preserve">; sin embargo, por el modo de </w:t>
      </w:r>
      <w:proofErr w:type="spellStart"/>
      <w:r w:rsidRPr="00FC0FB8">
        <w:rPr>
          <w:rFonts w:eastAsia="Times New Roman" w:cs="Times New Roman"/>
          <w:color w:val="000000"/>
          <w:lang w:val="es-PE"/>
        </w:rPr>
        <w:t>reanudacion</w:t>
      </w:r>
      <w:proofErr w:type="spellEnd"/>
      <w:r w:rsidRPr="00FC0FB8">
        <w:rPr>
          <w:rFonts w:eastAsia="Times New Roman" w:cs="Times New Roman"/>
          <w:color w:val="000000"/>
          <w:lang w:val="es-PE"/>
        </w:rPr>
        <w:t xml:space="preserve"> ligera de HAPPO, la carpeta actual de G: conserva en timeseries.csv y episode_summary.csv solo el episodio 49, es decir, la trayectoria anual final. Para no perder la evidencia previa ya </w:t>
      </w:r>
      <w:proofErr w:type="spellStart"/>
      <w:r w:rsidRPr="00FC0FB8">
        <w:rPr>
          <w:rFonts w:eastAsia="Times New Roman" w:cs="Times New Roman"/>
          <w:color w:val="000000"/>
          <w:lang w:val="es-PE"/>
        </w:rPr>
        <w:t>extraida</w:t>
      </w:r>
      <w:proofErr w:type="spellEnd"/>
      <w:r w:rsidRPr="00FC0FB8">
        <w:rPr>
          <w:rFonts w:eastAsia="Times New Roman" w:cs="Times New Roman"/>
          <w:color w:val="000000"/>
          <w:lang w:val="es-PE"/>
        </w:rPr>
        <w:t xml:space="preserve"> del mismo flujo Drive, la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usa el CSV materializado district_episode_kpis.csv, donde HAPPO conserva 49 episodios por escenario y MAAC, MASAC y MATD3 conservan 50. En consecuencia, HAPPO </w:t>
      </w:r>
      <w:r w:rsidRPr="00FC0FB8">
        <w:rPr>
          <w:rFonts w:eastAsia="Times New Roman" w:cs="Times New Roman"/>
          <w:color w:val="000000"/>
          <w:lang w:val="es-PE"/>
        </w:rPr>
        <w:lastRenderedPageBreak/>
        <w:t>se usa para evidencia descriptiva, final anual y por edificio, pero no se declara como grupo inferencial de 50 observaciones.</w:t>
      </w:r>
    </w:p>
    <w:p w14:paraId="1DF90929" w14:textId="77777777" w:rsidR="00314389" w:rsidRPr="00FC0FB8" w:rsidRDefault="00000000">
      <w:pPr>
        <w:pStyle w:val="Ttulo2"/>
        <w:rPr>
          <w:lang w:val="es-PE"/>
        </w:rPr>
      </w:pPr>
      <w:bookmarkStart w:id="84" w:name="_Toc234972545"/>
      <w:r w:rsidRPr="00FC0FB8">
        <w:rPr>
          <w:rFonts w:ascii="Times New Roman" w:eastAsia="Times New Roman" w:hAnsi="Times New Roman" w:cs="Times New Roman"/>
          <w:lang w:val="es-PE"/>
        </w:rPr>
        <w:t>5.1 Cobertura de artefactos experimentales</w:t>
      </w:r>
      <w:bookmarkEnd w:id="84"/>
    </w:p>
    <w:p w14:paraId="75E1278F" w14:textId="77777777" w:rsidR="00314389" w:rsidRPr="00FC0FB8" w:rsidRDefault="00000000">
      <w:pPr>
        <w:pStyle w:val="TablaIndice"/>
        <w:rPr>
          <w:lang w:val="es-PE"/>
        </w:rPr>
      </w:pPr>
      <w:r w:rsidRPr="00FC0FB8">
        <w:rPr>
          <w:rFonts w:eastAsia="Times New Roman" w:cs="Times New Roman"/>
          <w:b/>
          <w:i w:val="0"/>
          <w:lang w:val="es-PE"/>
        </w:rPr>
        <w:t>Tabla 5.1</w:t>
      </w:r>
      <w:r w:rsidRPr="00FC0FB8">
        <w:rPr>
          <w:rFonts w:eastAsia="Times New Roman" w:cs="Times New Roman"/>
          <w:b/>
          <w:i w:val="0"/>
          <w:lang w:val="es-PE"/>
        </w:rPr>
        <w:br/>
      </w:r>
      <w:r w:rsidRPr="00FC0FB8">
        <w:rPr>
          <w:rFonts w:eastAsia="Times New Roman" w:cs="Times New Roman"/>
          <w:lang w:val="es-PE"/>
        </w:rPr>
        <w:t>Cobertura real de artefactos por tratamiento en Google Drive</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314389" w14:paraId="307EF8ED" w14:textId="77777777">
        <w:trPr>
          <w:jc w:val="center"/>
        </w:trPr>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59B78598"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708D00BE" w14:textId="77777777" w:rsidR="00314389" w:rsidRDefault="00000000">
            <w:pPr>
              <w:spacing w:line="240" w:lineRule="auto"/>
              <w:jc w:val="center"/>
            </w:pPr>
            <w:r>
              <w:rPr>
                <w:rFonts w:eastAsia="Times New Roman" w:cs="Times New Roman"/>
                <w:b/>
                <w:color w:val="000000"/>
                <w:sz w:val="20"/>
              </w:rPr>
              <w:t>Escenario</w:t>
            </w:r>
          </w:p>
        </w:tc>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6C6261C5" w14:textId="77777777" w:rsidR="00314389" w:rsidRDefault="00000000">
            <w:pPr>
              <w:spacing w:line="240" w:lineRule="auto"/>
              <w:jc w:val="center"/>
            </w:pPr>
            <w:r>
              <w:rPr>
                <w:rFonts w:eastAsia="Times New Roman" w:cs="Times New Roman"/>
                <w:b/>
                <w:color w:val="000000"/>
                <w:sz w:val="20"/>
              </w:rPr>
              <w:t>episodios registrados</w:t>
            </w:r>
          </w:p>
        </w:tc>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154DC060" w14:textId="77777777" w:rsidR="00314389" w:rsidRDefault="00000000">
            <w:pPr>
              <w:spacing w:line="240" w:lineRule="auto"/>
              <w:jc w:val="center"/>
            </w:pPr>
            <w:r>
              <w:rPr>
                <w:rFonts w:eastAsia="Times New Roman" w:cs="Times New Roman"/>
                <w:b/>
                <w:color w:val="000000"/>
                <w:sz w:val="20"/>
              </w:rPr>
              <w:t>resumenes G:</w:t>
            </w:r>
          </w:p>
        </w:tc>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62D9D573" w14:textId="77777777" w:rsidR="00314389" w:rsidRDefault="00000000">
            <w:pPr>
              <w:spacing w:line="240" w:lineRule="auto"/>
              <w:jc w:val="center"/>
            </w:pPr>
            <w:r>
              <w:rPr>
                <w:rFonts w:eastAsia="Times New Roman" w:cs="Times New Roman"/>
                <w:b/>
                <w:color w:val="000000"/>
                <w:sz w:val="20"/>
              </w:rPr>
              <w:t>episodios KPI usados</w:t>
            </w:r>
          </w:p>
        </w:tc>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59DE8DEB" w14:textId="77777777" w:rsidR="00314389" w:rsidRDefault="00000000">
            <w:pPr>
              <w:spacing w:line="240" w:lineRule="auto"/>
              <w:jc w:val="center"/>
            </w:pPr>
            <w:r>
              <w:rPr>
                <w:rFonts w:eastAsia="Times New Roman" w:cs="Times New Roman"/>
                <w:b/>
                <w:color w:val="000000"/>
                <w:sz w:val="20"/>
              </w:rPr>
              <w:t>edificios</w:t>
            </w:r>
          </w:p>
        </w:tc>
        <w:tc>
          <w:tcPr>
            <w:tcW w:w="1337" w:type="dxa"/>
            <w:tcBorders>
              <w:top w:val="single" w:sz="8" w:space="0" w:color="000000"/>
              <w:left w:val="nil"/>
              <w:bottom w:val="single" w:sz="8" w:space="0" w:color="000000"/>
              <w:right w:val="nil"/>
            </w:tcBorders>
            <w:tcMar>
              <w:top w:w="60" w:type="dxa"/>
              <w:left w:w="80" w:type="dxa"/>
              <w:bottom w:w="60" w:type="dxa"/>
              <w:right w:w="80" w:type="dxa"/>
            </w:tcMar>
          </w:tcPr>
          <w:p w14:paraId="49F754DA" w14:textId="77777777" w:rsidR="00314389" w:rsidRDefault="00000000">
            <w:pPr>
              <w:spacing w:line="240" w:lineRule="auto"/>
              <w:jc w:val="center"/>
            </w:pPr>
            <w:r>
              <w:rPr>
                <w:rFonts w:eastAsia="Times New Roman" w:cs="Times New Roman"/>
                <w:b/>
                <w:color w:val="000000"/>
                <w:sz w:val="20"/>
              </w:rPr>
              <w:t>checkpoints</w:t>
            </w:r>
          </w:p>
        </w:tc>
      </w:tr>
      <w:tr w:rsidR="00314389" w14:paraId="5410589F" w14:textId="77777777">
        <w:trPr>
          <w:jc w:val="center"/>
        </w:trPr>
        <w:tc>
          <w:tcPr>
            <w:tcW w:w="1337" w:type="dxa"/>
            <w:tcBorders>
              <w:top w:val="nil"/>
              <w:left w:val="nil"/>
              <w:bottom w:val="nil"/>
              <w:right w:val="nil"/>
            </w:tcBorders>
            <w:tcMar>
              <w:top w:w="60" w:type="dxa"/>
              <w:left w:w="80" w:type="dxa"/>
              <w:bottom w:w="60" w:type="dxa"/>
              <w:right w:w="80" w:type="dxa"/>
            </w:tcMar>
          </w:tcPr>
          <w:p w14:paraId="12206BC0" w14:textId="77777777" w:rsidR="00314389" w:rsidRDefault="00000000">
            <w:pPr>
              <w:spacing w:line="240" w:lineRule="auto"/>
              <w:jc w:val="left"/>
            </w:pPr>
            <w:r>
              <w:rPr>
                <w:rFonts w:eastAsia="Times New Roman" w:cs="Times New Roman"/>
                <w:color w:val="000000"/>
                <w:sz w:val="20"/>
              </w:rPr>
              <w:t>HAPPO</w:t>
            </w:r>
          </w:p>
        </w:tc>
        <w:tc>
          <w:tcPr>
            <w:tcW w:w="1337" w:type="dxa"/>
            <w:tcBorders>
              <w:top w:val="nil"/>
              <w:left w:val="nil"/>
              <w:bottom w:val="nil"/>
              <w:right w:val="nil"/>
            </w:tcBorders>
            <w:tcMar>
              <w:top w:w="60" w:type="dxa"/>
              <w:left w:w="80" w:type="dxa"/>
              <w:bottom w:w="60" w:type="dxa"/>
              <w:right w:w="80" w:type="dxa"/>
            </w:tcMar>
          </w:tcPr>
          <w:p w14:paraId="00D25B74" w14:textId="77777777" w:rsidR="00314389" w:rsidRDefault="00000000">
            <w:pPr>
              <w:spacing w:line="240" w:lineRule="auto"/>
              <w:jc w:val="left"/>
            </w:pPr>
            <w:r>
              <w:rPr>
                <w:rFonts w:eastAsia="Times New Roman" w:cs="Times New Roman"/>
                <w:color w:val="000000"/>
                <w:sz w:val="20"/>
              </w:rPr>
              <w:t>E1</w:t>
            </w:r>
          </w:p>
        </w:tc>
        <w:tc>
          <w:tcPr>
            <w:tcW w:w="1337" w:type="dxa"/>
            <w:tcBorders>
              <w:top w:val="nil"/>
              <w:left w:val="nil"/>
              <w:bottom w:val="nil"/>
              <w:right w:val="nil"/>
            </w:tcBorders>
            <w:tcMar>
              <w:top w:w="60" w:type="dxa"/>
              <w:left w:w="80" w:type="dxa"/>
              <w:bottom w:w="60" w:type="dxa"/>
              <w:right w:w="80" w:type="dxa"/>
            </w:tcMar>
          </w:tcPr>
          <w:p w14:paraId="210B152F"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41386DB6" w14:textId="77777777" w:rsidR="00314389" w:rsidRDefault="00000000">
            <w:pPr>
              <w:spacing w:line="240" w:lineRule="auto"/>
              <w:jc w:val="left"/>
            </w:pPr>
            <w:r>
              <w:rPr>
                <w:rFonts w:eastAsia="Times New Roman" w:cs="Times New Roman"/>
                <w:color w:val="000000"/>
                <w:sz w:val="20"/>
              </w:rPr>
              <w:t>1</w:t>
            </w:r>
          </w:p>
        </w:tc>
        <w:tc>
          <w:tcPr>
            <w:tcW w:w="1337" w:type="dxa"/>
            <w:tcBorders>
              <w:top w:val="nil"/>
              <w:left w:val="nil"/>
              <w:bottom w:val="nil"/>
              <w:right w:val="nil"/>
            </w:tcBorders>
            <w:tcMar>
              <w:top w:w="60" w:type="dxa"/>
              <w:left w:w="80" w:type="dxa"/>
              <w:bottom w:w="60" w:type="dxa"/>
              <w:right w:w="80" w:type="dxa"/>
            </w:tcMar>
          </w:tcPr>
          <w:p w14:paraId="2CD5C8F4" w14:textId="77777777" w:rsidR="00314389" w:rsidRDefault="00000000">
            <w:pPr>
              <w:spacing w:line="240" w:lineRule="auto"/>
              <w:jc w:val="left"/>
            </w:pPr>
            <w:r>
              <w:rPr>
                <w:rFonts w:eastAsia="Times New Roman" w:cs="Times New Roman"/>
                <w:color w:val="000000"/>
                <w:sz w:val="20"/>
              </w:rPr>
              <w:t>49</w:t>
            </w:r>
          </w:p>
        </w:tc>
        <w:tc>
          <w:tcPr>
            <w:tcW w:w="1337" w:type="dxa"/>
            <w:tcBorders>
              <w:top w:val="nil"/>
              <w:left w:val="nil"/>
              <w:bottom w:val="nil"/>
              <w:right w:val="nil"/>
            </w:tcBorders>
            <w:tcMar>
              <w:top w:w="60" w:type="dxa"/>
              <w:left w:w="80" w:type="dxa"/>
              <w:bottom w:w="60" w:type="dxa"/>
              <w:right w:w="80" w:type="dxa"/>
            </w:tcMar>
          </w:tcPr>
          <w:p w14:paraId="208B151B"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12B565D5" w14:textId="77777777" w:rsidR="00314389" w:rsidRDefault="00000000">
            <w:pPr>
              <w:spacing w:line="240" w:lineRule="auto"/>
              <w:jc w:val="left"/>
            </w:pPr>
            <w:r>
              <w:rPr>
                <w:rFonts w:eastAsia="Times New Roman" w:cs="Times New Roman"/>
                <w:color w:val="000000"/>
                <w:sz w:val="20"/>
              </w:rPr>
              <w:t>19</w:t>
            </w:r>
          </w:p>
        </w:tc>
      </w:tr>
      <w:tr w:rsidR="00314389" w14:paraId="7A45CB7F" w14:textId="77777777">
        <w:trPr>
          <w:jc w:val="center"/>
        </w:trPr>
        <w:tc>
          <w:tcPr>
            <w:tcW w:w="1337" w:type="dxa"/>
            <w:tcBorders>
              <w:top w:val="nil"/>
              <w:left w:val="nil"/>
              <w:bottom w:val="nil"/>
              <w:right w:val="nil"/>
            </w:tcBorders>
            <w:tcMar>
              <w:top w:w="60" w:type="dxa"/>
              <w:left w:w="80" w:type="dxa"/>
              <w:bottom w:w="60" w:type="dxa"/>
              <w:right w:w="80" w:type="dxa"/>
            </w:tcMar>
          </w:tcPr>
          <w:p w14:paraId="1224A71A" w14:textId="77777777" w:rsidR="00314389" w:rsidRDefault="00000000">
            <w:pPr>
              <w:spacing w:line="240" w:lineRule="auto"/>
              <w:jc w:val="left"/>
            </w:pPr>
            <w:r>
              <w:rPr>
                <w:rFonts w:eastAsia="Times New Roman" w:cs="Times New Roman"/>
                <w:color w:val="000000"/>
                <w:sz w:val="20"/>
              </w:rPr>
              <w:t>HAPPO</w:t>
            </w:r>
          </w:p>
        </w:tc>
        <w:tc>
          <w:tcPr>
            <w:tcW w:w="1337" w:type="dxa"/>
            <w:tcBorders>
              <w:top w:val="nil"/>
              <w:left w:val="nil"/>
              <w:bottom w:val="nil"/>
              <w:right w:val="nil"/>
            </w:tcBorders>
            <w:tcMar>
              <w:top w:w="60" w:type="dxa"/>
              <w:left w:w="80" w:type="dxa"/>
              <w:bottom w:w="60" w:type="dxa"/>
              <w:right w:w="80" w:type="dxa"/>
            </w:tcMar>
          </w:tcPr>
          <w:p w14:paraId="232B5408" w14:textId="77777777" w:rsidR="00314389" w:rsidRDefault="00000000">
            <w:pPr>
              <w:spacing w:line="240" w:lineRule="auto"/>
              <w:jc w:val="left"/>
            </w:pPr>
            <w:r>
              <w:rPr>
                <w:rFonts w:eastAsia="Times New Roman" w:cs="Times New Roman"/>
                <w:color w:val="000000"/>
                <w:sz w:val="20"/>
              </w:rPr>
              <w:t>E2</w:t>
            </w:r>
          </w:p>
        </w:tc>
        <w:tc>
          <w:tcPr>
            <w:tcW w:w="1337" w:type="dxa"/>
            <w:tcBorders>
              <w:top w:val="nil"/>
              <w:left w:val="nil"/>
              <w:bottom w:val="nil"/>
              <w:right w:val="nil"/>
            </w:tcBorders>
            <w:tcMar>
              <w:top w:w="60" w:type="dxa"/>
              <w:left w:w="80" w:type="dxa"/>
              <w:bottom w:w="60" w:type="dxa"/>
              <w:right w:w="80" w:type="dxa"/>
            </w:tcMar>
          </w:tcPr>
          <w:p w14:paraId="50438A9A"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4A290BAA" w14:textId="77777777" w:rsidR="00314389" w:rsidRDefault="00000000">
            <w:pPr>
              <w:spacing w:line="240" w:lineRule="auto"/>
              <w:jc w:val="left"/>
            </w:pPr>
            <w:r>
              <w:rPr>
                <w:rFonts w:eastAsia="Times New Roman" w:cs="Times New Roman"/>
                <w:color w:val="000000"/>
                <w:sz w:val="20"/>
              </w:rPr>
              <w:t>1</w:t>
            </w:r>
          </w:p>
        </w:tc>
        <w:tc>
          <w:tcPr>
            <w:tcW w:w="1337" w:type="dxa"/>
            <w:tcBorders>
              <w:top w:val="nil"/>
              <w:left w:val="nil"/>
              <w:bottom w:val="nil"/>
              <w:right w:val="nil"/>
            </w:tcBorders>
            <w:tcMar>
              <w:top w:w="60" w:type="dxa"/>
              <w:left w:w="80" w:type="dxa"/>
              <w:bottom w:w="60" w:type="dxa"/>
              <w:right w:w="80" w:type="dxa"/>
            </w:tcMar>
          </w:tcPr>
          <w:p w14:paraId="23B14ACE" w14:textId="77777777" w:rsidR="00314389" w:rsidRDefault="00000000">
            <w:pPr>
              <w:spacing w:line="240" w:lineRule="auto"/>
              <w:jc w:val="left"/>
            </w:pPr>
            <w:r>
              <w:rPr>
                <w:rFonts w:eastAsia="Times New Roman" w:cs="Times New Roman"/>
                <w:color w:val="000000"/>
                <w:sz w:val="20"/>
              </w:rPr>
              <w:t>49</w:t>
            </w:r>
          </w:p>
        </w:tc>
        <w:tc>
          <w:tcPr>
            <w:tcW w:w="1337" w:type="dxa"/>
            <w:tcBorders>
              <w:top w:val="nil"/>
              <w:left w:val="nil"/>
              <w:bottom w:val="nil"/>
              <w:right w:val="nil"/>
            </w:tcBorders>
            <w:tcMar>
              <w:top w:w="60" w:type="dxa"/>
              <w:left w:w="80" w:type="dxa"/>
              <w:bottom w:w="60" w:type="dxa"/>
              <w:right w:w="80" w:type="dxa"/>
            </w:tcMar>
          </w:tcPr>
          <w:p w14:paraId="638F96B4"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16955760" w14:textId="77777777" w:rsidR="00314389" w:rsidRDefault="00000000">
            <w:pPr>
              <w:spacing w:line="240" w:lineRule="auto"/>
              <w:jc w:val="left"/>
            </w:pPr>
            <w:r>
              <w:rPr>
                <w:rFonts w:eastAsia="Times New Roman" w:cs="Times New Roman"/>
                <w:color w:val="000000"/>
                <w:sz w:val="20"/>
              </w:rPr>
              <w:t>19</w:t>
            </w:r>
          </w:p>
        </w:tc>
      </w:tr>
      <w:tr w:rsidR="00314389" w14:paraId="6187459F" w14:textId="77777777">
        <w:trPr>
          <w:jc w:val="center"/>
        </w:trPr>
        <w:tc>
          <w:tcPr>
            <w:tcW w:w="1337" w:type="dxa"/>
            <w:tcBorders>
              <w:top w:val="nil"/>
              <w:left w:val="nil"/>
              <w:bottom w:val="nil"/>
              <w:right w:val="nil"/>
            </w:tcBorders>
            <w:tcMar>
              <w:top w:w="60" w:type="dxa"/>
              <w:left w:w="80" w:type="dxa"/>
              <w:bottom w:w="60" w:type="dxa"/>
              <w:right w:w="80" w:type="dxa"/>
            </w:tcMar>
          </w:tcPr>
          <w:p w14:paraId="629CCE3B" w14:textId="77777777" w:rsidR="00314389" w:rsidRDefault="00000000">
            <w:pPr>
              <w:spacing w:line="240" w:lineRule="auto"/>
              <w:jc w:val="left"/>
            </w:pPr>
            <w:r>
              <w:rPr>
                <w:rFonts w:eastAsia="Times New Roman" w:cs="Times New Roman"/>
                <w:color w:val="000000"/>
                <w:sz w:val="20"/>
              </w:rPr>
              <w:t>HAPPO</w:t>
            </w:r>
          </w:p>
        </w:tc>
        <w:tc>
          <w:tcPr>
            <w:tcW w:w="1337" w:type="dxa"/>
            <w:tcBorders>
              <w:top w:val="nil"/>
              <w:left w:val="nil"/>
              <w:bottom w:val="nil"/>
              <w:right w:val="nil"/>
            </w:tcBorders>
            <w:tcMar>
              <w:top w:w="60" w:type="dxa"/>
              <w:left w:w="80" w:type="dxa"/>
              <w:bottom w:w="60" w:type="dxa"/>
              <w:right w:w="80" w:type="dxa"/>
            </w:tcMar>
          </w:tcPr>
          <w:p w14:paraId="34A09A75" w14:textId="77777777" w:rsidR="00314389" w:rsidRDefault="00000000">
            <w:pPr>
              <w:spacing w:line="240" w:lineRule="auto"/>
              <w:jc w:val="left"/>
            </w:pPr>
            <w:r>
              <w:rPr>
                <w:rFonts w:eastAsia="Times New Roman" w:cs="Times New Roman"/>
                <w:color w:val="000000"/>
                <w:sz w:val="20"/>
              </w:rPr>
              <w:t>E3</w:t>
            </w:r>
          </w:p>
        </w:tc>
        <w:tc>
          <w:tcPr>
            <w:tcW w:w="1337" w:type="dxa"/>
            <w:tcBorders>
              <w:top w:val="nil"/>
              <w:left w:val="nil"/>
              <w:bottom w:val="nil"/>
              <w:right w:val="nil"/>
            </w:tcBorders>
            <w:tcMar>
              <w:top w:w="60" w:type="dxa"/>
              <w:left w:w="80" w:type="dxa"/>
              <w:bottom w:w="60" w:type="dxa"/>
              <w:right w:w="80" w:type="dxa"/>
            </w:tcMar>
          </w:tcPr>
          <w:p w14:paraId="105238FF"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3D6154D8" w14:textId="77777777" w:rsidR="00314389" w:rsidRDefault="00000000">
            <w:pPr>
              <w:spacing w:line="240" w:lineRule="auto"/>
              <w:jc w:val="left"/>
            </w:pPr>
            <w:r>
              <w:rPr>
                <w:rFonts w:eastAsia="Times New Roman" w:cs="Times New Roman"/>
                <w:color w:val="000000"/>
                <w:sz w:val="20"/>
              </w:rPr>
              <w:t>1</w:t>
            </w:r>
          </w:p>
        </w:tc>
        <w:tc>
          <w:tcPr>
            <w:tcW w:w="1337" w:type="dxa"/>
            <w:tcBorders>
              <w:top w:val="nil"/>
              <w:left w:val="nil"/>
              <w:bottom w:val="nil"/>
              <w:right w:val="nil"/>
            </w:tcBorders>
            <w:tcMar>
              <w:top w:w="60" w:type="dxa"/>
              <w:left w:w="80" w:type="dxa"/>
              <w:bottom w:w="60" w:type="dxa"/>
              <w:right w:w="80" w:type="dxa"/>
            </w:tcMar>
          </w:tcPr>
          <w:p w14:paraId="5A00C3E0" w14:textId="77777777" w:rsidR="00314389" w:rsidRDefault="00000000">
            <w:pPr>
              <w:spacing w:line="240" w:lineRule="auto"/>
              <w:jc w:val="left"/>
            </w:pPr>
            <w:r>
              <w:rPr>
                <w:rFonts w:eastAsia="Times New Roman" w:cs="Times New Roman"/>
                <w:color w:val="000000"/>
                <w:sz w:val="20"/>
              </w:rPr>
              <w:t>49</w:t>
            </w:r>
          </w:p>
        </w:tc>
        <w:tc>
          <w:tcPr>
            <w:tcW w:w="1337" w:type="dxa"/>
            <w:tcBorders>
              <w:top w:val="nil"/>
              <w:left w:val="nil"/>
              <w:bottom w:val="nil"/>
              <w:right w:val="nil"/>
            </w:tcBorders>
            <w:tcMar>
              <w:top w:w="60" w:type="dxa"/>
              <w:left w:w="80" w:type="dxa"/>
              <w:bottom w:w="60" w:type="dxa"/>
              <w:right w:w="80" w:type="dxa"/>
            </w:tcMar>
          </w:tcPr>
          <w:p w14:paraId="6A67474F"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172780DC" w14:textId="77777777" w:rsidR="00314389" w:rsidRDefault="00000000">
            <w:pPr>
              <w:spacing w:line="240" w:lineRule="auto"/>
              <w:jc w:val="left"/>
            </w:pPr>
            <w:r>
              <w:rPr>
                <w:rFonts w:eastAsia="Times New Roman" w:cs="Times New Roman"/>
                <w:color w:val="000000"/>
                <w:sz w:val="20"/>
              </w:rPr>
              <w:t>19</w:t>
            </w:r>
          </w:p>
        </w:tc>
      </w:tr>
      <w:tr w:rsidR="00314389" w14:paraId="10234CD1" w14:textId="77777777">
        <w:trPr>
          <w:jc w:val="center"/>
        </w:trPr>
        <w:tc>
          <w:tcPr>
            <w:tcW w:w="1337" w:type="dxa"/>
            <w:tcBorders>
              <w:top w:val="nil"/>
              <w:left w:val="nil"/>
              <w:bottom w:val="nil"/>
              <w:right w:val="nil"/>
            </w:tcBorders>
            <w:tcMar>
              <w:top w:w="60" w:type="dxa"/>
              <w:left w:w="80" w:type="dxa"/>
              <w:bottom w:w="60" w:type="dxa"/>
              <w:right w:w="80" w:type="dxa"/>
            </w:tcMar>
          </w:tcPr>
          <w:p w14:paraId="1D86CC77" w14:textId="77777777" w:rsidR="00314389" w:rsidRDefault="00000000">
            <w:pPr>
              <w:spacing w:line="240" w:lineRule="auto"/>
              <w:jc w:val="left"/>
            </w:pPr>
            <w:r>
              <w:rPr>
                <w:rFonts w:eastAsia="Times New Roman" w:cs="Times New Roman"/>
                <w:color w:val="000000"/>
                <w:sz w:val="20"/>
              </w:rPr>
              <w:t>MAAC</w:t>
            </w:r>
          </w:p>
        </w:tc>
        <w:tc>
          <w:tcPr>
            <w:tcW w:w="1337" w:type="dxa"/>
            <w:tcBorders>
              <w:top w:val="nil"/>
              <w:left w:val="nil"/>
              <w:bottom w:val="nil"/>
              <w:right w:val="nil"/>
            </w:tcBorders>
            <w:tcMar>
              <w:top w:w="60" w:type="dxa"/>
              <w:left w:w="80" w:type="dxa"/>
              <w:bottom w:w="60" w:type="dxa"/>
              <w:right w:w="80" w:type="dxa"/>
            </w:tcMar>
          </w:tcPr>
          <w:p w14:paraId="575EB3B1" w14:textId="77777777" w:rsidR="00314389" w:rsidRDefault="00000000">
            <w:pPr>
              <w:spacing w:line="240" w:lineRule="auto"/>
              <w:jc w:val="left"/>
            </w:pPr>
            <w:r>
              <w:rPr>
                <w:rFonts w:eastAsia="Times New Roman" w:cs="Times New Roman"/>
                <w:color w:val="000000"/>
                <w:sz w:val="20"/>
              </w:rPr>
              <w:t>E1</w:t>
            </w:r>
          </w:p>
        </w:tc>
        <w:tc>
          <w:tcPr>
            <w:tcW w:w="1337" w:type="dxa"/>
            <w:tcBorders>
              <w:top w:val="nil"/>
              <w:left w:val="nil"/>
              <w:bottom w:val="nil"/>
              <w:right w:val="nil"/>
            </w:tcBorders>
            <w:tcMar>
              <w:top w:w="60" w:type="dxa"/>
              <w:left w:w="80" w:type="dxa"/>
              <w:bottom w:w="60" w:type="dxa"/>
              <w:right w:w="80" w:type="dxa"/>
            </w:tcMar>
          </w:tcPr>
          <w:p w14:paraId="67206B8F"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61CB3A1E"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4C8183B0"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1FA5DB45"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38D9A1DC" w14:textId="77777777" w:rsidR="00314389" w:rsidRDefault="00000000">
            <w:pPr>
              <w:spacing w:line="240" w:lineRule="auto"/>
              <w:jc w:val="left"/>
            </w:pPr>
            <w:r>
              <w:rPr>
                <w:rFonts w:eastAsia="Times New Roman" w:cs="Times New Roman"/>
                <w:color w:val="000000"/>
                <w:sz w:val="20"/>
              </w:rPr>
              <w:t>52</w:t>
            </w:r>
          </w:p>
        </w:tc>
      </w:tr>
      <w:tr w:rsidR="00314389" w14:paraId="74A33CFF" w14:textId="77777777">
        <w:trPr>
          <w:jc w:val="center"/>
        </w:trPr>
        <w:tc>
          <w:tcPr>
            <w:tcW w:w="1337" w:type="dxa"/>
            <w:tcBorders>
              <w:top w:val="nil"/>
              <w:left w:val="nil"/>
              <w:bottom w:val="nil"/>
              <w:right w:val="nil"/>
            </w:tcBorders>
            <w:tcMar>
              <w:top w:w="60" w:type="dxa"/>
              <w:left w:w="80" w:type="dxa"/>
              <w:bottom w:w="60" w:type="dxa"/>
              <w:right w:w="80" w:type="dxa"/>
            </w:tcMar>
          </w:tcPr>
          <w:p w14:paraId="3546A3E0" w14:textId="77777777" w:rsidR="00314389" w:rsidRDefault="00000000">
            <w:pPr>
              <w:spacing w:line="240" w:lineRule="auto"/>
              <w:jc w:val="left"/>
            </w:pPr>
            <w:r>
              <w:rPr>
                <w:rFonts w:eastAsia="Times New Roman" w:cs="Times New Roman"/>
                <w:color w:val="000000"/>
                <w:sz w:val="20"/>
              </w:rPr>
              <w:t>MAAC</w:t>
            </w:r>
          </w:p>
        </w:tc>
        <w:tc>
          <w:tcPr>
            <w:tcW w:w="1337" w:type="dxa"/>
            <w:tcBorders>
              <w:top w:val="nil"/>
              <w:left w:val="nil"/>
              <w:bottom w:val="nil"/>
              <w:right w:val="nil"/>
            </w:tcBorders>
            <w:tcMar>
              <w:top w:w="60" w:type="dxa"/>
              <w:left w:w="80" w:type="dxa"/>
              <w:bottom w:w="60" w:type="dxa"/>
              <w:right w:w="80" w:type="dxa"/>
            </w:tcMar>
          </w:tcPr>
          <w:p w14:paraId="720999D2" w14:textId="77777777" w:rsidR="00314389" w:rsidRDefault="00000000">
            <w:pPr>
              <w:spacing w:line="240" w:lineRule="auto"/>
              <w:jc w:val="left"/>
            </w:pPr>
            <w:r>
              <w:rPr>
                <w:rFonts w:eastAsia="Times New Roman" w:cs="Times New Roman"/>
                <w:color w:val="000000"/>
                <w:sz w:val="20"/>
              </w:rPr>
              <w:t>E2</w:t>
            </w:r>
          </w:p>
        </w:tc>
        <w:tc>
          <w:tcPr>
            <w:tcW w:w="1337" w:type="dxa"/>
            <w:tcBorders>
              <w:top w:val="nil"/>
              <w:left w:val="nil"/>
              <w:bottom w:val="nil"/>
              <w:right w:val="nil"/>
            </w:tcBorders>
            <w:tcMar>
              <w:top w:w="60" w:type="dxa"/>
              <w:left w:w="80" w:type="dxa"/>
              <w:bottom w:w="60" w:type="dxa"/>
              <w:right w:w="80" w:type="dxa"/>
            </w:tcMar>
          </w:tcPr>
          <w:p w14:paraId="755EF822"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57623174"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6D1007C7"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1B0758ED"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03EB4ADA" w14:textId="77777777" w:rsidR="00314389" w:rsidRDefault="00000000">
            <w:pPr>
              <w:spacing w:line="240" w:lineRule="auto"/>
              <w:jc w:val="left"/>
            </w:pPr>
            <w:r>
              <w:rPr>
                <w:rFonts w:eastAsia="Times New Roman" w:cs="Times New Roman"/>
                <w:color w:val="000000"/>
                <w:sz w:val="20"/>
              </w:rPr>
              <w:t>52</w:t>
            </w:r>
          </w:p>
        </w:tc>
      </w:tr>
      <w:tr w:rsidR="00314389" w14:paraId="286054A9" w14:textId="77777777">
        <w:trPr>
          <w:jc w:val="center"/>
        </w:trPr>
        <w:tc>
          <w:tcPr>
            <w:tcW w:w="1337" w:type="dxa"/>
            <w:tcBorders>
              <w:top w:val="nil"/>
              <w:left w:val="nil"/>
              <w:bottom w:val="nil"/>
              <w:right w:val="nil"/>
            </w:tcBorders>
            <w:tcMar>
              <w:top w:w="60" w:type="dxa"/>
              <w:left w:w="80" w:type="dxa"/>
              <w:bottom w:w="60" w:type="dxa"/>
              <w:right w:w="80" w:type="dxa"/>
            </w:tcMar>
          </w:tcPr>
          <w:p w14:paraId="3567FE7F" w14:textId="77777777" w:rsidR="00314389" w:rsidRDefault="00000000">
            <w:pPr>
              <w:spacing w:line="240" w:lineRule="auto"/>
              <w:jc w:val="left"/>
            </w:pPr>
            <w:r>
              <w:rPr>
                <w:rFonts w:eastAsia="Times New Roman" w:cs="Times New Roman"/>
                <w:color w:val="000000"/>
                <w:sz w:val="20"/>
              </w:rPr>
              <w:t>MAAC</w:t>
            </w:r>
          </w:p>
        </w:tc>
        <w:tc>
          <w:tcPr>
            <w:tcW w:w="1337" w:type="dxa"/>
            <w:tcBorders>
              <w:top w:val="nil"/>
              <w:left w:val="nil"/>
              <w:bottom w:val="nil"/>
              <w:right w:val="nil"/>
            </w:tcBorders>
            <w:tcMar>
              <w:top w:w="60" w:type="dxa"/>
              <w:left w:w="80" w:type="dxa"/>
              <w:bottom w:w="60" w:type="dxa"/>
              <w:right w:w="80" w:type="dxa"/>
            </w:tcMar>
          </w:tcPr>
          <w:p w14:paraId="719B0B5A" w14:textId="77777777" w:rsidR="00314389" w:rsidRDefault="00000000">
            <w:pPr>
              <w:spacing w:line="240" w:lineRule="auto"/>
              <w:jc w:val="left"/>
            </w:pPr>
            <w:r>
              <w:rPr>
                <w:rFonts w:eastAsia="Times New Roman" w:cs="Times New Roman"/>
                <w:color w:val="000000"/>
                <w:sz w:val="20"/>
              </w:rPr>
              <w:t>E3</w:t>
            </w:r>
          </w:p>
        </w:tc>
        <w:tc>
          <w:tcPr>
            <w:tcW w:w="1337" w:type="dxa"/>
            <w:tcBorders>
              <w:top w:val="nil"/>
              <w:left w:val="nil"/>
              <w:bottom w:val="nil"/>
              <w:right w:val="nil"/>
            </w:tcBorders>
            <w:tcMar>
              <w:top w:w="60" w:type="dxa"/>
              <w:left w:w="80" w:type="dxa"/>
              <w:bottom w:w="60" w:type="dxa"/>
              <w:right w:w="80" w:type="dxa"/>
            </w:tcMar>
          </w:tcPr>
          <w:p w14:paraId="640F64E5"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3D9E7FEE"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049EA608"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555428D8"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18AFB931" w14:textId="77777777" w:rsidR="00314389" w:rsidRDefault="00000000">
            <w:pPr>
              <w:spacing w:line="240" w:lineRule="auto"/>
              <w:jc w:val="left"/>
            </w:pPr>
            <w:r>
              <w:rPr>
                <w:rFonts w:eastAsia="Times New Roman" w:cs="Times New Roman"/>
                <w:color w:val="000000"/>
                <w:sz w:val="20"/>
              </w:rPr>
              <w:t>52</w:t>
            </w:r>
          </w:p>
        </w:tc>
      </w:tr>
      <w:tr w:rsidR="00314389" w14:paraId="5D324216" w14:textId="77777777">
        <w:trPr>
          <w:jc w:val="center"/>
        </w:trPr>
        <w:tc>
          <w:tcPr>
            <w:tcW w:w="1337" w:type="dxa"/>
            <w:tcBorders>
              <w:top w:val="nil"/>
              <w:left w:val="nil"/>
              <w:bottom w:val="nil"/>
              <w:right w:val="nil"/>
            </w:tcBorders>
            <w:tcMar>
              <w:top w:w="60" w:type="dxa"/>
              <w:left w:w="80" w:type="dxa"/>
              <w:bottom w:w="60" w:type="dxa"/>
              <w:right w:w="80" w:type="dxa"/>
            </w:tcMar>
          </w:tcPr>
          <w:p w14:paraId="129C924B" w14:textId="77777777" w:rsidR="00314389" w:rsidRDefault="00000000">
            <w:pPr>
              <w:spacing w:line="240" w:lineRule="auto"/>
              <w:jc w:val="left"/>
            </w:pPr>
            <w:r>
              <w:rPr>
                <w:rFonts w:eastAsia="Times New Roman" w:cs="Times New Roman"/>
                <w:color w:val="000000"/>
                <w:sz w:val="20"/>
              </w:rPr>
              <w:t>MASAC</w:t>
            </w:r>
          </w:p>
        </w:tc>
        <w:tc>
          <w:tcPr>
            <w:tcW w:w="1337" w:type="dxa"/>
            <w:tcBorders>
              <w:top w:val="nil"/>
              <w:left w:val="nil"/>
              <w:bottom w:val="nil"/>
              <w:right w:val="nil"/>
            </w:tcBorders>
            <w:tcMar>
              <w:top w:w="60" w:type="dxa"/>
              <w:left w:w="80" w:type="dxa"/>
              <w:bottom w:w="60" w:type="dxa"/>
              <w:right w:w="80" w:type="dxa"/>
            </w:tcMar>
          </w:tcPr>
          <w:p w14:paraId="1BA4F1E2" w14:textId="77777777" w:rsidR="00314389" w:rsidRDefault="00000000">
            <w:pPr>
              <w:spacing w:line="240" w:lineRule="auto"/>
              <w:jc w:val="left"/>
            </w:pPr>
            <w:r>
              <w:rPr>
                <w:rFonts w:eastAsia="Times New Roman" w:cs="Times New Roman"/>
                <w:color w:val="000000"/>
                <w:sz w:val="20"/>
              </w:rPr>
              <w:t>E1</w:t>
            </w:r>
          </w:p>
        </w:tc>
        <w:tc>
          <w:tcPr>
            <w:tcW w:w="1337" w:type="dxa"/>
            <w:tcBorders>
              <w:top w:val="nil"/>
              <w:left w:val="nil"/>
              <w:bottom w:val="nil"/>
              <w:right w:val="nil"/>
            </w:tcBorders>
            <w:tcMar>
              <w:top w:w="60" w:type="dxa"/>
              <w:left w:w="80" w:type="dxa"/>
              <w:bottom w:w="60" w:type="dxa"/>
              <w:right w:w="80" w:type="dxa"/>
            </w:tcMar>
          </w:tcPr>
          <w:p w14:paraId="21E02C24"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300A2E08"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1194B14A"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10622932"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20D31751" w14:textId="77777777" w:rsidR="00314389" w:rsidRDefault="00000000">
            <w:pPr>
              <w:spacing w:line="240" w:lineRule="auto"/>
              <w:jc w:val="left"/>
            </w:pPr>
            <w:r>
              <w:rPr>
                <w:rFonts w:eastAsia="Times New Roman" w:cs="Times New Roman"/>
                <w:color w:val="000000"/>
                <w:sz w:val="20"/>
              </w:rPr>
              <w:t>12</w:t>
            </w:r>
          </w:p>
        </w:tc>
      </w:tr>
      <w:tr w:rsidR="00314389" w14:paraId="0DCE3604" w14:textId="77777777">
        <w:trPr>
          <w:jc w:val="center"/>
        </w:trPr>
        <w:tc>
          <w:tcPr>
            <w:tcW w:w="1337" w:type="dxa"/>
            <w:tcBorders>
              <w:top w:val="nil"/>
              <w:left w:val="nil"/>
              <w:bottom w:val="nil"/>
              <w:right w:val="nil"/>
            </w:tcBorders>
            <w:tcMar>
              <w:top w:w="60" w:type="dxa"/>
              <w:left w:w="80" w:type="dxa"/>
              <w:bottom w:w="60" w:type="dxa"/>
              <w:right w:w="80" w:type="dxa"/>
            </w:tcMar>
          </w:tcPr>
          <w:p w14:paraId="6C1E20A7" w14:textId="77777777" w:rsidR="00314389" w:rsidRDefault="00000000">
            <w:pPr>
              <w:spacing w:line="240" w:lineRule="auto"/>
              <w:jc w:val="left"/>
            </w:pPr>
            <w:r>
              <w:rPr>
                <w:rFonts w:eastAsia="Times New Roman" w:cs="Times New Roman"/>
                <w:color w:val="000000"/>
                <w:sz w:val="20"/>
              </w:rPr>
              <w:t>MASAC</w:t>
            </w:r>
          </w:p>
        </w:tc>
        <w:tc>
          <w:tcPr>
            <w:tcW w:w="1337" w:type="dxa"/>
            <w:tcBorders>
              <w:top w:val="nil"/>
              <w:left w:val="nil"/>
              <w:bottom w:val="nil"/>
              <w:right w:val="nil"/>
            </w:tcBorders>
            <w:tcMar>
              <w:top w:w="60" w:type="dxa"/>
              <w:left w:w="80" w:type="dxa"/>
              <w:bottom w:w="60" w:type="dxa"/>
              <w:right w:w="80" w:type="dxa"/>
            </w:tcMar>
          </w:tcPr>
          <w:p w14:paraId="5AD79EA0" w14:textId="77777777" w:rsidR="00314389" w:rsidRDefault="00000000">
            <w:pPr>
              <w:spacing w:line="240" w:lineRule="auto"/>
              <w:jc w:val="left"/>
            </w:pPr>
            <w:r>
              <w:rPr>
                <w:rFonts w:eastAsia="Times New Roman" w:cs="Times New Roman"/>
                <w:color w:val="000000"/>
                <w:sz w:val="20"/>
              </w:rPr>
              <w:t>E2</w:t>
            </w:r>
          </w:p>
        </w:tc>
        <w:tc>
          <w:tcPr>
            <w:tcW w:w="1337" w:type="dxa"/>
            <w:tcBorders>
              <w:top w:val="nil"/>
              <w:left w:val="nil"/>
              <w:bottom w:val="nil"/>
              <w:right w:val="nil"/>
            </w:tcBorders>
            <w:tcMar>
              <w:top w:w="60" w:type="dxa"/>
              <w:left w:w="80" w:type="dxa"/>
              <w:bottom w:w="60" w:type="dxa"/>
              <w:right w:w="80" w:type="dxa"/>
            </w:tcMar>
          </w:tcPr>
          <w:p w14:paraId="1CED58FD"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587B94DC"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180AA98B"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6C17095E"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4ACF4D1D" w14:textId="77777777" w:rsidR="00314389" w:rsidRDefault="00000000">
            <w:pPr>
              <w:spacing w:line="240" w:lineRule="auto"/>
              <w:jc w:val="left"/>
            </w:pPr>
            <w:r>
              <w:rPr>
                <w:rFonts w:eastAsia="Times New Roman" w:cs="Times New Roman"/>
                <w:color w:val="000000"/>
                <w:sz w:val="20"/>
              </w:rPr>
              <w:t>12</w:t>
            </w:r>
          </w:p>
        </w:tc>
      </w:tr>
      <w:tr w:rsidR="00314389" w14:paraId="49348317" w14:textId="77777777">
        <w:trPr>
          <w:jc w:val="center"/>
        </w:trPr>
        <w:tc>
          <w:tcPr>
            <w:tcW w:w="1337" w:type="dxa"/>
            <w:tcBorders>
              <w:top w:val="nil"/>
              <w:left w:val="nil"/>
              <w:bottom w:val="nil"/>
              <w:right w:val="nil"/>
            </w:tcBorders>
            <w:tcMar>
              <w:top w:w="60" w:type="dxa"/>
              <w:left w:w="80" w:type="dxa"/>
              <w:bottom w:w="60" w:type="dxa"/>
              <w:right w:w="80" w:type="dxa"/>
            </w:tcMar>
          </w:tcPr>
          <w:p w14:paraId="3AFB012F" w14:textId="77777777" w:rsidR="00314389" w:rsidRDefault="00000000">
            <w:pPr>
              <w:spacing w:line="240" w:lineRule="auto"/>
              <w:jc w:val="left"/>
            </w:pPr>
            <w:r>
              <w:rPr>
                <w:rFonts w:eastAsia="Times New Roman" w:cs="Times New Roman"/>
                <w:color w:val="000000"/>
                <w:sz w:val="20"/>
              </w:rPr>
              <w:t>MASAC</w:t>
            </w:r>
          </w:p>
        </w:tc>
        <w:tc>
          <w:tcPr>
            <w:tcW w:w="1337" w:type="dxa"/>
            <w:tcBorders>
              <w:top w:val="nil"/>
              <w:left w:val="nil"/>
              <w:bottom w:val="nil"/>
              <w:right w:val="nil"/>
            </w:tcBorders>
            <w:tcMar>
              <w:top w:w="60" w:type="dxa"/>
              <w:left w:w="80" w:type="dxa"/>
              <w:bottom w:w="60" w:type="dxa"/>
              <w:right w:w="80" w:type="dxa"/>
            </w:tcMar>
          </w:tcPr>
          <w:p w14:paraId="4A6937B9" w14:textId="77777777" w:rsidR="00314389" w:rsidRDefault="00000000">
            <w:pPr>
              <w:spacing w:line="240" w:lineRule="auto"/>
              <w:jc w:val="left"/>
            </w:pPr>
            <w:r>
              <w:rPr>
                <w:rFonts w:eastAsia="Times New Roman" w:cs="Times New Roman"/>
                <w:color w:val="000000"/>
                <w:sz w:val="20"/>
              </w:rPr>
              <w:t>E3</w:t>
            </w:r>
          </w:p>
        </w:tc>
        <w:tc>
          <w:tcPr>
            <w:tcW w:w="1337" w:type="dxa"/>
            <w:tcBorders>
              <w:top w:val="nil"/>
              <w:left w:val="nil"/>
              <w:bottom w:val="nil"/>
              <w:right w:val="nil"/>
            </w:tcBorders>
            <w:tcMar>
              <w:top w:w="60" w:type="dxa"/>
              <w:left w:w="80" w:type="dxa"/>
              <w:bottom w:w="60" w:type="dxa"/>
              <w:right w:w="80" w:type="dxa"/>
            </w:tcMar>
          </w:tcPr>
          <w:p w14:paraId="418B9145"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2250CE79"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110DB999"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5695DA8D"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4DEE475C" w14:textId="77777777" w:rsidR="00314389" w:rsidRDefault="00000000">
            <w:pPr>
              <w:spacing w:line="240" w:lineRule="auto"/>
              <w:jc w:val="left"/>
            </w:pPr>
            <w:r>
              <w:rPr>
                <w:rFonts w:eastAsia="Times New Roman" w:cs="Times New Roman"/>
                <w:color w:val="000000"/>
                <w:sz w:val="20"/>
              </w:rPr>
              <w:t>12</w:t>
            </w:r>
          </w:p>
        </w:tc>
      </w:tr>
      <w:tr w:rsidR="00314389" w14:paraId="649F7343" w14:textId="77777777">
        <w:trPr>
          <w:jc w:val="center"/>
        </w:trPr>
        <w:tc>
          <w:tcPr>
            <w:tcW w:w="1337" w:type="dxa"/>
            <w:tcBorders>
              <w:top w:val="nil"/>
              <w:left w:val="nil"/>
              <w:bottom w:val="nil"/>
              <w:right w:val="nil"/>
            </w:tcBorders>
            <w:tcMar>
              <w:top w:w="60" w:type="dxa"/>
              <w:left w:w="80" w:type="dxa"/>
              <w:bottom w:w="60" w:type="dxa"/>
              <w:right w:w="80" w:type="dxa"/>
            </w:tcMar>
          </w:tcPr>
          <w:p w14:paraId="7E95EE0E" w14:textId="77777777" w:rsidR="00314389" w:rsidRDefault="00000000">
            <w:pPr>
              <w:spacing w:line="240" w:lineRule="auto"/>
              <w:jc w:val="left"/>
            </w:pPr>
            <w:r>
              <w:rPr>
                <w:rFonts w:eastAsia="Times New Roman" w:cs="Times New Roman"/>
                <w:color w:val="000000"/>
                <w:sz w:val="20"/>
              </w:rPr>
              <w:t>MATD3</w:t>
            </w:r>
          </w:p>
        </w:tc>
        <w:tc>
          <w:tcPr>
            <w:tcW w:w="1337" w:type="dxa"/>
            <w:tcBorders>
              <w:top w:val="nil"/>
              <w:left w:val="nil"/>
              <w:bottom w:val="nil"/>
              <w:right w:val="nil"/>
            </w:tcBorders>
            <w:tcMar>
              <w:top w:w="60" w:type="dxa"/>
              <w:left w:w="80" w:type="dxa"/>
              <w:bottom w:w="60" w:type="dxa"/>
              <w:right w:w="80" w:type="dxa"/>
            </w:tcMar>
          </w:tcPr>
          <w:p w14:paraId="58DA9415" w14:textId="77777777" w:rsidR="00314389" w:rsidRDefault="00000000">
            <w:pPr>
              <w:spacing w:line="240" w:lineRule="auto"/>
              <w:jc w:val="left"/>
            </w:pPr>
            <w:r>
              <w:rPr>
                <w:rFonts w:eastAsia="Times New Roman" w:cs="Times New Roman"/>
                <w:color w:val="000000"/>
                <w:sz w:val="20"/>
              </w:rPr>
              <w:t>E1</w:t>
            </w:r>
          </w:p>
        </w:tc>
        <w:tc>
          <w:tcPr>
            <w:tcW w:w="1337" w:type="dxa"/>
            <w:tcBorders>
              <w:top w:val="nil"/>
              <w:left w:val="nil"/>
              <w:bottom w:val="nil"/>
              <w:right w:val="nil"/>
            </w:tcBorders>
            <w:tcMar>
              <w:top w:w="60" w:type="dxa"/>
              <w:left w:w="80" w:type="dxa"/>
              <w:bottom w:w="60" w:type="dxa"/>
              <w:right w:w="80" w:type="dxa"/>
            </w:tcMar>
          </w:tcPr>
          <w:p w14:paraId="546FD35A"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610C08D9"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25BC4EEA"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442C37EE"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6F6A85E4" w14:textId="77777777" w:rsidR="00314389" w:rsidRDefault="00000000">
            <w:pPr>
              <w:spacing w:line="240" w:lineRule="auto"/>
              <w:jc w:val="left"/>
            </w:pPr>
            <w:r>
              <w:rPr>
                <w:rFonts w:eastAsia="Times New Roman" w:cs="Times New Roman"/>
                <w:color w:val="000000"/>
                <w:sz w:val="20"/>
              </w:rPr>
              <w:t>34</w:t>
            </w:r>
          </w:p>
        </w:tc>
      </w:tr>
      <w:tr w:rsidR="00314389" w14:paraId="517698B2" w14:textId="77777777">
        <w:trPr>
          <w:jc w:val="center"/>
        </w:trPr>
        <w:tc>
          <w:tcPr>
            <w:tcW w:w="1337" w:type="dxa"/>
            <w:tcBorders>
              <w:top w:val="nil"/>
              <w:left w:val="nil"/>
              <w:bottom w:val="nil"/>
              <w:right w:val="nil"/>
            </w:tcBorders>
            <w:tcMar>
              <w:top w:w="60" w:type="dxa"/>
              <w:left w:w="80" w:type="dxa"/>
              <w:bottom w:w="60" w:type="dxa"/>
              <w:right w:w="80" w:type="dxa"/>
            </w:tcMar>
          </w:tcPr>
          <w:p w14:paraId="5415BFDC" w14:textId="77777777" w:rsidR="00314389" w:rsidRDefault="00000000">
            <w:pPr>
              <w:spacing w:line="240" w:lineRule="auto"/>
              <w:jc w:val="left"/>
            </w:pPr>
            <w:r>
              <w:rPr>
                <w:rFonts w:eastAsia="Times New Roman" w:cs="Times New Roman"/>
                <w:color w:val="000000"/>
                <w:sz w:val="20"/>
              </w:rPr>
              <w:t>MATD3</w:t>
            </w:r>
          </w:p>
        </w:tc>
        <w:tc>
          <w:tcPr>
            <w:tcW w:w="1337" w:type="dxa"/>
            <w:tcBorders>
              <w:top w:val="nil"/>
              <w:left w:val="nil"/>
              <w:bottom w:val="nil"/>
              <w:right w:val="nil"/>
            </w:tcBorders>
            <w:tcMar>
              <w:top w:w="60" w:type="dxa"/>
              <w:left w:w="80" w:type="dxa"/>
              <w:bottom w:w="60" w:type="dxa"/>
              <w:right w:w="80" w:type="dxa"/>
            </w:tcMar>
          </w:tcPr>
          <w:p w14:paraId="616E31B0" w14:textId="77777777" w:rsidR="00314389" w:rsidRDefault="00000000">
            <w:pPr>
              <w:spacing w:line="240" w:lineRule="auto"/>
              <w:jc w:val="left"/>
            </w:pPr>
            <w:r>
              <w:rPr>
                <w:rFonts w:eastAsia="Times New Roman" w:cs="Times New Roman"/>
                <w:color w:val="000000"/>
                <w:sz w:val="20"/>
              </w:rPr>
              <w:t>E2</w:t>
            </w:r>
          </w:p>
        </w:tc>
        <w:tc>
          <w:tcPr>
            <w:tcW w:w="1337" w:type="dxa"/>
            <w:tcBorders>
              <w:top w:val="nil"/>
              <w:left w:val="nil"/>
              <w:bottom w:val="nil"/>
              <w:right w:val="nil"/>
            </w:tcBorders>
            <w:tcMar>
              <w:top w:w="60" w:type="dxa"/>
              <w:left w:w="80" w:type="dxa"/>
              <w:bottom w:w="60" w:type="dxa"/>
              <w:right w:w="80" w:type="dxa"/>
            </w:tcMar>
          </w:tcPr>
          <w:p w14:paraId="5B7513D0"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3585FB77"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700CC318"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nil"/>
              <w:right w:val="nil"/>
            </w:tcBorders>
            <w:tcMar>
              <w:top w:w="60" w:type="dxa"/>
              <w:left w:w="80" w:type="dxa"/>
              <w:bottom w:w="60" w:type="dxa"/>
              <w:right w:w="80" w:type="dxa"/>
            </w:tcMar>
          </w:tcPr>
          <w:p w14:paraId="34A558C5"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nil"/>
              <w:right w:val="nil"/>
            </w:tcBorders>
            <w:tcMar>
              <w:top w:w="60" w:type="dxa"/>
              <w:left w:w="80" w:type="dxa"/>
              <w:bottom w:w="60" w:type="dxa"/>
              <w:right w:w="80" w:type="dxa"/>
            </w:tcMar>
          </w:tcPr>
          <w:p w14:paraId="464B4A85" w14:textId="77777777" w:rsidR="00314389" w:rsidRDefault="00000000">
            <w:pPr>
              <w:spacing w:line="240" w:lineRule="auto"/>
              <w:jc w:val="left"/>
            </w:pPr>
            <w:r>
              <w:rPr>
                <w:rFonts w:eastAsia="Times New Roman" w:cs="Times New Roman"/>
                <w:color w:val="000000"/>
                <w:sz w:val="20"/>
              </w:rPr>
              <w:t>34</w:t>
            </w:r>
          </w:p>
        </w:tc>
      </w:tr>
      <w:tr w:rsidR="00314389" w14:paraId="0ADECA95" w14:textId="77777777">
        <w:trPr>
          <w:jc w:val="center"/>
        </w:trPr>
        <w:tc>
          <w:tcPr>
            <w:tcW w:w="1337" w:type="dxa"/>
            <w:tcBorders>
              <w:top w:val="nil"/>
              <w:left w:val="nil"/>
              <w:bottom w:val="single" w:sz="8" w:space="0" w:color="000000"/>
              <w:right w:val="nil"/>
            </w:tcBorders>
            <w:tcMar>
              <w:top w:w="60" w:type="dxa"/>
              <w:left w:w="80" w:type="dxa"/>
              <w:bottom w:w="60" w:type="dxa"/>
              <w:right w:w="80" w:type="dxa"/>
            </w:tcMar>
          </w:tcPr>
          <w:p w14:paraId="4DCCD056" w14:textId="77777777" w:rsidR="00314389" w:rsidRDefault="00000000">
            <w:pPr>
              <w:spacing w:line="240" w:lineRule="auto"/>
              <w:jc w:val="left"/>
            </w:pPr>
            <w:r>
              <w:rPr>
                <w:rFonts w:eastAsia="Times New Roman" w:cs="Times New Roman"/>
                <w:color w:val="000000"/>
                <w:sz w:val="20"/>
              </w:rPr>
              <w:t>MATD3</w:t>
            </w:r>
          </w:p>
        </w:tc>
        <w:tc>
          <w:tcPr>
            <w:tcW w:w="1337" w:type="dxa"/>
            <w:tcBorders>
              <w:top w:val="nil"/>
              <w:left w:val="nil"/>
              <w:bottom w:val="single" w:sz="8" w:space="0" w:color="000000"/>
              <w:right w:val="nil"/>
            </w:tcBorders>
            <w:tcMar>
              <w:top w:w="60" w:type="dxa"/>
              <w:left w:w="80" w:type="dxa"/>
              <w:bottom w:w="60" w:type="dxa"/>
              <w:right w:w="80" w:type="dxa"/>
            </w:tcMar>
          </w:tcPr>
          <w:p w14:paraId="45614DC1" w14:textId="77777777" w:rsidR="00314389" w:rsidRDefault="00000000">
            <w:pPr>
              <w:spacing w:line="240" w:lineRule="auto"/>
              <w:jc w:val="left"/>
            </w:pPr>
            <w:r>
              <w:rPr>
                <w:rFonts w:eastAsia="Times New Roman" w:cs="Times New Roman"/>
                <w:color w:val="000000"/>
                <w:sz w:val="20"/>
              </w:rPr>
              <w:t>E3</w:t>
            </w:r>
          </w:p>
        </w:tc>
        <w:tc>
          <w:tcPr>
            <w:tcW w:w="1337" w:type="dxa"/>
            <w:tcBorders>
              <w:top w:val="nil"/>
              <w:left w:val="nil"/>
              <w:bottom w:val="single" w:sz="8" w:space="0" w:color="000000"/>
              <w:right w:val="nil"/>
            </w:tcBorders>
            <w:tcMar>
              <w:top w:w="60" w:type="dxa"/>
              <w:left w:w="80" w:type="dxa"/>
              <w:bottom w:w="60" w:type="dxa"/>
              <w:right w:w="80" w:type="dxa"/>
            </w:tcMar>
          </w:tcPr>
          <w:p w14:paraId="40F0CF23"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single" w:sz="8" w:space="0" w:color="000000"/>
              <w:right w:val="nil"/>
            </w:tcBorders>
            <w:tcMar>
              <w:top w:w="60" w:type="dxa"/>
              <w:left w:w="80" w:type="dxa"/>
              <w:bottom w:w="60" w:type="dxa"/>
              <w:right w:w="80" w:type="dxa"/>
            </w:tcMar>
          </w:tcPr>
          <w:p w14:paraId="71474C60"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single" w:sz="8" w:space="0" w:color="000000"/>
              <w:right w:val="nil"/>
            </w:tcBorders>
            <w:tcMar>
              <w:top w:w="60" w:type="dxa"/>
              <w:left w:w="80" w:type="dxa"/>
              <w:bottom w:w="60" w:type="dxa"/>
              <w:right w:w="80" w:type="dxa"/>
            </w:tcMar>
          </w:tcPr>
          <w:p w14:paraId="5749F6D6" w14:textId="77777777" w:rsidR="00314389" w:rsidRDefault="00000000">
            <w:pPr>
              <w:spacing w:line="240" w:lineRule="auto"/>
              <w:jc w:val="left"/>
            </w:pPr>
            <w:r>
              <w:rPr>
                <w:rFonts w:eastAsia="Times New Roman" w:cs="Times New Roman"/>
                <w:color w:val="000000"/>
                <w:sz w:val="20"/>
              </w:rPr>
              <w:t>50</w:t>
            </w:r>
          </w:p>
        </w:tc>
        <w:tc>
          <w:tcPr>
            <w:tcW w:w="1337" w:type="dxa"/>
            <w:tcBorders>
              <w:top w:val="nil"/>
              <w:left w:val="nil"/>
              <w:bottom w:val="single" w:sz="8" w:space="0" w:color="000000"/>
              <w:right w:val="nil"/>
            </w:tcBorders>
            <w:tcMar>
              <w:top w:w="60" w:type="dxa"/>
              <w:left w:w="80" w:type="dxa"/>
              <w:bottom w:w="60" w:type="dxa"/>
              <w:right w:w="80" w:type="dxa"/>
            </w:tcMar>
          </w:tcPr>
          <w:p w14:paraId="4B8F423D" w14:textId="77777777" w:rsidR="00314389" w:rsidRDefault="00000000">
            <w:pPr>
              <w:spacing w:line="240" w:lineRule="auto"/>
              <w:jc w:val="left"/>
            </w:pPr>
            <w:r>
              <w:rPr>
                <w:rFonts w:eastAsia="Times New Roman" w:cs="Times New Roman"/>
                <w:color w:val="000000"/>
                <w:sz w:val="20"/>
              </w:rPr>
              <w:t>17</w:t>
            </w:r>
          </w:p>
        </w:tc>
        <w:tc>
          <w:tcPr>
            <w:tcW w:w="1337" w:type="dxa"/>
            <w:tcBorders>
              <w:top w:val="nil"/>
              <w:left w:val="nil"/>
              <w:bottom w:val="single" w:sz="8" w:space="0" w:color="000000"/>
              <w:right w:val="nil"/>
            </w:tcBorders>
            <w:tcMar>
              <w:top w:w="60" w:type="dxa"/>
              <w:left w:w="80" w:type="dxa"/>
              <w:bottom w:w="60" w:type="dxa"/>
              <w:right w:w="80" w:type="dxa"/>
            </w:tcMar>
          </w:tcPr>
          <w:p w14:paraId="51ECF779" w14:textId="77777777" w:rsidR="00314389" w:rsidRDefault="00000000">
            <w:pPr>
              <w:spacing w:line="240" w:lineRule="auto"/>
              <w:jc w:val="left"/>
            </w:pPr>
            <w:r>
              <w:rPr>
                <w:rFonts w:eastAsia="Times New Roman" w:cs="Times New Roman"/>
                <w:color w:val="000000"/>
                <w:sz w:val="20"/>
              </w:rPr>
              <w:t>34</w:t>
            </w:r>
          </w:p>
        </w:tc>
      </w:tr>
    </w:tbl>
    <w:p w14:paraId="200E5FA4"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6277E22E" w14:textId="77777777" w:rsidR="00314389" w:rsidRPr="00FC0FB8" w:rsidRDefault="00314389">
      <w:pPr>
        <w:rPr>
          <w:lang w:val="es-PE"/>
        </w:rPr>
      </w:pPr>
    </w:p>
    <w:p w14:paraId="2C2CE31E" w14:textId="77777777" w:rsidR="00314389" w:rsidRPr="00FC0FB8" w:rsidRDefault="00000000">
      <w:pPr>
        <w:pStyle w:val="FiguraIndice"/>
        <w:rPr>
          <w:lang w:val="es-PE"/>
        </w:rPr>
      </w:pPr>
      <w:r w:rsidRPr="00FC0FB8">
        <w:rPr>
          <w:rFonts w:eastAsia="Times New Roman" w:cs="Times New Roman"/>
          <w:b/>
          <w:i w:val="0"/>
          <w:lang w:val="es-PE"/>
        </w:rPr>
        <w:t>Figura 5.1</w:t>
      </w:r>
      <w:r w:rsidRPr="00FC0FB8">
        <w:rPr>
          <w:rFonts w:eastAsia="Times New Roman" w:cs="Times New Roman"/>
          <w:b/>
          <w:i w:val="0"/>
          <w:lang w:val="es-PE"/>
        </w:rPr>
        <w:br/>
      </w:r>
      <w:r w:rsidRPr="00FC0FB8">
        <w:rPr>
          <w:rFonts w:eastAsia="Times New Roman" w:cs="Times New Roman"/>
          <w:lang w:val="es-PE"/>
        </w:rPr>
        <w:t>Cobertura de checkpoints por tratamiento</w:t>
      </w:r>
    </w:p>
    <w:p w14:paraId="5111B8A9" w14:textId="77777777" w:rsidR="00314389" w:rsidRDefault="00000000">
      <w:pPr>
        <w:jc w:val="center"/>
      </w:pPr>
      <w:r>
        <w:rPr>
          <w:noProof/>
        </w:rPr>
        <w:lastRenderedPageBreak/>
        <w:drawing>
          <wp:inline distT="0" distB="0" distL="0" distR="0" wp14:anchorId="08FC31E7" wp14:editId="4E131C85">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3030583"/>
                    </a:xfrm>
                    <a:prstGeom prst="rect">
                      <a:avLst/>
                    </a:prstGeom>
                  </pic:spPr>
                </pic:pic>
              </a:graphicData>
            </a:graphic>
          </wp:inline>
        </w:drawing>
      </w:r>
    </w:p>
    <w:p w14:paraId="2FE5FF2A"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cobertura de checkpoints guardados por tratamiento y la trazabilidad material del entrenamiento.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results.json</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los 12 tratamientos algoritmo-escenario conservados en Drive.</w:t>
      </w:r>
    </w:p>
    <w:p w14:paraId="257ACAF2"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grafica 351 registros de </w:t>
      </w:r>
      <w:proofErr w:type="spellStart"/>
      <w:r w:rsidRPr="00FC0FB8">
        <w:rPr>
          <w:rFonts w:eastAsia="Times New Roman" w:cs="Times New Roman"/>
          <w:color w:val="000000"/>
          <w:lang w:val="es-PE"/>
        </w:rPr>
        <w:t>checkpoint</w:t>
      </w:r>
      <w:proofErr w:type="spellEnd"/>
      <w:r w:rsidRPr="00FC0FB8">
        <w:rPr>
          <w:rFonts w:eastAsia="Times New Roman" w:cs="Times New Roman"/>
          <w:color w:val="000000"/>
          <w:lang w:val="es-PE"/>
        </w:rPr>
        <w:t xml:space="preserve"> distribuidos en 12 tratamientos. La mayor cobertura corresponde a MAAC-E1 con 50 checkpoints, mientras que la menor cobertura corresponde a HAPPO-E1 con 0. Esta lectura muestra la trazabilidad material del entrenamiento y permite verificar que 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se apoya en artefactos persistidos, no en valores reconstruidos manualmente.</w:t>
      </w:r>
    </w:p>
    <w:p w14:paraId="72C873D6" w14:textId="77777777" w:rsidR="00314389" w:rsidRPr="00FC0FB8" w:rsidRDefault="00314389">
      <w:pPr>
        <w:rPr>
          <w:lang w:val="es-PE"/>
        </w:rPr>
      </w:pPr>
    </w:p>
    <w:p w14:paraId="0F10D55A" w14:textId="77777777" w:rsidR="00314389" w:rsidRPr="00FC0FB8" w:rsidRDefault="00000000">
      <w:pPr>
        <w:pStyle w:val="Ttulo2"/>
        <w:rPr>
          <w:lang w:val="es-PE"/>
        </w:rPr>
      </w:pPr>
      <w:bookmarkStart w:id="85" w:name="_Toc234972546"/>
      <w:r w:rsidRPr="00FC0FB8">
        <w:rPr>
          <w:rFonts w:ascii="Times New Roman" w:eastAsia="Times New Roman" w:hAnsi="Times New Roman" w:cs="Times New Roman"/>
          <w:lang w:val="es-PE"/>
        </w:rPr>
        <w:t xml:space="preserve">5.2 Trazabilidad entre objetivos, </w:t>
      </w:r>
      <w:proofErr w:type="spellStart"/>
      <w:r w:rsidRPr="00FC0FB8">
        <w:rPr>
          <w:rFonts w:ascii="Times New Roman" w:eastAsia="Times New Roman" w:hAnsi="Times New Roman" w:cs="Times New Roman"/>
          <w:lang w:val="es-PE"/>
        </w:rPr>
        <w:t>hipotesis</w:t>
      </w:r>
      <w:proofErr w:type="spellEnd"/>
      <w:r w:rsidRPr="00FC0FB8">
        <w:rPr>
          <w:rFonts w:ascii="Times New Roman" w:eastAsia="Times New Roman" w:hAnsi="Times New Roman" w:cs="Times New Roman"/>
          <w:lang w:val="es-PE"/>
        </w:rPr>
        <w:t xml:space="preserve"> e indicadores</w:t>
      </w:r>
      <w:bookmarkEnd w:id="85"/>
    </w:p>
    <w:p w14:paraId="13D593DF" w14:textId="77777777" w:rsidR="00314389" w:rsidRPr="00FC0FB8" w:rsidRDefault="00000000">
      <w:pPr>
        <w:pStyle w:val="TablaIndice"/>
        <w:rPr>
          <w:lang w:val="es-PE"/>
        </w:rPr>
      </w:pPr>
      <w:r w:rsidRPr="00FC0FB8">
        <w:rPr>
          <w:rFonts w:eastAsia="Times New Roman" w:cs="Times New Roman"/>
          <w:b/>
          <w:i w:val="0"/>
          <w:lang w:val="es-PE"/>
        </w:rPr>
        <w:t>Tabla 5.2</w:t>
      </w:r>
      <w:r w:rsidRPr="00FC0FB8">
        <w:rPr>
          <w:rFonts w:eastAsia="Times New Roman" w:cs="Times New Roman"/>
          <w:b/>
          <w:i w:val="0"/>
          <w:lang w:val="es-PE"/>
        </w:rPr>
        <w:br/>
      </w:r>
      <w:r w:rsidRPr="00FC0FB8">
        <w:rPr>
          <w:rFonts w:eastAsia="Times New Roman" w:cs="Times New Roman"/>
          <w:lang w:val="es-PE"/>
        </w:rPr>
        <w:t>Trazabilidad objetivo-</w:t>
      </w:r>
      <w:proofErr w:type="spellStart"/>
      <w:r w:rsidRPr="00FC0FB8">
        <w:rPr>
          <w:rFonts w:eastAsia="Times New Roman" w:cs="Times New Roman"/>
          <w:lang w:val="es-PE"/>
        </w:rPr>
        <w:t>hipotesis</w:t>
      </w:r>
      <w:proofErr w:type="spellEnd"/>
      <w:r w:rsidRPr="00FC0FB8">
        <w:rPr>
          <w:rFonts w:eastAsia="Times New Roman" w:cs="Times New Roman"/>
          <w:lang w:val="es-PE"/>
        </w:rPr>
        <w:t>-escenario-indicador</w:t>
      </w:r>
    </w:p>
    <w:tbl>
      <w:tblPr>
        <w:tblW w:w="0" w:type="auto"/>
        <w:jc w:val="center"/>
        <w:tblLook w:val="04A0" w:firstRow="1" w:lastRow="0" w:firstColumn="1" w:lastColumn="0" w:noHBand="0" w:noVBand="1"/>
      </w:tblPr>
      <w:tblGrid>
        <w:gridCol w:w="1056"/>
        <w:gridCol w:w="1091"/>
        <w:gridCol w:w="1134"/>
        <w:gridCol w:w="1193"/>
        <w:gridCol w:w="3904"/>
        <w:gridCol w:w="1142"/>
      </w:tblGrid>
      <w:tr w:rsidR="00314389" w14:paraId="1275FB40"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3969201" w14:textId="77777777" w:rsidR="00314389" w:rsidRDefault="00000000">
            <w:pPr>
              <w:spacing w:line="240" w:lineRule="auto"/>
              <w:jc w:val="center"/>
            </w:pPr>
            <w:proofErr w:type="spellStart"/>
            <w:r>
              <w:rPr>
                <w:rFonts w:eastAsia="Times New Roman" w:cs="Times New Roman"/>
                <w:b/>
                <w:color w:val="000000"/>
                <w:sz w:val="20"/>
              </w:rPr>
              <w:t>Objetivo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26BE87C" w14:textId="77777777" w:rsidR="00314389" w:rsidRDefault="00000000">
            <w:pPr>
              <w:spacing w:line="240" w:lineRule="auto"/>
              <w:jc w:val="center"/>
            </w:pPr>
            <w:r>
              <w:rPr>
                <w:rFonts w:eastAsia="Times New Roman" w:cs="Times New Roman"/>
                <w:b/>
                <w:color w:val="000000"/>
                <w:sz w:val="20"/>
              </w:rPr>
              <w:t>Hipotesis</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0C2B8C2" w14:textId="77777777" w:rsidR="00314389" w:rsidRDefault="00000000">
            <w:pPr>
              <w:spacing w:line="240" w:lineRule="auto"/>
              <w:jc w:val="center"/>
            </w:pPr>
            <w:r>
              <w:rPr>
                <w:rFonts w:eastAsia="Times New Roman" w:cs="Times New Roman"/>
                <w:b/>
                <w:color w:val="000000"/>
                <w:sz w:val="20"/>
              </w:rPr>
              <w:t>Escenario</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936D0E8" w14:textId="77777777" w:rsidR="00314389" w:rsidRDefault="00000000">
            <w:pPr>
              <w:spacing w:line="240" w:lineRule="auto"/>
              <w:jc w:val="center"/>
            </w:pPr>
            <w:r>
              <w:rPr>
                <w:rFonts w:eastAsia="Times New Roman" w:cs="Times New Roman"/>
                <w:b/>
                <w:color w:val="000000"/>
                <w:sz w:val="20"/>
              </w:rPr>
              <w:t>Dimension VD</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16F91360" w14:textId="77777777" w:rsidR="00314389" w:rsidRDefault="00000000">
            <w:pPr>
              <w:spacing w:line="240" w:lineRule="auto"/>
              <w:jc w:val="center"/>
            </w:pPr>
            <w:r>
              <w:rPr>
                <w:rFonts w:eastAsia="Times New Roman" w:cs="Times New Roman"/>
                <w:b/>
                <w:color w:val="000000"/>
                <w:sz w:val="20"/>
              </w:rPr>
              <w:t>Indicador usado</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C68FB1A" w14:textId="77777777" w:rsidR="00314389" w:rsidRDefault="00000000">
            <w:pPr>
              <w:spacing w:line="240" w:lineRule="auto"/>
              <w:jc w:val="center"/>
            </w:pPr>
            <w:r>
              <w:rPr>
                <w:rFonts w:eastAsia="Times New Roman" w:cs="Times New Roman"/>
                <w:b/>
                <w:color w:val="000000"/>
                <w:sz w:val="20"/>
              </w:rPr>
              <w:t>Criterio</w:t>
            </w:r>
          </w:p>
        </w:tc>
      </w:tr>
      <w:tr w:rsidR="00314389" w14:paraId="513D1C3D" w14:textId="77777777">
        <w:trPr>
          <w:jc w:val="center"/>
        </w:trPr>
        <w:tc>
          <w:tcPr>
            <w:tcW w:w="1560" w:type="dxa"/>
            <w:tcBorders>
              <w:top w:val="nil"/>
              <w:left w:val="nil"/>
              <w:bottom w:val="nil"/>
              <w:right w:val="nil"/>
            </w:tcBorders>
            <w:tcMar>
              <w:top w:w="60" w:type="dxa"/>
              <w:left w:w="80" w:type="dxa"/>
              <w:bottom w:w="60" w:type="dxa"/>
              <w:right w:w="80" w:type="dxa"/>
            </w:tcMar>
          </w:tcPr>
          <w:p w14:paraId="533481D1" w14:textId="77777777" w:rsidR="00314389" w:rsidRDefault="00000000">
            <w:pPr>
              <w:spacing w:line="240" w:lineRule="auto"/>
              <w:jc w:val="left"/>
            </w:pPr>
            <w:r>
              <w:rPr>
                <w:rFonts w:eastAsia="Times New Roman" w:cs="Times New Roman"/>
                <w:color w:val="000000"/>
                <w:sz w:val="20"/>
              </w:rPr>
              <w:t>OE.1</w:t>
            </w:r>
          </w:p>
        </w:tc>
        <w:tc>
          <w:tcPr>
            <w:tcW w:w="1560" w:type="dxa"/>
            <w:tcBorders>
              <w:top w:val="nil"/>
              <w:left w:val="nil"/>
              <w:bottom w:val="nil"/>
              <w:right w:val="nil"/>
            </w:tcBorders>
            <w:tcMar>
              <w:top w:w="60" w:type="dxa"/>
              <w:left w:w="80" w:type="dxa"/>
              <w:bottom w:w="60" w:type="dxa"/>
              <w:right w:w="80" w:type="dxa"/>
            </w:tcMar>
          </w:tcPr>
          <w:p w14:paraId="20651847" w14:textId="77777777" w:rsidR="00314389" w:rsidRDefault="00000000">
            <w:pPr>
              <w:spacing w:line="240" w:lineRule="auto"/>
              <w:jc w:val="left"/>
            </w:pPr>
            <w:r>
              <w:rPr>
                <w:rFonts w:eastAsia="Times New Roman" w:cs="Times New Roman"/>
                <w:color w:val="000000"/>
                <w:sz w:val="20"/>
              </w:rPr>
              <w:t>HE.1</w:t>
            </w:r>
          </w:p>
        </w:tc>
        <w:tc>
          <w:tcPr>
            <w:tcW w:w="1560" w:type="dxa"/>
            <w:tcBorders>
              <w:top w:val="nil"/>
              <w:left w:val="nil"/>
              <w:bottom w:val="nil"/>
              <w:right w:val="nil"/>
            </w:tcBorders>
            <w:tcMar>
              <w:top w:w="60" w:type="dxa"/>
              <w:left w:w="80" w:type="dxa"/>
              <w:bottom w:w="60" w:type="dxa"/>
              <w:right w:w="80" w:type="dxa"/>
            </w:tcMar>
          </w:tcPr>
          <w:p w14:paraId="61611E1A" w14:textId="77777777" w:rsidR="00314389" w:rsidRDefault="00000000">
            <w:pPr>
              <w:spacing w:line="240" w:lineRule="auto"/>
              <w:jc w:val="left"/>
            </w:pPr>
            <w:r>
              <w:rPr>
                <w:rFonts w:eastAsia="Times New Roman" w:cs="Times New Roman"/>
                <w:color w:val="000000"/>
                <w:sz w:val="20"/>
              </w:rPr>
              <w:t>E1</w:t>
            </w:r>
          </w:p>
        </w:tc>
        <w:tc>
          <w:tcPr>
            <w:tcW w:w="1560" w:type="dxa"/>
            <w:tcBorders>
              <w:top w:val="nil"/>
              <w:left w:val="nil"/>
              <w:bottom w:val="nil"/>
              <w:right w:val="nil"/>
            </w:tcBorders>
            <w:tcMar>
              <w:top w:w="60" w:type="dxa"/>
              <w:left w:w="80" w:type="dxa"/>
              <w:bottom w:w="60" w:type="dxa"/>
              <w:right w:w="80" w:type="dxa"/>
            </w:tcMar>
          </w:tcPr>
          <w:p w14:paraId="65CCC221" w14:textId="77777777" w:rsidR="00314389" w:rsidRDefault="00000000">
            <w:pPr>
              <w:spacing w:line="240" w:lineRule="auto"/>
              <w:jc w:val="left"/>
            </w:pPr>
            <w:r>
              <w:rPr>
                <w:rFonts w:eastAsia="Times New Roman" w:cs="Times New Roman"/>
                <w:color w:val="000000"/>
                <w:sz w:val="20"/>
              </w:rPr>
              <w:t>flexibilidad energetica</w:t>
            </w:r>
          </w:p>
        </w:tc>
        <w:tc>
          <w:tcPr>
            <w:tcW w:w="1560" w:type="dxa"/>
            <w:tcBorders>
              <w:top w:val="nil"/>
              <w:left w:val="nil"/>
              <w:bottom w:val="nil"/>
              <w:right w:val="nil"/>
            </w:tcBorders>
            <w:tcMar>
              <w:top w:w="60" w:type="dxa"/>
              <w:left w:w="80" w:type="dxa"/>
              <w:bottom w:w="60" w:type="dxa"/>
              <w:right w:w="80" w:type="dxa"/>
            </w:tcMar>
          </w:tcPr>
          <w:p w14:paraId="7B40616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recompensa media del episodio en E1</w:t>
            </w:r>
          </w:p>
        </w:tc>
        <w:tc>
          <w:tcPr>
            <w:tcW w:w="1560" w:type="dxa"/>
            <w:tcBorders>
              <w:top w:val="nil"/>
              <w:left w:val="nil"/>
              <w:bottom w:val="nil"/>
              <w:right w:val="nil"/>
            </w:tcBorders>
            <w:tcMar>
              <w:top w:w="60" w:type="dxa"/>
              <w:left w:w="80" w:type="dxa"/>
              <w:bottom w:w="60" w:type="dxa"/>
              <w:right w:w="80" w:type="dxa"/>
            </w:tcMar>
          </w:tcPr>
          <w:p w14:paraId="6FE57818" w14:textId="77777777" w:rsidR="00314389" w:rsidRDefault="00000000">
            <w:pPr>
              <w:spacing w:line="240" w:lineRule="auto"/>
              <w:jc w:val="left"/>
            </w:pPr>
            <w:proofErr w:type="spellStart"/>
            <w:r>
              <w:rPr>
                <w:rFonts w:eastAsia="Times New Roman" w:cs="Times New Roman"/>
                <w:color w:val="000000"/>
                <w:sz w:val="20"/>
              </w:rPr>
              <w:t>maximizar</w:t>
            </w:r>
            <w:proofErr w:type="spellEnd"/>
          </w:p>
        </w:tc>
      </w:tr>
      <w:tr w:rsidR="00314389" w14:paraId="363C5625" w14:textId="77777777">
        <w:trPr>
          <w:jc w:val="center"/>
        </w:trPr>
        <w:tc>
          <w:tcPr>
            <w:tcW w:w="1560" w:type="dxa"/>
            <w:tcBorders>
              <w:top w:val="nil"/>
              <w:left w:val="nil"/>
              <w:bottom w:val="nil"/>
              <w:right w:val="nil"/>
            </w:tcBorders>
            <w:tcMar>
              <w:top w:w="60" w:type="dxa"/>
              <w:left w:w="80" w:type="dxa"/>
              <w:bottom w:w="60" w:type="dxa"/>
              <w:right w:w="80" w:type="dxa"/>
            </w:tcMar>
          </w:tcPr>
          <w:p w14:paraId="3071432D" w14:textId="77777777" w:rsidR="00314389" w:rsidRDefault="00000000">
            <w:pPr>
              <w:spacing w:line="240" w:lineRule="auto"/>
              <w:jc w:val="left"/>
            </w:pPr>
            <w:r>
              <w:rPr>
                <w:rFonts w:eastAsia="Times New Roman" w:cs="Times New Roman"/>
                <w:color w:val="000000"/>
                <w:sz w:val="20"/>
              </w:rPr>
              <w:t>OE.2</w:t>
            </w:r>
          </w:p>
        </w:tc>
        <w:tc>
          <w:tcPr>
            <w:tcW w:w="1560" w:type="dxa"/>
            <w:tcBorders>
              <w:top w:val="nil"/>
              <w:left w:val="nil"/>
              <w:bottom w:val="nil"/>
              <w:right w:val="nil"/>
            </w:tcBorders>
            <w:tcMar>
              <w:top w:w="60" w:type="dxa"/>
              <w:left w:w="80" w:type="dxa"/>
              <w:bottom w:w="60" w:type="dxa"/>
              <w:right w:w="80" w:type="dxa"/>
            </w:tcMar>
          </w:tcPr>
          <w:p w14:paraId="042AE839" w14:textId="77777777" w:rsidR="00314389" w:rsidRDefault="00000000">
            <w:pPr>
              <w:spacing w:line="240" w:lineRule="auto"/>
              <w:jc w:val="left"/>
            </w:pPr>
            <w:r>
              <w:rPr>
                <w:rFonts w:eastAsia="Times New Roman" w:cs="Times New Roman"/>
                <w:color w:val="000000"/>
                <w:sz w:val="20"/>
              </w:rPr>
              <w:t>HE.2</w:t>
            </w:r>
          </w:p>
        </w:tc>
        <w:tc>
          <w:tcPr>
            <w:tcW w:w="1560" w:type="dxa"/>
            <w:tcBorders>
              <w:top w:val="nil"/>
              <w:left w:val="nil"/>
              <w:bottom w:val="nil"/>
              <w:right w:val="nil"/>
            </w:tcBorders>
            <w:tcMar>
              <w:top w:w="60" w:type="dxa"/>
              <w:left w:w="80" w:type="dxa"/>
              <w:bottom w:w="60" w:type="dxa"/>
              <w:right w:w="80" w:type="dxa"/>
            </w:tcMar>
          </w:tcPr>
          <w:p w14:paraId="7D1B8222" w14:textId="77777777" w:rsidR="00314389" w:rsidRDefault="00000000">
            <w:pPr>
              <w:spacing w:line="240" w:lineRule="auto"/>
              <w:jc w:val="left"/>
            </w:pPr>
            <w:r>
              <w:rPr>
                <w:rFonts w:eastAsia="Times New Roman" w:cs="Times New Roman"/>
                <w:color w:val="000000"/>
                <w:sz w:val="20"/>
              </w:rPr>
              <w:t>E2</w:t>
            </w:r>
          </w:p>
        </w:tc>
        <w:tc>
          <w:tcPr>
            <w:tcW w:w="1560" w:type="dxa"/>
            <w:tcBorders>
              <w:top w:val="nil"/>
              <w:left w:val="nil"/>
              <w:bottom w:val="nil"/>
              <w:right w:val="nil"/>
            </w:tcBorders>
            <w:tcMar>
              <w:top w:w="60" w:type="dxa"/>
              <w:left w:w="80" w:type="dxa"/>
              <w:bottom w:w="60" w:type="dxa"/>
              <w:right w:w="80" w:type="dxa"/>
            </w:tcMar>
          </w:tcPr>
          <w:p w14:paraId="235C51BB" w14:textId="77777777" w:rsidR="00314389" w:rsidRDefault="00000000">
            <w:pPr>
              <w:spacing w:line="240" w:lineRule="auto"/>
              <w:jc w:val="left"/>
            </w:pPr>
            <w:r>
              <w:rPr>
                <w:rFonts w:eastAsia="Times New Roman" w:cs="Times New Roman"/>
                <w:color w:val="000000"/>
                <w:sz w:val="20"/>
              </w:rPr>
              <w:t>emisiones de CO2</w:t>
            </w:r>
          </w:p>
        </w:tc>
        <w:tc>
          <w:tcPr>
            <w:tcW w:w="1560" w:type="dxa"/>
            <w:tcBorders>
              <w:top w:val="nil"/>
              <w:left w:val="nil"/>
              <w:bottom w:val="nil"/>
              <w:right w:val="nil"/>
            </w:tcBorders>
            <w:tcMar>
              <w:top w:w="60" w:type="dxa"/>
              <w:left w:w="80" w:type="dxa"/>
              <w:bottom w:w="60" w:type="dxa"/>
              <w:right w:w="80" w:type="dxa"/>
            </w:tcMar>
          </w:tcPr>
          <w:p w14:paraId="27B844AF" w14:textId="77777777" w:rsidR="00314389" w:rsidRDefault="00000000">
            <w:pPr>
              <w:spacing w:line="240" w:lineRule="auto"/>
              <w:jc w:val="left"/>
            </w:pPr>
            <w:r>
              <w:rPr>
                <w:rFonts w:eastAsia="Times New Roman" w:cs="Times New Roman"/>
                <w:color w:val="000000"/>
                <w:sz w:val="20"/>
              </w:rPr>
              <w:t>suma anual de district_net_electricity_consumption_emission en E2</w:t>
            </w:r>
          </w:p>
        </w:tc>
        <w:tc>
          <w:tcPr>
            <w:tcW w:w="1560" w:type="dxa"/>
            <w:tcBorders>
              <w:top w:val="nil"/>
              <w:left w:val="nil"/>
              <w:bottom w:val="nil"/>
              <w:right w:val="nil"/>
            </w:tcBorders>
            <w:tcMar>
              <w:top w:w="60" w:type="dxa"/>
              <w:left w:w="80" w:type="dxa"/>
              <w:bottom w:w="60" w:type="dxa"/>
              <w:right w:w="80" w:type="dxa"/>
            </w:tcMar>
          </w:tcPr>
          <w:p w14:paraId="632FA791" w14:textId="77777777" w:rsidR="00314389" w:rsidRDefault="00000000">
            <w:pPr>
              <w:spacing w:line="240" w:lineRule="auto"/>
              <w:jc w:val="left"/>
            </w:pPr>
            <w:r>
              <w:rPr>
                <w:rFonts w:eastAsia="Times New Roman" w:cs="Times New Roman"/>
                <w:color w:val="000000"/>
                <w:sz w:val="20"/>
              </w:rPr>
              <w:t>minimizar</w:t>
            </w:r>
          </w:p>
        </w:tc>
      </w:tr>
      <w:tr w:rsidR="00314389" w14:paraId="5D91BE6A"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43C19592" w14:textId="77777777" w:rsidR="00314389" w:rsidRDefault="00000000">
            <w:pPr>
              <w:spacing w:line="240" w:lineRule="auto"/>
              <w:jc w:val="left"/>
            </w:pPr>
            <w:r>
              <w:rPr>
                <w:rFonts w:eastAsia="Times New Roman" w:cs="Times New Roman"/>
                <w:color w:val="000000"/>
                <w:sz w:val="20"/>
              </w:rPr>
              <w:lastRenderedPageBreak/>
              <w:t>OE.3</w:t>
            </w:r>
          </w:p>
        </w:tc>
        <w:tc>
          <w:tcPr>
            <w:tcW w:w="1560" w:type="dxa"/>
            <w:tcBorders>
              <w:top w:val="nil"/>
              <w:left w:val="nil"/>
              <w:bottom w:val="single" w:sz="8" w:space="0" w:color="000000"/>
              <w:right w:val="nil"/>
            </w:tcBorders>
            <w:tcMar>
              <w:top w:w="60" w:type="dxa"/>
              <w:left w:w="80" w:type="dxa"/>
              <w:bottom w:w="60" w:type="dxa"/>
              <w:right w:w="80" w:type="dxa"/>
            </w:tcMar>
          </w:tcPr>
          <w:p w14:paraId="7493CA7E" w14:textId="77777777" w:rsidR="00314389" w:rsidRDefault="00000000">
            <w:pPr>
              <w:spacing w:line="240" w:lineRule="auto"/>
              <w:jc w:val="left"/>
            </w:pPr>
            <w:r>
              <w:rPr>
                <w:rFonts w:eastAsia="Times New Roman" w:cs="Times New Roman"/>
                <w:color w:val="000000"/>
                <w:sz w:val="20"/>
              </w:rPr>
              <w:t>HE.3</w:t>
            </w:r>
          </w:p>
        </w:tc>
        <w:tc>
          <w:tcPr>
            <w:tcW w:w="1560" w:type="dxa"/>
            <w:tcBorders>
              <w:top w:val="nil"/>
              <w:left w:val="nil"/>
              <w:bottom w:val="single" w:sz="8" w:space="0" w:color="000000"/>
              <w:right w:val="nil"/>
            </w:tcBorders>
            <w:tcMar>
              <w:top w:w="60" w:type="dxa"/>
              <w:left w:w="80" w:type="dxa"/>
              <w:bottom w:w="60" w:type="dxa"/>
              <w:right w:w="80" w:type="dxa"/>
            </w:tcMar>
          </w:tcPr>
          <w:p w14:paraId="64CC3669" w14:textId="77777777" w:rsidR="00314389" w:rsidRDefault="00000000">
            <w:pPr>
              <w:spacing w:line="240" w:lineRule="auto"/>
              <w:jc w:val="left"/>
            </w:pPr>
            <w:r>
              <w:rPr>
                <w:rFonts w:eastAsia="Times New Roman" w:cs="Times New Roman"/>
                <w:color w:val="000000"/>
                <w:sz w:val="20"/>
              </w:rPr>
              <w:t>E3</w:t>
            </w:r>
          </w:p>
        </w:tc>
        <w:tc>
          <w:tcPr>
            <w:tcW w:w="1560" w:type="dxa"/>
            <w:tcBorders>
              <w:top w:val="nil"/>
              <w:left w:val="nil"/>
              <w:bottom w:val="single" w:sz="8" w:space="0" w:color="000000"/>
              <w:right w:val="nil"/>
            </w:tcBorders>
            <w:tcMar>
              <w:top w:w="60" w:type="dxa"/>
              <w:left w:w="80" w:type="dxa"/>
              <w:bottom w:w="60" w:type="dxa"/>
              <w:right w:w="80" w:type="dxa"/>
            </w:tcMar>
          </w:tcPr>
          <w:p w14:paraId="0950570E" w14:textId="77777777" w:rsidR="00314389" w:rsidRDefault="00000000">
            <w:pPr>
              <w:spacing w:line="240" w:lineRule="auto"/>
              <w:jc w:val="left"/>
            </w:pPr>
            <w:r>
              <w:rPr>
                <w:rFonts w:eastAsia="Times New Roman" w:cs="Times New Roman"/>
                <w:color w:val="000000"/>
                <w:sz w:val="20"/>
              </w:rPr>
              <w:t>costos energeticos</w:t>
            </w:r>
          </w:p>
        </w:tc>
        <w:tc>
          <w:tcPr>
            <w:tcW w:w="1560" w:type="dxa"/>
            <w:tcBorders>
              <w:top w:val="nil"/>
              <w:left w:val="nil"/>
              <w:bottom w:val="single" w:sz="8" w:space="0" w:color="000000"/>
              <w:right w:val="nil"/>
            </w:tcBorders>
            <w:tcMar>
              <w:top w:w="60" w:type="dxa"/>
              <w:left w:w="80" w:type="dxa"/>
              <w:bottom w:w="60" w:type="dxa"/>
              <w:right w:w="80" w:type="dxa"/>
            </w:tcMar>
          </w:tcPr>
          <w:p w14:paraId="6A285FB1" w14:textId="77777777" w:rsidR="00314389" w:rsidRDefault="00000000">
            <w:pPr>
              <w:spacing w:line="240" w:lineRule="auto"/>
              <w:jc w:val="left"/>
            </w:pPr>
            <w:r>
              <w:rPr>
                <w:rFonts w:eastAsia="Times New Roman" w:cs="Times New Roman"/>
                <w:color w:val="000000"/>
                <w:sz w:val="20"/>
              </w:rPr>
              <w:t>suma anual de district_net_electricity_consumption_cost en E3</w:t>
            </w:r>
          </w:p>
        </w:tc>
        <w:tc>
          <w:tcPr>
            <w:tcW w:w="1560" w:type="dxa"/>
            <w:tcBorders>
              <w:top w:val="nil"/>
              <w:left w:val="nil"/>
              <w:bottom w:val="single" w:sz="8" w:space="0" w:color="000000"/>
              <w:right w:val="nil"/>
            </w:tcBorders>
            <w:tcMar>
              <w:top w:w="60" w:type="dxa"/>
              <w:left w:w="80" w:type="dxa"/>
              <w:bottom w:w="60" w:type="dxa"/>
              <w:right w:w="80" w:type="dxa"/>
            </w:tcMar>
          </w:tcPr>
          <w:p w14:paraId="29EBFE91" w14:textId="77777777" w:rsidR="00314389" w:rsidRDefault="00000000">
            <w:pPr>
              <w:spacing w:line="240" w:lineRule="auto"/>
              <w:jc w:val="left"/>
            </w:pPr>
            <w:r>
              <w:rPr>
                <w:rFonts w:eastAsia="Times New Roman" w:cs="Times New Roman"/>
                <w:color w:val="000000"/>
                <w:sz w:val="20"/>
              </w:rPr>
              <w:t>minimizar</w:t>
            </w:r>
          </w:p>
        </w:tc>
      </w:tr>
    </w:tbl>
    <w:p w14:paraId="3B42DC1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0F037585" w14:textId="77777777" w:rsidR="00314389" w:rsidRPr="00FC0FB8" w:rsidRDefault="00314389">
      <w:pPr>
        <w:rPr>
          <w:lang w:val="es-PE"/>
        </w:rPr>
      </w:pPr>
    </w:p>
    <w:p w14:paraId="12C02425" w14:textId="77777777" w:rsidR="00314389" w:rsidRPr="00FC0FB8" w:rsidRDefault="00000000">
      <w:pPr>
        <w:pStyle w:val="Ttulo2"/>
        <w:rPr>
          <w:lang w:val="es-PE"/>
        </w:rPr>
      </w:pPr>
      <w:bookmarkStart w:id="86" w:name="_Toc234972547"/>
      <w:r w:rsidRPr="00FC0FB8">
        <w:rPr>
          <w:rFonts w:ascii="Times New Roman" w:eastAsia="Times New Roman" w:hAnsi="Times New Roman" w:cs="Times New Roman"/>
          <w:lang w:val="es-PE"/>
        </w:rPr>
        <w:t>5.3 Curvas de convergencia y episodios de aprendizaje</w:t>
      </w:r>
      <w:bookmarkEnd w:id="86"/>
    </w:p>
    <w:p w14:paraId="70375516" w14:textId="77777777" w:rsidR="00314389" w:rsidRPr="00FC0FB8" w:rsidRDefault="00000000">
      <w:pPr>
        <w:ind w:firstLine="720"/>
        <w:rPr>
          <w:lang w:val="es-PE"/>
        </w:rPr>
      </w:pPr>
      <w:r w:rsidRPr="00FC0FB8">
        <w:rPr>
          <w:rFonts w:eastAsia="Times New Roman" w:cs="Times New Roman"/>
          <w:color w:val="000000"/>
          <w:lang w:val="es-PE"/>
        </w:rPr>
        <w:t xml:space="preserve">La convergencia se estima desde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por algoritmo y escenario. Para evitar lectura visual subjetiva, se usa una media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de longitud cinco: se considera inicio de aprendizaje el primer episodio ordinal en que la media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supera el 20% de la mejora entre el tramo inicial y el tramo final; se considera </w:t>
      </w:r>
      <w:proofErr w:type="spellStart"/>
      <w:r w:rsidRPr="00FC0FB8">
        <w:rPr>
          <w:rFonts w:eastAsia="Times New Roman" w:cs="Times New Roman"/>
          <w:color w:val="000000"/>
          <w:lang w:val="es-PE"/>
        </w:rPr>
        <w:t>estabilizacion</w:t>
      </w:r>
      <w:proofErr w:type="spellEnd"/>
      <w:r w:rsidRPr="00FC0FB8">
        <w:rPr>
          <w:rFonts w:eastAsia="Times New Roman" w:cs="Times New Roman"/>
          <w:color w:val="000000"/>
          <w:lang w:val="es-PE"/>
        </w:rPr>
        <w:t xml:space="preserve"> el primer episodio desde el cual la media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permanece dentro del 5% relativo respecto del tramo final. La recompensa es mejor cuando es menos negativa, por lo que el </w:t>
      </w:r>
      <w:proofErr w:type="spellStart"/>
      <w:r w:rsidRPr="00FC0FB8">
        <w:rPr>
          <w:rFonts w:eastAsia="Times New Roman" w:cs="Times New Roman"/>
          <w:color w:val="000000"/>
          <w:lang w:val="es-PE"/>
        </w:rPr>
        <w:t>maximo</w:t>
      </w:r>
      <w:proofErr w:type="spellEnd"/>
      <w:r w:rsidRPr="00FC0FB8">
        <w:rPr>
          <w:rFonts w:eastAsia="Times New Roman" w:cs="Times New Roman"/>
          <w:color w:val="000000"/>
          <w:lang w:val="es-PE"/>
        </w:rPr>
        <w:t xml:space="preserve"> observado indica el mejor episodio conservado en el artefacto.</w:t>
      </w:r>
    </w:p>
    <w:p w14:paraId="15C82F4C" w14:textId="77777777" w:rsidR="00314389" w:rsidRPr="00FC0FB8" w:rsidRDefault="00000000">
      <w:pPr>
        <w:pStyle w:val="TablaIndice"/>
        <w:rPr>
          <w:lang w:val="es-PE"/>
        </w:rPr>
      </w:pPr>
      <w:r w:rsidRPr="00FC0FB8">
        <w:rPr>
          <w:rFonts w:eastAsia="Times New Roman" w:cs="Times New Roman"/>
          <w:b/>
          <w:i w:val="0"/>
          <w:lang w:val="es-PE"/>
        </w:rPr>
        <w:t>Tabla 5.3</w:t>
      </w:r>
      <w:r w:rsidRPr="00FC0FB8">
        <w:rPr>
          <w:rFonts w:eastAsia="Times New Roman" w:cs="Times New Roman"/>
          <w:b/>
          <w:i w:val="0"/>
          <w:lang w:val="es-PE"/>
        </w:rPr>
        <w:br/>
      </w:r>
      <w:r w:rsidRPr="00FC0FB8">
        <w:rPr>
          <w:rFonts w:eastAsia="Times New Roman" w:cs="Times New Roman"/>
          <w:lang w:val="es-PE"/>
        </w:rPr>
        <w:t xml:space="preserve">Episodios de inicio de aprendizaje, </w:t>
      </w:r>
      <w:proofErr w:type="spellStart"/>
      <w:r w:rsidRPr="00FC0FB8">
        <w:rPr>
          <w:rFonts w:eastAsia="Times New Roman" w:cs="Times New Roman"/>
          <w:lang w:val="es-PE"/>
        </w:rPr>
        <w:t>estabilizacion</w:t>
      </w:r>
      <w:proofErr w:type="spellEnd"/>
      <w:r w:rsidRPr="00FC0FB8">
        <w:rPr>
          <w:rFonts w:eastAsia="Times New Roman" w:cs="Times New Roman"/>
          <w:lang w:val="es-PE"/>
        </w:rPr>
        <w:t xml:space="preserve"> y mejor recompensa media</w:t>
      </w:r>
    </w:p>
    <w:tbl>
      <w:tblPr>
        <w:tblW w:w="0" w:type="auto"/>
        <w:jc w:val="center"/>
        <w:tblLook w:val="04A0" w:firstRow="1" w:lastRow="0" w:firstColumn="1" w:lastColumn="0" w:noHBand="0" w:noVBand="1"/>
      </w:tblPr>
      <w:tblGrid>
        <w:gridCol w:w="1040"/>
        <w:gridCol w:w="966"/>
        <w:gridCol w:w="946"/>
        <w:gridCol w:w="1022"/>
        <w:gridCol w:w="1022"/>
        <w:gridCol w:w="1171"/>
        <w:gridCol w:w="1316"/>
        <w:gridCol w:w="1015"/>
        <w:gridCol w:w="1022"/>
      </w:tblGrid>
      <w:tr w:rsidR="00314389" w14:paraId="276F66EE" w14:textId="77777777">
        <w:trPr>
          <w:jc w:val="center"/>
        </w:trPr>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3BCB254A"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7B6267F0" w14:textId="77777777" w:rsidR="00314389" w:rsidRDefault="00000000">
            <w:pPr>
              <w:spacing w:line="240" w:lineRule="auto"/>
              <w:jc w:val="center"/>
            </w:pPr>
            <w:r>
              <w:rPr>
                <w:rFonts w:eastAsia="Times New Roman" w:cs="Times New Roman"/>
                <w:b/>
                <w:color w:val="000000"/>
                <w:sz w:val="20"/>
              </w:rPr>
              <w:t>Esc.</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093A5D26" w14:textId="77777777" w:rsidR="00314389" w:rsidRDefault="00000000">
            <w:pPr>
              <w:spacing w:line="240" w:lineRule="auto"/>
              <w:jc w:val="center"/>
            </w:pPr>
            <w:r>
              <w:rPr>
                <w:rFonts w:eastAsia="Times New Roman" w:cs="Times New Roman"/>
                <w:b/>
                <w:color w:val="000000"/>
                <w:sz w:val="20"/>
              </w:rPr>
              <w:t>n</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1F143121" w14:textId="77777777" w:rsidR="00314389" w:rsidRDefault="00000000">
            <w:pPr>
              <w:spacing w:line="240" w:lineRule="auto"/>
              <w:jc w:val="center"/>
            </w:pPr>
            <w:r>
              <w:rPr>
                <w:rFonts w:eastAsia="Times New Roman" w:cs="Times New Roman"/>
                <w:b/>
                <w:color w:val="000000"/>
                <w:sz w:val="20"/>
              </w:rPr>
              <w:t>media inicial</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64AD8CE9" w14:textId="77777777" w:rsidR="00314389" w:rsidRDefault="00000000">
            <w:pPr>
              <w:spacing w:line="240" w:lineRule="auto"/>
              <w:jc w:val="center"/>
            </w:pPr>
            <w:r>
              <w:rPr>
                <w:rFonts w:eastAsia="Times New Roman" w:cs="Times New Roman"/>
                <w:b/>
                <w:color w:val="000000"/>
                <w:sz w:val="20"/>
              </w:rPr>
              <w:t>media final</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7103C33F" w14:textId="77777777" w:rsidR="00314389" w:rsidRDefault="00000000">
            <w:pPr>
              <w:spacing w:line="240" w:lineRule="auto"/>
              <w:jc w:val="center"/>
            </w:pPr>
            <w:r>
              <w:rPr>
                <w:rFonts w:eastAsia="Times New Roman" w:cs="Times New Roman"/>
                <w:b/>
                <w:color w:val="000000"/>
                <w:sz w:val="20"/>
              </w:rPr>
              <w:t>inicio aprendizaje</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38664AB6" w14:textId="77777777" w:rsidR="00314389" w:rsidRDefault="00000000">
            <w:pPr>
              <w:spacing w:line="240" w:lineRule="auto"/>
              <w:jc w:val="center"/>
            </w:pPr>
            <w:r>
              <w:rPr>
                <w:rFonts w:eastAsia="Times New Roman" w:cs="Times New Roman"/>
                <w:b/>
                <w:color w:val="000000"/>
                <w:sz w:val="20"/>
              </w:rPr>
              <w:t>estabilizacion</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474D07A7" w14:textId="77777777" w:rsidR="00314389" w:rsidRDefault="00000000">
            <w:pPr>
              <w:spacing w:line="240" w:lineRule="auto"/>
              <w:jc w:val="center"/>
            </w:pPr>
            <w:r>
              <w:rPr>
                <w:rFonts w:eastAsia="Times New Roman" w:cs="Times New Roman"/>
                <w:b/>
                <w:color w:val="000000"/>
                <w:sz w:val="20"/>
              </w:rPr>
              <w:t>mejor episodio</w:t>
            </w:r>
          </w:p>
        </w:tc>
        <w:tc>
          <w:tcPr>
            <w:tcW w:w="1040" w:type="dxa"/>
            <w:tcBorders>
              <w:top w:val="single" w:sz="8" w:space="0" w:color="000000"/>
              <w:left w:val="nil"/>
              <w:bottom w:val="single" w:sz="8" w:space="0" w:color="000000"/>
              <w:right w:val="nil"/>
            </w:tcBorders>
            <w:tcMar>
              <w:top w:w="60" w:type="dxa"/>
              <w:left w:w="80" w:type="dxa"/>
              <w:bottom w:w="60" w:type="dxa"/>
              <w:right w:w="80" w:type="dxa"/>
            </w:tcMar>
          </w:tcPr>
          <w:p w14:paraId="712B5BD8" w14:textId="77777777" w:rsidR="00314389" w:rsidRDefault="00000000">
            <w:pPr>
              <w:spacing w:line="240" w:lineRule="auto"/>
              <w:jc w:val="center"/>
            </w:pPr>
            <w:r>
              <w:rPr>
                <w:rFonts w:eastAsia="Times New Roman" w:cs="Times New Roman"/>
                <w:b/>
                <w:color w:val="000000"/>
                <w:sz w:val="20"/>
              </w:rPr>
              <w:t>mejor reward</w:t>
            </w:r>
          </w:p>
        </w:tc>
      </w:tr>
      <w:tr w:rsidR="00314389" w14:paraId="2BFEBA87" w14:textId="77777777">
        <w:trPr>
          <w:jc w:val="center"/>
        </w:trPr>
        <w:tc>
          <w:tcPr>
            <w:tcW w:w="1040" w:type="dxa"/>
            <w:tcBorders>
              <w:top w:val="nil"/>
              <w:left w:val="nil"/>
              <w:bottom w:val="nil"/>
              <w:right w:val="nil"/>
            </w:tcBorders>
            <w:tcMar>
              <w:top w:w="60" w:type="dxa"/>
              <w:left w:w="80" w:type="dxa"/>
              <w:bottom w:w="60" w:type="dxa"/>
              <w:right w:w="80" w:type="dxa"/>
            </w:tcMar>
          </w:tcPr>
          <w:p w14:paraId="77CC7CDE" w14:textId="77777777" w:rsidR="00314389" w:rsidRDefault="00000000">
            <w:pPr>
              <w:spacing w:line="240" w:lineRule="auto"/>
              <w:jc w:val="left"/>
            </w:pPr>
            <w:r>
              <w:rPr>
                <w:rFonts w:eastAsia="Times New Roman" w:cs="Times New Roman"/>
                <w:color w:val="000000"/>
                <w:sz w:val="20"/>
              </w:rPr>
              <w:t>HAPPO</w:t>
            </w:r>
          </w:p>
        </w:tc>
        <w:tc>
          <w:tcPr>
            <w:tcW w:w="1040" w:type="dxa"/>
            <w:tcBorders>
              <w:top w:val="nil"/>
              <w:left w:val="nil"/>
              <w:bottom w:val="nil"/>
              <w:right w:val="nil"/>
            </w:tcBorders>
            <w:tcMar>
              <w:top w:w="60" w:type="dxa"/>
              <w:left w:w="80" w:type="dxa"/>
              <w:bottom w:w="60" w:type="dxa"/>
              <w:right w:w="80" w:type="dxa"/>
            </w:tcMar>
          </w:tcPr>
          <w:p w14:paraId="7ADF4AA1" w14:textId="77777777" w:rsidR="00314389" w:rsidRDefault="00000000">
            <w:pPr>
              <w:spacing w:line="240" w:lineRule="auto"/>
              <w:jc w:val="left"/>
            </w:pPr>
            <w:r>
              <w:rPr>
                <w:rFonts w:eastAsia="Times New Roman" w:cs="Times New Roman"/>
                <w:color w:val="000000"/>
                <w:sz w:val="20"/>
              </w:rPr>
              <w:t>E1</w:t>
            </w:r>
          </w:p>
        </w:tc>
        <w:tc>
          <w:tcPr>
            <w:tcW w:w="1040" w:type="dxa"/>
            <w:tcBorders>
              <w:top w:val="nil"/>
              <w:left w:val="nil"/>
              <w:bottom w:val="nil"/>
              <w:right w:val="nil"/>
            </w:tcBorders>
            <w:tcMar>
              <w:top w:w="60" w:type="dxa"/>
              <w:left w:w="80" w:type="dxa"/>
              <w:bottom w:w="60" w:type="dxa"/>
              <w:right w:w="80" w:type="dxa"/>
            </w:tcMar>
          </w:tcPr>
          <w:p w14:paraId="633EF799" w14:textId="77777777" w:rsidR="00314389" w:rsidRDefault="00000000">
            <w:pPr>
              <w:spacing w:line="240" w:lineRule="auto"/>
              <w:jc w:val="left"/>
            </w:pPr>
            <w:r>
              <w:rPr>
                <w:rFonts w:eastAsia="Times New Roman" w:cs="Times New Roman"/>
                <w:color w:val="000000"/>
                <w:sz w:val="20"/>
              </w:rPr>
              <w:t>49</w:t>
            </w:r>
          </w:p>
        </w:tc>
        <w:tc>
          <w:tcPr>
            <w:tcW w:w="1040" w:type="dxa"/>
            <w:tcBorders>
              <w:top w:val="nil"/>
              <w:left w:val="nil"/>
              <w:bottom w:val="nil"/>
              <w:right w:val="nil"/>
            </w:tcBorders>
            <w:tcMar>
              <w:top w:w="60" w:type="dxa"/>
              <w:left w:w="80" w:type="dxa"/>
              <w:bottom w:w="60" w:type="dxa"/>
              <w:right w:w="80" w:type="dxa"/>
            </w:tcMar>
          </w:tcPr>
          <w:p w14:paraId="01ADA531" w14:textId="77777777" w:rsidR="00314389" w:rsidRDefault="00000000">
            <w:pPr>
              <w:spacing w:line="240" w:lineRule="auto"/>
              <w:jc w:val="left"/>
            </w:pPr>
            <w:r>
              <w:rPr>
                <w:rFonts w:eastAsia="Times New Roman" w:cs="Times New Roman"/>
                <w:color w:val="000000"/>
                <w:sz w:val="20"/>
              </w:rPr>
              <w:t>-0.687276</w:t>
            </w:r>
          </w:p>
        </w:tc>
        <w:tc>
          <w:tcPr>
            <w:tcW w:w="1040" w:type="dxa"/>
            <w:tcBorders>
              <w:top w:val="nil"/>
              <w:left w:val="nil"/>
              <w:bottom w:val="nil"/>
              <w:right w:val="nil"/>
            </w:tcBorders>
            <w:tcMar>
              <w:top w:w="60" w:type="dxa"/>
              <w:left w:w="80" w:type="dxa"/>
              <w:bottom w:w="60" w:type="dxa"/>
              <w:right w:w="80" w:type="dxa"/>
            </w:tcMar>
          </w:tcPr>
          <w:p w14:paraId="7DA6FEE5" w14:textId="77777777" w:rsidR="00314389" w:rsidRDefault="00000000">
            <w:pPr>
              <w:spacing w:line="240" w:lineRule="auto"/>
              <w:jc w:val="left"/>
            </w:pPr>
            <w:r>
              <w:rPr>
                <w:rFonts w:eastAsia="Times New Roman" w:cs="Times New Roman"/>
                <w:color w:val="000000"/>
                <w:sz w:val="20"/>
              </w:rPr>
              <w:t>-0.632433</w:t>
            </w:r>
          </w:p>
        </w:tc>
        <w:tc>
          <w:tcPr>
            <w:tcW w:w="1040" w:type="dxa"/>
            <w:tcBorders>
              <w:top w:val="nil"/>
              <w:left w:val="nil"/>
              <w:bottom w:val="nil"/>
              <w:right w:val="nil"/>
            </w:tcBorders>
            <w:tcMar>
              <w:top w:w="60" w:type="dxa"/>
              <w:left w:w="80" w:type="dxa"/>
              <w:bottom w:w="60" w:type="dxa"/>
              <w:right w:w="80" w:type="dxa"/>
            </w:tcMar>
          </w:tcPr>
          <w:p w14:paraId="0A8D9CF2"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75CA9CCB"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78EE1061"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5FF74429" w14:textId="77777777" w:rsidR="00314389" w:rsidRDefault="00000000">
            <w:pPr>
              <w:spacing w:line="240" w:lineRule="auto"/>
              <w:jc w:val="left"/>
            </w:pPr>
            <w:r>
              <w:rPr>
                <w:rFonts w:eastAsia="Times New Roman" w:cs="Times New Roman"/>
                <w:color w:val="000000"/>
                <w:sz w:val="20"/>
              </w:rPr>
              <w:t>-0.595264</w:t>
            </w:r>
          </w:p>
        </w:tc>
      </w:tr>
      <w:tr w:rsidR="00314389" w14:paraId="1C3F3696" w14:textId="77777777">
        <w:trPr>
          <w:jc w:val="center"/>
        </w:trPr>
        <w:tc>
          <w:tcPr>
            <w:tcW w:w="1040" w:type="dxa"/>
            <w:tcBorders>
              <w:top w:val="nil"/>
              <w:left w:val="nil"/>
              <w:bottom w:val="nil"/>
              <w:right w:val="nil"/>
            </w:tcBorders>
            <w:tcMar>
              <w:top w:w="60" w:type="dxa"/>
              <w:left w:w="80" w:type="dxa"/>
              <w:bottom w:w="60" w:type="dxa"/>
              <w:right w:w="80" w:type="dxa"/>
            </w:tcMar>
          </w:tcPr>
          <w:p w14:paraId="66469A84" w14:textId="77777777" w:rsidR="00314389" w:rsidRDefault="00000000">
            <w:pPr>
              <w:spacing w:line="240" w:lineRule="auto"/>
              <w:jc w:val="left"/>
            </w:pPr>
            <w:r>
              <w:rPr>
                <w:rFonts w:eastAsia="Times New Roman" w:cs="Times New Roman"/>
                <w:color w:val="000000"/>
                <w:sz w:val="20"/>
              </w:rPr>
              <w:t>MAAC</w:t>
            </w:r>
          </w:p>
        </w:tc>
        <w:tc>
          <w:tcPr>
            <w:tcW w:w="1040" w:type="dxa"/>
            <w:tcBorders>
              <w:top w:val="nil"/>
              <w:left w:val="nil"/>
              <w:bottom w:val="nil"/>
              <w:right w:val="nil"/>
            </w:tcBorders>
            <w:tcMar>
              <w:top w:w="60" w:type="dxa"/>
              <w:left w:w="80" w:type="dxa"/>
              <w:bottom w:w="60" w:type="dxa"/>
              <w:right w:w="80" w:type="dxa"/>
            </w:tcMar>
          </w:tcPr>
          <w:p w14:paraId="3DA2B31D" w14:textId="77777777" w:rsidR="00314389" w:rsidRDefault="00000000">
            <w:pPr>
              <w:spacing w:line="240" w:lineRule="auto"/>
              <w:jc w:val="left"/>
            </w:pPr>
            <w:r>
              <w:rPr>
                <w:rFonts w:eastAsia="Times New Roman" w:cs="Times New Roman"/>
                <w:color w:val="000000"/>
                <w:sz w:val="20"/>
              </w:rPr>
              <w:t>E1</w:t>
            </w:r>
          </w:p>
        </w:tc>
        <w:tc>
          <w:tcPr>
            <w:tcW w:w="1040" w:type="dxa"/>
            <w:tcBorders>
              <w:top w:val="nil"/>
              <w:left w:val="nil"/>
              <w:bottom w:val="nil"/>
              <w:right w:val="nil"/>
            </w:tcBorders>
            <w:tcMar>
              <w:top w:w="60" w:type="dxa"/>
              <w:left w:w="80" w:type="dxa"/>
              <w:bottom w:w="60" w:type="dxa"/>
              <w:right w:w="80" w:type="dxa"/>
            </w:tcMar>
          </w:tcPr>
          <w:p w14:paraId="25BE2E5D"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0C055C90" w14:textId="77777777" w:rsidR="00314389" w:rsidRDefault="00000000">
            <w:pPr>
              <w:spacing w:line="240" w:lineRule="auto"/>
              <w:jc w:val="left"/>
            </w:pPr>
            <w:r>
              <w:rPr>
                <w:rFonts w:eastAsia="Times New Roman" w:cs="Times New Roman"/>
                <w:color w:val="000000"/>
                <w:sz w:val="20"/>
              </w:rPr>
              <w:t>-0.602519</w:t>
            </w:r>
          </w:p>
        </w:tc>
        <w:tc>
          <w:tcPr>
            <w:tcW w:w="1040" w:type="dxa"/>
            <w:tcBorders>
              <w:top w:val="nil"/>
              <w:left w:val="nil"/>
              <w:bottom w:val="nil"/>
              <w:right w:val="nil"/>
            </w:tcBorders>
            <w:tcMar>
              <w:top w:w="60" w:type="dxa"/>
              <w:left w:w="80" w:type="dxa"/>
              <w:bottom w:w="60" w:type="dxa"/>
              <w:right w:w="80" w:type="dxa"/>
            </w:tcMar>
          </w:tcPr>
          <w:p w14:paraId="44BCAB52" w14:textId="77777777" w:rsidR="00314389" w:rsidRDefault="00000000">
            <w:pPr>
              <w:spacing w:line="240" w:lineRule="auto"/>
              <w:jc w:val="left"/>
            </w:pPr>
            <w:r>
              <w:rPr>
                <w:rFonts w:eastAsia="Times New Roman" w:cs="Times New Roman"/>
                <w:color w:val="000000"/>
                <w:sz w:val="20"/>
              </w:rPr>
              <w:t>-0.605677</w:t>
            </w:r>
          </w:p>
        </w:tc>
        <w:tc>
          <w:tcPr>
            <w:tcW w:w="1040" w:type="dxa"/>
            <w:tcBorders>
              <w:top w:val="nil"/>
              <w:left w:val="nil"/>
              <w:bottom w:val="nil"/>
              <w:right w:val="nil"/>
            </w:tcBorders>
            <w:tcMar>
              <w:top w:w="60" w:type="dxa"/>
              <w:left w:w="80" w:type="dxa"/>
              <w:bottom w:w="60" w:type="dxa"/>
              <w:right w:w="80" w:type="dxa"/>
            </w:tcMar>
          </w:tcPr>
          <w:p w14:paraId="15054CAC"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075B1AD6"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4D2127A2" w14:textId="77777777" w:rsidR="00314389" w:rsidRDefault="00000000">
            <w:pPr>
              <w:spacing w:line="240" w:lineRule="auto"/>
              <w:jc w:val="left"/>
            </w:pPr>
            <w:r>
              <w:rPr>
                <w:rFonts w:eastAsia="Times New Roman" w:cs="Times New Roman"/>
                <w:color w:val="000000"/>
                <w:sz w:val="20"/>
              </w:rPr>
              <w:t>27</w:t>
            </w:r>
          </w:p>
        </w:tc>
        <w:tc>
          <w:tcPr>
            <w:tcW w:w="1040" w:type="dxa"/>
            <w:tcBorders>
              <w:top w:val="nil"/>
              <w:left w:val="nil"/>
              <w:bottom w:val="nil"/>
              <w:right w:val="nil"/>
            </w:tcBorders>
            <w:tcMar>
              <w:top w:w="60" w:type="dxa"/>
              <w:left w:w="80" w:type="dxa"/>
              <w:bottom w:w="60" w:type="dxa"/>
              <w:right w:w="80" w:type="dxa"/>
            </w:tcMar>
          </w:tcPr>
          <w:p w14:paraId="0BFA4BEB" w14:textId="77777777" w:rsidR="00314389" w:rsidRDefault="00000000">
            <w:pPr>
              <w:spacing w:line="240" w:lineRule="auto"/>
              <w:jc w:val="left"/>
            </w:pPr>
            <w:r>
              <w:rPr>
                <w:rFonts w:eastAsia="Times New Roman" w:cs="Times New Roman"/>
                <w:color w:val="000000"/>
                <w:sz w:val="20"/>
              </w:rPr>
              <w:t>-0.584429</w:t>
            </w:r>
          </w:p>
        </w:tc>
      </w:tr>
      <w:tr w:rsidR="00314389" w14:paraId="20EEFC2A" w14:textId="77777777">
        <w:trPr>
          <w:jc w:val="center"/>
        </w:trPr>
        <w:tc>
          <w:tcPr>
            <w:tcW w:w="1040" w:type="dxa"/>
            <w:tcBorders>
              <w:top w:val="nil"/>
              <w:left w:val="nil"/>
              <w:bottom w:val="nil"/>
              <w:right w:val="nil"/>
            </w:tcBorders>
            <w:tcMar>
              <w:top w:w="60" w:type="dxa"/>
              <w:left w:w="80" w:type="dxa"/>
              <w:bottom w:w="60" w:type="dxa"/>
              <w:right w:w="80" w:type="dxa"/>
            </w:tcMar>
          </w:tcPr>
          <w:p w14:paraId="401DE585" w14:textId="77777777" w:rsidR="00314389" w:rsidRDefault="00000000">
            <w:pPr>
              <w:spacing w:line="240" w:lineRule="auto"/>
              <w:jc w:val="left"/>
            </w:pPr>
            <w:r>
              <w:rPr>
                <w:rFonts w:eastAsia="Times New Roman" w:cs="Times New Roman"/>
                <w:color w:val="000000"/>
                <w:sz w:val="20"/>
              </w:rPr>
              <w:t>MASAC</w:t>
            </w:r>
          </w:p>
        </w:tc>
        <w:tc>
          <w:tcPr>
            <w:tcW w:w="1040" w:type="dxa"/>
            <w:tcBorders>
              <w:top w:val="nil"/>
              <w:left w:val="nil"/>
              <w:bottom w:val="nil"/>
              <w:right w:val="nil"/>
            </w:tcBorders>
            <w:tcMar>
              <w:top w:w="60" w:type="dxa"/>
              <w:left w:w="80" w:type="dxa"/>
              <w:bottom w:w="60" w:type="dxa"/>
              <w:right w:w="80" w:type="dxa"/>
            </w:tcMar>
          </w:tcPr>
          <w:p w14:paraId="55FAEEAA" w14:textId="77777777" w:rsidR="00314389" w:rsidRDefault="00000000">
            <w:pPr>
              <w:spacing w:line="240" w:lineRule="auto"/>
              <w:jc w:val="left"/>
            </w:pPr>
            <w:r>
              <w:rPr>
                <w:rFonts w:eastAsia="Times New Roman" w:cs="Times New Roman"/>
                <w:color w:val="000000"/>
                <w:sz w:val="20"/>
              </w:rPr>
              <w:t>E1</w:t>
            </w:r>
          </w:p>
        </w:tc>
        <w:tc>
          <w:tcPr>
            <w:tcW w:w="1040" w:type="dxa"/>
            <w:tcBorders>
              <w:top w:val="nil"/>
              <w:left w:val="nil"/>
              <w:bottom w:val="nil"/>
              <w:right w:val="nil"/>
            </w:tcBorders>
            <w:tcMar>
              <w:top w:w="60" w:type="dxa"/>
              <w:left w:w="80" w:type="dxa"/>
              <w:bottom w:w="60" w:type="dxa"/>
              <w:right w:w="80" w:type="dxa"/>
            </w:tcMar>
          </w:tcPr>
          <w:p w14:paraId="16A2D750"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002ACC97" w14:textId="77777777" w:rsidR="00314389" w:rsidRDefault="00000000">
            <w:pPr>
              <w:spacing w:line="240" w:lineRule="auto"/>
              <w:jc w:val="left"/>
            </w:pPr>
            <w:r>
              <w:rPr>
                <w:rFonts w:eastAsia="Times New Roman" w:cs="Times New Roman"/>
                <w:color w:val="000000"/>
                <w:sz w:val="20"/>
              </w:rPr>
              <w:t>-0.618831</w:t>
            </w:r>
          </w:p>
        </w:tc>
        <w:tc>
          <w:tcPr>
            <w:tcW w:w="1040" w:type="dxa"/>
            <w:tcBorders>
              <w:top w:val="nil"/>
              <w:left w:val="nil"/>
              <w:bottom w:val="nil"/>
              <w:right w:val="nil"/>
            </w:tcBorders>
            <w:tcMar>
              <w:top w:w="60" w:type="dxa"/>
              <w:left w:w="80" w:type="dxa"/>
              <w:bottom w:w="60" w:type="dxa"/>
              <w:right w:w="80" w:type="dxa"/>
            </w:tcMar>
          </w:tcPr>
          <w:p w14:paraId="04F77CFF" w14:textId="77777777" w:rsidR="00314389" w:rsidRDefault="00000000">
            <w:pPr>
              <w:spacing w:line="240" w:lineRule="auto"/>
              <w:jc w:val="left"/>
            </w:pPr>
            <w:r>
              <w:rPr>
                <w:rFonts w:eastAsia="Times New Roman" w:cs="Times New Roman"/>
                <w:color w:val="000000"/>
                <w:sz w:val="20"/>
              </w:rPr>
              <w:t>-0.610697</w:t>
            </w:r>
          </w:p>
        </w:tc>
        <w:tc>
          <w:tcPr>
            <w:tcW w:w="1040" w:type="dxa"/>
            <w:tcBorders>
              <w:top w:val="nil"/>
              <w:left w:val="nil"/>
              <w:bottom w:val="nil"/>
              <w:right w:val="nil"/>
            </w:tcBorders>
            <w:tcMar>
              <w:top w:w="60" w:type="dxa"/>
              <w:left w:w="80" w:type="dxa"/>
              <w:bottom w:w="60" w:type="dxa"/>
              <w:right w:w="80" w:type="dxa"/>
            </w:tcMar>
          </w:tcPr>
          <w:p w14:paraId="258308B3" w14:textId="77777777" w:rsidR="00314389" w:rsidRDefault="00000000">
            <w:pPr>
              <w:spacing w:line="240" w:lineRule="auto"/>
              <w:jc w:val="left"/>
            </w:pPr>
            <w:r>
              <w:rPr>
                <w:rFonts w:eastAsia="Times New Roman" w:cs="Times New Roman"/>
                <w:color w:val="000000"/>
                <w:sz w:val="20"/>
              </w:rPr>
              <w:t>3</w:t>
            </w:r>
          </w:p>
        </w:tc>
        <w:tc>
          <w:tcPr>
            <w:tcW w:w="1040" w:type="dxa"/>
            <w:tcBorders>
              <w:top w:val="nil"/>
              <w:left w:val="nil"/>
              <w:bottom w:val="nil"/>
              <w:right w:val="nil"/>
            </w:tcBorders>
            <w:tcMar>
              <w:top w:w="60" w:type="dxa"/>
              <w:left w:w="80" w:type="dxa"/>
              <w:bottom w:w="60" w:type="dxa"/>
              <w:right w:w="80" w:type="dxa"/>
            </w:tcMar>
          </w:tcPr>
          <w:p w14:paraId="2EF17682"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005C24B9"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69F96D9C" w14:textId="77777777" w:rsidR="00314389" w:rsidRDefault="00000000">
            <w:pPr>
              <w:spacing w:line="240" w:lineRule="auto"/>
              <w:jc w:val="left"/>
            </w:pPr>
            <w:r>
              <w:rPr>
                <w:rFonts w:eastAsia="Times New Roman" w:cs="Times New Roman"/>
                <w:color w:val="000000"/>
                <w:sz w:val="20"/>
              </w:rPr>
              <w:t>-0.589593</w:t>
            </w:r>
          </w:p>
        </w:tc>
      </w:tr>
      <w:tr w:rsidR="00314389" w14:paraId="7160F770" w14:textId="77777777">
        <w:trPr>
          <w:jc w:val="center"/>
        </w:trPr>
        <w:tc>
          <w:tcPr>
            <w:tcW w:w="1040" w:type="dxa"/>
            <w:tcBorders>
              <w:top w:val="nil"/>
              <w:left w:val="nil"/>
              <w:bottom w:val="nil"/>
              <w:right w:val="nil"/>
            </w:tcBorders>
            <w:tcMar>
              <w:top w:w="60" w:type="dxa"/>
              <w:left w:w="80" w:type="dxa"/>
              <w:bottom w:w="60" w:type="dxa"/>
              <w:right w:w="80" w:type="dxa"/>
            </w:tcMar>
          </w:tcPr>
          <w:p w14:paraId="0B4C9274" w14:textId="77777777" w:rsidR="00314389" w:rsidRDefault="00000000">
            <w:pPr>
              <w:spacing w:line="240" w:lineRule="auto"/>
              <w:jc w:val="left"/>
            </w:pPr>
            <w:r>
              <w:rPr>
                <w:rFonts w:eastAsia="Times New Roman" w:cs="Times New Roman"/>
                <w:color w:val="000000"/>
                <w:sz w:val="20"/>
              </w:rPr>
              <w:t>MATD3</w:t>
            </w:r>
          </w:p>
        </w:tc>
        <w:tc>
          <w:tcPr>
            <w:tcW w:w="1040" w:type="dxa"/>
            <w:tcBorders>
              <w:top w:val="nil"/>
              <w:left w:val="nil"/>
              <w:bottom w:val="nil"/>
              <w:right w:val="nil"/>
            </w:tcBorders>
            <w:tcMar>
              <w:top w:w="60" w:type="dxa"/>
              <w:left w:w="80" w:type="dxa"/>
              <w:bottom w:w="60" w:type="dxa"/>
              <w:right w:w="80" w:type="dxa"/>
            </w:tcMar>
          </w:tcPr>
          <w:p w14:paraId="139B32A7" w14:textId="77777777" w:rsidR="00314389" w:rsidRDefault="00000000">
            <w:pPr>
              <w:spacing w:line="240" w:lineRule="auto"/>
              <w:jc w:val="left"/>
            </w:pPr>
            <w:r>
              <w:rPr>
                <w:rFonts w:eastAsia="Times New Roman" w:cs="Times New Roman"/>
                <w:color w:val="000000"/>
                <w:sz w:val="20"/>
              </w:rPr>
              <w:t>E1</w:t>
            </w:r>
          </w:p>
        </w:tc>
        <w:tc>
          <w:tcPr>
            <w:tcW w:w="1040" w:type="dxa"/>
            <w:tcBorders>
              <w:top w:val="nil"/>
              <w:left w:val="nil"/>
              <w:bottom w:val="nil"/>
              <w:right w:val="nil"/>
            </w:tcBorders>
            <w:tcMar>
              <w:top w:w="60" w:type="dxa"/>
              <w:left w:w="80" w:type="dxa"/>
              <w:bottom w:w="60" w:type="dxa"/>
              <w:right w:w="80" w:type="dxa"/>
            </w:tcMar>
          </w:tcPr>
          <w:p w14:paraId="43F2E139"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57B71628" w14:textId="77777777" w:rsidR="00314389" w:rsidRDefault="00000000">
            <w:pPr>
              <w:spacing w:line="240" w:lineRule="auto"/>
              <w:jc w:val="left"/>
            </w:pPr>
            <w:r>
              <w:rPr>
                <w:rFonts w:eastAsia="Times New Roman" w:cs="Times New Roman"/>
                <w:color w:val="000000"/>
                <w:sz w:val="20"/>
              </w:rPr>
              <w:t>-0.727661</w:t>
            </w:r>
          </w:p>
        </w:tc>
        <w:tc>
          <w:tcPr>
            <w:tcW w:w="1040" w:type="dxa"/>
            <w:tcBorders>
              <w:top w:val="nil"/>
              <w:left w:val="nil"/>
              <w:bottom w:val="nil"/>
              <w:right w:val="nil"/>
            </w:tcBorders>
            <w:tcMar>
              <w:top w:w="60" w:type="dxa"/>
              <w:left w:w="80" w:type="dxa"/>
              <w:bottom w:w="60" w:type="dxa"/>
              <w:right w:w="80" w:type="dxa"/>
            </w:tcMar>
          </w:tcPr>
          <w:p w14:paraId="25D9DD31" w14:textId="77777777" w:rsidR="00314389" w:rsidRDefault="00000000">
            <w:pPr>
              <w:spacing w:line="240" w:lineRule="auto"/>
              <w:jc w:val="left"/>
            </w:pPr>
            <w:r>
              <w:rPr>
                <w:rFonts w:eastAsia="Times New Roman" w:cs="Times New Roman"/>
                <w:color w:val="000000"/>
                <w:sz w:val="20"/>
              </w:rPr>
              <w:t>-0.613946</w:t>
            </w:r>
          </w:p>
        </w:tc>
        <w:tc>
          <w:tcPr>
            <w:tcW w:w="1040" w:type="dxa"/>
            <w:tcBorders>
              <w:top w:val="nil"/>
              <w:left w:val="nil"/>
              <w:bottom w:val="nil"/>
              <w:right w:val="nil"/>
            </w:tcBorders>
            <w:tcMar>
              <w:top w:w="60" w:type="dxa"/>
              <w:left w:w="80" w:type="dxa"/>
              <w:bottom w:w="60" w:type="dxa"/>
              <w:right w:w="80" w:type="dxa"/>
            </w:tcMar>
          </w:tcPr>
          <w:p w14:paraId="3207606B" w14:textId="77777777" w:rsidR="00314389" w:rsidRDefault="00000000">
            <w:pPr>
              <w:spacing w:line="240" w:lineRule="auto"/>
              <w:jc w:val="left"/>
            </w:pPr>
            <w:r>
              <w:rPr>
                <w:rFonts w:eastAsia="Times New Roman" w:cs="Times New Roman"/>
                <w:color w:val="000000"/>
                <w:sz w:val="20"/>
              </w:rPr>
              <w:t>6</w:t>
            </w:r>
          </w:p>
        </w:tc>
        <w:tc>
          <w:tcPr>
            <w:tcW w:w="1040" w:type="dxa"/>
            <w:tcBorders>
              <w:top w:val="nil"/>
              <w:left w:val="nil"/>
              <w:bottom w:val="nil"/>
              <w:right w:val="nil"/>
            </w:tcBorders>
            <w:tcMar>
              <w:top w:w="60" w:type="dxa"/>
              <w:left w:w="80" w:type="dxa"/>
              <w:bottom w:w="60" w:type="dxa"/>
              <w:right w:w="80" w:type="dxa"/>
            </w:tcMar>
          </w:tcPr>
          <w:p w14:paraId="600AA483" w14:textId="77777777" w:rsidR="00314389" w:rsidRDefault="00000000">
            <w:pPr>
              <w:spacing w:line="240" w:lineRule="auto"/>
              <w:jc w:val="left"/>
            </w:pPr>
            <w:r>
              <w:rPr>
                <w:rFonts w:eastAsia="Times New Roman" w:cs="Times New Roman"/>
                <w:color w:val="000000"/>
                <w:sz w:val="20"/>
              </w:rPr>
              <w:t>14</w:t>
            </w:r>
          </w:p>
        </w:tc>
        <w:tc>
          <w:tcPr>
            <w:tcW w:w="1040" w:type="dxa"/>
            <w:tcBorders>
              <w:top w:val="nil"/>
              <w:left w:val="nil"/>
              <w:bottom w:val="nil"/>
              <w:right w:val="nil"/>
            </w:tcBorders>
            <w:tcMar>
              <w:top w:w="60" w:type="dxa"/>
              <w:left w:w="80" w:type="dxa"/>
              <w:bottom w:w="60" w:type="dxa"/>
              <w:right w:w="80" w:type="dxa"/>
            </w:tcMar>
          </w:tcPr>
          <w:p w14:paraId="135625E9" w14:textId="77777777" w:rsidR="00314389" w:rsidRDefault="00000000">
            <w:pPr>
              <w:spacing w:line="240" w:lineRule="auto"/>
              <w:jc w:val="left"/>
            </w:pPr>
            <w:r>
              <w:rPr>
                <w:rFonts w:eastAsia="Times New Roman" w:cs="Times New Roman"/>
                <w:color w:val="000000"/>
                <w:sz w:val="20"/>
              </w:rPr>
              <w:t>15</w:t>
            </w:r>
          </w:p>
        </w:tc>
        <w:tc>
          <w:tcPr>
            <w:tcW w:w="1040" w:type="dxa"/>
            <w:tcBorders>
              <w:top w:val="nil"/>
              <w:left w:val="nil"/>
              <w:bottom w:val="nil"/>
              <w:right w:val="nil"/>
            </w:tcBorders>
            <w:tcMar>
              <w:top w:w="60" w:type="dxa"/>
              <w:left w:w="80" w:type="dxa"/>
              <w:bottom w:w="60" w:type="dxa"/>
              <w:right w:w="80" w:type="dxa"/>
            </w:tcMar>
          </w:tcPr>
          <w:p w14:paraId="6AF919D5" w14:textId="77777777" w:rsidR="00314389" w:rsidRDefault="00000000">
            <w:pPr>
              <w:spacing w:line="240" w:lineRule="auto"/>
              <w:jc w:val="left"/>
            </w:pPr>
            <w:r>
              <w:rPr>
                <w:rFonts w:eastAsia="Times New Roman" w:cs="Times New Roman"/>
                <w:color w:val="000000"/>
                <w:sz w:val="20"/>
              </w:rPr>
              <w:t>-0.591773</w:t>
            </w:r>
          </w:p>
        </w:tc>
      </w:tr>
      <w:tr w:rsidR="00314389" w14:paraId="5A323E9F" w14:textId="77777777">
        <w:trPr>
          <w:jc w:val="center"/>
        </w:trPr>
        <w:tc>
          <w:tcPr>
            <w:tcW w:w="1040" w:type="dxa"/>
            <w:tcBorders>
              <w:top w:val="nil"/>
              <w:left w:val="nil"/>
              <w:bottom w:val="nil"/>
              <w:right w:val="nil"/>
            </w:tcBorders>
            <w:tcMar>
              <w:top w:w="60" w:type="dxa"/>
              <w:left w:w="80" w:type="dxa"/>
              <w:bottom w:w="60" w:type="dxa"/>
              <w:right w:w="80" w:type="dxa"/>
            </w:tcMar>
          </w:tcPr>
          <w:p w14:paraId="300175A8" w14:textId="77777777" w:rsidR="00314389" w:rsidRDefault="00000000">
            <w:pPr>
              <w:spacing w:line="240" w:lineRule="auto"/>
              <w:jc w:val="left"/>
            </w:pPr>
            <w:r>
              <w:rPr>
                <w:rFonts w:eastAsia="Times New Roman" w:cs="Times New Roman"/>
                <w:color w:val="000000"/>
                <w:sz w:val="20"/>
              </w:rPr>
              <w:t>HAPPO</w:t>
            </w:r>
          </w:p>
        </w:tc>
        <w:tc>
          <w:tcPr>
            <w:tcW w:w="1040" w:type="dxa"/>
            <w:tcBorders>
              <w:top w:val="nil"/>
              <w:left w:val="nil"/>
              <w:bottom w:val="nil"/>
              <w:right w:val="nil"/>
            </w:tcBorders>
            <w:tcMar>
              <w:top w:w="60" w:type="dxa"/>
              <w:left w:w="80" w:type="dxa"/>
              <w:bottom w:w="60" w:type="dxa"/>
              <w:right w:w="80" w:type="dxa"/>
            </w:tcMar>
          </w:tcPr>
          <w:p w14:paraId="430B6C26" w14:textId="77777777" w:rsidR="00314389" w:rsidRDefault="00000000">
            <w:pPr>
              <w:spacing w:line="240" w:lineRule="auto"/>
              <w:jc w:val="left"/>
            </w:pPr>
            <w:r>
              <w:rPr>
                <w:rFonts w:eastAsia="Times New Roman" w:cs="Times New Roman"/>
                <w:color w:val="000000"/>
                <w:sz w:val="20"/>
              </w:rPr>
              <w:t>E2</w:t>
            </w:r>
          </w:p>
        </w:tc>
        <w:tc>
          <w:tcPr>
            <w:tcW w:w="1040" w:type="dxa"/>
            <w:tcBorders>
              <w:top w:val="nil"/>
              <w:left w:val="nil"/>
              <w:bottom w:val="nil"/>
              <w:right w:val="nil"/>
            </w:tcBorders>
            <w:tcMar>
              <w:top w:w="60" w:type="dxa"/>
              <w:left w:w="80" w:type="dxa"/>
              <w:bottom w:w="60" w:type="dxa"/>
              <w:right w:w="80" w:type="dxa"/>
            </w:tcMar>
          </w:tcPr>
          <w:p w14:paraId="2840B789" w14:textId="77777777" w:rsidR="00314389" w:rsidRDefault="00000000">
            <w:pPr>
              <w:spacing w:line="240" w:lineRule="auto"/>
              <w:jc w:val="left"/>
            </w:pPr>
            <w:r>
              <w:rPr>
                <w:rFonts w:eastAsia="Times New Roman" w:cs="Times New Roman"/>
                <w:color w:val="000000"/>
                <w:sz w:val="20"/>
              </w:rPr>
              <w:t>49</w:t>
            </w:r>
          </w:p>
        </w:tc>
        <w:tc>
          <w:tcPr>
            <w:tcW w:w="1040" w:type="dxa"/>
            <w:tcBorders>
              <w:top w:val="nil"/>
              <w:left w:val="nil"/>
              <w:bottom w:val="nil"/>
              <w:right w:val="nil"/>
            </w:tcBorders>
            <w:tcMar>
              <w:top w:w="60" w:type="dxa"/>
              <w:left w:w="80" w:type="dxa"/>
              <w:bottom w:w="60" w:type="dxa"/>
              <w:right w:w="80" w:type="dxa"/>
            </w:tcMar>
          </w:tcPr>
          <w:p w14:paraId="55CDD26B" w14:textId="77777777" w:rsidR="00314389" w:rsidRDefault="00000000">
            <w:pPr>
              <w:spacing w:line="240" w:lineRule="auto"/>
              <w:jc w:val="left"/>
            </w:pPr>
            <w:r>
              <w:rPr>
                <w:rFonts w:eastAsia="Times New Roman" w:cs="Times New Roman"/>
                <w:color w:val="000000"/>
                <w:sz w:val="20"/>
              </w:rPr>
              <w:t>-0.533865</w:t>
            </w:r>
          </w:p>
        </w:tc>
        <w:tc>
          <w:tcPr>
            <w:tcW w:w="1040" w:type="dxa"/>
            <w:tcBorders>
              <w:top w:val="nil"/>
              <w:left w:val="nil"/>
              <w:bottom w:val="nil"/>
              <w:right w:val="nil"/>
            </w:tcBorders>
            <w:tcMar>
              <w:top w:w="60" w:type="dxa"/>
              <w:left w:w="80" w:type="dxa"/>
              <w:bottom w:w="60" w:type="dxa"/>
              <w:right w:w="80" w:type="dxa"/>
            </w:tcMar>
          </w:tcPr>
          <w:p w14:paraId="540E2FEE" w14:textId="77777777" w:rsidR="00314389" w:rsidRDefault="00000000">
            <w:pPr>
              <w:spacing w:line="240" w:lineRule="auto"/>
              <w:jc w:val="left"/>
            </w:pPr>
            <w:r>
              <w:rPr>
                <w:rFonts w:eastAsia="Times New Roman" w:cs="Times New Roman"/>
                <w:color w:val="000000"/>
                <w:sz w:val="20"/>
              </w:rPr>
              <w:t>-0.486701</w:t>
            </w:r>
          </w:p>
        </w:tc>
        <w:tc>
          <w:tcPr>
            <w:tcW w:w="1040" w:type="dxa"/>
            <w:tcBorders>
              <w:top w:val="nil"/>
              <w:left w:val="nil"/>
              <w:bottom w:val="nil"/>
              <w:right w:val="nil"/>
            </w:tcBorders>
            <w:tcMar>
              <w:top w:w="60" w:type="dxa"/>
              <w:left w:w="80" w:type="dxa"/>
              <w:bottom w:w="60" w:type="dxa"/>
              <w:right w:w="80" w:type="dxa"/>
            </w:tcMar>
          </w:tcPr>
          <w:p w14:paraId="3F51AE3A"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3B95CF12" w14:textId="77777777" w:rsidR="00314389" w:rsidRDefault="00000000">
            <w:pPr>
              <w:spacing w:line="240" w:lineRule="auto"/>
              <w:jc w:val="left"/>
            </w:pPr>
            <w:r>
              <w:rPr>
                <w:rFonts w:eastAsia="Times New Roman" w:cs="Times New Roman"/>
                <w:color w:val="000000"/>
                <w:sz w:val="20"/>
              </w:rPr>
              <w:t>6</w:t>
            </w:r>
          </w:p>
        </w:tc>
        <w:tc>
          <w:tcPr>
            <w:tcW w:w="1040" w:type="dxa"/>
            <w:tcBorders>
              <w:top w:val="nil"/>
              <w:left w:val="nil"/>
              <w:bottom w:val="nil"/>
              <w:right w:val="nil"/>
            </w:tcBorders>
            <w:tcMar>
              <w:top w:w="60" w:type="dxa"/>
              <w:left w:w="80" w:type="dxa"/>
              <w:bottom w:w="60" w:type="dxa"/>
              <w:right w:w="80" w:type="dxa"/>
            </w:tcMar>
          </w:tcPr>
          <w:p w14:paraId="7D35C3DF" w14:textId="77777777" w:rsidR="00314389" w:rsidRDefault="00000000">
            <w:pPr>
              <w:spacing w:line="240" w:lineRule="auto"/>
              <w:jc w:val="left"/>
            </w:pPr>
            <w:r>
              <w:rPr>
                <w:rFonts w:eastAsia="Times New Roman" w:cs="Times New Roman"/>
                <w:color w:val="000000"/>
                <w:sz w:val="20"/>
              </w:rPr>
              <w:t>6</w:t>
            </w:r>
          </w:p>
        </w:tc>
        <w:tc>
          <w:tcPr>
            <w:tcW w:w="1040" w:type="dxa"/>
            <w:tcBorders>
              <w:top w:val="nil"/>
              <w:left w:val="nil"/>
              <w:bottom w:val="nil"/>
              <w:right w:val="nil"/>
            </w:tcBorders>
            <w:tcMar>
              <w:top w:w="60" w:type="dxa"/>
              <w:left w:w="80" w:type="dxa"/>
              <w:bottom w:w="60" w:type="dxa"/>
              <w:right w:w="80" w:type="dxa"/>
            </w:tcMar>
          </w:tcPr>
          <w:p w14:paraId="12A83627" w14:textId="77777777" w:rsidR="00314389" w:rsidRDefault="00000000">
            <w:pPr>
              <w:spacing w:line="240" w:lineRule="auto"/>
              <w:jc w:val="left"/>
            </w:pPr>
            <w:r>
              <w:rPr>
                <w:rFonts w:eastAsia="Times New Roman" w:cs="Times New Roman"/>
                <w:color w:val="000000"/>
                <w:sz w:val="20"/>
              </w:rPr>
              <w:t>-0.460756</w:t>
            </w:r>
          </w:p>
        </w:tc>
      </w:tr>
      <w:tr w:rsidR="00314389" w14:paraId="3C8C1C08" w14:textId="77777777">
        <w:trPr>
          <w:jc w:val="center"/>
        </w:trPr>
        <w:tc>
          <w:tcPr>
            <w:tcW w:w="1040" w:type="dxa"/>
            <w:tcBorders>
              <w:top w:val="nil"/>
              <w:left w:val="nil"/>
              <w:bottom w:val="nil"/>
              <w:right w:val="nil"/>
            </w:tcBorders>
            <w:tcMar>
              <w:top w:w="60" w:type="dxa"/>
              <w:left w:w="80" w:type="dxa"/>
              <w:bottom w:w="60" w:type="dxa"/>
              <w:right w:w="80" w:type="dxa"/>
            </w:tcMar>
          </w:tcPr>
          <w:p w14:paraId="54994C67" w14:textId="77777777" w:rsidR="00314389" w:rsidRDefault="00000000">
            <w:pPr>
              <w:spacing w:line="240" w:lineRule="auto"/>
              <w:jc w:val="left"/>
            </w:pPr>
            <w:r>
              <w:rPr>
                <w:rFonts w:eastAsia="Times New Roman" w:cs="Times New Roman"/>
                <w:color w:val="000000"/>
                <w:sz w:val="20"/>
              </w:rPr>
              <w:t>MAAC</w:t>
            </w:r>
          </w:p>
        </w:tc>
        <w:tc>
          <w:tcPr>
            <w:tcW w:w="1040" w:type="dxa"/>
            <w:tcBorders>
              <w:top w:val="nil"/>
              <w:left w:val="nil"/>
              <w:bottom w:val="nil"/>
              <w:right w:val="nil"/>
            </w:tcBorders>
            <w:tcMar>
              <w:top w:w="60" w:type="dxa"/>
              <w:left w:w="80" w:type="dxa"/>
              <w:bottom w:w="60" w:type="dxa"/>
              <w:right w:w="80" w:type="dxa"/>
            </w:tcMar>
          </w:tcPr>
          <w:p w14:paraId="1814E1D0" w14:textId="77777777" w:rsidR="00314389" w:rsidRDefault="00000000">
            <w:pPr>
              <w:spacing w:line="240" w:lineRule="auto"/>
              <w:jc w:val="left"/>
            </w:pPr>
            <w:r>
              <w:rPr>
                <w:rFonts w:eastAsia="Times New Roman" w:cs="Times New Roman"/>
                <w:color w:val="000000"/>
                <w:sz w:val="20"/>
              </w:rPr>
              <w:t>E2</w:t>
            </w:r>
          </w:p>
        </w:tc>
        <w:tc>
          <w:tcPr>
            <w:tcW w:w="1040" w:type="dxa"/>
            <w:tcBorders>
              <w:top w:val="nil"/>
              <w:left w:val="nil"/>
              <w:bottom w:val="nil"/>
              <w:right w:val="nil"/>
            </w:tcBorders>
            <w:tcMar>
              <w:top w:w="60" w:type="dxa"/>
              <w:left w:w="80" w:type="dxa"/>
              <w:bottom w:w="60" w:type="dxa"/>
              <w:right w:w="80" w:type="dxa"/>
            </w:tcMar>
          </w:tcPr>
          <w:p w14:paraId="7427AC98"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311540BA" w14:textId="77777777" w:rsidR="00314389" w:rsidRDefault="00000000">
            <w:pPr>
              <w:spacing w:line="240" w:lineRule="auto"/>
              <w:jc w:val="left"/>
            </w:pPr>
            <w:r>
              <w:rPr>
                <w:rFonts w:eastAsia="Times New Roman" w:cs="Times New Roman"/>
                <w:color w:val="000000"/>
                <w:sz w:val="20"/>
              </w:rPr>
              <w:t>-0.519982</w:t>
            </w:r>
          </w:p>
        </w:tc>
        <w:tc>
          <w:tcPr>
            <w:tcW w:w="1040" w:type="dxa"/>
            <w:tcBorders>
              <w:top w:val="nil"/>
              <w:left w:val="nil"/>
              <w:bottom w:val="nil"/>
              <w:right w:val="nil"/>
            </w:tcBorders>
            <w:tcMar>
              <w:top w:w="60" w:type="dxa"/>
              <w:left w:w="80" w:type="dxa"/>
              <w:bottom w:w="60" w:type="dxa"/>
              <w:right w:w="80" w:type="dxa"/>
            </w:tcMar>
          </w:tcPr>
          <w:p w14:paraId="1760DCA4" w14:textId="77777777" w:rsidR="00314389" w:rsidRDefault="00000000">
            <w:pPr>
              <w:spacing w:line="240" w:lineRule="auto"/>
              <w:jc w:val="left"/>
            </w:pPr>
            <w:r>
              <w:rPr>
                <w:rFonts w:eastAsia="Times New Roman" w:cs="Times New Roman"/>
                <w:color w:val="000000"/>
                <w:sz w:val="20"/>
              </w:rPr>
              <w:t>-0.523789</w:t>
            </w:r>
          </w:p>
        </w:tc>
        <w:tc>
          <w:tcPr>
            <w:tcW w:w="1040" w:type="dxa"/>
            <w:tcBorders>
              <w:top w:val="nil"/>
              <w:left w:val="nil"/>
              <w:bottom w:val="nil"/>
              <w:right w:val="nil"/>
            </w:tcBorders>
            <w:tcMar>
              <w:top w:w="60" w:type="dxa"/>
              <w:left w:w="80" w:type="dxa"/>
              <w:bottom w:w="60" w:type="dxa"/>
              <w:right w:w="80" w:type="dxa"/>
            </w:tcMar>
          </w:tcPr>
          <w:p w14:paraId="79FD3479"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01D30F4E"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18FED4DE" w14:textId="77777777" w:rsidR="00314389" w:rsidRDefault="00000000">
            <w:pPr>
              <w:spacing w:line="240" w:lineRule="auto"/>
              <w:jc w:val="left"/>
            </w:pPr>
            <w:r>
              <w:rPr>
                <w:rFonts w:eastAsia="Times New Roman" w:cs="Times New Roman"/>
                <w:color w:val="000000"/>
                <w:sz w:val="20"/>
              </w:rPr>
              <w:t>40</w:t>
            </w:r>
          </w:p>
        </w:tc>
        <w:tc>
          <w:tcPr>
            <w:tcW w:w="1040" w:type="dxa"/>
            <w:tcBorders>
              <w:top w:val="nil"/>
              <w:left w:val="nil"/>
              <w:bottom w:val="nil"/>
              <w:right w:val="nil"/>
            </w:tcBorders>
            <w:tcMar>
              <w:top w:w="60" w:type="dxa"/>
              <w:left w:w="80" w:type="dxa"/>
              <w:bottom w:w="60" w:type="dxa"/>
              <w:right w:w="80" w:type="dxa"/>
            </w:tcMar>
          </w:tcPr>
          <w:p w14:paraId="0338FE9A" w14:textId="77777777" w:rsidR="00314389" w:rsidRDefault="00000000">
            <w:pPr>
              <w:spacing w:line="240" w:lineRule="auto"/>
              <w:jc w:val="left"/>
            </w:pPr>
            <w:r>
              <w:rPr>
                <w:rFonts w:eastAsia="Times New Roman" w:cs="Times New Roman"/>
                <w:color w:val="000000"/>
                <w:sz w:val="20"/>
              </w:rPr>
              <w:t>-0.511314</w:t>
            </w:r>
          </w:p>
        </w:tc>
      </w:tr>
      <w:tr w:rsidR="00314389" w14:paraId="6276B043" w14:textId="77777777">
        <w:trPr>
          <w:jc w:val="center"/>
        </w:trPr>
        <w:tc>
          <w:tcPr>
            <w:tcW w:w="1040" w:type="dxa"/>
            <w:tcBorders>
              <w:top w:val="nil"/>
              <w:left w:val="nil"/>
              <w:bottom w:val="nil"/>
              <w:right w:val="nil"/>
            </w:tcBorders>
            <w:tcMar>
              <w:top w:w="60" w:type="dxa"/>
              <w:left w:w="80" w:type="dxa"/>
              <w:bottom w:w="60" w:type="dxa"/>
              <w:right w:w="80" w:type="dxa"/>
            </w:tcMar>
          </w:tcPr>
          <w:p w14:paraId="661C40B0" w14:textId="77777777" w:rsidR="00314389" w:rsidRDefault="00000000">
            <w:pPr>
              <w:spacing w:line="240" w:lineRule="auto"/>
              <w:jc w:val="left"/>
            </w:pPr>
            <w:r>
              <w:rPr>
                <w:rFonts w:eastAsia="Times New Roman" w:cs="Times New Roman"/>
                <w:color w:val="000000"/>
                <w:sz w:val="20"/>
              </w:rPr>
              <w:t>MASAC</w:t>
            </w:r>
          </w:p>
        </w:tc>
        <w:tc>
          <w:tcPr>
            <w:tcW w:w="1040" w:type="dxa"/>
            <w:tcBorders>
              <w:top w:val="nil"/>
              <w:left w:val="nil"/>
              <w:bottom w:val="nil"/>
              <w:right w:val="nil"/>
            </w:tcBorders>
            <w:tcMar>
              <w:top w:w="60" w:type="dxa"/>
              <w:left w:w="80" w:type="dxa"/>
              <w:bottom w:w="60" w:type="dxa"/>
              <w:right w:w="80" w:type="dxa"/>
            </w:tcMar>
          </w:tcPr>
          <w:p w14:paraId="64EA925A" w14:textId="77777777" w:rsidR="00314389" w:rsidRDefault="00000000">
            <w:pPr>
              <w:spacing w:line="240" w:lineRule="auto"/>
              <w:jc w:val="left"/>
            </w:pPr>
            <w:r>
              <w:rPr>
                <w:rFonts w:eastAsia="Times New Roman" w:cs="Times New Roman"/>
                <w:color w:val="000000"/>
                <w:sz w:val="20"/>
              </w:rPr>
              <w:t>E2</w:t>
            </w:r>
          </w:p>
        </w:tc>
        <w:tc>
          <w:tcPr>
            <w:tcW w:w="1040" w:type="dxa"/>
            <w:tcBorders>
              <w:top w:val="nil"/>
              <w:left w:val="nil"/>
              <w:bottom w:val="nil"/>
              <w:right w:val="nil"/>
            </w:tcBorders>
            <w:tcMar>
              <w:top w:w="60" w:type="dxa"/>
              <w:left w:w="80" w:type="dxa"/>
              <w:bottom w:w="60" w:type="dxa"/>
              <w:right w:w="80" w:type="dxa"/>
            </w:tcMar>
          </w:tcPr>
          <w:p w14:paraId="15FD6E8C"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3686C142" w14:textId="77777777" w:rsidR="00314389" w:rsidRDefault="00000000">
            <w:pPr>
              <w:spacing w:line="240" w:lineRule="auto"/>
              <w:jc w:val="left"/>
            </w:pPr>
            <w:r>
              <w:rPr>
                <w:rFonts w:eastAsia="Times New Roman" w:cs="Times New Roman"/>
                <w:color w:val="000000"/>
                <w:sz w:val="20"/>
              </w:rPr>
              <w:t>-0.527569</w:t>
            </w:r>
          </w:p>
        </w:tc>
        <w:tc>
          <w:tcPr>
            <w:tcW w:w="1040" w:type="dxa"/>
            <w:tcBorders>
              <w:top w:val="nil"/>
              <w:left w:val="nil"/>
              <w:bottom w:val="nil"/>
              <w:right w:val="nil"/>
            </w:tcBorders>
            <w:tcMar>
              <w:top w:w="60" w:type="dxa"/>
              <w:left w:w="80" w:type="dxa"/>
              <w:bottom w:w="60" w:type="dxa"/>
              <w:right w:w="80" w:type="dxa"/>
            </w:tcMar>
          </w:tcPr>
          <w:p w14:paraId="6AB0D6FE" w14:textId="77777777" w:rsidR="00314389" w:rsidRDefault="00000000">
            <w:pPr>
              <w:spacing w:line="240" w:lineRule="auto"/>
              <w:jc w:val="left"/>
            </w:pPr>
            <w:r>
              <w:rPr>
                <w:rFonts w:eastAsia="Times New Roman" w:cs="Times New Roman"/>
                <w:color w:val="000000"/>
                <w:sz w:val="20"/>
              </w:rPr>
              <w:t>-0.525298</w:t>
            </w:r>
          </w:p>
        </w:tc>
        <w:tc>
          <w:tcPr>
            <w:tcW w:w="1040" w:type="dxa"/>
            <w:tcBorders>
              <w:top w:val="nil"/>
              <w:left w:val="nil"/>
              <w:bottom w:val="nil"/>
              <w:right w:val="nil"/>
            </w:tcBorders>
            <w:tcMar>
              <w:top w:w="60" w:type="dxa"/>
              <w:left w:w="80" w:type="dxa"/>
              <w:bottom w:w="60" w:type="dxa"/>
              <w:right w:w="80" w:type="dxa"/>
            </w:tcMar>
          </w:tcPr>
          <w:p w14:paraId="1D34BC32" w14:textId="77777777" w:rsidR="00314389" w:rsidRDefault="00000000">
            <w:pPr>
              <w:spacing w:line="240" w:lineRule="auto"/>
              <w:jc w:val="left"/>
            </w:pPr>
            <w:r>
              <w:rPr>
                <w:rFonts w:eastAsia="Times New Roman" w:cs="Times New Roman"/>
                <w:color w:val="000000"/>
                <w:sz w:val="20"/>
              </w:rPr>
              <w:t>3</w:t>
            </w:r>
          </w:p>
        </w:tc>
        <w:tc>
          <w:tcPr>
            <w:tcW w:w="1040" w:type="dxa"/>
            <w:tcBorders>
              <w:top w:val="nil"/>
              <w:left w:val="nil"/>
              <w:bottom w:val="nil"/>
              <w:right w:val="nil"/>
            </w:tcBorders>
            <w:tcMar>
              <w:top w:w="60" w:type="dxa"/>
              <w:left w:w="80" w:type="dxa"/>
              <w:bottom w:w="60" w:type="dxa"/>
              <w:right w:w="80" w:type="dxa"/>
            </w:tcMar>
          </w:tcPr>
          <w:p w14:paraId="0B248F8D"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14A3CF58" w14:textId="77777777" w:rsidR="00314389" w:rsidRDefault="00000000">
            <w:pPr>
              <w:spacing w:line="240" w:lineRule="auto"/>
              <w:jc w:val="left"/>
            </w:pPr>
            <w:r>
              <w:rPr>
                <w:rFonts w:eastAsia="Times New Roman" w:cs="Times New Roman"/>
                <w:color w:val="000000"/>
                <w:sz w:val="20"/>
              </w:rPr>
              <w:t>26</w:t>
            </w:r>
          </w:p>
        </w:tc>
        <w:tc>
          <w:tcPr>
            <w:tcW w:w="1040" w:type="dxa"/>
            <w:tcBorders>
              <w:top w:val="nil"/>
              <w:left w:val="nil"/>
              <w:bottom w:val="nil"/>
              <w:right w:val="nil"/>
            </w:tcBorders>
            <w:tcMar>
              <w:top w:w="60" w:type="dxa"/>
              <w:left w:w="80" w:type="dxa"/>
              <w:bottom w:w="60" w:type="dxa"/>
              <w:right w:w="80" w:type="dxa"/>
            </w:tcMar>
          </w:tcPr>
          <w:p w14:paraId="6B562281" w14:textId="77777777" w:rsidR="00314389" w:rsidRDefault="00000000">
            <w:pPr>
              <w:spacing w:line="240" w:lineRule="auto"/>
              <w:jc w:val="left"/>
            </w:pPr>
            <w:r>
              <w:rPr>
                <w:rFonts w:eastAsia="Times New Roman" w:cs="Times New Roman"/>
                <w:color w:val="000000"/>
                <w:sz w:val="20"/>
              </w:rPr>
              <w:t>-0.512239</w:t>
            </w:r>
          </w:p>
        </w:tc>
      </w:tr>
      <w:tr w:rsidR="00314389" w14:paraId="2DC6F23B" w14:textId="77777777">
        <w:trPr>
          <w:jc w:val="center"/>
        </w:trPr>
        <w:tc>
          <w:tcPr>
            <w:tcW w:w="1040" w:type="dxa"/>
            <w:tcBorders>
              <w:top w:val="nil"/>
              <w:left w:val="nil"/>
              <w:bottom w:val="nil"/>
              <w:right w:val="nil"/>
            </w:tcBorders>
            <w:tcMar>
              <w:top w:w="60" w:type="dxa"/>
              <w:left w:w="80" w:type="dxa"/>
              <w:bottom w:w="60" w:type="dxa"/>
              <w:right w:w="80" w:type="dxa"/>
            </w:tcMar>
          </w:tcPr>
          <w:p w14:paraId="7E54EEDA" w14:textId="77777777" w:rsidR="00314389" w:rsidRDefault="00000000">
            <w:pPr>
              <w:spacing w:line="240" w:lineRule="auto"/>
              <w:jc w:val="left"/>
            </w:pPr>
            <w:r>
              <w:rPr>
                <w:rFonts w:eastAsia="Times New Roman" w:cs="Times New Roman"/>
                <w:color w:val="000000"/>
                <w:sz w:val="20"/>
              </w:rPr>
              <w:t>MATD3</w:t>
            </w:r>
          </w:p>
        </w:tc>
        <w:tc>
          <w:tcPr>
            <w:tcW w:w="1040" w:type="dxa"/>
            <w:tcBorders>
              <w:top w:val="nil"/>
              <w:left w:val="nil"/>
              <w:bottom w:val="nil"/>
              <w:right w:val="nil"/>
            </w:tcBorders>
            <w:tcMar>
              <w:top w:w="60" w:type="dxa"/>
              <w:left w:w="80" w:type="dxa"/>
              <w:bottom w:w="60" w:type="dxa"/>
              <w:right w:w="80" w:type="dxa"/>
            </w:tcMar>
          </w:tcPr>
          <w:p w14:paraId="1B5C0C58" w14:textId="77777777" w:rsidR="00314389" w:rsidRDefault="00000000">
            <w:pPr>
              <w:spacing w:line="240" w:lineRule="auto"/>
              <w:jc w:val="left"/>
            </w:pPr>
            <w:r>
              <w:rPr>
                <w:rFonts w:eastAsia="Times New Roman" w:cs="Times New Roman"/>
                <w:color w:val="000000"/>
                <w:sz w:val="20"/>
              </w:rPr>
              <w:t>E2</w:t>
            </w:r>
          </w:p>
        </w:tc>
        <w:tc>
          <w:tcPr>
            <w:tcW w:w="1040" w:type="dxa"/>
            <w:tcBorders>
              <w:top w:val="nil"/>
              <w:left w:val="nil"/>
              <w:bottom w:val="nil"/>
              <w:right w:val="nil"/>
            </w:tcBorders>
            <w:tcMar>
              <w:top w:w="60" w:type="dxa"/>
              <w:left w:w="80" w:type="dxa"/>
              <w:bottom w:w="60" w:type="dxa"/>
              <w:right w:w="80" w:type="dxa"/>
            </w:tcMar>
          </w:tcPr>
          <w:p w14:paraId="35525C38"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33A8986D" w14:textId="77777777" w:rsidR="00314389" w:rsidRDefault="00000000">
            <w:pPr>
              <w:spacing w:line="240" w:lineRule="auto"/>
              <w:jc w:val="left"/>
            </w:pPr>
            <w:r>
              <w:rPr>
                <w:rFonts w:eastAsia="Times New Roman" w:cs="Times New Roman"/>
                <w:color w:val="000000"/>
                <w:sz w:val="20"/>
              </w:rPr>
              <w:t>-0.540114</w:t>
            </w:r>
          </w:p>
        </w:tc>
        <w:tc>
          <w:tcPr>
            <w:tcW w:w="1040" w:type="dxa"/>
            <w:tcBorders>
              <w:top w:val="nil"/>
              <w:left w:val="nil"/>
              <w:bottom w:val="nil"/>
              <w:right w:val="nil"/>
            </w:tcBorders>
            <w:tcMar>
              <w:top w:w="60" w:type="dxa"/>
              <w:left w:w="80" w:type="dxa"/>
              <w:bottom w:w="60" w:type="dxa"/>
              <w:right w:w="80" w:type="dxa"/>
            </w:tcMar>
          </w:tcPr>
          <w:p w14:paraId="65EC5D65" w14:textId="77777777" w:rsidR="00314389" w:rsidRDefault="00000000">
            <w:pPr>
              <w:spacing w:line="240" w:lineRule="auto"/>
              <w:jc w:val="left"/>
            </w:pPr>
            <w:r>
              <w:rPr>
                <w:rFonts w:eastAsia="Times New Roman" w:cs="Times New Roman"/>
                <w:color w:val="000000"/>
                <w:sz w:val="20"/>
              </w:rPr>
              <w:t>-0.530624</w:t>
            </w:r>
          </w:p>
        </w:tc>
        <w:tc>
          <w:tcPr>
            <w:tcW w:w="1040" w:type="dxa"/>
            <w:tcBorders>
              <w:top w:val="nil"/>
              <w:left w:val="nil"/>
              <w:bottom w:val="nil"/>
              <w:right w:val="nil"/>
            </w:tcBorders>
            <w:tcMar>
              <w:top w:w="60" w:type="dxa"/>
              <w:left w:w="80" w:type="dxa"/>
              <w:bottom w:w="60" w:type="dxa"/>
              <w:right w:w="80" w:type="dxa"/>
            </w:tcMar>
          </w:tcPr>
          <w:p w14:paraId="37C7D6B1"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08840677"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4BF8C59E" w14:textId="77777777" w:rsidR="00314389" w:rsidRDefault="00000000">
            <w:pPr>
              <w:spacing w:line="240" w:lineRule="auto"/>
              <w:jc w:val="left"/>
            </w:pPr>
            <w:r>
              <w:rPr>
                <w:rFonts w:eastAsia="Times New Roman" w:cs="Times New Roman"/>
                <w:color w:val="000000"/>
                <w:sz w:val="20"/>
              </w:rPr>
              <w:t>24</w:t>
            </w:r>
          </w:p>
        </w:tc>
        <w:tc>
          <w:tcPr>
            <w:tcW w:w="1040" w:type="dxa"/>
            <w:tcBorders>
              <w:top w:val="nil"/>
              <w:left w:val="nil"/>
              <w:bottom w:val="nil"/>
              <w:right w:val="nil"/>
            </w:tcBorders>
            <w:tcMar>
              <w:top w:w="60" w:type="dxa"/>
              <w:left w:w="80" w:type="dxa"/>
              <w:bottom w:w="60" w:type="dxa"/>
              <w:right w:w="80" w:type="dxa"/>
            </w:tcMar>
          </w:tcPr>
          <w:p w14:paraId="21C215B1" w14:textId="77777777" w:rsidR="00314389" w:rsidRDefault="00000000">
            <w:pPr>
              <w:spacing w:line="240" w:lineRule="auto"/>
              <w:jc w:val="left"/>
            </w:pPr>
            <w:r>
              <w:rPr>
                <w:rFonts w:eastAsia="Times New Roman" w:cs="Times New Roman"/>
                <w:color w:val="000000"/>
                <w:sz w:val="20"/>
              </w:rPr>
              <w:t>-0.516268</w:t>
            </w:r>
          </w:p>
        </w:tc>
      </w:tr>
      <w:tr w:rsidR="00314389" w14:paraId="5C978703" w14:textId="77777777">
        <w:trPr>
          <w:jc w:val="center"/>
        </w:trPr>
        <w:tc>
          <w:tcPr>
            <w:tcW w:w="1040" w:type="dxa"/>
            <w:tcBorders>
              <w:top w:val="nil"/>
              <w:left w:val="nil"/>
              <w:bottom w:val="nil"/>
              <w:right w:val="nil"/>
            </w:tcBorders>
            <w:tcMar>
              <w:top w:w="60" w:type="dxa"/>
              <w:left w:w="80" w:type="dxa"/>
              <w:bottom w:w="60" w:type="dxa"/>
              <w:right w:w="80" w:type="dxa"/>
            </w:tcMar>
          </w:tcPr>
          <w:p w14:paraId="44478D7C" w14:textId="77777777" w:rsidR="00314389" w:rsidRDefault="00000000">
            <w:pPr>
              <w:spacing w:line="240" w:lineRule="auto"/>
              <w:jc w:val="left"/>
            </w:pPr>
            <w:r>
              <w:rPr>
                <w:rFonts w:eastAsia="Times New Roman" w:cs="Times New Roman"/>
                <w:color w:val="000000"/>
                <w:sz w:val="20"/>
              </w:rPr>
              <w:t>HAPPO</w:t>
            </w:r>
          </w:p>
        </w:tc>
        <w:tc>
          <w:tcPr>
            <w:tcW w:w="1040" w:type="dxa"/>
            <w:tcBorders>
              <w:top w:val="nil"/>
              <w:left w:val="nil"/>
              <w:bottom w:val="nil"/>
              <w:right w:val="nil"/>
            </w:tcBorders>
            <w:tcMar>
              <w:top w:w="60" w:type="dxa"/>
              <w:left w:w="80" w:type="dxa"/>
              <w:bottom w:w="60" w:type="dxa"/>
              <w:right w:w="80" w:type="dxa"/>
            </w:tcMar>
          </w:tcPr>
          <w:p w14:paraId="080BB5E7" w14:textId="77777777" w:rsidR="00314389" w:rsidRDefault="00000000">
            <w:pPr>
              <w:spacing w:line="240" w:lineRule="auto"/>
              <w:jc w:val="left"/>
            </w:pPr>
            <w:r>
              <w:rPr>
                <w:rFonts w:eastAsia="Times New Roman" w:cs="Times New Roman"/>
                <w:color w:val="000000"/>
                <w:sz w:val="20"/>
              </w:rPr>
              <w:t>E3</w:t>
            </w:r>
          </w:p>
        </w:tc>
        <w:tc>
          <w:tcPr>
            <w:tcW w:w="1040" w:type="dxa"/>
            <w:tcBorders>
              <w:top w:val="nil"/>
              <w:left w:val="nil"/>
              <w:bottom w:val="nil"/>
              <w:right w:val="nil"/>
            </w:tcBorders>
            <w:tcMar>
              <w:top w:w="60" w:type="dxa"/>
              <w:left w:w="80" w:type="dxa"/>
              <w:bottom w:w="60" w:type="dxa"/>
              <w:right w:w="80" w:type="dxa"/>
            </w:tcMar>
          </w:tcPr>
          <w:p w14:paraId="444E08F4" w14:textId="77777777" w:rsidR="00314389" w:rsidRDefault="00000000">
            <w:pPr>
              <w:spacing w:line="240" w:lineRule="auto"/>
              <w:jc w:val="left"/>
            </w:pPr>
            <w:r>
              <w:rPr>
                <w:rFonts w:eastAsia="Times New Roman" w:cs="Times New Roman"/>
                <w:color w:val="000000"/>
                <w:sz w:val="20"/>
              </w:rPr>
              <w:t>49</w:t>
            </w:r>
          </w:p>
        </w:tc>
        <w:tc>
          <w:tcPr>
            <w:tcW w:w="1040" w:type="dxa"/>
            <w:tcBorders>
              <w:top w:val="nil"/>
              <w:left w:val="nil"/>
              <w:bottom w:val="nil"/>
              <w:right w:val="nil"/>
            </w:tcBorders>
            <w:tcMar>
              <w:top w:w="60" w:type="dxa"/>
              <w:left w:w="80" w:type="dxa"/>
              <w:bottom w:w="60" w:type="dxa"/>
              <w:right w:w="80" w:type="dxa"/>
            </w:tcMar>
          </w:tcPr>
          <w:p w14:paraId="00BA4EAA" w14:textId="77777777" w:rsidR="00314389" w:rsidRDefault="00000000">
            <w:pPr>
              <w:spacing w:line="240" w:lineRule="auto"/>
              <w:jc w:val="left"/>
            </w:pPr>
            <w:r>
              <w:rPr>
                <w:rFonts w:eastAsia="Times New Roman" w:cs="Times New Roman"/>
                <w:color w:val="000000"/>
                <w:sz w:val="20"/>
              </w:rPr>
              <w:t>-0.560615</w:t>
            </w:r>
          </w:p>
        </w:tc>
        <w:tc>
          <w:tcPr>
            <w:tcW w:w="1040" w:type="dxa"/>
            <w:tcBorders>
              <w:top w:val="nil"/>
              <w:left w:val="nil"/>
              <w:bottom w:val="nil"/>
              <w:right w:val="nil"/>
            </w:tcBorders>
            <w:tcMar>
              <w:top w:w="60" w:type="dxa"/>
              <w:left w:w="80" w:type="dxa"/>
              <w:bottom w:w="60" w:type="dxa"/>
              <w:right w:w="80" w:type="dxa"/>
            </w:tcMar>
          </w:tcPr>
          <w:p w14:paraId="066870F4" w14:textId="77777777" w:rsidR="00314389" w:rsidRDefault="00000000">
            <w:pPr>
              <w:spacing w:line="240" w:lineRule="auto"/>
              <w:jc w:val="left"/>
            </w:pPr>
            <w:r>
              <w:rPr>
                <w:rFonts w:eastAsia="Times New Roman" w:cs="Times New Roman"/>
                <w:color w:val="000000"/>
                <w:sz w:val="20"/>
              </w:rPr>
              <w:t>-0.524157</w:t>
            </w:r>
          </w:p>
        </w:tc>
        <w:tc>
          <w:tcPr>
            <w:tcW w:w="1040" w:type="dxa"/>
            <w:tcBorders>
              <w:top w:val="nil"/>
              <w:left w:val="nil"/>
              <w:bottom w:val="nil"/>
              <w:right w:val="nil"/>
            </w:tcBorders>
            <w:tcMar>
              <w:top w:w="60" w:type="dxa"/>
              <w:left w:w="80" w:type="dxa"/>
              <w:bottom w:w="60" w:type="dxa"/>
              <w:right w:w="80" w:type="dxa"/>
            </w:tcMar>
          </w:tcPr>
          <w:p w14:paraId="6FC20606"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016E012A"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742F488D"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nil"/>
              <w:right w:val="nil"/>
            </w:tcBorders>
            <w:tcMar>
              <w:top w:w="60" w:type="dxa"/>
              <w:left w:w="80" w:type="dxa"/>
              <w:bottom w:w="60" w:type="dxa"/>
              <w:right w:w="80" w:type="dxa"/>
            </w:tcMar>
          </w:tcPr>
          <w:p w14:paraId="54FF2E14" w14:textId="77777777" w:rsidR="00314389" w:rsidRDefault="00000000">
            <w:pPr>
              <w:spacing w:line="240" w:lineRule="auto"/>
              <w:jc w:val="left"/>
            </w:pPr>
            <w:r>
              <w:rPr>
                <w:rFonts w:eastAsia="Times New Roman" w:cs="Times New Roman"/>
                <w:color w:val="000000"/>
                <w:sz w:val="20"/>
              </w:rPr>
              <w:t>-0.494647</w:t>
            </w:r>
          </w:p>
        </w:tc>
      </w:tr>
      <w:tr w:rsidR="00314389" w14:paraId="724E6173" w14:textId="77777777">
        <w:trPr>
          <w:jc w:val="center"/>
        </w:trPr>
        <w:tc>
          <w:tcPr>
            <w:tcW w:w="1040" w:type="dxa"/>
            <w:tcBorders>
              <w:top w:val="nil"/>
              <w:left w:val="nil"/>
              <w:bottom w:val="nil"/>
              <w:right w:val="nil"/>
            </w:tcBorders>
            <w:tcMar>
              <w:top w:w="60" w:type="dxa"/>
              <w:left w:w="80" w:type="dxa"/>
              <w:bottom w:w="60" w:type="dxa"/>
              <w:right w:w="80" w:type="dxa"/>
            </w:tcMar>
          </w:tcPr>
          <w:p w14:paraId="3C235E73" w14:textId="77777777" w:rsidR="00314389" w:rsidRDefault="00000000">
            <w:pPr>
              <w:spacing w:line="240" w:lineRule="auto"/>
              <w:jc w:val="left"/>
            </w:pPr>
            <w:r>
              <w:rPr>
                <w:rFonts w:eastAsia="Times New Roman" w:cs="Times New Roman"/>
                <w:color w:val="000000"/>
                <w:sz w:val="20"/>
              </w:rPr>
              <w:t>MAAC</w:t>
            </w:r>
          </w:p>
        </w:tc>
        <w:tc>
          <w:tcPr>
            <w:tcW w:w="1040" w:type="dxa"/>
            <w:tcBorders>
              <w:top w:val="nil"/>
              <w:left w:val="nil"/>
              <w:bottom w:val="nil"/>
              <w:right w:val="nil"/>
            </w:tcBorders>
            <w:tcMar>
              <w:top w:w="60" w:type="dxa"/>
              <w:left w:w="80" w:type="dxa"/>
              <w:bottom w:w="60" w:type="dxa"/>
              <w:right w:w="80" w:type="dxa"/>
            </w:tcMar>
          </w:tcPr>
          <w:p w14:paraId="33EB2BE2" w14:textId="77777777" w:rsidR="00314389" w:rsidRDefault="00000000">
            <w:pPr>
              <w:spacing w:line="240" w:lineRule="auto"/>
              <w:jc w:val="left"/>
            </w:pPr>
            <w:r>
              <w:rPr>
                <w:rFonts w:eastAsia="Times New Roman" w:cs="Times New Roman"/>
                <w:color w:val="000000"/>
                <w:sz w:val="20"/>
              </w:rPr>
              <w:t>E3</w:t>
            </w:r>
          </w:p>
        </w:tc>
        <w:tc>
          <w:tcPr>
            <w:tcW w:w="1040" w:type="dxa"/>
            <w:tcBorders>
              <w:top w:val="nil"/>
              <w:left w:val="nil"/>
              <w:bottom w:val="nil"/>
              <w:right w:val="nil"/>
            </w:tcBorders>
            <w:tcMar>
              <w:top w:w="60" w:type="dxa"/>
              <w:left w:w="80" w:type="dxa"/>
              <w:bottom w:w="60" w:type="dxa"/>
              <w:right w:w="80" w:type="dxa"/>
            </w:tcMar>
          </w:tcPr>
          <w:p w14:paraId="5FFF493A"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5FA924E3" w14:textId="77777777" w:rsidR="00314389" w:rsidRDefault="00000000">
            <w:pPr>
              <w:spacing w:line="240" w:lineRule="auto"/>
              <w:jc w:val="left"/>
            </w:pPr>
            <w:r>
              <w:rPr>
                <w:rFonts w:eastAsia="Times New Roman" w:cs="Times New Roman"/>
                <w:color w:val="000000"/>
                <w:sz w:val="20"/>
              </w:rPr>
              <w:t>-0.534768</w:t>
            </w:r>
          </w:p>
        </w:tc>
        <w:tc>
          <w:tcPr>
            <w:tcW w:w="1040" w:type="dxa"/>
            <w:tcBorders>
              <w:top w:val="nil"/>
              <w:left w:val="nil"/>
              <w:bottom w:val="nil"/>
              <w:right w:val="nil"/>
            </w:tcBorders>
            <w:tcMar>
              <w:top w:w="60" w:type="dxa"/>
              <w:left w:w="80" w:type="dxa"/>
              <w:bottom w:w="60" w:type="dxa"/>
              <w:right w:w="80" w:type="dxa"/>
            </w:tcMar>
          </w:tcPr>
          <w:p w14:paraId="76F90B1A" w14:textId="77777777" w:rsidR="00314389" w:rsidRDefault="00000000">
            <w:pPr>
              <w:spacing w:line="240" w:lineRule="auto"/>
              <w:jc w:val="left"/>
            </w:pPr>
            <w:r>
              <w:rPr>
                <w:rFonts w:eastAsia="Times New Roman" w:cs="Times New Roman"/>
                <w:color w:val="000000"/>
                <w:sz w:val="20"/>
              </w:rPr>
              <w:t>-0.538680</w:t>
            </w:r>
          </w:p>
        </w:tc>
        <w:tc>
          <w:tcPr>
            <w:tcW w:w="1040" w:type="dxa"/>
            <w:tcBorders>
              <w:top w:val="nil"/>
              <w:left w:val="nil"/>
              <w:bottom w:val="nil"/>
              <w:right w:val="nil"/>
            </w:tcBorders>
            <w:tcMar>
              <w:top w:w="60" w:type="dxa"/>
              <w:left w:w="80" w:type="dxa"/>
              <w:bottom w:w="60" w:type="dxa"/>
              <w:right w:w="80" w:type="dxa"/>
            </w:tcMar>
          </w:tcPr>
          <w:p w14:paraId="4B2BE133"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6D6B4BFF"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484F7A1C" w14:textId="77777777" w:rsidR="00314389" w:rsidRDefault="00000000">
            <w:pPr>
              <w:spacing w:line="240" w:lineRule="auto"/>
              <w:jc w:val="left"/>
            </w:pPr>
            <w:r>
              <w:rPr>
                <w:rFonts w:eastAsia="Times New Roman" w:cs="Times New Roman"/>
                <w:color w:val="000000"/>
                <w:sz w:val="20"/>
              </w:rPr>
              <w:t>40</w:t>
            </w:r>
          </w:p>
        </w:tc>
        <w:tc>
          <w:tcPr>
            <w:tcW w:w="1040" w:type="dxa"/>
            <w:tcBorders>
              <w:top w:val="nil"/>
              <w:left w:val="nil"/>
              <w:bottom w:val="nil"/>
              <w:right w:val="nil"/>
            </w:tcBorders>
            <w:tcMar>
              <w:top w:w="60" w:type="dxa"/>
              <w:left w:w="80" w:type="dxa"/>
              <w:bottom w:w="60" w:type="dxa"/>
              <w:right w:w="80" w:type="dxa"/>
            </w:tcMar>
          </w:tcPr>
          <w:p w14:paraId="2C0C6368" w14:textId="77777777" w:rsidR="00314389" w:rsidRDefault="00000000">
            <w:pPr>
              <w:spacing w:line="240" w:lineRule="auto"/>
              <w:jc w:val="left"/>
            </w:pPr>
            <w:r>
              <w:rPr>
                <w:rFonts w:eastAsia="Times New Roman" w:cs="Times New Roman"/>
                <w:color w:val="000000"/>
                <w:sz w:val="20"/>
              </w:rPr>
              <w:t>-0.524819</w:t>
            </w:r>
          </w:p>
        </w:tc>
      </w:tr>
      <w:tr w:rsidR="00314389" w14:paraId="11887A56" w14:textId="77777777">
        <w:trPr>
          <w:jc w:val="center"/>
        </w:trPr>
        <w:tc>
          <w:tcPr>
            <w:tcW w:w="1040" w:type="dxa"/>
            <w:tcBorders>
              <w:top w:val="nil"/>
              <w:left w:val="nil"/>
              <w:bottom w:val="nil"/>
              <w:right w:val="nil"/>
            </w:tcBorders>
            <w:tcMar>
              <w:top w:w="60" w:type="dxa"/>
              <w:left w:w="80" w:type="dxa"/>
              <w:bottom w:w="60" w:type="dxa"/>
              <w:right w:w="80" w:type="dxa"/>
            </w:tcMar>
          </w:tcPr>
          <w:p w14:paraId="43FD5C5B" w14:textId="77777777" w:rsidR="00314389" w:rsidRDefault="00000000">
            <w:pPr>
              <w:spacing w:line="240" w:lineRule="auto"/>
              <w:jc w:val="left"/>
            </w:pPr>
            <w:r>
              <w:rPr>
                <w:rFonts w:eastAsia="Times New Roman" w:cs="Times New Roman"/>
                <w:color w:val="000000"/>
                <w:sz w:val="20"/>
              </w:rPr>
              <w:t>MASAC</w:t>
            </w:r>
          </w:p>
        </w:tc>
        <w:tc>
          <w:tcPr>
            <w:tcW w:w="1040" w:type="dxa"/>
            <w:tcBorders>
              <w:top w:val="nil"/>
              <w:left w:val="nil"/>
              <w:bottom w:val="nil"/>
              <w:right w:val="nil"/>
            </w:tcBorders>
            <w:tcMar>
              <w:top w:w="60" w:type="dxa"/>
              <w:left w:w="80" w:type="dxa"/>
              <w:bottom w:w="60" w:type="dxa"/>
              <w:right w:w="80" w:type="dxa"/>
            </w:tcMar>
          </w:tcPr>
          <w:p w14:paraId="69CCF855" w14:textId="77777777" w:rsidR="00314389" w:rsidRDefault="00000000">
            <w:pPr>
              <w:spacing w:line="240" w:lineRule="auto"/>
              <w:jc w:val="left"/>
            </w:pPr>
            <w:r>
              <w:rPr>
                <w:rFonts w:eastAsia="Times New Roman" w:cs="Times New Roman"/>
                <w:color w:val="000000"/>
                <w:sz w:val="20"/>
              </w:rPr>
              <w:t>E3</w:t>
            </w:r>
          </w:p>
        </w:tc>
        <w:tc>
          <w:tcPr>
            <w:tcW w:w="1040" w:type="dxa"/>
            <w:tcBorders>
              <w:top w:val="nil"/>
              <w:left w:val="nil"/>
              <w:bottom w:val="nil"/>
              <w:right w:val="nil"/>
            </w:tcBorders>
            <w:tcMar>
              <w:top w:w="60" w:type="dxa"/>
              <w:left w:w="80" w:type="dxa"/>
              <w:bottom w:w="60" w:type="dxa"/>
              <w:right w:w="80" w:type="dxa"/>
            </w:tcMar>
          </w:tcPr>
          <w:p w14:paraId="775FB695"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nil"/>
              <w:right w:val="nil"/>
            </w:tcBorders>
            <w:tcMar>
              <w:top w:w="60" w:type="dxa"/>
              <w:left w:w="80" w:type="dxa"/>
              <w:bottom w:w="60" w:type="dxa"/>
              <w:right w:w="80" w:type="dxa"/>
            </w:tcMar>
          </w:tcPr>
          <w:p w14:paraId="2DEC6CF0" w14:textId="77777777" w:rsidR="00314389" w:rsidRDefault="00000000">
            <w:pPr>
              <w:spacing w:line="240" w:lineRule="auto"/>
              <w:jc w:val="left"/>
            </w:pPr>
            <w:r>
              <w:rPr>
                <w:rFonts w:eastAsia="Times New Roman" w:cs="Times New Roman"/>
                <w:color w:val="000000"/>
                <w:sz w:val="20"/>
              </w:rPr>
              <w:t>-0.543246</w:t>
            </w:r>
          </w:p>
        </w:tc>
        <w:tc>
          <w:tcPr>
            <w:tcW w:w="1040" w:type="dxa"/>
            <w:tcBorders>
              <w:top w:val="nil"/>
              <w:left w:val="nil"/>
              <w:bottom w:val="nil"/>
              <w:right w:val="nil"/>
            </w:tcBorders>
            <w:tcMar>
              <w:top w:w="60" w:type="dxa"/>
              <w:left w:w="80" w:type="dxa"/>
              <w:bottom w:w="60" w:type="dxa"/>
              <w:right w:w="80" w:type="dxa"/>
            </w:tcMar>
          </w:tcPr>
          <w:p w14:paraId="621C01EF" w14:textId="77777777" w:rsidR="00314389" w:rsidRDefault="00000000">
            <w:pPr>
              <w:spacing w:line="240" w:lineRule="auto"/>
              <w:jc w:val="left"/>
            </w:pPr>
            <w:r>
              <w:rPr>
                <w:rFonts w:eastAsia="Times New Roman" w:cs="Times New Roman"/>
                <w:color w:val="000000"/>
                <w:sz w:val="20"/>
              </w:rPr>
              <w:t>-0.540399</w:t>
            </w:r>
          </w:p>
        </w:tc>
        <w:tc>
          <w:tcPr>
            <w:tcW w:w="1040" w:type="dxa"/>
            <w:tcBorders>
              <w:top w:val="nil"/>
              <w:left w:val="nil"/>
              <w:bottom w:val="nil"/>
              <w:right w:val="nil"/>
            </w:tcBorders>
            <w:tcMar>
              <w:top w:w="60" w:type="dxa"/>
              <w:left w:w="80" w:type="dxa"/>
              <w:bottom w:w="60" w:type="dxa"/>
              <w:right w:w="80" w:type="dxa"/>
            </w:tcMar>
          </w:tcPr>
          <w:p w14:paraId="67832A5A" w14:textId="77777777" w:rsidR="00314389" w:rsidRDefault="00000000">
            <w:pPr>
              <w:spacing w:line="240" w:lineRule="auto"/>
              <w:jc w:val="left"/>
            </w:pPr>
            <w:r>
              <w:rPr>
                <w:rFonts w:eastAsia="Times New Roman" w:cs="Times New Roman"/>
                <w:color w:val="000000"/>
                <w:sz w:val="20"/>
              </w:rPr>
              <w:t>3</w:t>
            </w:r>
          </w:p>
        </w:tc>
        <w:tc>
          <w:tcPr>
            <w:tcW w:w="1040" w:type="dxa"/>
            <w:tcBorders>
              <w:top w:val="nil"/>
              <w:left w:val="nil"/>
              <w:bottom w:val="nil"/>
              <w:right w:val="nil"/>
            </w:tcBorders>
            <w:tcMar>
              <w:top w:w="60" w:type="dxa"/>
              <w:left w:w="80" w:type="dxa"/>
              <w:bottom w:w="60" w:type="dxa"/>
              <w:right w:w="80" w:type="dxa"/>
            </w:tcMar>
          </w:tcPr>
          <w:p w14:paraId="2DFCBA8E"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nil"/>
              <w:right w:val="nil"/>
            </w:tcBorders>
            <w:tcMar>
              <w:top w:w="60" w:type="dxa"/>
              <w:left w:w="80" w:type="dxa"/>
              <w:bottom w:w="60" w:type="dxa"/>
              <w:right w:w="80" w:type="dxa"/>
            </w:tcMar>
          </w:tcPr>
          <w:p w14:paraId="538D96BA" w14:textId="77777777" w:rsidR="00314389" w:rsidRDefault="00000000">
            <w:pPr>
              <w:spacing w:line="240" w:lineRule="auto"/>
              <w:jc w:val="left"/>
            </w:pPr>
            <w:r>
              <w:rPr>
                <w:rFonts w:eastAsia="Times New Roman" w:cs="Times New Roman"/>
                <w:color w:val="000000"/>
                <w:sz w:val="20"/>
              </w:rPr>
              <w:t>29</w:t>
            </w:r>
          </w:p>
        </w:tc>
        <w:tc>
          <w:tcPr>
            <w:tcW w:w="1040" w:type="dxa"/>
            <w:tcBorders>
              <w:top w:val="nil"/>
              <w:left w:val="nil"/>
              <w:bottom w:val="nil"/>
              <w:right w:val="nil"/>
            </w:tcBorders>
            <w:tcMar>
              <w:top w:w="60" w:type="dxa"/>
              <w:left w:w="80" w:type="dxa"/>
              <w:bottom w:w="60" w:type="dxa"/>
              <w:right w:w="80" w:type="dxa"/>
            </w:tcMar>
          </w:tcPr>
          <w:p w14:paraId="79DC3FCC" w14:textId="77777777" w:rsidR="00314389" w:rsidRDefault="00000000">
            <w:pPr>
              <w:spacing w:line="240" w:lineRule="auto"/>
              <w:jc w:val="left"/>
            </w:pPr>
            <w:r>
              <w:rPr>
                <w:rFonts w:eastAsia="Times New Roman" w:cs="Times New Roman"/>
                <w:color w:val="000000"/>
                <w:sz w:val="20"/>
              </w:rPr>
              <w:t>-0.526310</w:t>
            </w:r>
          </w:p>
        </w:tc>
      </w:tr>
      <w:tr w:rsidR="00314389" w14:paraId="7D41F453" w14:textId="77777777">
        <w:trPr>
          <w:jc w:val="center"/>
        </w:trPr>
        <w:tc>
          <w:tcPr>
            <w:tcW w:w="1040" w:type="dxa"/>
            <w:tcBorders>
              <w:top w:val="nil"/>
              <w:left w:val="nil"/>
              <w:bottom w:val="single" w:sz="8" w:space="0" w:color="000000"/>
              <w:right w:val="nil"/>
            </w:tcBorders>
            <w:tcMar>
              <w:top w:w="60" w:type="dxa"/>
              <w:left w:w="80" w:type="dxa"/>
              <w:bottom w:w="60" w:type="dxa"/>
              <w:right w:w="80" w:type="dxa"/>
            </w:tcMar>
          </w:tcPr>
          <w:p w14:paraId="3BC9E738" w14:textId="77777777" w:rsidR="00314389" w:rsidRDefault="00000000">
            <w:pPr>
              <w:spacing w:line="240" w:lineRule="auto"/>
              <w:jc w:val="left"/>
            </w:pPr>
            <w:r>
              <w:rPr>
                <w:rFonts w:eastAsia="Times New Roman" w:cs="Times New Roman"/>
                <w:color w:val="000000"/>
                <w:sz w:val="20"/>
              </w:rPr>
              <w:t>MATD3</w:t>
            </w:r>
          </w:p>
        </w:tc>
        <w:tc>
          <w:tcPr>
            <w:tcW w:w="1040" w:type="dxa"/>
            <w:tcBorders>
              <w:top w:val="nil"/>
              <w:left w:val="nil"/>
              <w:bottom w:val="single" w:sz="8" w:space="0" w:color="000000"/>
              <w:right w:val="nil"/>
            </w:tcBorders>
            <w:tcMar>
              <w:top w:w="60" w:type="dxa"/>
              <w:left w:w="80" w:type="dxa"/>
              <w:bottom w:w="60" w:type="dxa"/>
              <w:right w:w="80" w:type="dxa"/>
            </w:tcMar>
          </w:tcPr>
          <w:p w14:paraId="4BB82F1A" w14:textId="77777777" w:rsidR="00314389" w:rsidRDefault="00000000">
            <w:pPr>
              <w:spacing w:line="240" w:lineRule="auto"/>
              <w:jc w:val="left"/>
            </w:pPr>
            <w:r>
              <w:rPr>
                <w:rFonts w:eastAsia="Times New Roman" w:cs="Times New Roman"/>
                <w:color w:val="000000"/>
                <w:sz w:val="20"/>
              </w:rPr>
              <w:t>E3</w:t>
            </w:r>
          </w:p>
        </w:tc>
        <w:tc>
          <w:tcPr>
            <w:tcW w:w="1040" w:type="dxa"/>
            <w:tcBorders>
              <w:top w:val="nil"/>
              <w:left w:val="nil"/>
              <w:bottom w:val="single" w:sz="8" w:space="0" w:color="000000"/>
              <w:right w:val="nil"/>
            </w:tcBorders>
            <w:tcMar>
              <w:top w:w="60" w:type="dxa"/>
              <w:left w:w="80" w:type="dxa"/>
              <w:bottom w:w="60" w:type="dxa"/>
              <w:right w:w="80" w:type="dxa"/>
            </w:tcMar>
          </w:tcPr>
          <w:p w14:paraId="73F3D787" w14:textId="77777777" w:rsidR="00314389" w:rsidRDefault="00000000">
            <w:pPr>
              <w:spacing w:line="240" w:lineRule="auto"/>
              <w:jc w:val="left"/>
            </w:pPr>
            <w:r>
              <w:rPr>
                <w:rFonts w:eastAsia="Times New Roman" w:cs="Times New Roman"/>
                <w:color w:val="000000"/>
                <w:sz w:val="20"/>
              </w:rPr>
              <w:t>50</w:t>
            </w:r>
          </w:p>
        </w:tc>
        <w:tc>
          <w:tcPr>
            <w:tcW w:w="1040" w:type="dxa"/>
            <w:tcBorders>
              <w:top w:val="nil"/>
              <w:left w:val="nil"/>
              <w:bottom w:val="single" w:sz="8" w:space="0" w:color="000000"/>
              <w:right w:val="nil"/>
            </w:tcBorders>
            <w:tcMar>
              <w:top w:w="60" w:type="dxa"/>
              <w:left w:w="80" w:type="dxa"/>
              <w:bottom w:w="60" w:type="dxa"/>
              <w:right w:w="80" w:type="dxa"/>
            </w:tcMar>
          </w:tcPr>
          <w:p w14:paraId="6CA04323" w14:textId="77777777" w:rsidR="00314389" w:rsidRDefault="00000000">
            <w:pPr>
              <w:spacing w:line="240" w:lineRule="auto"/>
              <w:jc w:val="left"/>
            </w:pPr>
            <w:r>
              <w:rPr>
                <w:rFonts w:eastAsia="Times New Roman" w:cs="Times New Roman"/>
                <w:color w:val="000000"/>
                <w:sz w:val="20"/>
              </w:rPr>
              <w:t>-0.569808</w:t>
            </w:r>
          </w:p>
        </w:tc>
        <w:tc>
          <w:tcPr>
            <w:tcW w:w="1040" w:type="dxa"/>
            <w:tcBorders>
              <w:top w:val="nil"/>
              <w:left w:val="nil"/>
              <w:bottom w:val="single" w:sz="8" w:space="0" w:color="000000"/>
              <w:right w:val="nil"/>
            </w:tcBorders>
            <w:tcMar>
              <w:top w:w="60" w:type="dxa"/>
              <w:left w:w="80" w:type="dxa"/>
              <w:bottom w:w="60" w:type="dxa"/>
              <w:right w:w="80" w:type="dxa"/>
            </w:tcMar>
          </w:tcPr>
          <w:p w14:paraId="5B3C8189" w14:textId="77777777" w:rsidR="00314389" w:rsidRDefault="00000000">
            <w:pPr>
              <w:spacing w:line="240" w:lineRule="auto"/>
              <w:jc w:val="left"/>
            </w:pPr>
            <w:r>
              <w:rPr>
                <w:rFonts w:eastAsia="Times New Roman" w:cs="Times New Roman"/>
                <w:color w:val="000000"/>
                <w:sz w:val="20"/>
              </w:rPr>
              <w:t>-0.547797</w:t>
            </w:r>
          </w:p>
        </w:tc>
        <w:tc>
          <w:tcPr>
            <w:tcW w:w="1040" w:type="dxa"/>
            <w:tcBorders>
              <w:top w:val="nil"/>
              <w:left w:val="nil"/>
              <w:bottom w:val="single" w:sz="8" w:space="0" w:color="000000"/>
              <w:right w:val="nil"/>
            </w:tcBorders>
            <w:tcMar>
              <w:top w:w="60" w:type="dxa"/>
              <w:left w:w="80" w:type="dxa"/>
              <w:bottom w:w="60" w:type="dxa"/>
              <w:right w:w="80" w:type="dxa"/>
            </w:tcMar>
          </w:tcPr>
          <w:p w14:paraId="3B424D4C" w14:textId="77777777" w:rsidR="00314389" w:rsidRDefault="00000000">
            <w:pPr>
              <w:spacing w:line="240" w:lineRule="auto"/>
              <w:jc w:val="left"/>
            </w:pPr>
            <w:r>
              <w:rPr>
                <w:rFonts w:eastAsia="Times New Roman" w:cs="Times New Roman"/>
                <w:color w:val="000000"/>
                <w:sz w:val="20"/>
              </w:rPr>
              <w:t>5</w:t>
            </w:r>
          </w:p>
        </w:tc>
        <w:tc>
          <w:tcPr>
            <w:tcW w:w="1040" w:type="dxa"/>
            <w:tcBorders>
              <w:top w:val="nil"/>
              <w:left w:val="nil"/>
              <w:bottom w:val="single" w:sz="8" w:space="0" w:color="000000"/>
              <w:right w:val="nil"/>
            </w:tcBorders>
            <w:tcMar>
              <w:top w:w="60" w:type="dxa"/>
              <w:left w:w="80" w:type="dxa"/>
              <w:bottom w:w="60" w:type="dxa"/>
              <w:right w:w="80" w:type="dxa"/>
            </w:tcMar>
          </w:tcPr>
          <w:p w14:paraId="799C1EFE" w14:textId="77777777" w:rsidR="00314389" w:rsidRDefault="00000000">
            <w:pPr>
              <w:spacing w:line="240" w:lineRule="auto"/>
              <w:jc w:val="left"/>
            </w:pPr>
            <w:r>
              <w:rPr>
                <w:rFonts w:eastAsia="Times New Roman" w:cs="Times New Roman"/>
                <w:color w:val="000000"/>
                <w:sz w:val="20"/>
              </w:rPr>
              <w:t>1</w:t>
            </w:r>
          </w:p>
        </w:tc>
        <w:tc>
          <w:tcPr>
            <w:tcW w:w="1040" w:type="dxa"/>
            <w:tcBorders>
              <w:top w:val="nil"/>
              <w:left w:val="nil"/>
              <w:bottom w:val="single" w:sz="8" w:space="0" w:color="000000"/>
              <w:right w:val="nil"/>
            </w:tcBorders>
            <w:tcMar>
              <w:top w:w="60" w:type="dxa"/>
              <w:left w:w="80" w:type="dxa"/>
              <w:bottom w:w="60" w:type="dxa"/>
              <w:right w:w="80" w:type="dxa"/>
            </w:tcMar>
          </w:tcPr>
          <w:p w14:paraId="755DF3ED" w14:textId="77777777" w:rsidR="00314389" w:rsidRDefault="00000000">
            <w:pPr>
              <w:spacing w:line="240" w:lineRule="auto"/>
              <w:jc w:val="left"/>
            </w:pPr>
            <w:r>
              <w:rPr>
                <w:rFonts w:eastAsia="Times New Roman" w:cs="Times New Roman"/>
                <w:color w:val="000000"/>
                <w:sz w:val="20"/>
              </w:rPr>
              <w:t>12</w:t>
            </w:r>
          </w:p>
        </w:tc>
        <w:tc>
          <w:tcPr>
            <w:tcW w:w="1040" w:type="dxa"/>
            <w:tcBorders>
              <w:top w:val="nil"/>
              <w:left w:val="nil"/>
              <w:bottom w:val="single" w:sz="8" w:space="0" w:color="000000"/>
              <w:right w:val="nil"/>
            </w:tcBorders>
            <w:tcMar>
              <w:top w:w="60" w:type="dxa"/>
              <w:left w:w="80" w:type="dxa"/>
              <w:bottom w:w="60" w:type="dxa"/>
              <w:right w:w="80" w:type="dxa"/>
            </w:tcMar>
          </w:tcPr>
          <w:p w14:paraId="3063BC77" w14:textId="77777777" w:rsidR="00314389" w:rsidRDefault="00000000">
            <w:pPr>
              <w:spacing w:line="240" w:lineRule="auto"/>
              <w:jc w:val="left"/>
            </w:pPr>
            <w:r>
              <w:rPr>
                <w:rFonts w:eastAsia="Times New Roman" w:cs="Times New Roman"/>
                <w:color w:val="000000"/>
                <w:sz w:val="20"/>
              </w:rPr>
              <w:t>-0.529048</w:t>
            </w:r>
          </w:p>
        </w:tc>
      </w:tr>
    </w:tbl>
    <w:p w14:paraId="6646FED9"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4CABBDD9" w14:textId="77777777" w:rsidR="00314389" w:rsidRPr="00FC0FB8" w:rsidRDefault="00314389">
      <w:pPr>
        <w:rPr>
          <w:lang w:val="es-PE"/>
        </w:rPr>
      </w:pPr>
    </w:p>
    <w:p w14:paraId="739F00B3" w14:textId="77777777" w:rsidR="00314389" w:rsidRPr="00FC0FB8" w:rsidRDefault="00000000">
      <w:pPr>
        <w:pStyle w:val="FiguraIndice"/>
        <w:rPr>
          <w:lang w:val="es-PE"/>
        </w:rPr>
      </w:pPr>
      <w:r w:rsidRPr="00FC0FB8">
        <w:rPr>
          <w:rFonts w:eastAsia="Times New Roman" w:cs="Times New Roman"/>
          <w:b/>
          <w:i w:val="0"/>
          <w:lang w:val="es-PE"/>
        </w:rPr>
        <w:t>Figura 5</w:t>
      </w:r>
      <w:r w:rsidRPr="00FC0FB8">
        <w:rPr>
          <w:rFonts w:eastAsia="Times New Roman" w:cs="Times New Roman"/>
          <w:b/>
          <w:i w:val="0"/>
          <w:lang w:val="es-PE"/>
        </w:rPr>
        <w:br/>
      </w:r>
      <w:r w:rsidRPr="00FC0FB8">
        <w:rPr>
          <w:rFonts w:eastAsia="Times New Roman" w:cs="Times New Roman"/>
          <w:lang w:val="es-PE"/>
        </w:rPr>
        <w:t xml:space="preserve">3-E1. Curva de convergencia por recompensa media </w:t>
      </w:r>
      <w:proofErr w:type="spellStart"/>
      <w:r w:rsidRPr="00FC0FB8">
        <w:rPr>
          <w:rFonts w:eastAsia="Times New Roman" w:cs="Times New Roman"/>
          <w:lang w:val="es-PE"/>
        </w:rPr>
        <w:t>movil</w:t>
      </w:r>
      <w:proofErr w:type="spellEnd"/>
      <w:r w:rsidRPr="00FC0FB8">
        <w:rPr>
          <w:rFonts w:eastAsia="Times New Roman" w:cs="Times New Roman"/>
          <w:lang w:val="es-PE"/>
        </w:rPr>
        <w:t xml:space="preserve"> en E1</w:t>
      </w:r>
    </w:p>
    <w:p w14:paraId="35EACF2F" w14:textId="77777777" w:rsidR="00314389" w:rsidRDefault="00000000">
      <w:pPr>
        <w:jc w:val="center"/>
      </w:pPr>
      <w:r>
        <w:rPr>
          <w:noProof/>
        </w:rPr>
        <w:drawing>
          <wp:inline distT="0" distB="0" distL="0" distR="0" wp14:anchorId="4E39FD99" wp14:editId="21C2A3E9">
            <wp:extent cx="5303520" cy="309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3093720"/>
                    </a:xfrm>
                    <a:prstGeom prst="rect">
                      <a:avLst/>
                    </a:prstGeom>
                  </pic:spPr>
                </pic:pic>
              </a:graphicData>
            </a:graphic>
          </wp:inline>
        </w:drawing>
      </w:r>
    </w:p>
    <w:p w14:paraId="0C1B172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evolucion</w:t>
      </w:r>
      <w:proofErr w:type="spellEnd"/>
      <w:r w:rsidRPr="00FC0FB8">
        <w:rPr>
          <w:rFonts w:eastAsia="Times New Roman" w:cs="Times New Roman"/>
          <w:color w:val="000000"/>
          <w:sz w:val="20"/>
          <w:lang w:val="es-PE"/>
        </w:rPr>
        <w:t xml:space="preserve"> de la recompensa media </w:t>
      </w:r>
      <w:proofErr w:type="spellStart"/>
      <w:r w:rsidRPr="00FC0FB8">
        <w:rPr>
          <w:rFonts w:eastAsia="Times New Roman" w:cs="Times New Roman"/>
          <w:color w:val="000000"/>
          <w:sz w:val="20"/>
          <w:lang w:val="es-PE"/>
        </w:rPr>
        <w:t>movil</w:t>
      </w:r>
      <w:proofErr w:type="spellEnd"/>
      <w:r w:rsidRPr="00FC0FB8">
        <w:rPr>
          <w:rFonts w:eastAsia="Times New Roman" w:cs="Times New Roman"/>
          <w:color w:val="000000"/>
          <w:sz w:val="20"/>
          <w:lang w:val="es-PE"/>
        </w:rPr>
        <w:t xml:space="preserve">, el inicio de aprendizaje y la </w:t>
      </w:r>
      <w:proofErr w:type="spellStart"/>
      <w:r w:rsidRPr="00FC0FB8">
        <w:rPr>
          <w:rFonts w:eastAsia="Times New Roman" w:cs="Times New Roman"/>
          <w:color w:val="000000"/>
          <w:sz w:val="20"/>
          <w:lang w:val="es-PE"/>
        </w:rPr>
        <w:t>estabilizacion</w:t>
      </w:r>
      <w:proofErr w:type="spellEnd"/>
      <w:r w:rsidRPr="00FC0FB8">
        <w:rPr>
          <w:rFonts w:eastAsia="Times New Roman" w:cs="Times New Roman"/>
          <w:color w:val="000000"/>
          <w:sz w:val="20"/>
          <w:lang w:val="es-PE"/>
        </w:rPr>
        <w:t xml:space="preserve"> del entrenamiento.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district_episode_kpis.csv,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la corrida Drive madrl_v3_20260627_164047; el criterio de lectura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sigue las recomendaciones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aprendizaje por refuerzo de Henderson et al. (2018), Colas et al. (2019) y Agarwal et al. (2021).</w:t>
      </w:r>
    </w:p>
    <w:p w14:paraId="06547EFA"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muestra la recompensa media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de E1 para 4 algoritmos. El mayor valor final de recompensa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corresponde a MAAC con -0.605677, y la mayor mejora entre tramo inicial y final corresponde a MATD3 con 0.113715. La </w:t>
      </w:r>
      <w:proofErr w:type="spellStart"/>
      <w:r w:rsidRPr="00FC0FB8">
        <w:rPr>
          <w:rFonts w:eastAsia="Times New Roman" w:cs="Times New Roman"/>
          <w:color w:val="000000"/>
          <w:lang w:val="es-PE"/>
        </w:rPr>
        <w:t>estabilizacion</w:t>
      </w:r>
      <w:proofErr w:type="spellEnd"/>
      <w:r w:rsidRPr="00FC0FB8">
        <w:rPr>
          <w:rFonts w:eastAsia="Times New Roman" w:cs="Times New Roman"/>
          <w:color w:val="000000"/>
          <w:lang w:val="es-PE"/>
        </w:rPr>
        <w:t xml:space="preserve"> estimada ocurre entre los episodios ordinales 1 y 14, calculados directamente desde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por ello, la curva se interpreta como evidencia de aprendizaje y estabilidad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no como prueba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w:t>
      </w:r>
    </w:p>
    <w:p w14:paraId="7297F2B1" w14:textId="77777777" w:rsidR="00314389" w:rsidRPr="00FC0FB8" w:rsidRDefault="00314389">
      <w:pPr>
        <w:rPr>
          <w:lang w:val="es-PE"/>
        </w:rPr>
      </w:pPr>
    </w:p>
    <w:p w14:paraId="4A466124" w14:textId="77777777" w:rsidR="00314389" w:rsidRPr="00FC0FB8" w:rsidRDefault="00000000">
      <w:pPr>
        <w:pStyle w:val="FiguraIndice"/>
        <w:rPr>
          <w:lang w:val="es-PE"/>
        </w:rPr>
      </w:pPr>
      <w:r w:rsidRPr="00FC0FB8">
        <w:rPr>
          <w:rFonts w:eastAsia="Times New Roman" w:cs="Times New Roman"/>
          <w:b/>
          <w:i w:val="0"/>
          <w:lang w:val="es-PE"/>
        </w:rPr>
        <w:lastRenderedPageBreak/>
        <w:t>Figura 5</w:t>
      </w:r>
      <w:r w:rsidRPr="00FC0FB8">
        <w:rPr>
          <w:rFonts w:eastAsia="Times New Roman" w:cs="Times New Roman"/>
          <w:b/>
          <w:i w:val="0"/>
          <w:lang w:val="es-PE"/>
        </w:rPr>
        <w:br/>
      </w:r>
      <w:r w:rsidRPr="00FC0FB8">
        <w:rPr>
          <w:rFonts w:eastAsia="Times New Roman" w:cs="Times New Roman"/>
          <w:lang w:val="es-PE"/>
        </w:rPr>
        <w:t xml:space="preserve">3-E2. Curva de convergencia por recompensa media </w:t>
      </w:r>
      <w:proofErr w:type="spellStart"/>
      <w:r w:rsidRPr="00FC0FB8">
        <w:rPr>
          <w:rFonts w:eastAsia="Times New Roman" w:cs="Times New Roman"/>
          <w:lang w:val="es-PE"/>
        </w:rPr>
        <w:t>movil</w:t>
      </w:r>
      <w:proofErr w:type="spellEnd"/>
      <w:r w:rsidRPr="00FC0FB8">
        <w:rPr>
          <w:rFonts w:eastAsia="Times New Roman" w:cs="Times New Roman"/>
          <w:lang w:val="es-PE"/>
        </w:rPr>
        <w:t xml:space="preserve"> en E2</w:t>
      </w:r>
    </w:p>
    <w:p w14:paraId="09099133" w14:textId="77777777" w:rsidR="00314389" w:rsidRDefault="00000000">
      <w:pPr>
        <w:jc w:val="center"/>
      </w:pPr>
      <w:r>
        <w:rPr>
          <w:noProof/>
        </w:rPr>
        <w:drawing>
          <wp:inline distT="0" distB="0" distL="0" distR="0" wp14:anchorId="4316E681" wp14:editId="6095B9EE">
            <wp:extent cx="5303520" cy="309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3093720"/>
                    </a:xfrm>
                    <a:prstGeom prst="rect">
                      <a:avLst/>
                    </a:prstGeom>
                  </pic:spPr>
                </pic:pic>
              </a:graphicData>
            </a:graphic>
          </wp:inline>
        </w:drawing>
      </w:r>
    </w:p>
    <w:p w14:paraId="4F14135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evolucion</w:t>
      </w:r>
      <w:proofErr w:type="spellEnd"/>
      <w:r w:rsidRPr="00FC0FB8">
        <w:rPr>
          <w:rFonts w:eastAsia="Times New Roman" w:cs="Times New Roman"/>
          <w:color w:val="000000"/>
          <w:sz w:val="20"/>
          <w:lang w:val="es-PE"/>
        </w:rPr>
        <w:t xml:space="preserve"> de la recompensa media </w:t>
      </w:r>
      <w:proofErr w:type="spellStart"/>
      <w:r w:rsidRPr="00FC0FB8">
        <w:rPr>
          <w:rFonts w:eastAsia="Times New Roman" w:cs="Times New Roman"/>
          <w:color w:val="000000"/>
          <w:sz w:val="20"/>
          <w:lang w:val="es-PE"/>
        </w:rPr>
        <w:t>movil</w:t>
      </w:r>
      <w:proofErr w:type="spellEnd"/>
      <w:r w:rsidRPr="00FC0FB8">
        <w:rPr>
          <w:rFonts w:eastAsia="Times New Roman" w:cs="Times New Roman"/>
          <w:color w:val="000000"/>
          <w:sz w:val="20"/>
          <w:lang w:val="es-PE"/>
        </w:rPr>
        <w:t xml:space="preserve">, el inicio de aprendizaje y la </w:t>
      </w:r>
      <w:proofErr w:type="spellStart"/>
      <w:r w:rsidRPr="00FC0FB8">
        <w:rPr>
          <w:rFonts w:eastAsia="Times New Roman" w:cs="Times New Roman"/>
          <w:color w:val="000000"/>
          <w:sz w:val="20"/>
          <w:lang w:val="es-PE"/>
        </w:rPr>
        <w:t>estabilizacion</w:t>
      </w:r>
      <w:proofErr w:type="spellEnd"/>
      <w:r w:rsidRPr="00FC0FB8">
        <w:rPr>
          <w:rFonts w:eastAsia="Times New Roman" w:cs="Times New Roman"/>
          <w:color w:val="000000"/>
          <w:sz w:val="20"/>
          <w:lang w:val="es-PE"/>
        </w:rPr>
        <w:t xml:space="preserve"> del entrenamiento.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district_episode_kpis.csv,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la corrida Drive madrl_v3_20260627_164047; el criterio de lectura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sigue las recomendaciones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aprendizaje por refuerzo de Henderson et al. (2018), Colas et al. (2019) y Agarwal et al. (2021).</w:t>
      </w:r>
    </w:p>
    <w:p w14:paraId="5035D055"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muestra la recompensa media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de E2 para 4 algoritmos. El mayor valor final de recompensa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corresponde a HAPPO con -0.486701, y la mayor mejora entre tramo inicial y final corresponde a HAPPO con 0.047164. La </w:t>
      </w:r>
      <w:proofErr w:type="spellStart"/>
      <w:r w:rsidRPr="00FC0FB8">
        <w:rPr>
          <w:rFonts w:eastAsia="Times New Roman" w:cs="Times New Roman"/>
          <w:color w:val="000000"/>
          <w:lang w:val="es-PE"/>
        </w:rPr>
        <w:t>estabilizacion</w:t>
      </w:r>
      <w:proofErr w:type="spellEnd"/>
      <w:r w:rsidRPr="00FC0FB8">
        <w:rPr>
          <w:rFonts w:eastAsia="Times New Roman" w:cs="Times New Roman"/>
          <w:color w:val="000000"/>
          <w:lang w:val="es-PE"/>
        </w:rPr>
        <w:t xml:space="preserve"> estimada ocurre entre los episodios ordinales 1 y 6, calculados directamente desde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por ello, la curva se interpreta como evidencia de aprendizaje y estabilidad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no como prueba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w:t>
      </w:r>
    </w:p>
    <w:p w14:paraId="3B8638C7" w14:textId="77777777" w:rsidR="00314389" w:rsidRPr="00FC0FB8" w:rsidRDefault="00314389">
      <w:pPr>
        <w:rPr>
          <w:lang w:val="es-PE"/>
        </w:rPr>
      </w:pPr>
    </w:p>
    <w:p w14:paraId="273CF35A" w14:textId="77777777" w:rsidR="00314389" w:rsidRPr="00FC0FB8" w:rsidRDefault="00000000">
      <w:pPr>
        <w:pStyle w:val="FiguraIndice"/>
        <w:rPr>
          <w:lang w:val="es-PE"/>
        </w:rPr>
      </w:pPr>
      <w:r w:rsidRPr="00FC0FB8">
        <w:rPr>
          <w:rFonts w:eastAsia="Times New Roman" w:cs="Times New Roman"/>
          <w:b/>
          <w:i w:val="0"/>
          <w:lang w:val="es-PE"/>
        </w:rPr>
        <w:t>Figura 5</w:t>
      </w:r>
      <w:r w:rsidRPr="00FC0FB8">
        <w:rPr>
          <w:rFonts w:eastAsia="Times New Roman" w:cs="Times New Roman"/>
          <w:b/>
          <w:i w:val="0"/>
          <w:lang w:val="es-PE"/>
        </w:rPr>
        <w:br/>
      </w:r>
      <w:r w:rsidRPr="00FC0FB8">
        <w:rPr>
          <w:rFonts w:eastAsia="Times New Roman" w:cs="Times New Roman"/>
          <w:lang w:val="es-PE"/>
        </w:rPr>
        <w:t xml:space="preserve">3-E3. Curva de convergencia por recompensa media </w:t>
      </w:r>
      <w:proofErr w:type="spellStart"/>
      <w:r w:rsidRPr="00FC0FB8">
        <w:rPr>
          <w:rFonts w:eastAsia="Times New Roman" w:cs="Times New Roman"/>
          <w:lang w:val="es-PE"/>
        </w:rPr>
        <w:t>movil</w:t>
      </w:r>
      <w:proofErr w:type="spellEnd"/>
      <w:r w:rsidRPr="00FC0FB8">
        <w:rPr>
          <w:rFonts w:eastAsia="Times New Roman" w:cs="Times New Roman"/>
          <w:lang w:val="es-PE"/>
        </w:rPr>
        <w:t xml:space="preserve"> en E3</w:t>
      </w:r>
    </w:p>
    <w:p w14:paraId="68507AFE" w14:textId="77777777" w:rsidR="00314389" w:rsidRDefault="00000000">
      <w:pPr>
        <w:jc w:val="center"/>
      </w:pPr>
      <w:r>
        <w:rPr>
          <w:noProof/>
        </w:rPr>
        <w:lastRenderedPageBreak/>
        <w:drawing>
          <wp:inline distT="0" distB="0" distL="0" distR="0" wp14:anchorId="6B0ABBD8" wp14:editId="15D54C40">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3093720"/>
                    </a:xfrm>
                    <a:prstGeom prst="rect">
                      <a:avLst/>
                    </a:prstGeom>
                  </pic:spPr>
                </pic:pic>
              </a:graphicData>
            </a:graphic>
          </wp:inline>
        </w:drawing>
      </w:r>
    </w:p>
    <w:p w14:paraId="728B3E0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evolucion</w:t>
      </w:r>
      <w:proofErr w:type="spellEnd"/>
      <w:r w:rsidRPr="00FC0FB8">
        <w:rPr>
          <w:rFonts w:eastAsia="Times New Roman" w:cs="Times New Roman"/>
          <w:color w:val="000000"/>
          <w:sz w:val="20"/>
          <w:lang w:val="es-PE"/>
        </w:rPr>
        <w:t xml:space="preserve"> de la recompensa media </w:t>
      </w:r>
      <w:proofErr w:type="spellStart"/>
      <w:r w:rsidRPr="00FC0FB8">
        <w:rPr>
          <w:rFonts w:eastAsia="Times New Roman" w:cs="Times New Roman"/>
          <w:color w:val="000000"/>
          <w:sz w:val="20"/>
          <w:lang w:val="es-PE"/>
        </w:rPr>
        <w:t>movil</w:t>
      </w:r>
      <w:proofErr w:type="spellEnd"/>
      <w:r w:rsidRPr="00FC0FB8">
        <w:rPr>
          <w:rFonts w:eastAsia="Times New Roman" w:cs="Times New Roman"/>
          <w:color w:val="000000"/>
          <w:sz w:val="20"/>
          <w:lang w:val="es-PE"/>
        </w:rPr>
        <w:t xml:space="preserve">, el inicio de aprendizaje y la </w:t>
      </w:r>
      <w:proofErr w:type="spellStart"/>
      <w:r w:rsidRPr="00FC0FB8">
        <w:rPr>
          <w:rFonts w:eastAsia="Times New Roman" w:cs="Times New Roman"/>
          <w:color w:val="000000"/>
          <w:sz w:val="20"/>
          <w:lang w:val="es-PE"/>
        </w:rPr>
        <w:t>estabilizacion</w:t>
      </w:r>
      <w:proofErr w:type="spellEnd"/>
      <w:r w:rsidRPr="00FC0FB8">
        <w:rPr>
          <w:rFonts w:eastAsia="Times New Roman" w:cs="Times New Roman"/>
          <w:color w:val="000000"/>
          <w:sz w:val="20"/>
          <w:lang w:val="es-PE"/>
        </w:rPr>
        <w:t xml:space="preserve"> del entrenamiento.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district_episode_kpis.csv,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la corrida Drive madrl_v3_20260627_164047; el criterio de lectura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sigue las recomendaciones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aprendizaje por refuerzo de Henderson et al. (2018), Colas et al. (2019) y Agarwal et al. (2021).</w:t>
      </w:r>
    </w:p>
    <w:p w14:paraId="62D8B2D8"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muestra la recompensa media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de E3 para 4 algoritmos. El mayor valor final de recompensa </w:t>
      </w:r>
      <w:proofErr w:type="spellStart"/>
      <w:r w:rsidRPr="00FC0FB8">
        <w:rPr>
          <w:rFonts w:eastAsia="Times New Roman" w:cs="Times New Roman"/>
          <w:color w:val="000000"/>
          <w:lang w:val="es-PE"/>
        </w:rPr>
        <w:t>movil</w:t>
      </w:r>
      <w:proofErr w:type="spellEnd"/>
      <w:r w:rsidRPr="00FC0FB8">
        <w:rPr>
          <w:rFonts w:eastAsia="Times New Roman" w:cs="Times New Roman"/>
          <w:color w:val="000000"/>
          <w:lang w:val="es-PE"/>
        </w:rPr>
        <w:t xml:space="preserve"> corresponde a HAPPO con -0.524157, y la mayor mejora entre tramo inicial y final corresponde a HAPPO con 0.036458. La </w:t>
      </w:r>
      <w:proofErr w:type="spellStart"/>
      <w:r w:rsidRPr="00FC0FB8">
        <w:rPr>
          <w:rFonts w:eastAsia="Times New Roman" w:cs="Times New Roman"/>
          <w:color w:val="000000"/>
          <w:lang w:val="es-PE"/>
        </w:rPr>
        <w:t>estabilizacion</w:t>
      </w:r>
      <w:proofErr w:type="spellEnd"/>
      <w:r w:rsidRPr="00FC0FB8">
        <w:rPr>
          <w:rFonts w:eastAsia="Times New Roman" w:cs="Times New Roman"/>
          <w:color w:val="000000"/>
          <w:lang w:val="es-PE"/>
        </w:rPr>
        <w:t xml:space="preserve"> estimada ocurre entre los episodios ordinales 1 y 5, calculados directamente desde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por ello, la curva se interpreta como evidencia de aprendizaje y estabilidad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no como prueba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w:t>
      </w:r>
    </w:p>
    <w:p w14:paraId="2E51E9CD" w14:textId="77777777" w:rsidR="00314389" w:rsidRPr="00FC0FB8" w:rsidRDefault="00314389">
      <w:pPr>
        <w:rPr>
          <w:lang w:val="es-PE"/>
        </w:rPr>
      </w:pPr>
    </w:p>
    <w:p w14:paraId="17833571" w14:textId="77777777" w:rsidR="00314389" w:rsidRPr="00FC0FB8" w:rsidRDefault="00000000">
      <w:pPr>
        <w:ind w:firstLine="720"/>
        <w:rPr>
          <w:lang w:val="es-PE"/>
        </w:rPr>
      </w:pPr>
      <w:r w:rsidRPr="00FC0FB8">
        <w:rPr>
          <w:rFonts w:eastAsia="Times New Roman" w:cs="Times New Roman"/>
          <w:color w:val="000000"/>
          <w:lang w:val="es-PE"/>
        </w:rPr>
        <w:t xml:space="preserve">La lectura de convergencia muestra aprendizaje temprano en la </w:t>
      </w:r>
      <w:proofErr w:type="spellStart"/>
      <w:r w:rsidRPr="00FC0FB8">
        <w:rPr>
          <w:rFonts w:eastAsia="Times New Roman" w:cs="Times New Roman"/>
          <w:color w:val="000000"/>
          <w:lang w:val="es-PE"/>
        </w:rPr>
        <w:t>mayoria</w:t>
      </w:r>
      <w:proofErr w:type="spellEnd"/>
      <w:r w:rsidRPr="00FC0FB8">
        <w:rPr>
          <w:rFonts w:eastAsia="Times New Roman" w:cs="Times New Roman"/>
          <w:color w:val="000000"/>
          <w:lang w:val="es-PE"/>
        </w:rPr>
        <w:t xml:space="preserve"> de tratamientos, pero no implica dominancia </w:t>
      </w:r>
      <w:proofErr w:type="spellStart"/>
      <w:r w:rsidRPr="00FC0FB8">
        <w:rPr>
          <w:rFonts w:eastAsia="Times New Roman" w:cs="Times New Roman"/>
          <w:color w:val="000000"/>
          <w:lang w:val="es-PE"/>
        </w:rPr>
        <w:t>automatica</w:t>
      </w:r>
      <w:proofErr w:type="spellEnd"/>
      <w:r w:rsidRPr="00FC0FB8">
        <w:rPr>
          <w:rFonts w:eastAsia="Times New Roman" w:cs="Times New Roman"/>
          <w:color w:val="000000"/>
          <w:lang w:val="es-PE"/>
        </w:rPr>
        <w:t xml:space="preserve">. MATD3 presenta una mejora marcada en E1 antes de estabilizarse; MAAC y MASAC muestran variaciones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compactas; HAPPO se interpreta descriptivamente con las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materializadas disponibles y con el registro Drive de entrenamiento completado.</w:t>
      </w:r>
    </w:p>
    <w:p w14:paraId="1FA5ECF8" w14:textId="77777777" w:rsidR="00314389" w:rsidRPr="00FC0FB8" w:rsidRDefault="00000000">
      <w:pPr>
        <w:pStyle w:val="Ttulo2"/>
        <w:rPr>
          <w:lang w:val="es-PE"/>
        </w:rPr>
      </w:pPr>
      <w:bookmarkStart w:id="87" w:name="_Toc234972548"/>
      <w:r w:rsidRPr="00FC0FB8">
        <w:rPr>
          <w:rFonts w:ascii="Times New Roman" w:eastAsia="Times New Roman" w:hAnsi="Times New Roman" w:cs="Times New Roman"/>
          <w:lang w:val="es-PE"/>
        </w:rPr>
        <w:lastRenderedPageBreak/>
        <w:t xml:space="preserve">5.4 </w:t>
      </w:r>
      <w:proofErr w:type="spellStart"/>
      <w:r w:rsidRPr="00FC0FB8">
        <w:rPr>
          <w:rFonts w:ascii="Times New Roman" w:eastAsia="Times New Roman" w:hAnsi="Times New Roman" w:cs="Times New Roman"/>
          <w:lang w:val="es-PE"/>
        </w:rPr>
        <w:t>KPIs</w:t>
      </w:r>
      <w:proofErr w:type="spellEnd"/>
      <w:r w:rsidRPr="00FC0FB8">
        <w:rPr>
          <w:rFonts w:ascii="Times New Roman" w:eastAsia="Times New Roman" w:hAnsi="Times New Roman" w:cs="Times New Roman"/>
          <w:lang w:val="es-PE"/>
        </w:rPr>
        <w:t xml:space="preserve"> bajo nomenclatura CityLearn v2 evaluate_v2</w:t>
      </w:r>
      <w:bookmarkEnd w:id="87"/>
    </w:p>
    <w:p w14:paraId="3B80B36C" w14:textId="77777777" w:rsidR="00314389" w:rsidRPr="00FC0FB8" w:rsidRDefault="00000000">
      <w:pPr>
        <w:ind w:firstLine="720"/>
        <w:rPr>
          <w:lang w:val="es-PE"/>
        </w:rPr>
      </w:pPr>
      <w:r w:rsidRPr="00FC0FB8">
        <w:rPr>
          <w:rFonts w:eastAsia="Times New Roman" w:cs="Times New Roman"/>
          <w:color w:val="000000"/>
          <w:lang w:val="es-PE"/>
        </w:rPr>
        <w:t xml:space="preserve">Para que los resultados sean comparables con CityLearn v2, la tesis no reduce la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a una </w:t>
      </w:r>
      <w:proofErr w:type="spellStart"/>
      <w:r w:rsidRPr="00FC0FB8">
        <w:rPr>
          <w:rFonts w:eastAsia="Times New Roman" w:cs="Times New Roman"/>
          <w:color w:val="000000"/>
          <w:lang w:val="es-PE"/>
        </w:rPr>
        <w:t>metrica</w:t>
      </w:r>
      <w:proofErr w:type="spellEnd"/>
      <w:r w:rsidRPr="00FC0FB8">
        <w:rPr>
          <w:rFonts w:eastAsia="Times New Roman" w:cs="Times New Roman"/>
          <w:color w:val="000000"/>
          <w:lang w:val="es-PE"/>
        </w:rPr>
        <w:t xml:space="preserve"> ad hoc. Los CSV de resumen comparativo usan la nomenclatura de evaluate_v2 y agrupan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por eje: OE1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OE2 emisiones de CO2 y OE3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Esta lectura complementa la recompensa de entrenamiento con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finales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incluyendo baseline y RBC horario cuando </w:t>
      </w:r>
      <w:proofErr w:type="spellStart"/>
      <w:r w:rsidRPr="00FC0FB8">
        <w:rPr>
          <w:rFonts w:eastAsia="Times New Roman" w:cs="Times New Roman"/>
          <w:color w:val="000000"/>
          <w:lang w:val="es-PE"/>
        </w:rPr>
        <w:t>estan</w:t>
      </w:r>
      <w:proofErr w:type="spellEnd"/>
      <w:r w:rsidRPr="00FC0FB8">
        <w:rPr>
          <w:rFonts w:eastAsia="Times New Roman" w:cs="Times New Roman"/>
          <w:color w:val="000000"/>
          <w:lang w:val="es-PE"/>
        </w:rPr>
        <w:t xml:space="preserve"> disponibles.</w:t>
      </w:r>
    </w:p>
    <w:p w14:paraId="536FFB18" w14:textId="77777777" w:rsidR="00314389" w:rsidRPr="00FC0FB8" w:rsidRDefault="00000000">
      <w:pPr>
        <w:pStyle w:val="TablaIndice"/>
        <w:rPr>
          <w:lang w:val="es-PE"/>
        </w:rPr>
      </w:pPr>
      <w:r w:rsidRPr="00FC0FB8">
        <w:rPr>
          <w:rFonts w:eastAsia="Times New Roman" w:cs="Times New Roman"/>
          <w:b/>
          <w:i w:val="0"/>
          <w:lang w:val="es-PE"/>
        </w:rPr>
        <w:t>Tabla 5.4</w:t>
      </w:r>
      <w:r w:rsidRPr="00FC0FB8">
        <w:rPr>
          <w:rFonts w:eastAsia="Times New Roman" w:cs="Times New Roman"/>
          <w:b/>
          <w:i w:val="0"/>
          <w:lang w:val="es-PE"/>
        </w:rPr>
        <w:br/>
      </w:r>
      <w:r w:rsidRPr="00FC0FB8">
        <w:rPr>
          <w:rFonts w:eastAsia="Times New Roman" w:cs="Times New Roman"/>
          <w:lang w:val="es-PE"/>
        </w:rPr>
        <w:t xml:space="preserve">Catalogo de </w:t>
      </w:r>
      <w:proofErr w:type="spellStart"/>
      <w:r w:rsidRPr="00FC0FB8">
        <w:rPr>
          <w:rFonts w:eastAsia="Times New Roman" w:cs="Times New Roman"/>
          <w:lang w:val="es-PE"/>
        </w:rPr>
        <w:t>KPIs</w:t>
      </w:r>
      <w:proofErr w:type="spellEnd"/>
      <w:r w:rsidRPr="00FC0FB8">
        <w:rPr>
          <w:rFonts w:eastAsia="Times New Roman" w:cs="Times New Roman"/>
          <w:lang w:val="es-PE"/>
        </w:rPr>
        <w:t xml:space="preserve"> evaluate_v2 usados para interpretar resultados</w:t>
      </w:r>
    </w:p>
    <w:tbl>
      <w:tblPr>
        <w:tblW w:w="0" w:type="auto"/>
        <w:jc w:val="center"/>
        <w:tblLook w:val="04A0" w:firstRow="1" w:lastRow="0" w:firstColumn="1" w:lastColumn="0" w:noHBand="0" w:noVBand="1"/>
      </w:tblPr>
      <w:tblGrid>
        <w:gridCol w:w="506"/>
        <w:gridCol w:w="522"/>
        <w:gridCol w:w="1114"/>
        <w:gridCol w:w="588"/>
        <w:gridCol w:w="3217"/>
        <w:gridCol w:w="3573"/>
      </w:tblGrid>
      <w:tr w:rsidR="00314389" w14:paraId="42723992"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A009ECA" w14:textId="77777777" w:rsidR="00314389" w:rsidRDefault="00000000">
            <w:pPr>
              <w:spacing w:line="240" w:lineRule="auto"/>
              <w:jc w:val="center"/>
            </w:pPr>
            <w:r>
              <w:rPr>
                <w:rFonts w:eastAsia="Times New Roman" w:cs="Times New Roman"/>
                <w:b/>
                <w:color w:val="000000"/>
                <w:sz w:val="20"/>
              </w:rPr>
              <w:t>Esc.</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54D86168" w14:textId="77777777" w:rsidR="00314389" w:rsidRDefault="00000000">
            <w:pPr>
              <w:spacing w:line="240" w:lineRule="auto"/>
              <w:jc w:val="center"/>
            </w:pPr>
            <w:r>
              <w:rPr>
                <w:rFonts w:eastAsia="Times New Roman" w:cs="Times New Roman"/>
                <w:b/>
                <w:color w:val="000000"/>
                <w:sz w:val="20"/>
              </w:rPr>
              <w:t>Eje</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C1DAB33" w14:textId="77777777" w:rsidR="00314389" w:rsidRDefault="00000000">
            <w:pPr>
              <w:spacing w:line="240" w:lineRule="auto"/>
              <w:jc w:val="center"/>
            </w:pPr>
            <w:r>
              <w:rPr>
                <w:rFonts w:eastAsia="Times New Roman" w:cs="Times New Roman"/>
                <w:b/>
                <w:color w:val="000000"/>
                <w:sz w:val="20"/>
              </w:rPr>
              <w:t>Dimension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93D83E3" w14:textId="77777777" w:rsidR="00314389" w:rsidRDefault="00000000">
            <w:pPr>
              <w:spacing w:line="240" w:lineRule="auto"/>
              <w:jc w:val="center"/>
            </w:pPr>
            <w:r>
              <w:rPr>
                <w:rFonts w:eastAsia="Times New Roman" w:cs="Times New Roman"/>
                <w:b/>
                <w:color w:val="000000"/>
                <w:sz w:val="20"/>
              </w:rPr>
              <w:t>KPIs</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7F99CCA" w14:textId="77777777" w:rsidR="00314389" w:rsidRDefault="00000000">
            <w:pPr>
              <w:spacing w:line="240" w:lineRule="auto"/>
              <w:jc w:val="center"/>
            </w:pPr>
            <w:r>
              <w:rPr>
                <w:rFonts w:eastAsia="Times New Roman" w:cs="Times New Roman"/>
                <w:b/>
                <w:color w:val="000000"/>
                <w:sz w:val="20"/>
              </w:rPr>
              <w:t>Fuente</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E00DEDA" w14:textId="77777777" w:rsidR="00314389" w:rsidRDefault="00000000">
            <w:pPr>
              <w:spacing w:line="240" w:lineRule="auto"/>
              <w:jc w:val="center"/>
            </w:pPr>
            <w:r>
              <w:rPr>
                <w:rFonts w:eastAsia="Times New Roman" w:cs="Times New Roman"/>
                <w:b/>
                <w:color w:val="000000"/>
                <w:sz w:val="20"/>
              </w:rPr>
              <w:t>Ejemplos</w:t>
            </w:r>
          </w:p>
        </w:tc>
      </w:tr>
      <w:tr w:rsidR="00314389" w14:paraId="5FF68739" w14:textId="77777777">
        <w:trPr>
          <w:jc w:val="center"/>
        </w:trPr>
        <w:tc>
          <w:tcPr>
            <w:tcW w:w="1560" w:type="dxa"/>
            <w:tcBorders>
              <w:top w:val="nil"/>
              <w:left w:val="nil"/>
              <w:bottom w:val="nil"/>
              <w:right w:val="nil"/>
            </w:tcBorders>
            <w:tcMar>
              <w:top w:w="60" w:type="dxa"/>
              <w:left w:w="80" w:type="dxa"/>
              <w:bottom w:w="60" w:type="dxa"/>
              <w:right w:w="80" w:type="dxa"/>
            </w:tcMar>
          </w:tcPr>
          <w:p w14:paraId="331770DA" w14:textId="77777777" w:rsidR="00314389" w:rsidRDefault="00000000">
            <w:pPr>
              <w:spacing w:line="240" w:lineRule="auto"/>
              <w:jc w:val="left"/>
            </w:pPr>
            <w:r>
              <w:rPr>
                <w:rFonts w:eastAsia="Times New Roman" w:cs="Times New Roman"/>
                <w:color w:val="000000"/>
                <w:sz w:val="20"/>
              </w:rPr>
              <w:t>E1</w:t>
            </w:r>
          </w:p>
        </w:tc>
        <w:tc>
          <w:tcPr>
            <w:tcW w:w="1560" w:type="dxa"/>
            <w:tcBorders>
              <w:top w:val="nil"/>
              <w:left w:val="nil"/>
              <w:bottom w:val="nil"/>
              <w:right w:val="nil"/>
            </w:tcBorders>
            <w:tcMar>
              <w:top w:w="60" w:type="dxa"/>
              <w:left w:w="80" w:type="dxa"/>
              <w:bottom w:w="60" w:type="dxa"/>
              <w:right w:w="80" w:type="dxa"/>
            </w:tcMar>
          </w:tcPr>
          <w:p w14:paraId="25513ABB" w14:textId="77777777" w:rsidR="00314389" w:rsidRDefault="00000000">
            <w:pPr>
              <w:spacing w:line="240" w:lineRule="auto"/>
              <w:jc w:val="left"/>
            </w:pPr>
            <w:r>
              <w:rPr>
                <w:rFonts w:eastAsia="Times New Roman" w:cs="Times New Roman"/>
                <w:color w:val="000000"/>
                <w:sz w:val="20"/>
              </w:rPr>
              <w:t>OE1</w:t>
            </w:r>
          </w:p>
        </w:tc>
        <w:tc>
          <w:tcPr>
            <w:tcW w:w="1560" w:type="dxa"/>
            <w:tcBorders>
              <w:top w:val="nil"/>
              <w:left w:val="nil"/>
              <w:bottom w:val="nil"/>
              <w:right w:val="nil"/>
            </w:tcBorders>
            <w:tcMar>
              <w:top w:w="60" w:type="dxa"/>
              <w:left w:w="80" w:type="dxa"/>
              <w:bottom w:w="60" w:type="dxa"/>
              <w:right w:w="80" w:type="dxa"/>
            </w:tcMar>
          </w:tcPr>
          <w:p w14:paraId="3846E21D" w14:textId="77777777" w:rsidR="00314389" w:rsidRDefault="00000000">
            <w:pPr>
              <w:spacing w:line="240" w:lineRule="auto"/>
              <w:jc w:val="left"/>
            </w:pPr>
            <w:r>
              <w:rPr>
                <w:rFonts w:eastAsia="Times New Roman" w:cs="Times New Roman"/>
                <w:color w:val="000000"/>
                <w:sz w:val="20"/>
              </w:rPr>
              <w:t>Flexibilidad energetica</w:t>
            </w:r>
          </w:p>
        </w:tc>
        <w:tc>
          <w:tcPr>
            <w:tcW w:w="1560" w:type="dxa"/>
            <w:tcBorders>
              <w:top w:val="nil"/>
              <w:left w:val="nil"/>
              <w:bottom w:val="nil"/>
              <w:right w:val="nil"/>
            </w:tcBorders>
            <w:tcMar>
              <w:top w:w="60" w:type="dxa"/>
              <w:left w:w="80" w:type="dxa"/>
              <w:bottom w:w="60" w:type="dxa"/>
              <w:right w:w="80" w:type="dxa"/>
            </w:tcMar>
          </w:tcPr>
          <w:p w14:paraId="125D45A2" w14:textId="77777777" w:rsidR="00314389" w:rsidRDefault="00000000">
            <w:pPr>
              <w:spacing w:line="240" w:lineRule="auto"/>
              <w:jc w:val="left"/>
            </w:pPr>
            <w:r>
              <w:rPr>
                <w:rFonts w:eastAsia="Times New Roman" w:cs="Times New Roman"/>
                <w:color w:val="000000"/>
                <w:sz w:val="20"/>
              </w:rPr>
              <w:t>36</w:t>
            </w:r>
          </w:p>
        </w:tc>
        <w:tc>
          <w:tcPr>
            <w:tcW w:w="1560" w:type="dxa"/>
            <w:tcBorders>
              <w:top w:val="nil"/>
              <w:left w:val="nil"/>
              <w:bottom w:val="nil"/>
              <w:right w:val="nil"/>
            </w:tcBorders>
            <w:tcMar>
              <w:top w:w="60" w:type="dxa"/>
              <w:left w:w="80" w:type="dxa"/>
              <w:bottom w:w="60" w:type="dxa"/>
              <w:right w:w="80" w:type="dxa"/>
            </w:tcMar>
          </w:tcPr>
          <w:p w14:paraId="1F451C30"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39572A17" w14:textId="77777777" w:rsidR="00314389" w:rsidRDefault="00000000">
            <w:pPr>
              <w:spacing w:line="240" w:lineRule="auto"/>
              <w:jc w:val="left"/>
            </w:pPr>
            <w:r>
              <w:rPr>
                <w:rFonts w:eastAsia="Times New Roman" w:cs="Times New Roman"/>
                <w:color w:val="000000"/>
                <w:sz w:val="20"/>
              </w:rPr>
              <w:t>battery_capacity_fade_ratio, battery_charge_total, battery_discharge_total, battery_equivalent_full_cycles, battery_throughput_total, community_import_share, community_local_traded_daily_average, community_local_traded_total</w:t>
            </w:r>
          </w:p>
        </w:tc>
      </w:tr>
      <w:tr w:rsidR="00314389" w14:paraId="255973A9" w14:textId="77777777">
        <w:trPr>
          <w:jc w:val="center"/>
        </w:trPr>
        <w:tc>
          <w:tcPr>
            <w:tcW w:w="1560" w:type="dxa"/>
            <w:tcBorders>
              <w:top w:val="nil"/>
              <w:left w:val="nil"/>
              <w:bottom w:val="nil"/>
              <w:right w:val="nil"/>
            </w:tcBorders>
            <w:tcMar>
              <w:top w:w="60" w:type="dxa"/>
              <w:left w:w="80" w:type="dxa"/>
              <w:bottom w:w="60" w:type="dxa"/>
              <w:right w:w="80" w:type="dxa"/>
            </w:tcMar>
          </w:tcPr>
          <w:p w14:paraId="0FAE91DE" w14:textId="77777777" w:rsidR="00314389" w:rsidRDefault="00000000">
            <w:pPr>
              <w:spacing w:line="240" w:lineRule="auto"/>
              <w:jc w:val="left"/>
            </w:pPr>
            <w:r>
              <w:rPr>
                <w:rFonts w:eastAsia="Times New Roman" w:cs="Times New Roman"/>
                <w:color w:val="000000"/>
                <w:sz w:val="20"/>
              </w:rPr>
              <w:t>E1</w:t>
            </w:r>
          </w:p>
        </w:tc>
        <w:tc>
          <w:tcPr>
            <w:tcW w:w="1560" w:type="dxa"/>
            <w:tcBorders>
              <w:top w:val="nil"/>
              <w:left w:val="nil"/>
              <w:bottom w:val="nil"/>
              <w:right w:val="nil"/>
            </w:tcBorders>
            <w:tcMar>
              <w:top w:w="60" w:type="dxa"/>
              <w:left w:w="80" w:type="dxa"/>
              <w:bottom w:w="60" w:type="dxa"/>
              <w:right w:w="80" w:type="dxa"/>
            </w:tcMar>
          </w:tcPr>
          <w:p w14:paraId="371EA44D" w14:textId="77777777" w:rsidR="00314389" w:rsidRDefault="00000000">
            <w:pPr>
              <w:spacing w:line="240" w:lineRule="auto"/>
              <w:jc w:val="left"/>
            </w:pPr>
            <w:r>
              <w:rPr>
                <w:rFonts w:eastAsia="Times New Roman" w:cs="Times New Roman"/>
                <w:color w:val="000000"/>
                <w:sz w:val="20"/>
              </w:rPr>
              <w:t>OE2</w:t>
            </w:r>
          </w:p>
        </w:tc>
        <w:tc>
          <w:tcPr>
            <w:tcW w:w="1560" w:type="dxa"/>
            <w:tcBorders>
              <w:top w:val="nil"/>
              <w:left w:val="nil"/>
              <w:bottom w:val="nil"/>
              <w:right w:val="nil"/>
            </w:tcBorders>
            <w:tcMar>
              <w:top w:w="60" w:type="dxa"/>
              <w:left w:w="80" w:type="dxa"/>
              <w:bottom w:w="60" w:type="dxa"/>
              <w:right w:w="80" w:type="dxa"/>
            </w:tcMar>
          </w:tcPr>
          <w:p w14:paraId="2D91EFB9" w14:textId="77777777" w:rsidR="00314389" w:rsidRDefault="00000000">
            <w:pPr>
              <w:spacing w:line="240" w:lineRule="auto"/>
              <w:jc w:val="left"/>
            </w:pPr>
            <w:r>
              <w:rPr>
                <w:rFonts w:eastAsia="Times New Roman" w:cs="Times New Roman"/>
                <w:color w:val="000000"/>
                <w:sz w:val="20"/>
              </w:rPr>
              <w:t>Emisiones de CO2</w:t>
            </w:r>
          </w:p>
        </w:tc>
        <w:tc>
          <w:tcPr>
            <w:tcW w:w="1560" w:type="dxa"/>
            <w:tcBorders>
              <w:top w:val="nil"/>
              <w:left w:val="nil"/>
              <w:bottom w:val="nil"/>
              <w:right w:val="nil"/>
            </w:tcBorders>
            <w:tcMar>
              <w:top w:w="60" w:type="dxa"/>
              <w:left w:w="80" w:type="dxa"/>
              <w:bottom w:w="60" w:type="dxa"/>
              <w:right w:w="80" w:type="dxa"/>
            </w:tcMar>
          </w:tcPr>
          <w:p w14:paraId="52A64633" w14:textId="77777777" w:rsidR="00314389" w:rsidRDefault="00000000">
            <w:pPr>
              <w:spacing w:line="240" w:lineRule="auto"/>
              <w:jc w:val="left"/>
            </w:pPr>
            <w:r>
              <w:rPr>
                <w:rFonts w:eastAsia="Times New Roman" w:cs="Times New Roman"/>
                <w:color w:val="000000"/>
                <w:sz w:val="20"/>
              </w:rPr>
              <w:t>7</w:t>
            </w:r>
          </w:p>
        </w:tc>
        <w:tc>
          <w:tcPr>
            <w:tcW w:w="1560" w:type="dxa"/>
            <w:tcBorders>
              <w:top w:val="nil"/>
              <w:left w:val="nil"/>
              <w:bottom w:val="nil"/>
              <w:right w:val="nil"/>
            </w:tcBorders>
            <w:tcMar>
              <w:top w:w="60" w:type="dxa"/>
              <w:left w:w="80" w:type="dxa"/>
              <w:bottom w:w="60" w:type="dxa"/>
              <w:right w:w="80" w:type="dxa"/>
            </w:tcMar>
          </w:tcPr>
          <w:p w14:paraId="4FE002FE"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5FDFBCC3" w14:textId="77777777" w:rsidR="00314389" w:rsidRDefault="00000000">
            <w:pPr>
              <w:spacing w:line="240" w:lineRule="auto"/>
              <w:jc w:val="left"/>
            </w:pPr>
            <w:r>
              <w:rPr>
                <w:rFonts w:eastAsia="Times New Roman" w:cs="Times New Roman"/>
                <w:color w:val="000000"/>
                <w:sz w:val="20"/>
              </w:rPr>
              <w:t>carbon_emissions, carbon_emissions_baseline, carbon_emissions_control, carbon_emissions_daily_average_baseline, carbon_emissions_daily_average_control, carbon_emissions_daily_average_delta, carbon_emissions_delta</w:t>
            </w:r>
          </w:p>
        </w:tc>
      </w:tr>
      <w:tr w:rsidR="00314389" w14:paraId="53429D84" w14:textId="77777777">
        <w:trPr>
          <w:jc w:val="center"/>
        </w:trPr>
        <w:tc>
          <w:tcPr>
            <w:tcW w:w="1560" w:type="dxa"/>
            <w:tcBorders>
              <w:top w:val="nil"/>
              <w:left w:val="nil"/>
              <w:bottom w:val="nil"/>
              <w:right w:val="nil"/>
            </w:tcBorders>
            <w:tcMar>
              <w:top w:w="60" w:type="dxa"/>
              <w:left w:w="80" w:type="dxa"/>
              <w:bottom w:w="60" w:type="dxa"/>
              <w:right w:w="80" w:type="dxa"/>
            </w:tcMar>
          </w:tcPr>
          <w:p w14:paraId="73B6E6AB" w14:textId="77777777" w:rsidR="00314389" w:rsidRDefault="00000000">
            <w:pPr>
              <w:spacing w:line="240" w:lineRule="auto"/>
              <w:jc w:val="left"/>
            </w:pPr>
            <w:r>
              <w:rPr>
                <w:rFonts w:eastAsia="Times New Roman" w:cs="Times New Roman"/>
                <w:color w:val="000000"/>
                <w:sz w:val="20"/>
              </w:rPr>
              <w:t>E1</w:t>
            </w:r>
          </w:p>
        </w:tc>
        <w:tc>
          <w:tcPr>
            <w:tcW w:w="1560" w:type="dxa"/>
            <w:tcBorders>
              <w:top w:val="nil"/>
              <w:left w:val="nil"/>
              <w:bottom w:val="nil"/>
              <w:right w:val="nil"/>
            </w:tcBorders>
            <w:tcMar>
              <w:top w:w="60" w:type="dxa"/>
              <w:left w:w="80" w:type="dxa"/>
              <w:bottom w:w="60" w:type="dxa"/>
              <w:right w:w="80" w:type="dxa"/>
            </w:tcMar>
          </w:tcPr>
          <w:p w14:paraId="4ABC2AE0" w14:textId="77777777" w:rsidR="00314389" w:rsidRDefault="00000000">
            <w:pPr>
              <w:spacing w:line="240" w:lineRule="auto"/>
              <w:jc w:val="left"/>
            </w:pPr>
            <w:r>
              <w:rPr>
                <w:rFonts w:eastAsia="Times New Roman" w:cs="Times New Roman"/>
                <w:color w:val="000000"/>
                <w:sz w:val="20"/>
              </w:rPr>
              <w:t>OE3</w:t>
            </w:r>
          </w:p>
        </w:tc>
        <w:tc>
          <w:tcPr>
            <w:tcW w:w="1560" w:type="dxa"/>
            <w:tcBorders>
              <w:top w:val="nil"/>
              <w:left w:val="nil"/>
              <w:bottom w:val="nil"/>
              <w:right w:val="nil"/>
            </w:tcBorders>
            <w:tcMar>
              <w:top w:w="60" w:type="dxa"/>
              <w:left w:w="80" w:type="dxa"/>
              <w:bottom w:w="60" w:type="dxa"/>
              <w:right w:w="80" w:type="dxa"/>
            </w:tcMar>
          </w:tcPr>
          <w:p w14:paraId="2FC5BDD9" w14:textId="77777777" w:rsidR="00314389" w:rsidRDefault="00000000">
            <w:pPr>
              <w:spacing w:line="240" w:lineRule="auto"/>
              <w:jc w:val="left"/>
            </w:pPr>
            <w:r>
              <w:rPr>
                <w:rFonts w:eastAsia="Times New Roman" w:cs="Times New Roman"/>
                <w:color w:val="000000"/>
                <w:sz w:val="20"/>
              </w:rPr>
              <w:t>Costos energeticos</w:t>
            </w:r>
          </w:p>
        </w:tc>
        <w:tc>
          <w:tcPr>
            <w:tcW w:w="1560" w:type="dxa"/>
            <w:tcBorders>
              <w:top w:val="nil"/>
              <w:left w:val="nil"/>
              <w:bottom w:val="nil"/>
              <w:right w:val="nil"/>
            </w:tcBorders>
            <w:tcMar>
              <w:top w:w="60" w:type="dxa"/>
              <w:left w:w="80" w:type="dxa"/>
              <w:bottom w:w="60" w:type="dxa"/>
              <w:right w:w="80" w:type="dxa"/>
            </w:tcMar>
          </w:tcPr>
          <w:p w14:paraId="50110BF1" w14:textId="77777777" w:rsidR="00314389" w:rsidRDefault="00000000">
            <w:pPr>
              <w:spacing w:line="240" w:lineRule="auto"/>
              <w:jc w:val="left"/>
            </w:pPr>
            <w:r>
              <w:rPr>
                <w:rFonts w:eastAsia="Times New Roman" w:cs="Times New Roman"/>
                <w:color w:val="000000"/>
                <w:sz w:val="20"/>
              </w:rPr>
              <w:t>11</w:t>
            </w:r>
          </w:p>
        </w:tc>
        <w:tc>
          <w:tcPr>
            <w:tcW w:w="1560" w:type="dxa"/>
            <w:tcBorders>
              <w:top w:val="nil"/>
              <w:left w:val="nil"/>
              <w:bottom w:val="nil"/>
              <w:right w:val="nil"/>
            </w:tcBorders>
            <w:tcMar>
              <w:top w:w="60" w:type="dxa"/>
              <w:left w:w="80" w:type="dxa"/>
              <w:bottom w:w="60" w:type="dxa"/>
              <w:right w:w="80" w:type="dxa"/>
            </w:tcMar>
          </w:tcPr>
          <w:p w14:paraId="3903FBC9" w14:textId="77777777" w:rsidR="00314389" w:rsidRDefault="00000000">
            <w:pPr>
              <w:spacing w:line="240" w:lineRule="auto"/>
              <w:jc w:val="left"/>
            </w:pPr>
            <w:r>
              <w:rPr>
                <w:rFonts w:eastAsia="Times New Roman" w:cs="Times New Roman"/>
                <w:color w:val="000000"/>
                <w:sz w:val="20"/>
              </w:rPr>
              <w:t>citylearn_v2.evaluate_v2, derived_from_citylearn_v2_timeseries</w:t>
            </w:r>
          </w:p>
        </w:tc>
        <w:tc>
          <w:tcPr>
            <w:tcW w:w="1560" w:type="dxa"/>
            <w:tcBorders>
              <w:top w:val="nil"/>
              <w:left w:val="nil"/>
              <w:bottom w:val="nil"/>
              <w:right w:val="nil"/>
            </w:tcBorders>
            <w:tcMar>
              <w:top w:w="60" w:type="dxa"/>
              <w:left w:w="80" w:type="dxa"/>
              <w:bottom w:w="60" w:type="dxa"/>
              <w:right w:w="80" w:type="dxa"/>
            </w:tcMar>
          </w:tcPr>
          <w:p w14:paraId="68DF22B0" w14:textId="77777777" w:rsidR="00314389" w:rsidRDefault="00000000">
            <w:pPr>
              <w:spacing w:line="240" w:lineRule="auto"/>
              <w:jc w:val="left"/>
            </w:pPr>
            <w:r>
              <w:rPr>
                <w:rFonts w:eastAsia="Times New Roman" w:cs="Times New Roman"/>
                <w:color w:val="000000"/>
                <w:sz w:val="20"/>
              </w:rPr>
              <w:t>cost_one_minus_load_factor_average, cost_peak_average, cost_ramping_average, electricity_cost, electricity_cost_baseline, electricity_cost_control, electricity_cost_daily_average_baseline, electricity_cost_daily_average_control</w:t>
            </w:r>
          </w:p>
        </w:tc>
      </w:tr>
      <w:tr w:rsidR="00314389" w14:paraId="028BCF02" w14:textId="77777777">
        <w:trPr>
          <w:jc w:val="center"/>
        </w:trPr>
        <w:tc>
          <w:tcPr>
            <w:tcW w:w="1560" w:type="dxa"/>
            <w:tcBorders>
              <w:top w:val="nil"/>
              <w:left w:val="nil"/>
              <w:bottom w:val="nil"/>
              <w:right w:val="nil"/>
            </w:tcBorders>
            <w:tcMar>
              <w:top w:w="60" w:type="dxa"/>
              <w:left w:w="80" w:type="dxa"/>
              <w:bottom w:w="60" w:type="dxa"/>
              <w:right w:w="80" w:type="dxa"/>
            </w:tcMar>
          </w:tcPr>
          <w:p w14:paraId="3DA1BA27" w14:textId="77777777" w:rsidR="00314389" w:rsidRDefault="00000000">
            <w:pPr>
              <w:spacing w:line="240" w:lineRule="auto"/>
              <w:jc w:val="left"/>
            </w:pPr>
            <w:r>
              <w:rPr>
                <w:rFonts w:eastAsia="Times New Roman" w:cs="Times New Roman"/>
                <w:color w:val="000000"/>
                <w:sz w:val="20"/>
              </w:rPr>
              <w:t>E2</w:t>
            </w:r>
          </w:p>
        </w:tc>
        <w:tc>
          <w:tcPr>
            <w:tcW w:w="1560" w:type="dxa"/>
            <w:tcBorders>
              <w:top w:val="nil"/>
              <w:left w:val="nil"/>
              <w:bottom w:val="nil"/>
              <w:right w:val="nil"/>
            </w:tcBorders>
            <w:tcMar>
              <w:top w:w="60" w:type="dxa"/>
              <w:left w:w="80" w:type="dxa"/>
              <w:bottom w:w="60" w:type="dxa"/>
              <w:right w:w="80" w:type="dxa"/>
            </w:tcMar>
          </w:tcPr>
          <w:p w14:paraId="006F44E9" w14:textId="77777777" w:rsidR="00314389" w:rsidRDefault="00000000">
            <w:pPr>
              <w:spacing w:line="240" w:lineRule="auto"/>
              <w:jc w:val="left"/>
            </w:pPr>
            <w:r>
              <w:rPr>
                <w:rFonts w:eastAsia="Times New Roman" w:cs="Times New Roman"/>
                <w:color w:val="000000"/>
                <w:sz w:val="20"/>
              </w:rPr>
              <w:t>OE1</w:t>
            </w:r>
          </w:p>
        </w:tc>
        <w:tc>
          <w:tcPr>
            <w:tcW w:w="1560" w:type="dxa"/>
            <w:tcBorders>
              <w:top w:val="nil"/>
              <w:left w:val="nil"/>
              <w:bottom w:val="nil"/>
              <w:right w:val="nil"/>
            </w:tcBorders>
            <w:tcMar>
              <w:top w:w="60" w:type="dxa"/>
              <w:left w:w="80" w:type="dxa"/>
              <w:bottom w:w="60" w:type="dxa"/>
              <w:right w:w="80" w:type="dxa"/>
            </w:tcMar>
          </w:tcPr>
          <w:p w14:paraId="47B350D9" w14:textId="77777777" w:rsidR="00314389" w:rsidRDefault="00000000">
            <w:pPr>
              <w:spacing w:line="240" w:lineRule="auto"/>
              <w:jc w:val="left"/>
            </w:pPr>
            <w:r>
              <w:rPr>
                <w:rFonts w:eastAsia="Times New Roman" w:cs="Times New Roman"/>
                <w:color w:val="000000"/>
                <w:sz w:val="20"/>
              </w:rPr>
              <w:t>Flexibilidad energetica</w:t>
            </w:r>
          </w:p>
        </w:tc>
        <w:tc>
          <w:tcPr>
            <w:tcW w:w="1560" w:type="dxa"/>
            <w:tcBorders>
              <w:top w:val="nil"/>
              <w:left w:val="nil"/>
              <w:bottom w:val="nil"/>
              <w:right w:val="nil"/>
            </w:tcBorders>
            <w:tcMar>
              <w:top w:w="60" w:type="dxa"/>
              <w:left w:w="80" w:type="dxa"/>
              <w:bottom w:w="60" w:type="dxa"/>
              <w:right w:w="80" w:type="dxa"/>
            </w:tcMar>
          </w:tcPr>
          <w:p w14:paraId="45316322" w14:textId="77777777" w:rsidR="00314389" w:rsidRDefault="00000000">
            <w:pPr>
              <w:spacing w:line="240" w:lineRule="auto"/>
              <w:jc w:val="left"/>
            </w:pPr>
            <w:r>
              <w:rPr>
                <w:rFonts w:eastAsia="Times New Roman" w:cs="Times New Roman"/>
                <w:color w:val="000000"/>
                <w:sz w:val="20"/>
              </w:rPr>
              <w:t>36</w:t>
            </w:r>
          </w:p>
        </w:tc>
        <w:tc>
          <w:tcPr>
            <w:tcW w:w="1560" w:type="dxa"/>
            <w:tcBorders>
              <w:top w:val="nil"/>
              <w:left w:val="nil"/>
              <w:bottom w:val="nil"/>
              <w:right w:val="nil"/>
            </w:tcBorders>
            <w:tcMar>
              <w:top w:w="60" w:type="dxa"/>
              <w:left w:w="80" w:type="dxa"/>
              <w:bottom w:w="60" w:type="dxa"/>
              <w:right w:w="80" w:type="dxa"/>
            </w:tcMar>
          </w:tcPr>
          <w:p w14:paraId="12B4ED8A"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420986F9" w14:textId="77777777" w:rsidR="00314389" w:rsidRDefault="00000000">
            <w:pPr>
              <w:spacing w:line="240" w:lineRule="auto"/>
              <w:jc w:val="left"/>
            </w:pPr>
            <w:r>
              <w:rPr>
                <w:rFonts w:eastAsia="Times New Roman" w:cs="Times New Roman"/>
                <w:color w:val="000000"/>
                <w:sz w:val="20"/>
              </w:rPr>
              <w:t>battery_capacity_fade_ratio, battery_charge_total, battery_discharge_total, battery_equivalent_full_cycles, battery_throughput_total, community_import_share, community_local_traded_daily_average, community_local_traded_total</w:t>
            </w:r>
          </w:p>
        </w:tc>
      </w:tr>
      <w:tr w:rsidR="00314389" w14:paraId="2072E376" w14:textId="77777777">
        <w:trPr>
          <w:jc w:val="center"/>
        </w:trPr>
        <w:tc>
          <w:tcPr>
            <w:tcW w:w="1560" w:type="dxa"/>
            <w:tcBorders>
              <w:top w:val="nil"/>
              <w:left w:val="nil"/>
              <w:bottom w:val="nil"/>
              <w:right w:val="nil"/>
            </w:tcBorders>
            <w:tcMar>
              <w:top w:w="60" w:type="dxa"/>
              <w:left w:w="80" w:type="dxa"/>
              <w:bottom w:w="60" w:type="dxa"/>
              <w:right w:w="80" w:type="dxa"/>
            </w:tcMar>
          </w:tcPr>
          <w:p w14:paraId="48913D51" w14:textId="77777777" w:rsidR="00314389" w:rsidRDefault="00000000">
            <w:pPr>
              <w:spacing w:line="240" w:lineRule="auto"/>
              <w:jc w:val="left"/>
            </w:pPr>
            <w:r>
              <w:rPr>
                <w:rFonts w:eastAsia="Times New Roman" w:cs="Times New Roman"/>
                <w:color w:val="000000"/>
                <w:sz w:val="20"/>
              </w:rPr>
              <w:lastRenderedPageBreak/>
              <w:t>E2</w:t>
            </w:r>
          </w:p>
        </w:tc>
        <w:tc>
          <w:tcPr>
            <w:tcW w:w="1560" w:type="dxa"/>
            <w:tcBorders>
              <w:top w:val="nil"/>
              <w:left w:val="nil"/>
              <w:bottom w:val="nil"/>
              <w:right w:val="nil"/>
            </w:tcBorders>
            <w:tcMar>
              <w:top w:w="60" w:type="dxa"/>
              <w:left w:w="80" w:type="dxa"/>
              <w:bottom w:w="60" w:type="dxa"/>
              <w:right w:w="80" w:type="dxa"/>
            </w:tcMar>
          </w:tcPr>
          <w:p w14:paraId="06EA321C" w14:textId="77777777" w:rsidR="00314389" w:rsidRDefault="00000000">
            <w:pPr>
              <w:spacing w:line="240" w:lineRule="auto"/>
              <w:jc w:val="left"/>
            </w:pPr>
            <w:r>
              <w:rPr>
                <w:rFonts w:eastAsia="Times New Roman" w:cs="Times New Roman"/>
                <w:color w:val="000000"/>
                <w:sz w:val="20"/>
              </w:rPr>
              <w:t>OE2</w:t>
            </w:r>
          </w:p>
        </w:tc>
        <w:tc>
          <w:tcPr>
            <w:tcW w:w="1560" w:type="dxa"/>
            <w:tcBorders>
              <w:top w:val="nil"/>
              <w:left w:val="nil"/>
              <w:bottom w:val="nil"/>
              <w:right w:val="nil"/>
            </w:tcBorders>
            <w:tcMar>
              <w:top w:w="60" w:type="dxa"/>
              <w:left w:w="80" w:type="dxa"/>
              <w:bottom w:w="60" w:type="dxa"/>
              <w:right w:w="80" w:type="dxa"/>
            </w:tcMar>
          </w:tcPr>
          <w:p w14:paraId="619112F1" w14:textId="77777777" w:rsidR="00314389" w:rsidRDefault="00000000">
            <w:pPr>
              <w:spacing w:line="240" w:lineRule="auto"/>
              <w:jc w:val="left"/>
            </w:pPr>
            <w:r>
              <w:rPr>
                <w:rFonts w:eastAsia="Times New Roman" w:cs="Times New Roman"/>
                <w:color w:val="000000"/>
                <w:sz w:val="20"/>
              </w:rPr>
              <w:t>Emisiones de CO2</w:t>
            </w:r>
          </w:p>
        </w:tc>
        <w:tc>
          <w:tcPr>
            <w:tcW w:w="1560" w:type="dxa"/>
            <w:tcBorders>
              <w:top w:val="nil"/>
              <w:left w:val="nil"/>
              <w:bottom w:val="nil"/>
              <w:right w:val="nil"/>
            </w:tcBorders>
            <w:tcMar>
              <w:top w:w="60" w:type="dxa"/>
              <w:left w:w="80" w:type="dxa"/>
              <w:bottom w:w="60" w:type="dxa"/>
              <w:right w:w="80" w:type="dxa"/>
            </w:tcMar>
          </w:tcPr>
          <w:p w14:paraId="15909F4A" w14:textId="77777777" w:rsidR="00314389" w:rsidRDefault="00000000">
            <w:pPr>
              <w:spacing w:line="240" w:lineRule="auto"/>
              <w:jc w:val="left"/>
            </w:pPr>
            <w:r>
              <w:rPr>
                <w:rFonts w:eastAsia="Times New Roman" w:cs="Times New Roman"/>
                <w:color w:val="000000"/>
                <w:sz w:val="20"/>
              </w:rPr>
              <w:t>7</w:t>
            </w:r>
          </w:p>
        </w:tc>
        <w:tc>
          <w:tcPr>
            <w:tcW w:w="1560" w:type="dxa"/>
            <w:tcBorders>
              <w:top w:val="nil"/>
              <w:left w:val="nil"/>
              <w:bottom w:val="nil"/>
              <w:right w:val="nil"/>
            </w:tcBorders>
            <w:tcMar>
              <w:top w:w="60" w:type="dxa"/>
              <w:left w:w="80" w:type="dxa"/>
              <w:bottom w:w="60" w:type="dxa"/>
              <w:right w:w="80" w:type="dxa"/>
            </w:tcMar>
          </w:tcPr>
          <w:p w14:paraId="683B9766"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512C02C3" w14:textId="77777777" w:rsidR="00314389" w:rsidRDefault="00000000">
            <w:pPr>
              <w:spacing w:line="240" w:lineRule="auto"/>
              <w:jc w:val="left"/>
            </w:pPr>
            <w:r>
              <w:rPr>
                <w:rFonts w:eastAsia="Times New Roman" w:cs="Times New Roman"/>
                <w:color w:val="000000"/>
                <w:sz w:val="20"/>
              </w:rPr>
              <w:t>carbon_emissions, carbon_emissions_baseline, carbon_emissions_control, carbon_emissions_daily_average_baseline, carbon_emissions_daily_average_control, carbon_emissions_daily_average_delta, carbon_emissions_delta</w:t>
            </w:r>
          </w:p>
        </w:tc>
      </w:tr>
      <w:tr w:rsidR="00314389" w14:paraId="4EC2D9AC" w14:textId="77777777">
        <w:trPr>
          <w:jc w:val="center"/>
        </w:trPr>
        <w:tc>
          <w:tcPr>
            <w:tcW w:w="1560" w:type="dxa"/>
            <w:tcBorders>
              <w:top w:val="nil"/>
              <w:left w:val="nil"/>
              <w:bottom w:val="nil"/>
              <w:right w:val="nil"/>
            </w:tcBorders>
            <w:tcMar>
              <w:top w:w="60" w:type="dxa"/>
              <w:left w:w="80" w:type="dxa"/>
              <w:bottom w:w="60" w:type="dxa"/>
              <w:right w:w="80" w:type="dxa"/>
            </w:tcMar>
          </w:tcPr>
          <w:p w14:paraId="728CD991" w14:textId="77777777" w:rsidR="00314389" w:rsidRDefault="00000000">
            <w:pPr>
              <w:spacing w:line="240" w:lineRule="auto"/>
              <w:jc w:val="left"/>
            </w:pPr>
            <w:r>
              <w:rPr>
                <w:rFonts w:eastAsia="Times New Roman" w:cs="Times New Roman"/>
                <w:color w:val="000000"/>
                <w:sz w:val="20"/>
              </w:rPr>
              <w:t>E2</w:t>
            </w:r>
          </w:p>
        </w:tc>
        <w:tc>
          <w:tcPr>
            <w:tcW w:w="1560" w:type="dxa"/>
            <w:tcBorders>
              <w:top w:val="nil"/>
              <w:left w:val="nil"/>
              <w:bottom w:val="nil"/>
              <w:right w:val="nil"/>
            </w:tcBorders>
            <w:tcMar>
              <w:top w:w="60" w:type="dxa"/>
              <w:left w:w="80" w:type="dxa"/>
              <w:bottom w:w="60" w:type="dxa"/>
              <w:right w:w="80" w:type="dxa"/>
            </w:tcMar>
          </w:tcPr>
          <w:p w14:paraId="20837641" w14:textId="77777777" w:rsidR="00314389" w:rsidRDefault="00000000">
            <w:pPr>
              <w:spacing w:line="240" w:lineRule="auto"/>
              <w:jc w:val="left"/>
            </w:pPr>
            <w:r>
              <w:rPr>
                <w:rFonts w:eastAsia="Times New Roman" w:cs="Times New Roman"/>
                <w:color w:val="000000"/>
                <w:sz w:val="20"/>
              </w:rPr>
              <w:t>OE3</w:t>
            </w:r>
          </w:p>
        </w:tc>
        <w:tc>
          <w:tcPr>
            <w:tcW w:w="1560" w:type="dxa"/>
            <w:tcBorders>
              <w:top w:val="nil"/>
              <w:left w:val="nil"/>
              <w:bottom w:val="nil"/>
              <w:right w:val="nil"/>
            </w:tcBorders>
            <w:tcMar>
              <w:top w:w="60" w:type="dxa"/>
              <w:left w:w="80" w:type="dxa"/>
              <w:bottom w:w="60" w:type="dxa"/>
              <w:right w:w="80" w:type="dxa"/>
            </w:tcMar>
          </w:tcPr>
          <w:p w14:paraId="6E5C68B6" w14:textId="77777777" w:rsidR="00314389" w:rsidRDefault="00000000">
            <w:pPr>
              <w:spacing w:line="240" w:lineRule="auto"/>
              <w:jc w:val="left"/>
            </w:pPr>
            <w:r>
              <w:rPr>
                <w:rFonts w:eastAsia="Times New Roman" w:cs="Times New Roman"/>
                <w:color w:val="000000"/>
                <w:sz w:val="20"/>
              </w:rPr>
              <w:t>Costos energeticos</w:t>
            </w:r>
          </w:p>
        </w:tc>
        <w:tc>
          <w:tcPr>
            <w:tcW w:w="1560" w:type="dxa"/>
            <w:tcBorders>
              <w:top w:val="nil"/>
              <w:left w:val="nil"/>
              <w:bottom w:val="nil"/>
              <w:right w:val="nil"/>
            </w:tcBorders>
            <w:tcMar>
              <w:top w:w="60" w:type="dxa"/>
              <w:left w:w="80" w:type="dxa"/>
              <w:bottom w:w="60" w:type="dxa"/>
              <w:right w:w="80" w:type="dxa"/>
            </w:tcMar>
          </w:tcPr>
          <w:p w14:paraId="6A2A0ACC" w14:textId="77777777" w:rsidR="00314389" w:rsidRDefault="00000000">
            <w:pPr>
              <w:spacing w:line="240" w:lineRule="auto"/>
              <w:jc w:val="left"/>
            </w:pPr>
            <w:r>
              <w:rPr>
                <w:rFonts w:eastAsia="Times New Roman" w:cs="Times New Roman"/>
                <w:color w:val="000000"/>
                <w:sz w:val="20"/>
              </w:rPr>
              <w:t>10</w:t>
            </w:r>
          </w:p>
        </w:tc>
        <w:tc>
          <w:tcPr>
            <w:tcW w:w="1560" w:type="dxa"/>
            <w:tcBorders>
              <w:top w:val="nil"/>
              <w:left w:val="nil"/>
              <w:bottom w:val="nil"/>
              <w:right w:val="nil"/>
            </w:tcBorders>
            <w:tcMar>
              <w:top w:w="60" w:type="dxa"/>
              <w:left w:w="80" w:type="dxa"/>
              <w:bottom w:w="60" w:type="dxa"/>
              <w:right w:w="80" w:type="dxa"/>
            </w:tcMar>
          </w:tcPr>
          <w:p w14:paraId="69ED1789"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47ACE465" w14:textId="77777777" w:rsidR="00314389" w:rsidRDefault="00000000">
            <w:pPr>
              <w:spacing w:line="240" w:lineRule="auto"/>
              <w:jc w:val="left"/>
            </w:pPr>
            <w:r>
              <w:rPr>
                <w:rFonts w:eastAsia="Times New Roman" w:cs="Times New Roman"/>
                <w:color w:val="000000"/>
                <w:sz w:val="20"/>
              </w:rPr>
              <w:t>cost_one_minus_load_factor_average, cost_peak_average, cost_ramping_average, electricity_cost, electricity_cost_baseline, electricity_cost_control, electricity_cost_daily_average_baseline, electricity_cost_daily_average_control</w:t>
            </w:r>
          </w:p>
        </w:tc>
      </w:tr>
      <w:tr w:rsidR="00314389" w14:paraId="3FBDA92E" w14:textId="77777777">
        <w:trPr>
          <w:jc w:val="center"/>
        </w:trPr>
        <w:tc>
          <w:tcPr>
            <w:tcW w:w="1560" w:type="dxa"/>
            <w:tcBorders>
              <w:top w:val="nil"/>
              <w:left w:val="nil"/>
              <w:bottom w:val="nil"/>
              <w:right w:val="nil"/>
            </w:tcBorders>
            <w:tcMar>
              <w:top w:w="60" w:type="dxa"/>
              <w:left w:w="80" w:type="dxa"/>
              <w:bottom w:w="60" w:type="dxa"/>
              <w:right w:w="80" w:type="dxa"/>
            </w:tcMar>
          </w:tcPr>
          <w:p w14:paraId="2425734D" w14:textId="77777777" w:rsidR="00314389" w:rsidRDefault="00000000">
            <w:pPr>
              <w:spacing w:line="240" w:lineRule="auto"/>
              <w:jc w:val="left"/>
            </w:pPr>
            <w:r>
              <w:rPr>
                <w:rFonts w:eastAsia="Times New Roman" w:cs="Times New Roman"/>
                <w:color w:val="000000"/>
                <w:sz w:val="20"/>
              </w:rPr>
              <w:t>E3</w:t>
            </w:r>
          </w:p>
        </w:tc>
        <w:tc>
          <w:tcPr>
            <w:tcW w:w="1560" w:type="dxa"/>
            <w:tcBorders>
              <w:top w:val="nil"/>
              <w:left w:val="nil"/>
              <w:bottom w:val="nil"/>
              <w:right w:val="nil"/>
            </w:tcBorders>
            <w:tcMar>
              <w:top w:w="60" w:type="dxa"/>
              <w:left w:w="80" w:type="dxa"/>
              <w:bottom w:w="60" w:type="dxa"/>
              <w:right w:w="80" w:type="dxa"/>
            </w:tcMar>
          </w:tcPr>
          <w:p w14:paraId="4BC52651" w14:textId="77777777" w:rsidR="00314389" w:rsidRDefault="00000000">
            <w:pPr>
              <w:spacing w:line="240" w:lineRule="auto"/>
              <w:jc w:val="left"/>
            </w:pPr>
            <w:r>
              <w:rPr>
                <w:rFonts w:eastAsia="Times New Roman" w:cs="Times New Roman"/>
                <w:color w:val="000000"/>
                <w:sz w:val="20"/>
              </w:rPr>
              <w:t>OE1</w:t>
            </w:r>
          </w:p>
        </w:tc>
        <w:tc>
          <w:tcPr>
            <w:tcW w:w="1560" w:type="dxa"/>
            <w:tcBorders>
              <w:top w:val="nil"/>
              <w:left w:val="nil"/>
              <w:bottom w:val="nil"/>
              <w:right w:val="nil"/>
            </w:tcBorders>
            <w:tcMar>
              <w:top w:w="60" w:type="dxa"/>
              <w:left w:w="80" w:type="dxa"/>
              <w:bottom w:w="60" w:type="dxa"/>
              <w:right w:w="80" w:type="dxa"/>
            </w:tcMar>
          </w:tcPr>
          <w:p w14:paraId="655BC6FE" w14:textId="77777777" w:rsidR="00314389" w:rsidRDefault="00000000">
            <w:pPr>
              <w:spacing w:line="240" w:lineRule="auto"/>
              <w:jc w:val="left"/>
            </w:pPr>
            <w:r>
              <w:rPr>
                <w:rFonts w:eastAsia="Times New Roman" w:cs="Times New Roman"/>
                <w:color w:val="000000"/>
                <w:sz w:val="20"/>
              </w:rPr>
              <w:t>Flexibilidad energetica</w:t>
            </w:r>
          </w:p>
        </w:tc>
        <w:tc>
          <w:tcPr>
            <w:tcW w:w="1560" w:type="dxa"/>
            <w:tcBorders>
              <w:top w:val="nil"/>
              <w:left w:val="nil"/>
              <w:bottom w:val="nil"/>
              <w:right w:val="nil"/>
            </w:tcBorders>
            <w:tcMar>
              <w:top w:w="60" w:type="dxa"/>
              <w:left w:w="80" w:type="dxa"/>
              <w:bottom w:w="60" w:type="dxa"/>
              <w:right w:w="80" w:type="dxa"/>
            </w:tcMar>
          </w:tcPr>
          <w:p w14:paraId="0CEDE8C0" w14:textId="77777777" w:rsidR="00314389" w:rsidRDefault="00000000">
            <w:pPr>
              <w:spacing w:line="240" w:lineRule="auto"/>
              <w:jc w:val="left"/>
            </w:pPr>
            <w:r>
              <w:rPr>
                <w:rFonts w:eastAsia="Times New Roman" w:cs="Times New Roman"/>
                <w:color w:val="000000"/>
                <w:sz w:val="20"/>
              </w:rPr>
              <w:t>36</w:t>
            </w:r>
          </w:p>
        </w:tc>
        <w:tc>
          <w:tcPr>
            <w:tcW w:w="1560" w:type="dxa"/>
            <w:tcBorders>
              <w:top w:val="nil"/>
              <w:left w:val="nil"/>
              <w:bottom w:val="nil"/>
              <w:right w:val="nil"/>
            </w:tcBorders>
            <w:tcMar>
              <w:top w:w="60" w:type="dxa"/>
              <w:left w:w="80" w:type="dxa"/>
              <w:bottom w:w="60" w:type="dxa"/>
              <w:right w:w="80" w:type="dxa"/>
            </w:tcMar>
          </w:tcPr>
          <w:p w14:paraId="1E06C580"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04D37860" w14:textId="77777777" w:rsidR="00314389" w:rsidRDefault="00000000">
            <w:pPr>
              <w:spacing w:line="240" w:lineRule="auto"/>
              <w:jc w:val="left"/>
            </w:pPr>
            <w:r>
              <w:rPr>
                <w:rFonts w:eastAsia="Times New Roman" w:cs="Times New Roman"/>
                <w:color w:val="000000"/>
                <w:sz w:val="20"/>
              </w:rPr>
              <w:t>battery_capacity_fade_ratio, battery_charge_total, battery_discharge_total, battery_equivalent_full_cycles, battery_throughput_total, community_import_share, community_local_traded_daily_average, community_local_traded_total</w:t>
            </w:r>
          </w:p>
        </w:tc>
      </w:tr>
      <w:tr w:rsidR="00314389" w14:paraId="7913A517" w14:textId="77777777">
        <w:trPr>
          <w:jc w:val="center"/>
        </w:trPr>
        <w:tc>
          <w:tcPr>
            <w:tcW w:w="1560" w:type="dxa"/>
            <w:tcBorders>
              <w:top w:val="nil"/>
              <w:left w:val="nil"/>
              <w:bottom w:val="nil"/>
              <w:right w:val="nil"/>
            </w:tcBorders>
            <w:tcMar>
              <w:top w:w="60" w:type="dxa"/>
              <w:left w:w="80" w:type="dxa"/>
              <w:bottom w:w="60" w:type="dxa"/>
              <w:right w:w="80" w:type="dxa"/>
            </w:tcMar>
          </w:tcPr>
          <w:p w14:paraId="6A102D4A" w14:textId="77777777" w:rsidR="00314389" w:rsidRDefault="00000000">
            <w:pPr>
              <w:spacing w:line="240" w:lineRule="auto"/>
              <w:jc w:val="left"/>
            </w:pPr>
            <w:r>
              <w:rPr>
                <w:rFonts w:eastAsia="Times New Roman" w:cs="Times New Roman"/>
                <w:color w:val="000000"/>
                <w:sz w:val="20"/>
              </w:rPr>
              <w:t>E3</w:t>
            </w:r>
          </w:p>
        </w:tc>
        <w:tc>
          <w:tcPr>
            <w:tcW w:w="1560" w:type="dxa"/>
            <w:tcBorders>
              <w:top w:val="nil"/>
              <w:left w:val="nil"/>
              <w:bottom w:val="nil"/>
              <w:right w:val="nil"/>
            </w:tcBorders>
            <w:tcMar>
              <w:top w:w="60" w:type="dxa"/>
              <w:left w:w="80" w:type="dxa"/>
              <w:bottom w:w="60" w:type="dxa"/>
              <w:right w:w="80" w:type="dxa"/>
            </w:tcMar>
          </w:tcPr>
          <w:p w14:paraId="09A65916" w14:textId="77777777" w:rsidR="00314389" w:rsidRDefault="00000000">
            <w:pPr>
              <w:spacing w:line="240" w:lineRule="auto"/>
              <w:jc w:val="left"/>
            </w:pPr>
            <w:r>
              <w:rPr>
                <w:rFonts w:eastAsia="Times New Roman" w:cs="Times New Roman"/>
                <w:color w:val="000000"/>
                <w:sz w:val="20"/>
              </w:rPr>
              <w:t>OE2</w:t>
            </w:r>
          </w:p>
        </w:tc>
        <w:tc>
          <w:tcPr>
            <w:tcW w:w="1560" w:type="dxa"/>
            <w:tcBorders>
              <w:top w:val="nil"/>
              <w:left w:val="nil"/>
              <w:bottom w:val="nil"/>
              <w:right w:val="nil"/>
            </w:tcBorders>
            <w:tcMar>
              <w:top w:w="60" w:type="dxa"/>
              <w:left w:w="80" w:type="dxa"/>
              <w:bottom w:w="60" w:type="dxa"/>
              <w:right w:w="80" w:type="dxa"/>
            </w:tcMar>
          </w:tcPr>
          <w:p w14:paraId="4DB4555E" w14:textId="77777777" w:rsidR="00314389" w:rsidRDefault="00000000">
            <w:pPr>
              <w:spacing w:line="240" w:lineRule="auto"/>
              <w:jc w:val="left"/>
            </w:pPr>
            <w:r>
              <w:rPr>
                <w:rFonts w:eastAsia="Times New Roman" w:cs="Times New Roman"/>
                <w:color w:val="000000"/>
                <w:sz w:val="20"/>
              </w:rPr>
              <w:t>Emisiones de CO2</w:t>
            </w:r>
          </w:p>
        </w:tc>
        <w:tc>
          <w:tcPr>
            <w:tcW w:w="1560" w:type="dxa"/>
            <w:tcBorders>
              <w:top w:val="nil"/>
              <w:left w:val="nil"/>
              <w:bottom w:val="nil"/>
              <w:right w:val="nil"/>
            </w:tcBorders>
            <w:tcMar>
              <w:top w:w="60" w:type="dxa"/>
              <w:left w:w="80" w:type="dxa"/>
              <w:bottom w:w="60" w:type="dxa"/>
              <w:right w:w="80" w:type="dxa"/>
            </w:tcMar>
          </w:tcPr>
          <w:p w14:paraId="1A3BCFB7" w14:textId="77777777" w:rsidR="00314389" w:rsidRDefault="00000000">
            <w:pPr>
              <w:spacing w:line="240" w:lineRule="auto"/>
              <w:jc w:val="left"/>
            </w:pPr>
            <w:r>
              <w:rPr>
                <w:rFonts w:eastAsia="Times New Roman" w:cs="Times New Roman"/>
                <w:color w:val="000000"/>
                <w:sz w:val="20"/>
              </w:rPr>
              <w:t>7</w:t>
            </w:r>
          </w:p>
        </w:tc>
        <w:tc>
          <w:tcPr>
            <w:tcW w:w="1560" w:type="dxa"/>
            <w:tcBorders>
              <w:top w:val="nil"/>
              <w:left w:val="nil"/>
              <w:bottom w:val="nil"/>
              <w:right w:val="nil"/>
            </w:tcBorders>
            <w:tcMar>
              <w:top w:w="60" w:type="dxa"/>
              <w:left w:w="80" w:type="dxa"/>
              <w:bottom w:w="60" w:type="dxa"/>
              <w:right w:w="80" w:type="dxa"/>
            </w:tcMar>
          </w:tcPr>
          <w:p w14:paraId="039C6DC9" w14:textId="77777777" w:rsidR="00314389" w:rsidRDefault="00000000">
            <w:pPr>
              <w:spacing w:line="240" w:lineRule="auto"/>
              <w:jc w:val="left"/>
            </w:pPr>
            <w:r>
              <w:rPr>
                <w:rFonts w:eastAsia="Times New Roman" w:cs="Times New Roman"/>
                <w:color w:val="000000"/>
                <w:sz w:val="20"/>
              </w:rPr>
              <w:t>citylearn_v2.evaluate_v2</w:t>
            </w:r>
          </w:p>
        </w:tc>
        <w:tc>
          <w:tcPr>
            <w:tcW w:w="1560" w:type="dxa"/>
            <w:tcBorders>
              <w:top w:val="nil"/>
              <w:left w:val="nil"/>
              <w:bottom w:val="nil"/>
              <w:right w:val="nil"/>
            </w:tcBorders>
            <w:tcMar>
              <w:top w:w="60" w:type="dxa"/>
              <w:left w:w="80" w:type="dxa"/>
              <w:bottom w:w="60" w:type="dxa"/>
              <w:right w:w="80" w:type="dxa"/>
            </w:tcMar>
          </w:tcPr>
          <w:p w14:paraId="232C6461" w14:textId="77777777" w:rsidR="00314389" w:rsidRDefault="00000000">
            <w:pPr>
              <w:spacing w:line="240" w:lineRule="auto"/>
              <w:jc w:val="left"/>
            </w:pPr>
            <w:r>
              <w:rPr>
                <w:rFonts w:eastAsia="Times New Roman" w:cs="Times New Roman"/>
                <w:color w:val="000000"/>
                <w:sz w:val="20"/>
              </w:rPr>
              <w:t>carbon_emissions, carbon_emissions_baseline, carbon_emissions_control, carbon_emissions_daily_average_baseline, carbon_emissions_daily_average_control, carbon_emissions_daily_average_delta, carbon_emissions_delta</w:t>
            </w:r>
          </w:p>
        </w:tc>
      </w:tr>
      <w:tr w:rsidR="00314389" w14:paraId="42ABF490"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01B16AFB" w14:textId="77777777" w:rsidR="00314389" w:rsidRDefault="00000000">
            <w:pPr>
              <w:spacing w:line="240" w:lineRule="auto"/>
              <w:jc w:val="left"/>
            </w:pPr>
            <w:r>
              <w:rPr>
                <w:rFonts w:eastAsia="Times New Roman" w:cs="Times New Roman"/>
                <w:color w:val="000000"/>
                <w:sz w:val="20"/>
              </w:rPr>
              <w:t>E3</w:t>
            </w:r>
          </w:p>
        </w:tc>
        <w:tc>
          <w:tcPr>
            <w:tcW w:w="1560" w:type="dxa"/>
            <w:tcBorders>
              <w:top w:val="nil"/>
              <w:left w:val="nil"/>
              <w:bottom w:val="single" w:sz="8" w:space="0" w:color="000000"/>
              <w:right w:val="nil"/>
            </w:tcBorders>
            <w:tcMar>
              <w:top w:w="60" w:type="dxa"/>
              <w:left w:w="80" w:type="dxa"/>
              <w:bottom w:w="60" w:type="dxa"/>
              <w:right w:w="80" w:type="dxa"/>
            </w:tcMar>
          </w:tcPr>
          <w:p w14:paraId="0E61C9F9" w14:textId="77777777" w:rsidR="00314389" w:rsidRDefault="00000000">
            <w:pPr>
              <w:spacing w:line="240" w:lineRule="auto"/>
              <w:jc w:val="left"/>
            </w:pPr>
            <w:r>
              <w:rPr>
                <w:rFonts w:eastAsia="Times New Roman" w:cs="Times New Roman"/>
                <w:color w:val="000000"/>
                <w:sz w:val="20"/>
              </w:rPr>
              <w:t>OE3</w:t>
            </w:r>
          </w:p>
        </w:tc>
        <w:tc>
          <w:tcPr>
            <w:tcW w:w="1560" w:type="dxa"/>
            <w:tcBorders>
              <w:top w:val="nil"/>
              <w:left w:val="nil"/>
              <w:bottom w:val="single" w:sz="8" w:space="0" w:color="000000"/>
              <w:right w:val="nil"/>
            </w:tcBorders>
            <w:tcMar>
              <w:top w:w="60" w:type="dxa"/>
              <w:left w:w="80" w:type="dxa"/>
              <w:bottom w:w="60" w:type="dxa"/>
              <w:right w:w="80" w:type="dxa"/>
            </w:tcMar>
          </w:tcPr>
          <w:p w14:paraId="588DFE12" w14:textId="77777777" w:rsidR="00314389" w:rsidRDefault="00000000">
            <w:pPr>
              <w:spacing w:line="240" w:lineRule="auto"/>
              <w:jc w:val="left"/>
            </w:pPr>
            <w:r>
              <w:rPr>
                <w:rFonts w:eastAsia="Times New Roman" w:cs="Times New Roman"/>
                <w:color w:val="000000"/>
                <w:sz w:val="20"/>
              </w:rPr>
              <w:t>Costos energeticos</w:t>
            </w:r>
          </w:p>
        </w:tc>
        <w:tc>
          <w:tcPr>
            <w:tcW w:w="1560" w:type="dxa"/>
            <w:tcBorders>
              <w:top w:val="nil"/>
              <w:left w:val="nil"/>
              <w:bottom w:val="single" w:sz="8" w:space="0" w:color="000000"/>
              <w:right w:val="nil"/>
            </w:tcBorders>
            <w:tcMar>
              <w:top w:w="60" w:type="dxa"/>
              <w:left w:w="80" w:type="dxa"/>
              <w:bottom w:w="60" w:type="dxa"/>
              <w:right w:w="80" w:type="dxa"/>
            </w:tcMar>
          </w:tcPr>
          <w:p w14:paraId="5A58D440" w14:textId="77777777" w:rsidR="00314389" w:rsidRDefault="00000000">
            <w:pPr>
              <w:spacing w:line="240" w:lineRule="auto"/>
              <w:jc w:val="left"/>
            </w:pPr>
            <w:r>
              <w:rPr>
                <w:rFonts w:eastAsia="Times New Roman" w:cs="Times New Roman"/>
                <w:color w:val="000000"/>
                <w:sz w:val="20"/>
              </w:rPr>
              <w:t>11</w:t>
            </w:r>
          </w:p>
        </w:tc>
        <w:tc>
          <w:tcPr>
            <w:tcW w:w="1560" w:type="dxa"/>
            <w:tcBorders>
              <w:top w:val="nil"/>
              <w:left w:val="nil"/>
              <w:bottom w:val="single" w:sz="8" w:space="0" w:color="000000"/>
              <w:right w:val="nil"/>
            </w:tcBorders>
            <w:tcMar>
              <w:top w:w="60" w:type="dxa"/>
              <w:left w:w="80" w:type="dxa"/>
              <w:bottom w:w="60" w:type="dxa"/>
              <w:right w:w="80" w:type="dxa"/>
            </w:tcMar>
          </w:tcPr>
          <w:p w14:paraId="1CD381AE" w14:textId="77777777" w:rsidR="00314389" w:rsidRDefault="00000000">
            <w:pPr>
              <w:spacing w:line="240" w:lineRule="auto"/>
              <w:jc w:val="left"/>
            </w:pPr>
            <w:r>
              <w:rPr>
                <w:rFonts w:eastAsia="Times New Roman" w:cs="Times New Roman"/>
                <w:color w:val="000000"/>
                <w:sz w:val="20"/>
              </w:rPr>
              <w:t>citylearn_v2.evaluate_v2, derived_from_citylearn_v2_timeseries</w:t>
            </w:r>
          </w:p>
        </w:tc>
        <w:tc>
          <w:tcPr>
            <w:tcW w:w="1560" w:type="dxa"/>
            <w:tcBorders>
              <w:top w:val="nil"/>
              <w:left w:val="nil"/>
              <w:bottom w:val="single" w:sz="8" w:space="0" w:color="000000"/>
              <w:right w:val="nil"/>
            </w:tcBorders>
            <w:tcMar>
              <w:top w:w="60" w:type="dxa"/>
              <w:left w:w="80" w:type="dxa"/>
              <w:bottom w:w="60" w:type="dxa"/>
              <w:right w:w="80" w:type="dxa"/>
            </w:tcMar>
          </w:tcPr>
          <w:p w14:paraId="7922AF4C" w14:textId="77777777" w:rsidR="00314389" w:rsidRDefault="00000000">
            <w:pPr>
              <w:spacing w:line="240" w:lineRule="auto"/>
              <w:jc w:val="left"/>
            </w:pPr>
            <w:r>
              <w:rPr>
                <w:rFonts w:eastAsia="Times New Roman" w:cs="Times New Roman"/>
                <w:color w:val="000000"/>
                <w:sz w:val="20"/>
              </w:rPr>
              <w:t>cost_one_minus_load_factor_average, cost_peak_average, cost_ramping_average, electricity_cost, electricity_cost_baseline, electricity_cost_control, electricity_cost_daily_average_baseline, electricity_cost_daily_average_control</w:t>
            </w:r>
          </w:p>
        </w:tc>
      </w:tr>
    </w:tbl>
    <w:p w14:paraId="59D21F3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6D035D56" w14:textId="77777777" w:rsidR="00314389" w:rsidRPr="00FC0FB8" w:rsidRDefault="00314389">
      <w:pPr>
        <w:rPr>
          <w:lang w:val="es-PE"/>
        </w:rPr>
      </w:pPr>
    </w:p>
    <w:p w14:paraId="35209179" w14:textId="77777777" w:rsidR="00314389" w:rsidRPr="00FC0FB8" w:rsidRDefault="00000000">
      <w:pPr>
        <w:pStyle w:val="TablaIndice"/>
        <w:rPr>
          <w:lang w:val="es-PE"/>
        </w:rPr>
      </w:pPr>
      <w:r w:rsidRPr="00FC0FB8">
        <w:rPr>
          <w:rFonts w:eastAsia="Times New Roman" w:cs="Times New Roman"/>
          <w:b/>
          <w:i w:val="0"/>
          <w:lang w:val="es-PE"/>
        </w:rPr>
        <w:t>Tabla 5.5</w:t>
      </w:r>
      <w:r w:rsidRPr="00FC0FB8">
        <w:rPr>
          <w:rFonts w:eastAsia="Times New Roman" w:cs="Times New Roman"/>
          <w:b/>
          <w:i w:val="0"/>
          <w:lang w:val="es-PE"/>
        </w:rPr>
        <w:br/>
      </w:r>
      <w:r w:rsidRPr="00FC0FB8">
        <w:rPr>
          <w:rFonts w:eastAsia="Times New Roman" w:cs="Times New Roman"/>
          <w:lang w:val="es-PE"/>
        </w:rPr>
        <w:t xml:space="preserve">Ranking por eje con </w:t>
      </w:r>
      <w:proofErr w:type="spellStart"/>
      <w:r w:rsidRPr="00FC0FB8">
        <w:rPr>
          <w:rFonts w:eastAsia="Times New Roman" w:cs="Times New Roman"/>
          <w:lang w:val="es-PE"/>
        </w:rPr>
        <w:t>KPIs</w:t>
      </w:r>
      <w:proofErr w:type="spellEnd"/>
      <w:r w:rsidRPr="00FC0FB8">
        <w:rPr>
          <w:rFonts w:eastAsia="Times New Roman" w:cs="Times New Roman"/>
          <w:lang w:val="es-PE"/>
        </w:rPr>
        <w:t xml:space="preserve"> compatibles con CityLearn v2</w:t>
      </w:r>
    </w:p>
    <w:tbl>
      <w:tblPr>
        <w:tblW w:w="0" w:type="auto"/>
        <w:jc w:val="center"/>
        <w:tblLook w:val="04A0" w:firstRow="1" w:lastRow="0" w:firstColumn="1" w:lastColumn="0" w:noHBand="0" w:noVBand="1"/>
      </w:tblPr>
      <w:tblGrid>
        <w:gridCol w:w="1070"/>
        <w:gridCol w:w="1072"/>
        <w:gridCol w:w="1882"/>
        <w:gridCol w:w="1126"/>
        <w:gridCol w:w="1100"/>
        <w:gridCol w:w="1082"/>
        <w:gridCol w:w="1109"/>
        <w:gridCol w:w="1079"/>
      </w:tblGrid>
      <w:tr w:rsidR="00314389" w14:paraId="198D95A4" w14:textId="77777777">
        <w:trPr>
          <w:jc w:val="center"/>
        </w:trPr>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D7991B8" w14:textId="77777777" w:rsidR="00314389" w:rsidRDefault="00000000">
            <w:pPr>
              <w:spacing w:line="240" w:lineRule="auto"/>
              <w:jc w:val="center"/>
            </w:pPr>
            <w:r>
              <w:rPr>
                <w:rFonts w:eastAsia="Times New Roman" w:cs="Times New Roman"/>
                <w:b/>
                <w:color w:val="000000"/>
                <w:sz w:val="20"/>
              </w:rPr>
              <w:t>Esc.</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7BD8139C" w14:textId="77777777" w:rsidR="00314389" w:rsidRDefault="00000000">
            <w:pPr>
              <w:spacing w:line="240" w:lineRule="auto"/>
              <w:jc w:val="center"/>
            </w:pPr>
            <w:r>
              <w:rPr>
                <w:rFonts w:eastAsia="Times New Roman" w:cs="Times New Roman"/>
                <w:b/>
                <w:color w:val="000000"/>
                <w:sz w:val="20"/>
              </w:rPr>
              <w:t>Eje</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2B754AB9" w14:textId="77777777" w:rsidR="00314389" w:rsidRDefault="00000000">
            <w:pPr>
              <w:spacing w:line="240" w:lineRule="auto"/>
              <w:jc w:val="center"/>
            </w:pPr>
            <w:r>
              <w:rPr>
                <w:rFonts w:eastAsia="Times New Roman" w:cs="Times New Roman"/>
                <w:b/>
                <w:color w:val="000000"/>
                <w:sz w:val="20"/>
              </w:rPr>
              <w:t>Familia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4DC06935" w14:textId="77777777" w:rsidR="00314389" w:rsidRDefault="00000000">
            <w:pPr>
              <w:spacing w:line="240" w:lineRule="auto"/>
              <w:jc w:val="center"/>
            </w:pPr>
            <w:r>
              <w:rPr>
                <w:rFonts w:eastAsia="Times New Roman" w:cs="Times New Roman"/>
                <w:b/>
                <w:color w:val="000000"/>
                <w:sz w:val="20"/>
              </w:rPr>
              <w:t>Metodo</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6990F376" w14:textId="77777777" w:rsidR="00314389" w:rsidRDefault="00000000">
            <w:pPr>
              <w:spacing w:line="240" w:lineRule="auto"/>
              <w:jc w:val="center"/>
            </w:pPr>
            <w:r>
              <w:rPr>
                <w:rFonts w:eastAsia="Times New Roman" w:cs="Times New Roman"/>
                <w:b/>
                <w:color w:val="000000"/>
                <w:sz w:val="20"/>
              </w:rPr>
              <w:t>score</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78D8F491" w14:textId="77777777" w:rsidR="00314389" w:rsidRDefault="00000000">
            <w:pPr>
              <w:spacing w:line="240" w:lineRule="auto"/>
              <w:jc w:val="center"/>
            </w:pPr>
            <w:r>
              <w:rPr>
                <w:rFonts w:eastAsia="Times New Roman" w:cs="Times New Roman"/>
                <w:b/>
                <w:color w:val="000000"/>
                <w:sz w:val="20"/>
              </w:rPr>
              <w:t>KPIs disp.</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62B64CC" w14:textId="77777777" w:rsidR="00314389" w:rsidRDefault="00000000">
            <w:pPr>
              <w:spacing w:line="240" w:lineRule="auto"/>
              <w:jc w:val="center"/>
            </w:pPr>
            <w:r>
              <w:rPr>
                <w:rFonts w:eastAsia="Times New Roman" w:cs="Times New Roman"/>
                <w:b/>
                <w:color w:val="000000"/>
                <w:sz w:val="20"/>
              </w:rPr>
              <w:t>KPIs mejora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9C6C558" w14:textId="77777777" w:rsidR="00314389" w:rsidRDefault="00000000">
            <w:pPr>
              <w:spacing w:line="240" w:lineRule="auto"/>
              <w:jc w:val="center"/>
            </w:pPr>
            <w:r>
              <w:rPr>
                <w:rFonts w:eastAsia="Times New Roman" w:cs="Times New Roman"/>
                <w:b/>
                <w:color w:val="000000"/>
                <w:sz w:val="20"/>
              </w:rPr>
              <w:t>rank</w:t>
            </w:r>
          </w:p>
        </w:tc>
      </w:tr>
      <w:tr w:rsidR="00314389" w14:paraId="6B1796E4" w14:textId="77777777">
        <w:trPr>
          <w:jc w:val="center"/>
        </w:trPr>
        <w:tc>
          <w:tcPr>
            <w:tcW w:w="1170" w:type="dxa"/>
            <w:tcBorders>
              <w:top w:val="nil"/>
              <w:left w:val="nil"/>
              <w:bottom w:val="nil"/>
              <w:right w:val="nil"/>
            </w:tcBorders>
            <w:tcMar>
              <w:top w:w="60" w:type="dxa"/>
              <w:left w:w="80" w:type="dxa"/>
              <w:bottom w:w="60" w:type="dxa"/>
              <w:right w:w="80" w:type="dxa"/>
            </w:tcMar>
          </w:tcPr>
          <w:p w14:paraId="67B271CB" w14:textId="77777777" w:rsidR="00314389" w:rsidRDefault="00000000">
            <w:pPr>
              <w:spacing w:line="240" w:lineRule="auto"/>
              <w:jc w:val="left"/>
            </w:pPr>
            <w:r>
              <w:rPr>
                <w:rFonts w:eastAsia="Times New Roman" w:cs="Times New Roman"/>
                <w:color w:val="000000"/>
                <w:sz w:val="20"/>
              </w:rPr>
              <w:t>E1</w:t>
            </w:r>
          </w:p>
        </w:tc>
        <w:tc>
          <w:tcPr>
            <w:tcW w:w="1170" w:type="dxa"/>
            <w:tcBorders>
              <w:top w:val="nil"/>
              <w:left w:val="nil"/>
              <w:bottom w:val="nil"/>
              <w:right w:val="nil"/>
            </w:tcBorders>
            <w:tcMar>
              <w:top w:w="60" w:type="dxa"/>
              <w:left w:w="80" w:type="dxa"/>
              <w:bottom w:w="60" w:type="dxa"/>
              <w:right w:w="80" w:type="dxa"/>
            </w:tcMar>
          </w:tcPr>
          <w:p w14:paraId="43C461F2"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5FEE5BA7"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563EEE3B"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nil"/>
              <w:right w:val="nil"/>
            </w:tcBorders>
            <w:tcMar>
              <w:top w:w="60" w:type="dxa"/>
              <w:left w:w="80" w:type="dxa"/>
              <w:bottom w:w="60" w:type="dxa"/>
              <w:right w:w="80" w:type="dxa"/>
            </w:tcMar>
          </w:tcPr>
          <w:p w14:paraId="47464219" w14:textId="77777777" w:rsidR="00314389" w:rsidRDefault="00000000">
            <w:pPr>
              <w:spacing w:line="240" w:lineRule="auto"/>
              <w:jc w:val="left"/>
            </w:pPr>
            <w:r>
              <w:rPr>
                <w:rFonts w:eastAsia="Times New Roman" w:cs="Times New Roman"/>
                <w:color w:val="000000"/>
                <w:sz w:val="20"/>
              </w:rPr>
              <w:t>0.4956</w:t>
            </w:r>
          </w:p>
        </w:tc>
        <w:tc>
          <w:tcPr>
            <w:tcW w:w="1170" w:type="dxa"/>
            <w:tcBorders>
              <w:top w:val="nil"/>
              <w:left w:val="nil"/>
              <w:bottom w:val="nil"/>
              <w:right w:val="nil"/>
            </w:tcBorders>
            <w:tcMar>
              <w:top w:w="60" w:type="dxa"/>
              <w:left w:w="80" w:type="dxa"/>
              <w:bottom w:w="60" w:type="dxa"/>
              <w:right w:w="80" w:type="dxa"/>
            </w:tcMar>
          </w:tcPr>
          <w:p w14:paraId="6D628BCD" w14:textId="77777777" w:rsidR="00314389" w:rsidRDefault="00000000">
            <w:pPr>
              <w:spacing w:line="240" w:lineRule="auto"/>
              <w:jc w:val="left"/>
            </w:pPr>
            <w:r>
              <w:rPr>
                <w:rFonts w:eastAsia="Times New Roman" w:cs="Times New Roman"/>
                <w:color w:val="000000"/>
                <w:sz w:val="20"/>
              </w:rPr>
              <w:t>36</w:t>
            </w:r>
          </w:p>
        </w:tc>
        <w:tc>
          <w:tcPr>
            <w:tcW w:w="1170" w:type="dxa"/>
            <w:tcBorders>
              <w:top w:val="nil"/>
              <w:left w:val="nil"/>
              <w:bottom w:val="nil"/>
              <w:right w:val="nil"/>
            </w:tcBorders>
            <w:tcMar>
              <w:top w:w="60" w:type="dxa"/>
              <w:left w:w="80" w:type="dxa"/>
              <w:bottom w:w="60" w:type="dxa"/>
              <w:right w:w="80" w:type="dxa"/>
            </w:tcMar>
          </w:tcPr>
          <w:p w14:paraId="789A25B0" w14:textId="77777777" w:rsidR="00314389" w:rsidRDefault="00000000">
            <w:pPr>
              <w:spacing w:line="240" w:lineRule="auto"/>
              <w:jc w:val="left"/>
            </w:pPr>
            <w:r>
              <w:rPr>
                <w:rFonts w:eastAsia="Times New Roman" w:cs="Times New Roman"/>
                <w:color w:val="000000"/>
                <w:sz w:val="20"/>
              </w:rPr>
              <w:t>5</w:t>
            </w:r>
          </w:p>
        </w:tc>
        <w:tc>
          <w:tcPr>
            <w:tcW w:w="1170" w:type="dxa"/>
            <w:tcBorders>
              <w:top w:val="nil"/>
              <w:left w:val="nil"/>
              <w:bottom w:val="nil"/>
              <w:right w:val="nil"/>
            </w:tcBorders>
            <w:tcMar>
              <w:top w:w="60" w:type="dxa"/>
              <w:left w:w="80" w:type="dxa"/>
              <w:bottom w:w="60" w:type="dxa"/>
              <w:right w:w="80" w:type="dxa"/>
            </w:tcMar>
          </w:tcPr>
          <w:p w14:paraId="4CA4D8A2" w14:textId="77777777" w:rsidR="00314389" w:rsidRDefault="00000000">
            <w:pPr>
              <w:spacing w:line="240" w:lineRule="auto"/>
              <w:jc w:val="left"/>
            </w:pPr>
            <w:r>
              <w:rPr>
                <w:rFonts w:eastAsia="Times New Roman" w:cs="Times New Roman"/>
                <w:color w:val="000000"/>
                <w:sz w:val="20"/>
              </w:rPr>
              <w:t>1.0</w:t>
            </w:r>
          </w:p>
        </w:tc>
      </w:tr>
      <w:tr w:rsidR="00314389" w14:paraId="04D145B1" w14:textId="77777777">
        <w:trPr>
          <w:jc w:val="center"/>
        </w:trPr>
        <w:tc>
          <w:tcPr>
            <w:tcW w:w="1170" w:type="dxa"/>
            <w:tcBorders>
              <w:top w:val="nil"/>
              <w:left w:val="nil"/>
              <w:bottom w:val="nil"/>
              <w:right w:val="nil"/>
            </w:tcBorders>
            <w:tcMar>
              <w:top w:w="60" w:type="dxa"/>
              <w:left w:w="80" w:type="dxa"/>
              <w:bottom w:w="60" w:type="dxa"/>
              <w:right w:w="80" w:type="dxa"/>
            </w:tcMar>
          </w:tcPr>
          <w:p w14:paraId="03049315" w14:textId="77777777" w:rsidR="00314389" w:rsidRDefault="00000000">
            <w:pPr>
              <w:spacing w:line="240" w:lineRule="auto"/>
              <w:jc w:val="left"/>
            </w:pPr>
            <w:r>
              <w:rPr>
                <w:rFonts w:eastAsia="Times New Roman" w:cs="Times New Roman"/>
                <w:color w:val="000000"/>
                <w:sz w:val="20"/>
              </w:rPr>
              <w:lastRenderedPageBreak/>
              <w:t>E1</w:t>
            </w:r>
          </w:p>
        </w:tc>
        <w:tc>
          <w:tcPr>
            <w:tcW w:w="1170" w:type="dxa"/>
            <w:tcBorders>
              <w:top w:val="nil"/>
              <w:left w:val="nil"/>
              <w:bottom w:val="nil"/>
              <w:right w:val="nil"/>
            </w:tcBorders>
            <w:tcMar>
              <w:top w:w="60" w:type="dxa"/>
              <w:left w:w="80" w:type="dxa"/>
              <w:bottom w:w="60" w:type="dxa"/>
              <w:right w:w="80" w:type="dxa"/>
            </w:tcMar>
          </w:tcPr>
          <w:p w14:paraId="618B2F9E"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33AEB9EF"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511FE821"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50191FD1" w14:textId="77777777" w:rsidR="00314389" w:rsidRDefault="00000000">
            <w:pPr>
              <w:spacing w:line="240" w:lineRule="auto"/>
              <w:jc w:val="left"/>
            </w:pPr>
            <w:r>
              <w:rPr>
                <w:rFonts w:eastAsia="Times New Roman" w:cs="Times New Roman"/>
                <w:color w:val="000000"/>
                <w:sz w:val="20"/>
              </w:rPr>
              <w:t>0.4955</w:t>
            </w:r>
          </w:p>
        </w:tc>
        <w:tc>
          <w:tcPr>
            <w:tcW w:w="1170" w:type="dxa"/>
            <w:tcBorders>
              <w:top w:val="nil"/>
              <w:left w:val="nil"/>
              <w:bottom w:val="nil"/>
              <w:right w:val="nil"/>
            </w:tcBorders>
            <w:tcMar>
              <w:top w:w="60" w:type="dxa"/>
              <w:left w:w="80" w:type="dxa"/>
              <w:bottom w:w="60" w:type="dxa"/>
              <w:right w:w="80" w:type="dxa"/>
            </w:tcMar>
          </w:tcPr>
          <w:p w14:paraId="6EE668FE" w14:textId="77777777" w:rsidR="00314389" w:rsidRDefault="00000000">
            <w:pPr>
              <w:spacing w:line="240" w:lineRule="auto"/>
              <w:jc w:val="left"/>
            </w:pPr>
            <w:r>
              <w:rPr>
                <w:rFonts w:eastAsia="Times New Roman" w:cs="Times New Roman"/>
                <w:color w:val="000000"/>
                <w:sz w:val="20"/>
              </w:rPr>
              <w:t>36</w:t>
            </w:r>
          </w:p>
        </w:tc>
        <w:tc>
          <w:tcPr>
            <w:tcW w:w="1170" w:type="dxa"/>
            <w:tcBorders>
              <w:top w:val="nil"/>
              <w:left w:val="nil"/>
              <w:bottom w:val="nil"/>
              <w:right w:val="nil"/>
            </w:tcBorders>
            <w:tcMar>
              <w:top w:w="60" w:type="dxa"/>
              <w:left w:w="80" w:type="dxa"/>
              <w:bottom w:w="60" w:type="dxa"/>
              <w:right w:w="80" w:type="dxa"/>
            </w:tcMar>
          </w:tcPr>
          <w:p w14:paraId="1856D0D6" w14:textId="77777777" w:rsidR="00314389" w:rsidRDefault="00000000">
            <w:pPr>
              <w:spacing w:line="240" w:lineRule="auto"/>
              <w:jc w:val="left"/>
            </w:pPr>
            <w:r>
              <w:rPr>
                <w:rFonts w:eastAsia="Times New Roman" w:cs="Times New Roman"/>
                <w:color w:val="000000"/>
                <w:sz w:val="20"/>
              </w:rPr>
              <w:t>5</w:t>
            </w:r>
          </w:p>
        </w:tc>
        <w:tc>
          <w:tcPr>
            <w:tcW w:w="1170" w:type="dxa"/>
            <w:tcBorders>
              <w:top w:val="nil"/>
              <w:left w:val="nil"/>
              <w:bottom w:val="nil"/>
              <w:right w:val="nil"/>
            </w:tcBorders>
            <w:tcMar>
              <w:top w:w="60" w:type="dxa"/>
              <w:left w:w="80" w:type="dxa"/>
              <w:bottom w:w="60" w:type="dxa"/>
              <w:right w:w="80" w:type="dxa"/>
            </w:tcMar>
          </w:tcPr>
          <w:p w14:paraId="55965F42" w14:textId="77777777" w:rsidR="00314389" w:rsidRDefault="00000000">
            <w:pPr>
              <w:spacing w:line="240" w:lineRule="auto"/>
              <w:jc w:val="left"/>
            </w:pPr>
            <w:r>
              <w:rPr>
                <w:rFonts w:eastAsia="Times New Roman" w:cs="Times New Roman"/>
                <w:color w:val="000000"/>
                <w:sz w:val="20"/>
              </w:rPr>
              <w:t>2.0</w:t>
            </w:r>
          </w:p>
        </w:tc>
      </w:tr>
      <w:tr w:rsidR="00314389" w14:paraId="53BC2CAD" w14:textId="77777777">
        <w:trPr>
          <w:jc w:val="center"/>
        </w:trPr>
        <w:tc>
          <w:tcPr>
            <w:tcW w:w="1170" w:type="dxa"/>
            <w:tcBorders>
              <w:top w:val="nil"/>
              <w:left w:val="nil"/>
              <w:bottom w:val="nil"/>
              <w:right w:val="nil"/>
            </w:tcBorders>
            <w:tcMar>
              <w:top w:w="60" w:type="dxa"/>
              <w:left w:w="80" w:type="dxa"/>
              <w:bottom w:w="60" w:type="dxa"/>
              <w:right w:w="80" w:type="dxa"/>
            </w:tcMar>
          </w:tcPr>
          <w:p w14:paraId="6B6B3B30" w14:textId="77777777" w:rsidR="00314389" w:rsidRDefault="00000000">
            <w:pPr>
              <w:spacing w:line="240" w:lineRule="auto"/>
              <w:jc w:val="left"/>
            </w:pPr>
            <w:r>
              <w:rPr>
                <w:rFonts w:eastAsia="Times New Roman" w:cs="Times New Roman"/>
                <w:color w:val="000000"/>
                <w:sz w:val="20"/>
              </w:rPr>
              <w:t>E1</w:t>
            </w:r>
          </w:p>
        </w:tc>
        <w:tc>
          <w:tcPr>
            <w:tcW w:w="1170" w:type="dxa"/>
            <w:tcBorders>
              <w:top w:val="nil"/>
              <w:left w:val="nil"/>
              <w:bottom w:val="nil"/>
              <w:right w:val="nil"/>
            </w:tcBorders>
            <w:tcMar>
              <w:top w:w="60" w:type="dxa"/>
              <w:left w:w="80" w:type="dxa"/>
              <w:bottom w:w="60" w:type="dxa"/>
              <w:right w:w="80" w:type="dxa"/>
            </w:tcMar>
          </w:tcPr>
          <w:p w14:paraId="0BCAA0DE"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778A2502" w14:textId="77777777" w:rsidR="00314389" w:rsidRDefault="00000000">
            <w:pPr>
              <w:spacing w:line="240" w:lineRule="auto"/>
              <w:jc w:val="left"/>
            </w:pPr>
            <w:r>
              <w:rPr>
                <w:rFonts w:eastAsia="Times New Roman" w:cs="Times New Roman"/>
                <w:color w:val="000000"/>
                <w:sz w:val="20"/>
              </w:rPr>
              <w:t>citylearn_v2_original</w:t>
            </w:r>
          </w:p>
        </w:tc>
        <w:tc>
          <w:tcPr>
            <w:tcW w:w="1170" w:type="dxa"/>
            <w:tcBorders>
              <w:top w:val="nil"/>
              <w:left w:val="nil"/>
              <w:bottom w:val="nil"/>
              <w:right w:val="nil"/>
            </w:tcBorders>
            <w:tcMar>
              <w:top w:w="60" w:type="dxa"/>
              <w:left w:w="80" w:type="dxa"/>
              <w:bottom w:w="60" w:type="dxa"/>
              <w:right w:w="80" w:type="dxa"/>
            </w:tcMar>
          </w:tcPr>
          <w:p w14:paraId="09BABF0E" w14:textId="77777777" w:rsidR="00314389" w:rsidRDefault="00000000">
            <w:pPr>
              <w:spacing w:line="240" w:lineRule="auto"/>
              <w:jc w:val="left"/>
            </w:pPr>
            <w:r>
              <w:rPr>
                <w:rFonts w:eastAsia="Times New Roman" w:cs="Times New Roman"/>
                <w:color w:val="000000"/>
                <w:sz w:val="20"/>
              </w:rPr>
              <w:t>hour_rbc</w:t>
            </w:r>
          </w:p>
        </w:tc>
        <w:tc>
          <w:tcPr>
            <w:tcW w:w="1170" w:type="dxa"/>
            <w:tcBorders>
              <w:top w:val="nil"/>
              <w:left w:val="nil"/>
              <w:bottom w:val="nil"/>
              <w:right w:val="nil"/>
            </w:tcBorders>
            <w:tcMar>
              <w:top w:w="60" w:type="dxa"/>
              <w:left w:w="80" w:type="dxa"/>
              <w:bottom w:w="60" w:type="dxa"/>
              <w:right w:w="80" w:type="dxa"/>
            </w:tcMar>
          </w:tcPr>
          <w:p w14:paraId="5C404357" w14:textId="77777777" w:rsidR="00314389" w:rsidRDefault="00000000">
            <w:pPr>
              <w:spacing w:line="240" w:lineRule="auto"/>
              <w:jc w:val="left"/>
            </w:pPr>
            <w:r>
              <w:rPr>
                <w:rFonts w:eastAsia="Times New Roman" w:cs="Times New Roman"/>
                <w:color w:val="000000"/>
                <w:sz w:val="20"/>
              </w:rPr>
              <w:t>0.4710</w:t>
            </w:r>
          </w:p>
        </w:tc>
        <w:tc>
          <w:tcPr>
            <w:tcW w:w="1170" w:type="dxa"/>
            <w:tcBorders>
              <w:top w:val="nil"/>
              <w:left w:val="nil"/>
              <w:bottom w:val="nil"/>
              <w:right w:val="nil"/>
            </w:tcBorders>
            <w:tcMar>
              <w:top w:w="60" w:type="dxa"/>
              <w:left w:w="80" w:type="dxa"/>
              <w:bottom w:w="60" w:type="dxa"/>
              <w:right w:w="80" w:type="dxa"/>
            </w:tcMar>
          </w:tcPr>
          <w:p w14:paraId="286456D8" w14:textId="77777777" w:rsidR="00314389" w:rsidRDefault="00000000">
            <w:pPr>
              <w:spacing w:line="240" w:lineRule="auto"/>
              <w:jc w:val="left"/>
            </w:pPr>
            <w:r>
              <w:rPr>
                <w:rFonts w:eastAsia="Times New Roman" w:cs="Times New Roman"/>
                <w:color w:val="000000"/>
                <w:sz w:val="20"/>
              </w:rPr>
              <w:t>33</w:t>
            </w:r>
          </w:p>
        </w:tc>
        <w:tc>
          <w:tcPr>
            <w:tcW w:w="1170" w:type="dxa"/>
            <w:tcBorders>
              <w:top w:val="nil"/>
              <w:left w:val="nil"/>
              <w:bottom w:val="nil"/>
              <w:right w:val="nil"/>
            </w:tcBorders>
            <w:tcMar>
              <w:top w:w="60" w:type="dxa"/>
              <w:left w:w="80" w:type="dxa"/>
              <w:bottom w:w="60" w:type="dxa"/>
              <w:right w:w="80" w:type="dxa"/>
            </w:tcMar>
          </w:tcPr>
          <w:p w14:paraId="2C646813" w14:textId="77777777" w:rsidR="00314389" w:rsidRDefault="00000000">
            <w:pPr>
              <w:spacing w:line="240" w:lineRule="auto"/>
              <w:jc w:val="left"/>
            </w:pPr>
            <w:r>
              <w:rPr>
                <w:rFonts w:eastAsia="Times New Roman" w:cs="Times New Roman"/>
                <w:color w:val="000000"/>
                <w:sz w:val="20"/>
              </w:rPr>
              <w:t>2</w:t>
            </w:r>
          </w:p>
        </w:tc>
        <w:tc>
          <w:tcPr>
            <w:tcW w:w="1170" w:type="dxa"/>
            <w:tcBorders>
              <w:top w:val="nil"/>
              <w:left w:val="nil"/>
              <w:bottom w:val="nil"/>
              <w:right w:val="nil"/>
            </w:tcBorders>
            <w:tcMar>
              <w:top w:w="60" w:type="dxa"/>
              <w:left w:w="80" w:type="dxa"/>
              <w:bottom w:w="60" w:type="dxa"/>
              <w:right w:w="80" w:type="dxa"/>
            </w:tcMar>
          </w:tcPr>
          <w:p w14:paraId="22F95EF2" w14:textId="77777777" w:rsidR="00314389" w:rsidRDefault="00000000">
            <w:pPr>
              <w:spacing w:line="240" w:lineRule="auto"/>
              <w:jc w:val="left"/>
            </w:pPr>
            <w:r>
              <w:rPr>
                <w:rFonts w:eastAsia="Times New Roman" w:cs="Times New Roman"/>
                <w:color w:val="000000"/>
                <w:sz w:val="20"/>
              </w:rPr>
              <w:t>3.0</w:t>
            </w:r>
          </w:p>
        </w:tc>
      </w:tr>
      <w:tr w:rsidR="00314389" w14:paraId="62F3BFA4" w14:textId="77777777">
        <w:trPr>
          <w:jc w:val="center"/>
        </w:trPr>
        <w:tc>
          <w:tcPr>
            <w:tcW w:w="1170" w:type="dxa"/>
            <w:tcBorders>
              <w:top w:val="nil"/>
              <w:left w:val="nil"/>
              <w:bottom w:val="nil"/>
              <w:right w:val="nil"/>
            </w:tcBorders>
            <w:tcMar>
              <w:top w:w="60" w:type="dxa"/>
              <w:left w:w="80" w:type="dxa"/>
              <w:bottom w:w="60" w:type="dxa"/>
              <w:right w:w="80" w:type="dxa"/>
            </w:tcMar>
          </w:tcPr>
          <w:p w14:paraId="750ABC9D" w14:textId="77777777" w:rsidR="00314389" w:rsidRDefault="00000000">
            <w:pPr>
              <w:spacing w:line="240" w:lineRule="auto"/>
              <w:jc w:val="left"/>
            </w:pPr>
            <w:r>
              <w:rPr>
                <w:rFonts w:eastAsia="Times New Roman" w:cs="Times New Roman"/>
                <w:color w:val="000000"/>
                <w:sz w:val="20"/>
              </w:rPr>
              <w:t>E1</w:t>
            </w:r>
          </w:p>
        </w:tc>
        <w:tc>
          <w:tcPr>
            <w:tcW w:w="1170" w:type="dxa"/>
            <w:tcBorders>
              <w:top w:val="nil"/>
              <w:left w:val="nil"/>
              <w:bottom w:val="nil"/>
              <w:right w:val="nil"/>
            </w:tcBorders>
            <w:tcMar>
              <w:top w:w="60" w:type="dxa"/>
              <w:left w:w="80" w:type="dxa"/>
              <w:bottom w:w="60" w:type="dxa"/>
              <w:right w:w="80" w:type="dxa"/>
            </w:tcMar>
          </w:tcPr>
          <w:p w14:paraId="37F2D616"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7A0BD7FD" w14:textId="77777777" w:rsidR="00314389" w:rsidRDefault="00000000">
            <w:pPr>
              <w:spacing w:line="240" w:lineRule="auto"/>
              <w:jc w:val="left"/>
            </w:pPr>
            <w:r>
              <w:rPr>
                <w:rFonts w:eastAsia="Times New Roman" w:cs="Times New Roman"/>
                <w:color w:val="000000"/>
                <w:sz w:val="20"/>
              </w:rPr>
              <w:t>citylearn_v2_original</w:t>
            </w:r>
          </w:p>
        </w:tc>
        <w:tc>
          <w:tcPr>
            <w:tcW w:w="1170" w:type="dxa"/>
            <w:tcBorders>
              <w:top w:val="nil"/>
              <w:left w:val="nil"/>
              <w:bottom w:val="nil"/>
              <w:right w:val="nil"/>
            </w:tcBorders>
            <w:tcMar>
              <w:top w:w="60" w:type="dxa"/>
              <w:left w:w="80" w:type="dxa"/>
              <w:bottom w:w="60" w:type="dxa"/>
              <w:right w:w="80" w:type="dxa"/>
            </w:tcMar>
          </w:tcPr>
          <w:p w14:paraId="336A087C" w14:textId="77777777" w:rsidR="00314389" w:rsidRDefault="00000000">
            <w:pPr>
              <w:spacing w:line="240" w:lineRule="auto"/>
              <w:jc w:val="left"/>
            </w:pPr>
            <w:r>
              <w:rPr>
                <w:rFonts w:eastAsia="Times New Roman" w:cs="Times New Roman"/>
                <w:color w:val="000000"/>
                <w:sz w:val="20"/>
              </w:rPr>
              <w:t>baseline</w:t>
            </w:r>
          </w:p>
        </w:tc>
        <w:tc>
          <w:tcPr>
            <w:tcW w:w="1170" w:type="dxa"/>
            <w:tcBorders>
              <w:top w:val="nil"/>
              <w:left w:val="nil"/>
              <w:bottom w:val="nil"/>
              <w:right w:val="nil"/>
            </w:tcBorders>
            <w:tcMar>
              <w:top w:w="60" w:type="dxa"/>
              <w:left w:w="80" w:type="dxa"/>
              <w:bottom w:w="60" w:type="dxa"/>
              <w:right w:w="80" w:type="dxa"/>
            </w:tcMar>
          </w:tcPr>
          <w:p w14:paraId="05D45564" w14:textId="77777777" w:rsidR="00314389" w:rsidRDefault="00000000">
            <w:pPr>
              <w:spacing w:line="240" w:lineRule="auto"/>
              <w:jc w:val="left"/>
            </w:pPr>
            <w:r>
              <w:rPr>
                <w:rFonts w:eastAsia="Times New Roman" w:cs="Times New Roman"/>
                <w:color w:val="000000"/>
                <w:sz w:val="20"/>
              </w:rPr>
              <w:t>0.4671</w:t>
            </w:r>
          </w:p>
        </w:tc>
        <w:tc>
          <w:tcPr>
            <w:tcW w:w="1170" w:type="dxa"/>
            <w:tcBorders>
              <w:top w:val="nil"/>
              <w:left w:val="nil"/>
              <w:bottom w:val="nil"/>
              <w:right w:val="nil"/>
            </w:tcBorders>
            <w:tcMar>
              <w:top w:w="60" w:type="dxa"/>
              <w:left w:w="80" w:type="dxa"/>
              <w:bottom w:w="60" w:type="dxa"/>
              <w:right w:w="80" w:type="dxa"/>
            </w:tcMar>
          </w:tcPr>
          <w:p w14:paraId="3DDC96B9" w14:textId="77777777" w:rsidR="00314389" w:rsidRDefault="00000000">
            <w:pPr>
              <w:spacing w:line="240" w:lineRule="auto"/>
              <w:jc w:val="left"/>
            </w:pPr>
            <w:r>
              <w:rPr>
                <w:rFonts w:eastAsia="Times New Roman" w:cs="Times New Roman"/>
                <w:color w:val="000000"/>
                <w:sz w:val="20"/>
              </w:rPr>
              <w:t>33</w:t>
            </w:r>
          </w:p>
        </w:tc>
        <w:tc>
          <w:tcPr>
            <w:tcW w:w="1170" w:type="dxa"/>
            <w:tcBorders>
              <w:top w:val="nil"/>
              <w:left w:val="nil"/>
              <w:bottom w:val="nil"/>
              <w:right w:val="nil"/>
            </w:tcBorders>
            <w:tcMar>
              <w:top w:w="60" w:type="dxa"/>
              <w:left w:w="80" w:type="dxa"/>
              <w:bottom w:w="60" w:type="dxa"/>
              <w:right w:w="80" w:type="dxa"/>
            </w:tcMar>
          </w:tcPr>
          <w:p w14:paraId="528F164A" w14:textId="77777777" w:rsidR="00314389" w:rsidRDefault="00000000">
            <w:pPr>
              <w:spacing w:line="240" w:lineRule="auto"/>
              <w:jc w:val="left"/>
            </w:pPr>
            <w:r>
              <w:rPr>
                <w:rFonts w:eastAsia="Times New Roman" w:cs="Times New Roman"/>
                <w:color w:val="000000"/>
                <w:sz w:val="20"/>
              </w:rPr>
              <w:t>5</w:t>
            </w:r>
          </w:p>
        </w:tc>
        <w:tc>
          <w:tcPr>
            <w:tcW w:w="1170" w:type="dxa"/>
            <w:tcBorders>
              <w:top w:val="nil"/>
              <w:left w:val="nil"/>
              <w:bottom w:val="nil"/>
              <w:right w:val="nil"/>
            </w:tcBorders>
            <w:tcMar>
              <w:top w:w="60" w:type="dxa"/>
              <w:left w:w="80" w:type="dxa"/>
              <w:bottom w:w="60" w:type="dxa"/>
              <w:right w:w="80" w:type="dxa"/>
            </w:tcMar>
          </w:tcPr>
          <w:p w14:paraId="565701FA" w14:textId="77777777" w:rsidR="00314389" w:rsidRDefault="00000000">
            <w:pPr>
              <w:spacing w:line="240" w:lineRule="auto"/>
              <w:jc w:val="left"/>
            </w:pPr>
            <w:r>
              <w:rPr>
                <w:rFonts w:eastAsia="Times New Roman" w:cs="Times New Roman"/>
                <w:color w:val="000000"/>
                <w:sz w:val="20"/>
              </w:rPr>
              <w:t>4.0</w:t>
            </w:r>
          </w:p>
        </w:tc>
      </w:tr>
      <w:tr w:rsidR="00314389" w14:paraId="22492A5F" w14:textId="77777777">
        <w:trPr>
          <w:jc w:val="center"/>
        </w:trPr>
        <w:tc>
          <w:tcPr>
            <w:tcW w:w="1170" w:type="dxa"/>
            <w:tcBorders>
              <w:top w:val="nil"/>
              <w:left w:val="nil"/>
              <w:bottom w:val="nil"/>
              <w:right w:val="nil"/>
            </w:tcBorders>
            <w:tcMar>
              <w:top w:w="60" w:type="dxa"/>
              <w:left w:w="80" w:type="dxa"/>
              <w:bottom w:w="60" w:type="dxa"/>
              <w:right w:w="80" w:type="dxa"/>
            </w:tcMar>
          </w:tcPr>
          <w:p w14:paraId="3C0BDF07" w14:textId="77777777" w:rsidR="00314389" w:rsidRDefault="00000000">
            <w:pPr>
              <w:spacing w:line="240" w:lineRule="auto"/>
              <w:jc w:val="left"/>
            </w:pPr>
            <w:r>
              <w:rPr>
                <w:rFonts w:eastAsia="Times New Roman" w:cs="Times New Roman"/>
                <w:color w:val="000000"/>
                <w:sz w:val="20"/>
              </w:rPr>
              <w:t>E1</w:t>
            </w:r>
          </w:p>
        </w:tc>
        <w:tc>
          <w:tcPr>
            <w:tcW w:w="1170" w:type="dxa"/>
            <w:tcBorders>
              <w:top w:val="nil"/>
              <w:left w:val="nil"/>
              <w:bottom w:val="nil"/>
              <w:right w:val="nil"/>
            </w:tcBorders>
            <w:tcMar>
              <w:top w:w="60" w:type="dxa"/>
              <w:left w:w="80" w:type="dxa"/>
              <w:bottom w:w="60" w:type="dxa"/>
              <w:right w:w="80" w:type="dxa"/>
            </w:tcMar>
          </w:tcPr>
          <w:p w14:paraId="2E77F153"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4A71D891"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0C8DFD3C"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3E389002" w14:textId="77777777" w:rsidR="00314389" w:rsidRDefault="00000000">
            <w:pPr>
              <w:spacing w:line="240" w:lineRule="auto"/>
              <w:jc w:val="left"/>
            </w:pPr>
            <w:r>
              <w:rPr>
                <w:rFonts w:eastAsia="Times New Roman" w:cs="Times New Roman"/>
                <w:color w:val="000000"/>
                <w:sz w:val="20"/>
              </w:rPr>
              <w:t>0.4214</w:t>
            </w:r>
          </w:p>
        </w:tc>
        <w:tc>
          <w:tcPr>
            <w:tcW w:w="1170" w:type="dxa"/>
            <w:tcBorders>
              <w:top w:val="nil"/>
              <w:left w:val="nil"/>
              <w:bottom w:val="nil"/>
              <w:right w:val="nil"/>
            </w:tcBorders>
            <w:tcMar>
              <w:top w:w="60" w:type="dxa"/>
              <w:left w:w="80" w:type="dxa"/>
              <w:bottom w:w="60" w:type="dxa"/>
              <w:right w:w="80" w:type="dxa"/>
            </w:tcMar>
          </w:tcPr>
          <w:p w14:paraId="1AF972D2" w14:textId="77777777" w:rsidR="00314389" w:rsidRDefault="00000000">
            <w:pPr>
              <w:spacing w:line="240" w:lineRule="auto"/>
              <w:jc w:val="left"/>
            </w:pPr>
            <w:r>
              <w:rPr>
                <w:rFonts w:eastAsia="Times New Roman" w:cs="Times New Roman"/>
                <w:color w:val="000000"/>
                <w:sz w:val="20"/>
              </w:rPr>
              <w:t>36</w:t>
            </w:r>
          </w:p>
        </w:tc>
        <w:tc>
          <w:tcPr>
            <w:tcW w:w="1170" w:type="dxa"/>
            <w:tcBorders>
              <w:top w:val="nil"/>
              <w:left w:val="nil"/>
              <w:bottom w:val="nil"/>
              <w:right w:val="nil"/>
            </w:tcBorders>
            <w:tcMar>
              <w:top w:w="60" w:type="dxa"/>
              <w:left w:w="80" w:type="dxa"/>
              <w:bottom w:w="60" w:type="dxa"/>
              <w:right w:w="80" w:type="dxa"/>
            </w:tcMar>
          </w:tcPr>
          <w:p w14:paraId="6EB6B0D0" w14:textId="77777777" w:rsidR="00314389" w:rsidRDefault="00000000">
            <w:pPr>
              <w:spacing w:line="240" w:lineRule="auto"/>
              <w:jc w:val="left"/>
            </w:pPr>
            <w:r>
              <w:rPr>
                <w:rFonts w:eastAsia="Times New Roman" w:cs="Times New Roman"/>
                <w:color w:val="000000"/>
                <w:sz w:val="20"/>
              </w:rPr>
              <w:t>2</w:t>
            </w:r>
          </w:p>
        </w:tc>
        <w:tc>
          <w:tcPr>
            <w:tcW w:w="1170" w:type="dxa"/>
            <w:tcBorders>
              <w:top w:val="nil"/>
              <w:left w:val="nil"/>
              <w:bottom w:val="nil"/>
              <w:right w:val="nil"/>
            </w:tcBorders>
            <w:tcMar>
              <w:top w:w="60" w:type="dxa"/>
              <w:left w:w="80" w:type="dxa"/>
              <w:bottom w:w="60" w:type="dxa"/>
              <w:right w:w="80" w:type="dxa"/>
            </w:tcMar>
          </w:tcPr>
          <w:p w14:paraId="71AA0330" w14:textId="77777777" w:rsidR="00314389" w:rsidRDefault="00000000">
            <w:pPr>
              <w:spacing w:line="240" w:lineRule="auto"/>
              <w:jc w:val="left"/>
            </w:pPr>
            <w:r>
              <w:rPr>
                <w:rFonts w:eastAsia="Times New Roman" w:cs="Times New Roman"/>
                <w:color w:val="000000"/>
                <w:sz w:val="20"/>
              </w:rPr>
              <w:t>5.0</w:t>
            </w:r>
          </w:p>
        </w:tc>
      </w:tr>
      <w:tr w:rsidR="00314389" w14:paraId="08083314" w14:textId="77777777">
        <w:trPr>
          <w:jc w:val="center"/>
        </w:trPr>
        <w:tc>
          <w:tcPr>
            <w:tcW w:w="1170" w:type="dxa"/>
            <w:tcBorders>
              <w:top w:val="nil"/>
              <w:left w:val="nil"/>
              <w:bottom w:val="nil"/>
              <w:right w:val="nil"/>
            </w:tcBorders>
            <w:tcMar>
              <w:top w:w="60" w:type="dxa"/>
              <w:left w:w="80" w:type="dxa"/>
              <w:bottom w:w="60" w:type="dxa"/>
              <w:right w:w="80" w:type="dxa"/>
            </w:tcMar>
          </w:tcPr>
          <w:p w14:paraId="6BEB4192"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3B3F6DAF"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0B5F9EEE" w14:textId="77777777" w:rsidR="00314389" w:rsidRDefault="00000000">
            <w:pPr>
              <w:spacing w:line="240" w:lineRule="auto"/>
              <w:jc w:val="left"/>
            </w:pPr>
            <w:r>
              <w:rPr>
                <w:rFonts w:eastAsia="Times New Roman" w:cs="Times New Roman"/>
                <w:color w:val="000000"/>
                <w:sz w:val="20"/>
              </w:rPr>
              <w:t>citylearn_v2_original</w:t>
            </w:r>
          </w:p>
        </w:tc>
        <w:tc>
          <w:tcPr>
            <w:tcW w:w="1170" w:type="dxa"/>
            <w:tcBorders>
              <w:top w:val="nil"/>
              <w:left w:val="nil"/>
              <w:bottom w:val="nil"/>
              <w:right w:val="nil"/>
            </w:tcBorders>
            <w:tcMar>
              <w:top w:w="60" w:type="dxa"/>
              <w:left w:w="80" w:type="dxa"/>
              <w:bottom w:w="60" w:type="dxa"/>
              <w:right w:w="80" w:type="dxa"/>
            </w:tcMar>
          </w:tcPr>
          <w:p w14:paraId="6E60C775" w14:textId="77777777" w:rsidR="00314389" w:rsidRDefault="00000000">
            <w:pPr>
              <w:spacing w:line="240" w:lineRule="auto"/>
              <w:jc w:val="left"/>
            </w:pPr>
            <w:r>
              <w:rPr>
                <w:rFonts w:eastAsia="Times New Roman" w:cs="Times New Roman"/>
                <w:color w:val="000000"/>
                <w:sz w:val="20"/>
              </w:rPr>
              <w:t>baseline</w:t>
            </w:r>
          </w:p>
        </w:tc>
        <w:tc>
          <w:tcPr>
            <w:tcW w:w="1170" w:type="dxa"/>
            <w:tcBorders>
              <w:top w:val="nil"/>
              <w:left w:val="nil"/>
              <w:bottom w:val="nil"/>
              <w:right w:val="nil"/>
            </w:tcBorders>
            <w:tcMar>
              <w:top w:w="60" w:type="dxa"/>
              <w:left w:w="80" w:type="dxa"/>
              <w:bottom w:w="60" w:type="dxa"/>
              <w:right w:w="80" w:type="dxa"/>
            </w:tcMar>
          </w:tcPr>
          <w:p w14:paraId="11D0B9C9" w14:textId="77777777" w:rsidR="00314389" w:rsidRDefault="00000000">
            <w:pPr>
              <w:spacing w:line="240" w:lineRule="auto"/>
              <w:jc w:val="left"/>
            </w:pPr>
            <w:r>
              <w:rPr>
                <w:rFonts w:eastAsia="Times New Roman" w:cs="Times New Roman"/>
                <w:color w:val="000000"/>
                <w:sz w:val="20"/>
              </w:rPr>
              <w:t>1.0000</w:t>
            </w:r>
          </w:p>
        </w:tc>
        <w:tc>
          <w:tcPr>
            <w:tcW w:w="1170" w:type="dxa"/>
            <w:tcBorders>
              <w:top w:val="nil"/>
              <w:left w:val="nil"/>
              <w:bottom w:val="nil"/>
              <w:right w:val="nil"/>
            </w:tcBorders>
            <w:tcMar>
              <w:top w:w="60" w:type="dxa"/>
              <w:left w:w="80" w:type="dxa"/>
              <w:bottom w:w="60" w:type="dxa"/>
              <w:right w:w="80" w:type="dxa"/>
            </w:tcMar>
          </w:tcPr>
          <w:p w14:paraId="0F740540" w14:textId="77777777" w:rsidR="00314389" w:rsidRDefault="00000000">
            <w:pPr>
              <w:spacing w:line="240" w:lineRule="auto"/>
              <w:jc w:val="left"/>
            </w:pPr>
            <w:r>
              <w:rPr>
                <w:rFonts w:eastAsia="Times New Roman" w:cs="Times New Roman"/>
                <w:color w:val="000000"/>
                <w:sz w:val="20"/>
              </w:rPr>
              <w:t>7</w:t>
            </w:r>
          </w:p>
        </w:tc>
        <w:tc>
          <w:tcPr>
            <w:tcW w:w="1170" w:type="dxa"/>
            <w:tcBorders>
              <w:top w:val="nil"/>
              <w:left w:val="nil"/>
              <w:bottom w:val="nil"/>
              <w:right w:val="nil"/>
            </w:tcBorders>
            <w:tcMar>
              <w:top w:w="60" w:type="dxa"/>
              <w:left w:w="80" w:type="dxa"/>
              <w:bottom w:w="60" w:type="dxa"/>
              <w:right w:w="80" w:type="dxa"/>
            </w:tcMar>
          </w:tcPr>
          <w:p w14:paraId="70FA28B0" w14:textId="77777777" w:rsidR="00314389" w:rsidRDefault="00000000">
            <w:pPr>
              <w:spacing w:line="240" w:lineRule="auto"/>
              <w:jc w:val="left"/>
            </w:pPr>
            <w:r>
              <w:rPr>
                <w:rFonts w:eastAsia="Times New Roman" w:cs="Times New Roman"/>
                <w:color w:val="000000"/>
                <w:sz w:val="20"/>
              </w:rPr>
              <w:t>0</w:t>
            </w:r>
          </w:p>
        </w:tc>
        <w:tc>
          <w:tcPr>
            <w:tcW w:w="1170" w:type="dxa"/>
            <w:tcBorders>
              <w:top w:val="nil"/>
              <w:left w:val="nil"/>
              <w:bottom w:val="nil"/>
              <w:right w:val="nil"/>
            </w:tcBorders>
            <w:tcMar>
              <w:top w:w="60" w:type="dxa"/>
              <w:left w:w="80" w:type="dxa"/>
              <w:bottom w:w="60" w:type="dxa"/>
              <w:right w:w="80" w:type="dxa"/>
            </w:tcMar>
          </w:tcPr>
          <w:p w14:paraId="47F7C9DE" w14:textId="77777777" w:rsidR="00314389" w:rsidRDefault="00000000">
            <w:pPr>
              <w:spacing w:line="240" w:lineRule="auto"/>
              <w:jc w:val="left"/>
            </w:pPr>
            <w:r>
              <w:rPr>
                <w:rFonts w:eastAsia="Times New Roman" w:cs="Times New Roman"/>
                <w:color w:val="000000"/>
                <w:sz w:val="20"/>
              </w:rPr>
              <w:t>1.0</w:t>
            </w:r>
          </w:p>
        </w:tc>
      </w:tr>
      <w:tr w:rsidR="00314389" w14:paraId="79256D7C" w14:textId="77777777">
        <w:trPr>
          <w:jc w:val="center"/>
        </w:trPr>
        <w:tc>
          <w:tcPr>
            <w:tcW w:w="1170" w:type="dxa"/>
            <w:tcBorders>
              <w:top w:val="nil"/>
              <w:left w:val="nil"/>
              <w:bottom w:val="nil"/>
              <w:right w:val="nil"/>
            </w:tcBorders>
            <w:tcMar>
              <w:top w:w="60" w:type="dxa"/>
              <w:left w:w="80" w:type="dxa"/>
              <w:bottom w:w="60" w:type="dxa"/>
              <w:right w:w="80" w:type="dxa"/>
            </w:tcMar>
          </w:tcPr>
          <w:p w14:paraId="3D9C292F"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2AE4BC47"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2417BF38" w14:textId="77777777" w:rsidR="00314389" w:rsidRDefault="00000000">
            <w:pPr>
              <w:spacing w:line="240" w:lineRule="auto"/>
              <w:jc w:val="left"/>
            </w:pPr>
            <w:r>
              <w:rPr>
                <w:rFonts w:eastAsia="Times New Roman" w:cs="Times New Roman"/>
                <w:color w:val="000000"/>
                <w:sz w:val="20"/>
              </w:rPr>
              <w:t>citylearn_v2_original</w:t>
            </w:r>
          </w:p>
        </w:tc>
        <w:tc>
          <w:tcPr>
            <w:tcW w:w="1170" w:type="dxa"/>
            <w:tcBorders>
              <w:top w:val="nil"/>
              <w:left w:val="nil"/>
              <w:bottom w:val="nil"/>
              <w:right w:val="nil"/>
            </w:tcBorders>
            <w:tcMar>
              <w:top w:w="60" w:type="dxa"/>
              <w:left w:w="80" w:type="dxa"/>
              <w:bottom w:w="60" w:type="dxa"/>
              <w:right w:w="80" w:type="dxa"/>
            </w:tcMar>
          </w:tcPr>
          <w:p w14:paraId="3E0F8F80" w14:textId="77777777" w:rsidR="00314389" w:rsidRDefault="00000000">
            <w:pPr>
              <w:spacing w:line="240" w:lineRule="auto"/>
              <w:jc w:val="left"/>
            </w:pPr>
            <w:r>
              <w:rPr>
                <w:rFonts w:eastAsia="Times New Roman" w:cs="Times New Roman"/>
                <w:color w:val="000000"/>
                <w:sz w:val="20"/>
              </w:rPr>
              <w:t>hour_rbc</w:t>
            </w:r>
          </w:p>
        </w:tc>
        <w:tc>
          <w:tcPr>
            <w:tcW w:w="1170" w:type="dxa"/>
            <w:tcBorders>
              <w:top w:val="nil"/>
              <w:left w:val="nil"/>
              <w:bottom w:val="nil"/>
              <w:right w:val="nil"/>
            </w:tcBorders>
            <w:tcMar>
              <w:top w:w="60" w:type="dxa"/>
              <w:left w:w="80" w:type="dxa"/>
              <w:bottom w:w="60" w:type="dxa"/>
              <w:right w:w="80" w:type="dxa"/>
            </w:tcMar>
          </w:tcPr>
          <w:p w14:paraId="7600F844" w14:textId="77777777" w:rsidR="00314389" w:rsidRDefault="00000000">
            <w:pPr>
              <w:spacing w:line="240" w:lineRule="auto"/>
              <w:jc w:val="left"/>
            </w:pPr>
            <w:r>
              <w:rPr>
                <w:rFonts w:eastAsia="Times New Roman" w:cs="Times New Roman"/>
                <w:color w:val="000000"/>
                <w:sz w:val="20"/>
              </w:rPr>
              <w:t>0.8440</w:t>
            </w:r>
          </w:p>
        </w:tc>
        <w:tc>
          <w:tcPr>
            <w:tcW w:w="1170" w:type="dxa"/>
            <w:tcBorders>
              <w:top w:val="nil"/>
              <w:left w:val="nil"/>
              <w:bottom w:val="nil"/>
              <w:right w:val="nil"/>
            </w:tcBorders>
            <w:tcMar>
              <w:top w:w="60" w:type="dxa"/>
              <w:left w:w="80" w:type="dxa"/>
              <w:bottom w:w="60" w:type="dxa"/>
              <w:right w:w="80" w:type="dxa"/>
            </w:tcMar>
          </w:tcPr>
          <w:p w14:paraId="1E412F95" w14:textId="77777777" w:rsidR="00314389" w:rsidRDefault="00000000">
            <w:pPr>
              <w:spacing w:line="240" w:lineRule="auto"/>
              <w:jc w:val="left"/>
            </w:pPr>
            <w:r>
              <w:rPr>
                <w:rFonts w:eastAsia="Times New Roman" w:cs="Times New Roman"/>
                <w:color w:val="000000"/>
                <w:sz w:val="20"/>
              </w:rPr>
              <w:t>7</w:t>
            </w:r>
          </w:p>
        </w:tc>
        <w:tc>
          <w:tcPr>
            <w:tcW w:w="1170" w:type="dxa"/>
            <w:tcBorders>
              <w:top w:val="nil"/>
              <w:left w:val="nil"/>
              <w:bottom w:val="nil"/>
              <w:right w:val="nil"/>
            </w:tcBorders>
            <w:tcMar>
              <w:top w:w="60" w:type="dxa"/>
              <w:left w:w="80" w:type="dxa"/>
              <w:bottom w:w="60" w:type="dxa"/>
              <w:right w:w="80" w:type="dxa"/>
            </w:tcMar>
          </w:tcPr>
          <w:p w14:paraId="45CB29BD" w14:textId="77777777" w:rsidR="00314389" w:rsidRDefault="00000000">
            <w:pPr>
              <w:spacing w:line="240" w:lineRule="auto"/>
              <w:jc w:val="left"/>
            </w:pPr>
            <w:r>
              <w:rPr>
                <w:rFonts w:eastAsia="Times New Roman" w:cs="Times New Roman"/>
                <w:color w:val="000000"/>
                <w:sz w:val="20"/>
              </w:rPr>
              <w:t>0</w:t>
            </w:r>
          </w:p>
        </w:tc>
        <w:tc>
          <w:tcPr>
            <w:tcW w:w="1170" w:type="dxa"/>
            <w:tcBorders>
              <w:top w:val="nil"/>
              <w:left w:val="nil"/>
              <w:bottom w:val="nil"/>
              <w:right w:val="nil"/>
            </w:tcBorders>
            <w:tcMar>
              <w:top w:w="60" w:type="dxa"/>
              <w:left w:w="80" w:type="dxa"/>
              <w:bottom w:w="60" w:type="dxa"/>
              <w:right w:w="80" w:type="dxa"/>
            </w:tcMar>
          </w:tcPr>
          <w:p w14:paraId="1E0D23DC" w14:textId="77777777" w:rsidR="00314389" w:rsidRDefault="00000000">
            <w:pPr>
              <w:spacing w:line="240" w:lineRule="auto"/>
              <w:jc w:val="left"/>
            </w:pPr>
            <w:r>
              <w:rPr>
                <w:rFonts w:eastAsia="Times New Roman" w:cs="Times New Roman"/>
                <w:color w:val="000000"/>
                <w:sz w:val="20"/>
              </w:rPr>
              <w:t>2.0</w:t>
            </w:r>
          </w:p>
        </w:tc>
      </w:tr>
      <w:tr w:rsidR="00314389" w14:paraId="15E5406F" w14:textId="77777777">
        <w:trPr>
          <w:jc w:val="center"/>
        </w:trPr>
        <w:tc>
          <w:tcPr>
            <w:tcW w:w="1170" w:type="dxa"/>
            <w:tcBorders>
              <w:top w:val="nil"/>
              <w:left w:val="nil"/>
              <w:bottom w:val="nil"/>
              <w:right w:val="nil"/>
            </w:tcBorders>
            <w:tcMar>
              <w:top w:w="60" w:type="dxa"/>
              <w:left w:w="80" w:type="dxa"/>
              <w:bottom w:w="60" w:type="dxa"/>
              <w:right w:w="80" w:type="dxa"/>
            </w:tcMar>
          </w:tcPr>
          <w:p w14:paraId="2BE62196"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36A354EE"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32FDF558"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53BA045D"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nil"/>
              <w:right w:val="nil"/>
            </w:tcBorders>
            <w:tcMar>
              <w:top w:w="60" w:type="dxa"/>
              <w:left w:w="80" w:type="dxa"/>
              <w:bottom w:w="60" w:type="dxa"/>
              <w:right w:w="80" w:type="dxa"/>
            </w:tcMar>
          </w:tcPr>
          <w:p w14:paraId="224643FF" w14:textId="77777777" w:rsidR="00314389" w:rsidRDefault="00000000">
            <w:pPr>
              <w:spacing w:line="240" w:lineRule="auto"/>
              <w:jc w:val="left"/>
            </w:pPr>
            <w:r>
              <w:rPr>
                <w:rFonts w:eastAsia="Times New Roman" w:cs="Times New Roman"/>
                <w:color w:val="000000"/>
                <w:sz w:val="20"/>
              </w:rPr>
              <w:t>0.3340</w:t>
            </w:r>
          </w:p>
        </w:tc>
        <w:tc>
          <w:tcPr>
            <w:tcW w:w="1170" w:type="dxa"/>
            <w:tcBorders>
              <w:top w:val="nil"/>
              <w:left w:val="nil"/>
              <w:bottom w:val="nil"/>
              <w:right w:val="nil"/>
            </w:tcBorders>
            <w:tcMar>
              <w:top w:w="60" w:type="dxa"/>
              <w:left w:w="80" w:type="dxa"/>
              <w:bottom w:w="60" w:type="dxa"/>
              <w:right w:w="80" w:type="dxa"/>
            </w:tcMar>
          </w:tcPr>
          <w:p w14:paraId="7CAB49CD" w14:textId="77777777" w:rsidR="00314389" w:rsidRDefault="00000000">
            <w:pPr>
              <w:spacing w:line="240" w:lineRule="auto"/>
              <w:jc w:val="left"/>
            </w:pPr>
            <w:r>
              <w:rPr>
                <w:rFonts w:eastAsia="Times New Roman" w:cs="Times New Roman"/>
                <w:color w:val="000000"/>
                <w:sz w:val="20"/>
              </w:rPr>
              <w:t>7</w:t>
            </w:r>
          </w:p>
        </w:tc>
        <w:tc>
          <w:tcPr>
            <w:tcW w:w="1170" w:type="dxa"/>
            <w:tcBorders>
              <w:top w:val="nil"/>
              <w:left w:val="nil"/>
              <w:bottom w:val="nil"/>
              <w:right w:val="nil"/>
            </w:tcBorders>
            <w:tcMar>
              <w:top w:w="60" w:type="dxa"/>
              <w:left w:w="80" w:type="dxa"/>
              <w:bottom w:w="60" w:type="dxa"/>
              <w:right w:w="80" w:type="dxa"/>
            </w:tcMar>
          </w:tcPr>
          <w:p w14:paraId="523B3834" w14:textId="77777777" w:rsidR="00314389" w:rsidRDefault="00000000">
            <w:pPr>
              <w:spacing w:line="240" w:lineRule="auto"/>
              <w:jc w:val="left"/>
            </w:pPr>
            <w:r>
              <w:rPr>
                <w:rFonts w:eastAsia="Times New Roman" w:cs="Times New Roman"/>
                <w:color w:val="000000"/>
                <w:sz w:val="20"/>
              </w:rPr>
              <w:t>0</w:t>
            </w:r>
          </w:p>
        </w:tc>
        <w:tc>
          <w:tcPr>
            <w:tcW w:w="1170" w:type="dxa"/>
            <w:tcBorders>
              <w:top w:val="nil"/>
              <w:left w:val="nil"/>
              <w:bottom w:val="nil"/>
              <w:right w:val="nil"/>
            </w:tcBorders>
            <w:tcMar>
              <w:top w:w="60" w:type="dxa"/>
              <w:left w:w="80" w:type="dxa"/>
              <w:bottom w:w="60" w:type="dxa"/>
              <w:right w:w="80" w:type="dxa"/>
            </w:tcMar>
          </w:tcPr>
          <w:p w14:paraId="44E8111C" w14:textId="77777777" w:rsidR="00314389" w:rsidRDefault="00000000">
            <w:pPr>
              <w:spacing w:line="240" w:lineRule="auto"/>
              <w:jc w:val="left"/>
            </w:pPr>
            <w:r>
              <w:rPr>
                <w:rFonts w:eastAsia="Times New Roman" w:cs="Times New Roman"/>
                <w:color w:val="000000"/>
                <w:sz w:val="20"/>
              </w:rPr>
              <w:t>3.0</w:t>
            </w:r>
          </w:p>
        </w:tc>
      </w:tr>
      <w:tr w:rsidR="00314389" w14:paraId="6DF2B300" w14:textId="77777777">
        <w:trPr>
          <w:jc w:val="center"/>
        </w:trPr>
        <w:tc>
          <w:tcPr>
            <w:tcW w:w="1170" w:type="dxa"/>
            <w:tcBorders>
              <w:top w:val="nil"/>
              <w:left w:val="nil"/>
              <w:bottom w:val="nil"/>
              <w:right w:val="nil"/>
            </w:tcBorders>
            <w:tcMar>
              <w:top w:w="60" w:type="dxa"/>
              <w:left w:w="80" w:type="dxa"/>
              <w:bottom w:w="60" w:type="dxa"/>
              <w:right w:w="80" w:type="dxa"/>
            </w:tcMar>
          </w:tcPr>
          <w:p w14:paraId="16E58CF6"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7F5D7A67"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402DB4BC"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347B58C1"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7B08B063" w14:textId="77777777" w:rsidR="00314389" w:rsidRDefault="00000000">
            <w:pPr>
              <w:spacing w:line="240" w:lineRule="auto"/>
              <w:jc w:val="left"/>
            </w:pPr>
            <w:r>
              <w:rPr>
                <w:rFonts w:eastAsia="Times New Roman" w:cs="Times New Roman"/>
                <w:color w:val="000000"/>
                <w:sz w:val="20"/>
              </w:rPr>
              <w:t>0.2263</w:t>
            </w:r>
          </w:p>
        </w:tc>
        <w:tc>
          <w:tcPr>
            <w:tcW w:w="1170" w:type="dxa"/>
            <w:tcBorders>
              <w:top w:val="nil"/>
              <w:left w:val="nil"/>
              <w:bottom w:val="nil"/>
              <w:right w:val="nil"/>
            </w:tcBorders>
            <w:tcMar>
              <w:top w:w="60" w:type="dxa"/>
              <w:left w:w="80" w:type="dxa"/>
              <w:bottom w:w="60" w:type="dxa"/>
              <w:right w:w="80" w:type="dxa"/>
            </w:tcMar>
          </w:tcPr>
          <w:p w14:paraId="1763C2B9" w14:textId="77777777" w:rsidR="00314389" w:rsidRDefault="00000000">
            <w:pPr>
              <w:spacing w:line="240" w:lineRule="auto"/>
              <w:jc w:val="left"/>
            </w:pPr>
            <w:r>
              <w:rPr>
                <w:rFonts w:eastAsia="Times New Roman" w:cs="Times New Roman"/>
                <w:color w:val="000000"/>
                <w:sz w:val="20"/>
              </w:rPr>
              <w:t>7</w:t>
            </w:r>
          </w:p>
        </w:tc>
        <w:tc>
          <w:tcPr>
            <w:tcW w:w="1170" w:type="dxa"/>
            <w:tcBorders>
              <w:top w:val="nil"/>
              <w:left w:val="nil"/>
              <w:bottom w:val="nil"/>
              <w:right w:val="nil"/>
            </w:tcBorders>
            <w:tcMar>
              <w:top w:w="60" w:type="dxa"/>
              <w:left w:w="80" w:type="dxa"/>
              <w:bottom w:w="60" w:type="dxa"/>
              <w:right w:w="80" w:type="dxa"/>
            </w:tcMar>
          </w:tcPr>
          <w:p w14:paraId="6931F751" w14:textId="77777777" w:rsidR="00314389" w:rsidRDefault="00000000">
            <w:pPr>
              <w:spacing w:line="240" w:lineRule="auto"/>
              <w:jc w:val="left"/>
            </w:pPr>
            <w:r>
              <w:rPr>
                <w:rFonts w:eastAsia="Times New Roman" w:cs="Times New Roman"/>
                <w:color w:val="000000"/>
                <w:sz w:val="20"/>
              </w:rPr>
              <w:t>0</w:t>
            </w:r>
          </w:p>
        </w:tc>
        <w:tc>
          <w:tcPr>
            <w:tcW w:w="1170" w:type="dxa"/>
            <w:tcBorders>
              <w:top w:val="nil"/>
              <w:left w:val="nil"/>
              <w:bottom w:val="nil"/>
              <w:right w:val="nil"/>
            </w:tcBorders>
            <w:tcMar>
              <w:top w:w="60" w:type="dxa"/>
              <w:left w:w="80" w:type="dxa"/>
              <w:bottom w:w="60" w:type="dxa"/>
              <w:right w:w="80" w:type="dxa"/>
            </w:tcMar>
          </w:tcPr>
          <w:p w14:paraId="3CE9BC89" w14:textId="77777777" w:rsidR="00314389" w:rsidRDefault="00000000">
            <w:pPr>
              <w:spacing w:line="240" w:lineRule="auto"/>
              <w:jc w:val="left"/>
            </w:pPr>
            <w:r>
              <w:rPr>
                <w:rFonts w:eastAsia="Times New Roman" w:cs="Times New Roman"/>
                <w:color w:val="000000"/>
                <w:sz w:val="20"/>
              </w:rPr>
              <w:t>4.0</w:t>
            </w:r>
          </w:p>
        </w:tc>
      </w:tr>
      <w:tr w:rsidR="00314389" w14:paraId="075695ED" w14:textId="77777777">
        <w:trPr>
          <w:jc w:val="center"/>
        </w:trPr>
        <w:tc>
          <w:tcPr>
            <w:tcW w:w="1170" w:type="dxa"/>
            <w:tcBorders>
              <w:top w:val="nil"/>
              <w:left w:val="nil"/>
              <w:bottom w:val="nil"/>
              <w:right w:val="nil"/>
            </w:tcBorders>
            <w:tcMar>
              <w:top w:w="60" w:type="dxa"/>
              <w:left w:w="80" w:type="dxa"/>
              <w:bottom w:w="60" w:type="dxa"/>
              <w:right w:w="80" w:type="dxa"/>
            </w:tcMar>
          </w:tcPr>
          <w:p w14:paraId="12CA0209"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6ABCD0A2"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689CCDFC"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62973568"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5DE8B018" w14:textId="77777777" w:rsidR="00314389" w:rsidRDefault="00000000">
            <w:pPr>
              <w:spacing w:line="240" w:lineRule="auto"/>
              <w:jc w:val="left"/>
            </w:pPr>
            <w:r>
              <w:rPr>
                <w:rFonts w:eastAsia="Times New Roman" w:cs="Times New Roman"/>
                <w:color w:val="000000"/>
                <w:sz w:val="20"/>
              </w:rPr>
              <w:t>0.1842</w:t>
            </w:r>
          </w:p>
        </w:tc>
        <w:tc>
          <w:tcPr>
            <w:tcW w:w="1170" w:type="dxa"/>
            <w:tcBorders>
              <w:top w:val="nil"/>
              <w:left w:val="nil"/>
              <w:bottom w:val="nil"/>
              <w:right w:val="nil"/>
            </w:tcBorders>
            <w:tcMar>
              <w:top w:w="60" w:type="dxa"/>
              <w:left w:w="80" w:type="dxa"/>
              <w:bottom w:w="60" w:type="dxa"/>
              <w:right w:w="80" w:type="dxa"/>
            </w:tcMar>
          </w:tcPr>
          <w:p w14:paraId="42B87657" w14:textId="77777777" w:rsidR="00314389" w:rsidRDefault="00000000">
            <w:pPr>
              <w:spacing w:line="240" w:lineRule="auto"/>
              <w:jc w:val="left"/>
            </w:pPr>
            <w:r>
              <w:rPr>
                <w:rFonts w:eastAsia="Times New Roman" w:cs="Times New Roman"/>
                <w:color w:val="000000"/>
                <w:sz w:val="20"/>
              </w:rPr>
              <w:t>7</w:t>
            </w:r>
          </w:p>
        </w:tc>
        <w:tc>
          <w:tcPr>
            <w:tcW w:w="1170" w:type="dxa"/>
            <w:tcBorders>
              <w:top w:val="nil"/>
              <w:left w:val="nil"/>
              <w:bottom w:val="nil"/>
              <w:right w:val="nil"/>
            </w:tcBorders>
            <w:tcMar>
              <w:top w:w="60" w:type="dxa"/>
              <w:left w:w="80" w:type="dxa"/>
              <w:bottom w:w="60" w:type="dxa"/>
              <w:right w:w="80" w:type="dxa"/>
            </w:tcMar>
          </w:tcPr>
          <w:p w14:paraId="39A0B77B" w14:textId="77777777" w:rsidR="00314389" w:rsidRDefault="00000000">
            <w:pPr>
              <w:spacing w:line="240" w:lineRule="auto"/>
              <w:jc w:val="left"/>
            </w:pPr>
            <w:r>
              <w:rPr>
                <w:rFonts w:eastAsia="Times New Roman" w:cs="Times New Roman"/>
                <w:color w:val="000000"/>
                <w:sz w:val="20"/>
              </w:rPr>
              <w:t>0</w:t>
            </w:r>
          </w:p>
        </w:tc>
        <w:tc>
          <w:tcPr>
            <w:tcW w:w="1170" w:type="dxa"/>
            <w:tcBorders>
              <w:top w:val="nil"/>
              <w:left w:val="nil"/>
              <w:bottom w:val="nil"/>
              <w:right w:val="nil"/>
            </w:tcBorders>
            <w:tcMar>
              <w:top w:w="60" w:type="dxa"/>
              <w:left w:w="80" w:type="dxa"/>
              <w:bottom w:w="60" w:type="dxa"/>
              <w:right w:w="80" w:type="dxa"/>
            </w:tcMar>
          </w:tcPr>
          <w:p w14:paraId="65ABB549" w14:textId="77777777" w:rsidR="00314389" w:rsidRDefault="00000000">
            <w:pPr>
              <w:spacing w:line="240" w:lineRule="auto"/>
              <w:jc w:val="left"/>
            </w:pPr>
            <w:r>
              <w:rPr>
                <w:rFonts w:eastAsia="Times New Roman" w:cs="Times New Roman"/>
                <w:color w:val="000000"/>
                <w:sz w:val="20"/>
              </w:rPr>
              <w:t>5.0</w:t>
            </w:r>
          </w:p>
        </w:tc>
      </w:tr>
      <w:tr w:rsidR="00314389" w14:paraId="3B50DEA8" w14:textId="77777777">
        <w:trPr>
          <w:jc w:val="center"/>
        </w:trPr>
        <w:tc>
          <w:tcPr>
            <w:tcW w:w="1170" w:type="dxa"/>
            <w:tcBorders>
              <w:top w:val="nil"/>
              <w:left w:val="nil"/>
              <w:bottom w:val="nil"/>
              <w:right w:val="nil"/>
            </w:tcBorders>
            <w:tcMar>
              <w:top w:w="60" w:type="dxa"/>
              <w:left w:w="80" w:type="dxa"/>
              <w:bottom w:w="60" w:type="dxa"/>
              <w:right w:w="80" w:type="dxa"/>
            </w:tcMar>
          </w:tcPr>
          <w:p w14:paraId="1FC267DC"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nil"/>
              <w:right w:val="nil"/>
            </w:tcBorders>
            <w:tcMar>
              <w:top w:w="60" w:type="dxa"/>
              <w:left w:w="80" w:type="dxa"/>
              <w:bottom w:w="60" w:type="dxa"/>
              <w:right w:w="80" w:type="dxa"/>
            </w:tcMar>
          </w:tcPr>
          <w:p w14:paraId="001736B2"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nil"/>
              <w:right w:val="nil"/>
            </w:tcBorders>
            <w:tcMar>
              <w:top w:w="60" w:type="dxa"/>
              <w:left w:w="80" w:type="dxa"/>
              <w:bottom w:w="60" w:type="dxa"/>
              <w:right w:w="80" w:type="dxa"/>
            </w:tcMar>
          </w:tcPr>
          <w:p w14:paraId="159A00FD" w14:textId="77777777" w:rsidR="00314389" w:rsidRDefault="00000000">
            <w:pPr>
              <w:spacing w:line="240" w:lineRule="auto"/>
              <w:jc w:val="left"/>
            </w:pPr>
            <w:r>
              <w:rPr>
                <w:rFonts w:eastAsia="Times New Roman" w:cs="Times New Roman"/>
                <w:color w:val="000000"/>
                <w:sz w:val="20"/>
              </w:rPr>
              <w:t>citylearn_v2_original</w:t>
            </w:r>
          </w:p>
        </w:tc>
        <w:tc>
          <w:tcPr>
            <w:tcW w:w="1170" w:type="dxa"/>
            <w:tcBorders>
              <w:top w:val="nil"/>
              <w:left w:val="nil"/>
              <w:bottom w:val="nil"/>
              <w:right w:val="nil"/>
            </w:tcBorders>
            <w:tcMar>
              <w:top w:w="60" w:type="dxa"/>
              <w:left w:w="80" w:type="dxa"/>
              <w:bottom w:w="60" w:type="dxa"/>
              <w:right w:w="80" w:type="dxa"/>
            </w:tcMar>
          </w:tcPr>
          <w:p w14:paraId="5024B7D6" w14:textId="77777777" w:rsidR="00314389" w:rsidRDefault="00000000">
            <w:pPr>
              <w:spacing w:line="240" w:lineRule="auto"/>
              <w:jc w:val="left"/>
            </w:pPr>
            <w:r>
              <w:rPr>
                <w:rFonts w:eastAsia="Times New Roman" w:cs="Times New Roman"/>
                <w:color w:val="000000"/>
                <w:sz w:val="20"/>
              </w:rPr>
              <w:t>hour_rbc</w:t>
            </w:r>
          </w:p>
        </w:tc>
        <w:tc>
          <w:tcPr>
            <w:tcW w:w="1170" w:type="dxa"/>
            <w:tcBorders>
              <w:top w:val="nil"/>
              <w:left w:val="nil"/>
              <w:bottom w:val="nil"/>
              <w:right w:val="nil"/>
            </w:tcBorders>
            <w:tcMar>
              <w:top w:w="60" w:type="dxa"/>
              <w:left w:w="80" w:type="dxa"/>
              <w:bottom w:w="60" w:type="dxa"/>
              <w:right w:w="80" w:type="dxa"/>
            </w:tcMar>
          </w:tcPr>
          <w:p w14:paraId="2BAD70A4" w14:textId="77777777" w:rsidR="00314389" w:rsidRDefault="00000000">
            <w:pPr>
              <w:spacing w:line="240" w:lineRule="auto"/>
              <w:jc w:val="left"/>
            </w:pPr>
            <w:r>
              <w:rPr>
                <w:rFonts w:eastAsia="Times New Roman" w:cs="Times New Roman"/>
                <w:color w:val="000000"/>
                <w:sz w:val="20"/>
              </w:rPr>
              <w:t>0.7370</w:t>
            </w:r>
          </w:p>
        </w:tc>
        <w:tc>
          <w:tcPr>
            <w:tcW w:w="1170" w:type="dxa"/>
            <w:tcBorders>
              <w:top w:val="nil"/>
              <w:left w:val="nil"/>
              <w:bottom w:val="nil"/>
              <w:right w:val="nil"/>
            </w:tcBorders>
            <w:tcMar>
              <w:top w:w="60" w:type="dxa"/>
              <w:left w:w="80" w:type="dxa"/>
              <w:bottom w:w="60" w:type="dxa"/>
              <w:right w:w="80" w:type="dxa"/>
            </w:tcMar>
          </w:tcPr>
          <w:p w14:paraId="37C71A6C" w14:textId="77777777" w:rsidR="00314389" w:rsidRDefault="00000000">
            <w:pPr>
              <w:spacing w:line="240" w:lineRule="auto"/>
              <w:jc w:val="left"/>
            </w:pPr>
            <w:r>
              <w:rPr>
                <w:rFonts w:eastAsia="Times New Roman" w:cs="Times New Roman"/>
                <w:color w:val="000000"/>
                <w:sz w:val="20"/>
              </w:rPr>
              <w:t>11</w:t>
            </w:r>
          </w:p>
        </w:tc>
        <w:tc>
          <w:tcPr>
            <w:tcW w:w="1170" w:type="dxa"/>
            <w:tcBorders>
              <w:top w:val="nil"/>
              <w:left w:val="nil"/>
              <w:bottom w:val="nil"/>
              <w:right w:val="nil"/>
            </w:tcBorders>
            <w:tcMar>
              <w:top w:w="60" w:type="dxa"/>
              <w:left w:w="80" w:type="dxa"/>
              <w:bottom w:w="60" w:type="dxa"/>
              <w:right w:w="80" w:type="dxa"/>
            </w:tcMar>
          </w:tcPr>
          <w:p w14:paraId="6C4D68B7" w14:textId="77777777" w:rsidR="00314389" w:rsidRDefault="00000000">
            <w:pPr>
              <w:spacing w:line="240" w:lineRule="auto"/>
              <w:jc w:val="left"/>
            </w:pPr>
            <w:r>
              <w:rPr>
                <w:rFonts w:eastAsia="Times New Roman" w:cs="Times New Roman"/>
                <w:color w:val="000000"/>
                <w:sz w:val="20"/>
              </w:rPr>
              <w:t>3</w:t>
            </w:r>
          </w:p>
        </w:tc>
        <w:tc>
          <w:tcPr>
            <w:tcW w:w="1170" w:type="dxa"/>
            <w:tcBorders>
              <w:top w:val="nil"/>
              <w:left w:val="nil"/>
              <w:bottom w:val="nil"/>
              <w:right w:val="nil"/>
            </w:tcBorders>
            <w:tcMar>
              <w:top w:w="60" w:type="dxa"/>
              <w:left w:w="80" w:type="dxa"/>
              <w:bottom w:w="60" w:type="dxa"/>
              <w:right w:w="80" w:type="dxa"/>
            </w:tcMar>
          </w:tcPr>
          <w:p w14:paraId="70B71942" w14:textId="77777777" w:rsidR="00314389" w:rsidRDefault="00000000">
            <w:pPr>
              <w:spacing w:line="240" w:lineRule="auto"/>
              <w:jc w:val="left"/>
            </w:pPr>
            <w:r>
              <w:rPr>
                <w:rFonts w:eastAsia="Times New Roman" w:cs="Times New Roman"/>
                <w:color w:val="000000"/>
                <w:sz w:val="20"/>
              </w:rPr>
              <w:t>1.0</w:t>
            </w:r>
          </w:p>
        </w:tc>
      </w:tr>
      <w:tr w:rsidR="00314389" w14:paraId="03697BAB" w14:textId="77777777">
        <w:trPr>
          <w:jc w:val="center"/>
        </w:trPr>
        <w:tc>
          <w:tcPr>
            <w:tcW w:w="1170" w:type="dxa"/>
            <w:tcBorders>
              <w:top w:val="nil"/>
              <w:left w:val="nil"/>
              <w:bottom w:val="nil"/>
              <w:right w:val="nil"/>
            </w:tcBorders>
            <w:tcMar>
              <w:top w:w="60" w:type="dxa"/>
              <w:left w:w="80" w:type="dxa"/>
              <w:bottom w:w="60" w:type="dxa"/>
              <w:right w:w="80" w:type="dxa"/>
            </w:tcMar>
          </w:tcPr>
          <w:p w14:paraId="287A993E"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nil"/>
              <w:right w:val="nil"/>
            </w:tcBorders>
            <w:tcMar>
              <w:top w:w="60" w:type="dxa"/>
              <w:left w:w="80" w:type="dxa"/>
              <w:bottom w:w="60" w:type="dxa"/>
              <w:right w:w="80" w:type="dxa"/>
            </w:tcMar>
          </w:tcPr>
          <w:p w14:paraId="02559A92"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nil"/>
              <w:right w:val="nil"/>
            </w:tcBorders>
            <w:tcMar>
              <w:top w:w="60" w:type="dxa"/>
              <w:left w:w="80" w:type="dxa"/>
              <w:bottom w:w="60" w:type="dxa"/>
              <w:right w:w="80" w:type="dxa"/>
            </w:tcMar>
          </w:tcPr>
          <w:p w14:paraId="29178B9D" w14:textId="77777777" w:rsidR="00314389" w:rsidRDefault="00000000">
            <w:pPr>
              <w:spacing w:line="240" w:lineRule="auto"/>
              <w:jc w:val="left"/>
            </w:pPr>
            <w:r>
              <w:rPr>
                <w:rFonts w:eastAsia="Times New Roman" w:cs="Times New Roman"/>
                <w:color w:val="000000"/>
                <w:sz w:val="20"/>
              </w:rPr>
              <w:t>citylearn_v2_original</w:t>
            </w:r>
          </w:p>
        </w:tc>
        <w:tc>
          <w:tcPr>
            <w:tcW w:w="1170" w:type="dxa"/>
            <w:tcBorders>
              <w:top w:val="nil"/>
              <w:left w:val="nil"/>
              <w:bottom w:val="nil"/>
              <w:right w:val="nil"/>
            </w:tcBorders>
            <w:tcMar>
              <w:top w:w="60" w:type="dxa"/>
              <w:left w:w="80" w:type="dxa"/>
              <w:bottom w:w="60" w:type="dxa"/>
              <w:right w:w="80" w:type="dxa"/>
            </w:tcMar>
          </w:tcPr>
          <w:p w14:paraId="0753BED6" w14:textId="77777777" w:rsidR="00314389" w:rsidRDefault="00000000">
            <w:pPr>
              <w:spacing w:line="240" w:lineRule="auto"/>
              <w:jc w:val="left"/>
            </w:pPr>
            <w:r>
              <w:rPr>
                <w:rFonts w:eastAsia="Times New Roman" w:cs="Times New Roman"/>
                <w:color w:val="000000"/>
                <w:sz w:val="20"/>
              </w:rPr>
              <w:t>baseline</w:t>
            </w:r>
          </w:p>
        </w:tc>
        <w:tc>
          <w:tcPr>
            <w:tcW w:w="1170" w:type="dxa"/>
            <w:tcBorders>
              <w:top w:val="nil"/>
              <w:left w:val="nil"/>
              <w:bottom w:val="nil"/>
              <w:right w:val="nil"/>
            </w:tcBorders>
            <w:tcMar>
              <w:top w:w="60" w:type="dxa"/>
              <w:left w:w="80" w:type="dxa"/>
              <w:bottom w:w="60" w:type="dxa"/>
              <w:right w:w="80" w:type="dxa"/>
            </w:tcMar>
          </w:tcPr>
          <w:p w14:paraId="32CCD615" w14:textId="77777777" w:rsidR="00314389" w:rsidRDefault="00000000">
            <w:pPr>
              <w:spacing w:line="240" w:lineRule="auto"/>
              <w:jc w:val="left"/>
            </w:pPr>
            <w:r>
              <w:rPr>
                <w:rFonts w:eastAsia="Times New Roman" w:cs="Times New Roman"/>
                <w:color w:val="000000"/>
                <w:sz w:val="20"/>
              </w:rPr>
              <w:t>0.7274</w:t>
            </w:r>
          </w:p>
        </w:tc>
        <w:tc>
          <w:tcPr>
            <w:tcW w:w="1170" w:type="dxa"/>
            <w:tcBorders>
              <w:top w:val="nil"/>
              <w:left w:val="nil"/>
              <w:bottom w:val="nil"/>
              <w:right w:val="nil"/>
            </w:tcBorders>
            <w:tcMar>
              <w:top w:w="60" w:type="dxa"/>
              <w:left w:w="80" w:type="dxa"/>
              <w:bottom w:w="60" w:type="dxa"/>
              <w:right w:w="80" w:type="dxa"/>
            </w:tcMar>
          </w:tcPr>
          <w:p w14:paraId="773DC243" w14:textId="77777777" w:rsidR="00314389" w:rsidRDefault="00000000">
            <w:pPr>
              <w:spacing w:line="240" w:lineRule="auto"/>
              <w:jc w:val="left"/>
            </w:pPr>
            <w:r>
              <w:rPr>
                <w:rFonts w:eastAsia="Times New Roman" w:cs="Times New Roman"/>
                <w:color w:val="000000"/>
                <w:sz w:val="20"/>
              </w:rPr>
              <w:t>11</w:t>
            </w:r>
          </w:p>
        </w:tc>
        <w:tc>
          <w:tcPr>
            <w:tcW w:w="1170" w:type="dxa"/>
            <w:tcBorders>
              <w:top w:val="nil"/>
              <w:left w:val="nil"/>
              <w:bottom w:val="nil"/>
              <w:right w:val="nil"/>
            </w:tcBorders>
            <w:tcMar>
              <w:top w:w="60" w:type="dxa"/>
              <w:left w:w="80" w:type="dxa"/>
              <w:bottom w:w="60" w:type="dxa"/>
              <w:right w:w="80" w:type="dxa"/>
            </w:tcMar>
          </w:tcPr>
          <w:p w14:paraId="17526DFE" w14:textId="77777777" w:rsidR="00314389" w:rsidRDefault="00000000">
            <w:pPr>
              <w:spacing w:line="240" w:lineRule="auto"/>
              <w:jc w:val="left"/>
            </w:pPr>
            <w:r>
              <w:rPr>
                <w:rFonts w:eastAsia="Times New Roman" w:cs="Times New Roman"/>
                <w:color w:val="000000"/>
                <w:sz w:val="20"/>
              </w:rPr>
              <w:t>4</w:t>
            </w:r>
          </w:p>
        </w:tc>
        <w:tc>
          <w:tcPr>
            <w:tcW w:w="1170" w:type="dxa"/>
            <w:tcBorders>
              <w:top w:val="nil"/>
              <w:left w:val="nil"/>
              <w:bottom w:val="nil"/>
              <w:right w:val="nil"/>
            </w:tcBorders>
            <w:tcMar>
              <w:top w:w="60" w:type="dxa"/>
              <w:left w:w="80" w:type="dxa"/>
              <w:bottom w:w="60" w:type="dxa"/>
              <w:right w:w="80" w:type="dxa"/>
            </w:tcMar>
          </w:tcPr>
          <w:p w14:paraId="5052613F" w14:textId="77777777" w:rsidR="00314389" w:rsidRDefault="00000000">
            <w:pPr>
              <w:spacing w:line="240" w:lineRule="auto"/>
              <w:jc w:val="left"/>
            </w:pPr>
            <w:r>
              <w:rPr>
                <w:rFonts w:eastAsia="Times New Roman" w:cs="Times New Roman"/>
                <w:color w:val="000000"/>
                <w:sz w:val="20"/>
              </w:rPr>
              <w:t>2.0</w:t>
            </w:r>
          </w:p>
        </w:tc>
      </w:tr>
      <w:tr w:rsidR="00314389" w14:paraId="42AF5E58" w14:textId="77777777">
        <w:trPr>
          <w:jc w:val="center"/>
        </w:trPr>
        <w:tc>
          <w:tcPr>
            <w:tcW w:w="1170" w:type="dxa"/>
            <w:tcBorders>
              <w:top w:val="nil"/>
              <w:left w:val="nil"/>
              <w:bottom w:val="nil"/>
              <w:right w:val="nil"/>
            </w:tcBorders>
            <w:tcMar>
              <w:top w:w="60" w:type="dxa"/>
              <w:left w:w="80" w:type="dxa"/>
              <w:bottom w:w="60" w:type="dxa"/>
              <w:right w:w="80" w:type="dxa"/>
            </w:tcMar>
          </w:tcPr>
          <w:p w14:paraId="00B9F111"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nil"/>
              <w:right w:val="nil"/>
            </w:tcBorders>
            <w:tcMar>
              <w:top w:w="60" w:type="dxa"/>
              <w:left w:w="80" w:type="dxa"/>
              <w:bottom w:w="60" w:type="dxa"/>
              <w:right w:w="80" w:type="dxa"/>
            </w:tcMar>
          </w:tcPr>
          <w:p w14:paraId="7861D783"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nil"/>
              <w:right w:val="nil"/>
            </w:tcBorders>
            <w:tcMar>
              <w:top w:w="60" w:type="dxa"/>
              <w:left w:w="80" w:type="dxa"/>
              <w:bottom w:w="60" w:type="dxa"/>
              <w:right w:w="80" w:type="dxa"/>
            </w:tcMar>
          </w:tcPr>
          <w:p w14:paraId="5C95C196"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78308CC0"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7994AC37" w14:textId="77777777" w:rsidR="00314389" w:rsidRDefault="00000000">
            <w:pPr>
              <w:spacing w:line="240" w:lineRule="auto"/>
              <w:jc w:val="left"/>
            </w:pPr>
            <w:r>
              <w:rPr>
                <w:rFonts w:eastAsia="Times New Roman" w:cs="Times New Roman"/>
                <w:color w:val="000000"/>
                <w:sz w:val="20"/>
              </w:rPr>
              <w:t>0.5022</w:t>
            </w:r>
          </w:p>
        </w:tc>
        <w:tc>
          <w:tcPr>
            <w:tcW w:w="1170" w:type="dxa"/>
            <w:tcBorders>
              <w:top w:val="nil"/>
              <w:left w:val="nil"/>
              <w:bottom w:val="nil"/>
              <w:right w:val="nil"/>
            </w:tcBorders>
            <w:tcMar>
              <w:top w:w="60" w:type="dxa"/>
              <w:left w:w="80" w:type="dxa"/>
              <w:bottom w:w="60" w:type="dxa"/>
              <w:right w:w="80" w:type="dxa"/>
            </w:tcMar>
          </w:tcPr>
          <w:p w14:paraId="579FAD98" w14:textId="77777777" w:rsidR="00314389" w:rsidRDefault="00000000">
            <w:pPr>
              <w:spacing w:line="240" w:lineRule="auto"/>
              <w:jc w:val="left"/>
            </w:pPr>
            <w:r>
              <w:rPr>
                <w:rFonts w:eastAsia="Times New Roman" w:cs="Times New Roman"/>
                <w:color w:val="000000"/>
                <w:sz w:val="20"/>
              </w:rPr>
              <w:t>11</w:t>
            </w:r>
          </w:p>
        </w:tc>
        <w:tc>
          <w:tcPr>
            <w:tcW w:w="1170" w:type="dxa"/>
            <w:tcBorders>
              <w:top w:val="nil"/>
              <w:left w:val="nil"/>
              <w:bottom w:val="nil"/>
              <w:right w:val="nil"/>
            </w:tcBorders>
            <w:tcMar>
              <w:top w:w="60" w:type="dxa"/>
              <w:left w:w="80" w:type="dxa"/>
              <w:bottom w:w="60" w:type="dxa"/>
              <w:right w:w="80" w:type="dxa"/>
            </w:tcMar>
          </w:tcPr>
          <w:p w14:paraId="23D3848D" w14:textId="77777777" w:rsidR="00314389" w:rsidRDefault="00000000">
            <w:pPr>
              <w:spacing w:line="240" w:lineRule="auto"/>
              <w:jc w:val="left"/>
            </w:pPr>
            <w:r>
              <w:rPr>
                <w:rFonts w:eastAsia="Times New Roman" w:cs="Times New Roman"/>
                <w:color w:val="000000"/>
                <w:sz w:val="20"/>
              </w:rPr>
              <w:t>1</w:t>
            </w:r>
          </w:p>
        </w:tc>
        <w:tc>
          <w:tcPr>
            <w:tcW w:w="1170" w:type="dxa"/>
            <w:tcBorders>
              <w:top w:val="nil"/>
              <w:left w:val="nil"/>
              <w:bottom w:val="nil"/>
              <w:right w:val="nil"/>
            </w:tcBorders>
            <w:tcMar>
              <w:top w:w="60" w:type="dxa"/>
              <w:left w:w="80" w:type="dxa"/>
              <w:bottom w:w="60" w:type="dxa"/>
              <w:right w:w="80" w:type="dxa"/>
            </w:tcMar>
          </w:tcPr>
          <w:p w14:paraId="0490D105" w14:textId="77777777" w:rsidR="00314389" w:rsidRDefault="00000000">
            <w:pPr>
              <w:spacing w:line="240" w:lineRule="auto"/>
              <w:jc w:val="left"/>
            </w:pPr>
            <w:r>
              <w:rPr>
                <w:rFonts w:eastAsia="Times New Roman" w:cs="Times New Roman"/>
                <w:color w:val="000000"/>
                <w:sz w:val="20"/>
              </w:rPr>
              <w:t>3.0</w:t>
            </w:r>
          </w:p>
        </w:tc>
      </w:tr>
      <w:tr w:rsidR="00314389" w14:paraId="4918DCC1" w14:textId="77777777">
        <w:trPr>
          <w:jc w:val="center"/>
        </w:trPr>
        <w:tc>
          <w:tcPr>
            <w:tcW w:w="1170" w:type="dxa"/>
            <w:tcBorders>
              <w:top w:val="nil"/>
              <w:left w:val="nil"/>
              <w:bottom w:val="nil"/>
              <w:right w:val="nil"/>
            </w:tcBorders>
            <w:tcMar>
              <w:top w:w="60" w:type="dxa"/>
              <w:left w:w="80" w:type="dxa"/>
              <w:bottom w:w="60" w:type="dxa"/>
              <w:right w:w="80" w:type="dxa"/>
            </w:tcMar>
          </w:tcPr>
          <w:p w14:paraId="5CC33247"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nil"/>
              <w:right w:val="nil"/>
            </w:tcBorders>
            <w:tcMar>
              <w:top w:w="60" w:type="dxa"/>
              <w:left w:w="80" w:type="dxa"/>
              <w:bottom w:w="60" w:type="dxa"/>
              <w:right w:w="80" w:type="dxa"/>
            </w:tcMar>
          </w:tcPr>
          <w:p w14:paraId="476CC59A"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nil"/>
              <w:right w:val="nil"/>
            </w:tcBorders>
            <w:tcMar>
              <w:top w:w="60" w:type="dxa"/>
              <w:left w:w="80" w:type="dxa"/>
              <w:bottom w:w="60" w:type="dxa"/>
              <w:right w:w="80" w:type="dxa"/>
            </w:tcMar>
          </w:tcPr>
          <w:p w14:paraId="32E58FCB"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nil"/>
              <w:right w:val="nil"/>
            </w:tcBorders>
            <w:tcMar>
              <w:top w:w="60" w:type="dxa"/>
              <w:left w:w="80" w:type="dxa"/>
              <w:bottom w:w="60" w:type="dxa"/>
              <w:right w:w="80" w:type="dxa"/>
            </w:tcMar>
          </w:tcPr>
          <w:p w14:paraId="2BCA3956"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080662E0" w14:textId="77777777" w:rsidR="00314389" w:rsidRDefault="00000000">
            <w:pPr>
              <w:spacing w:line="240" w:lineRule="auto"/>
              <w:jc w:val="left"/>
            </w:pPr>
            <w:r>
              <w:rPr>
                <w:rFonts w:eastAsia="Times New Roman" w:cs="Times New Roman"/>
                <w:color w:val="000000"/>
                <w:sz w:val="20"/>
              </w:rPr>
              <w:t>0.4567</w:t>
            </w:r>
          </w:p>
        </w:tc>
        <w:tc>
          <w:tcPr>
            <w:tcW w:w="1170" w:type="dxa"/>
            <w:tcBorders>
              <w:top w:val="nil"/>
              <w:left w:val="nil"/>
              <w:bottom w:val="nil"/>
              <w:right w:val="nil"/>
            </w:tcBorders>
            <w:tcMar>
              <w:top w:w="60" w:type="dxa"/>
              <w:left w:w="80" w:type="dxa"/>
              <w:bottom w:w="60" w:type="dxa"/>
              <w:right w:w="80" w:type="dxa"/>
            </w:tcMar>
          </w:tcPr>
          <w:p w14:paraId="780BDB8D" w14:textId="77777777" w:rsidR="00314389" w:rsidRDefault="00000000">
            <w:pPr>
              <w:spacing w:line="240" w:lineRule="auto"/>
              <w:jc w:val="left"/>
            </w:pPr>
            <w:r>
              <w:rPr>
                <w:rFonts w:eastAsia="Times New Roman" w:cs="Times New Roman"/>
                <w:color w:val="000000"/>
                <w:sz w:val="20"/>
              </w:rPr>
              <w:t>11</w:t>
            </w:r>
          </w:p>
        </w:tc>
        <w:tc>
          <w:tcPr>
            <w:tcW w:w="1170" w:type="dxa"/>
            <w:tcBorders>
              <w:top w:val="nil"/>
              <w:left w:val="nil"/>
              <w:bottom w:val="nil"/>
              <w:right w:val="nil"/>
            </w:tcBorders>
            <w:tcMar>
              <w:top w:w="60" w:type="dxa"/>
              <w:left w:w="80" w:type="dxa"/>
              <w:bottom w:w="60" w:type="dxa"/>
              <w:right w:w="80" w:type="dxa"/>
            </w:tcMar>
          </w:tcPr>
          <w:p w14:paraId="79F2A88E" w14:textId="77777777" w:rsidR="00314389" w:rsidRDefault="00000000">
            <w:pPr>
              <w:spacing w:line="240" w:lineRule="auto"/>
              <w:jc w:val="left"/>
            </w:pPr>
            <w:r>
              <w:rPr>
                <w:rFonts w:eastAsia="Times New Roman" w:cs="Times New Roman"/>
                <w:color w:val="000000"/>
                <w:sz w:val="20"/>
              </w:rPr>
              <w:t>1</w:t>
            </w:r>
          </w:p>
        </w:tc>
        <w:tc>
          <w:tcPr>
            <w:tcW w:w="1170" w:type="dxa"/>
            <w:tcBorders>
              <w:top w:val="nil"/>
              <w:left w:val="nil"/>
              <w:bottom w:val="nil"/>
              <w:right w:val="nil"/>
            </w:tcBorders>
            <w:tcMar>
              <w:top w:w="60" w:type="dxa"/>
              <w:left w:w="80" w:type="dxa"/>
              <w:bottom w:w="60" w:type="dxa"/>
              <w:right w:w="80" w:type="dxa"/>
            </w:tcMar>
          </w:tcPr>
          <w:p w14:paraId="6D3944FF" w14:textId="77777777" w:rsidR="00314389" w:rsidRDefault="00000000">
            <w:pPr>
              <w:spacing w:line="240" w:lineRule="auto"/>
              <w:jc w:val="left"/>
            </w:pPr>
            <w:r>
              <w:rPr>
                <w:rFonts w:eastAsia="Times New Roman" w:cs="Times New Roman"/>
                <w:color w:val="000000"/>
                <w:sz w:val="20"/>
              </w:rPr>
              <w:t>4.0</w:t>
            </w:r>
          </w:p>
        </w:tc>
      </w:tr>
      <w:tr w:rsidR="00314389" w14:paraId="05286415" w14:textId="77777777">
        <w:trPr>
          <w:jc w:val="center"/>
        </w:trPr>
        <w:tc>
          <w:tcPr>
            <w:tcW w:w="1170" w:type="dxa"/>
            <w:tcBorders>
              <w:top w:val="nil"/>
              <w:left w:val="nil"/>
              <w:bottom w:val="single" w:sz="8" w:space="0" w:color="000000"/>
              <w:right w:val="nil"/>
            </w:tcBorders>
            <w:tcMar>
              <w:top w:w="60" w:type="dxa"/>
              <w:left w:w="80" w:type="dxa"/>
              <w:bottom w:w="60" w:type="dxa"/>
              <w:right w:w="80" w:type="dxa"/>
            </w:tcMar>
          </w:tcPr>
          <w:p w14:paraId="59D9A42A"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single" w:sz="8" w:space="0" w:color="000000"/>
              <w:right w:val="nil"/>
            </w:tcBorders>
            <w:tcMar>
              <w:top w:w="60" w:type="dxa"/>
              <w:left w:w="80" w:type="dxa"/>
              <w:bottom w:w="60" w:type="dxa"/>
              <w:right w:w="80" w:type="dxa"/>
            </w:tcMar>
          </w:tcPr>
          <w:p w14:paraId="0D7BC71D"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single" w:sz="8" w:space="0" w:color="000000"/>
              <w:right w:val="nil"/>
            </w:tcBorders>
            <w:tcMar>
              <w:top w:w="60" w:type="dxa"/>
              <w:left w:w="80" w:type="dxa"/>
              <w:bottom w:w="60" w:type="dxa"/>
              <w:right w:w="80" w:type="dxa"/>
            </w:tcMar>
          </w:tcPr>
          <w:p w14:paraId="60924D91" w14:textId="77777777" w:rsidR="00314389" w:rsidRDefault="00000000">
            <w:pPr>
              <w:spacing w:line="240" w:lineRule="auto"/>
              <w:jc w:val="left"/>
            </w:pPr>
            <w:r>
              <w:rPr>
                <w:rFonts w:eastAsia="Times New Roman" w:cs="Times New Roman"/>
                <w:color w:val="000000"/>
                <w:sz w:val="20"/>
              </w:rPr>
              <w:t>citylearn_v3_madrl</w:t>
            </w:r>
          </w:p>
        </w:tc>
        <w:tc>
          <w:tcPr>
            <w:tcW w:w="1170" w:type="dxa"/>
            <w:tcBorders>
              <w:top w:val="nil"/>
              <w:left w:val="nil"/>
              <w:bottom w:val="single" w:sz="8" w:space="0" w:color="000000"/>
              <w:right w:val="nil"/>
            </w:tcBorders>
            <w:tcMar>
              <w:top w:w="60" w:type="dxa"/>
              <w:left w:w="80" w:type="dxa"/>
              <w:bottom w:w="60" w:type="dxa"/>
              <w:right w:w="80" w:type="dxa"/>
            </w:tcMar>
          </w:tcPr>
          <w:p w14:paraId="67B6B00E"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single" w:sz="8" w:space="0" w:color="000000"/>
              <w:right w:val="nil"/>
            </w:tcBorders>
            <w:tcMar>
              <w:top w:w="60" w:type="dxa"/>
              <w:left w:w="80" w:type="dxa"/>
              <w:bottom w:w="60" w:type="dxa"/>
              <w:right w:w="80" w:type="dxa"/>
            </w:tcMar>
          </w:tcPr>
          <w:p w14:paraId="668CF701" w14:textId="77777777" w:rsidR="00314389" w:rsidRDefault="00000000">
            <w:pPr>
              <w:spacing w:line="240" w:lineRule="auto"/>
              <w:jc w:val="left"/>
            </w:pPr>
            <w:r>
              <w:rPr>
                <w:rFonts w:eastAsia="Times New Roman" w:cs="Times New Roman"/>
                <w:color w:val="000000"/>
                <w:sz w:val="20"/>
              </w:rPr>
              <w:t>0.2786</w:t>
            </w:r>
          </w:p>
        </w:tc>
        <w:tc>
          <w:tcPr>
            <w:tcW w:w="1170" w:type="dxa"/>
            <w:tcBorders>
              <w:top w:val="nil"/>
              <w:left w:val="nil"/>
              <w:bottom w:val="single" w:sz="8" w:space="0" w:color="000000"/>
              <w:right w:val="nil"/>
            </w:tcBorders>
            <w:tcMar>
              <w:top w:w="60" w:type="dxa"/>
              <w:left w:w="80" w:type="dxa"/>
              <w:bottom w:w="60" w:type="dxa"/>
              <w:right w:w="80" w:type="dxa"/>
            </w:tcMar>
          </w:tcPr>
          <w:p w14:paraId="48ECCD1C" w14:textId="77777777" w:rsidR="00314389" w:rsidRDefault="00000000">
            <w:pPr>
              <w:spacing w:line="240" w:lineRule="auto"/>
              <w:jc w:val="left"/>
            </w:pPr>
            <w:r>
              <w:rPr>
                <w:rFonts w:eastAsia="Times New Roman" w:cs="Times New Roman"/>
                <w:color w:val="000000"/>
                <w:sz w:val="20"/>
              </w:rPr>
              <w:t>11</w:t>
            </w:r>
          </w:p>
        </w:tc>
        <w:tc>
          <w:tcPr>
            <w:tcW w:w="1170" w:type="dxa"/>
            <w:tcBorders>
              <w:top w:val="nil"/>
              <w:left w:val="nil"/>
              <w:bottom w:val="single" w:sz="8" w:space="0" w:color="000000"/>
              <w:right w:val="nil"/>
            </w:tcBorders>
            <w:tcMar>
              <w:top w:w="60" w:type="dxa"/>
              <w:left w:w="80" w:type="dxa"/>
              <w:bottom w:w="60" w:type="dxa"/>
              <w:right w:w="80" w:type="dxa"/>
            </w:tcMar>
          </w:tcPr>
          <w:p w14:paraId="3F858CA7" w14:textId="77777777" w:rsidR="00314389" w:rsidRDefault="00000000">
            <w:pPr>
              <w:spacing w:line="240" w:lineRule="auto"/>
              <w:jc w:val="left"/>
            </w:pPr>
            <w:r>
              <w:rPr>
                <w:rFonts w:eastAsia="Times New Roman" w:cs="Times New Roman"/>
                <w:color w:val="000000"/>
                <w:sz w:val="20"/>
              </w:rPr>
              <w:t>1</w:t>
            </w:r>
          </w:p>
        </w:tc>
        <w:tc>
          <w:tcPr>
            <w:tcW w:w="1170" w:type="dxa"/>
            <w:tcBorders>
              <w:top w:val="nil"/>
              <w:left w:val="nil"/>
              <w:bottom w:val="single" w:sz="8" w:space="0" w:color="000000"/>
              <w:right w:val="nil"/>
            </w:tcBorders>
            <w:tcMar>
              <w:top w:w="60" w:type="dxa"/>
              <w:left w:w="80" w:type="dxa"/>
              <w:bottom w:w="60" w:type="dxa"/>
              <w:right w:w="80" w:type="dxa"/>
            </w:tcMar>
          </w:tcPr>
          <w:p w14:paraId="0171C893" w14:textId="77777777" w:rsidR="00314389" w:rsidRDefault="00000000">
            <w:pPr>
              <w:spacing w:line="240" w:lineRule="auto"/>
              <w:jc w:val="left"/>
            </w:pPr>
            <w:r>
              <w:rPr>
                <w:rFonts w:eastAsia="Times New Roman" w:cs="Times New Roman"/>
                <w:color w:val="000000"/>
                <w:sz w:val="20"/>
              </w:rPr>
              <w:t>5.0</w:t>
            </w:r>
          </w:p>
        </w:tc>
      </w:tr>
    </w:tbl>
    <w:p w14:paraId="79942157"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42CFF648" w14:textId="77777777" w:rsidR="00314389" w:rsidRPr="00FC0FB8" w:rsidRDefault="00314389">
      <w:pPr>
        <w:rPr>
          <w:lang w:val="es-PE"/>
        </w:rPr>
      </w:pPr>
    </w:p>
    <w:p w14:paraId="3F28037F" w14:textId="77777777" w:rsidR="00314389" w:rsidRPr="00FC0FB8" w:rsidRDefault="00000000">
      <w:pPr>
        <w:pStyle w:val="FiguraIndice"/>
        <w:rPr>
          <w:lang w:val="es-PE"/>
        </w:rPr>
      </w:pPr>
      <w:r w:rsidRPr="00FC0FB8">
        <w:rPr>
          <w:rFonts w:eastAsia="Times New Roman" w:cs="Times New Roman"/>
          <w:b/>
          <w:i w:val="0"/>
          <w:lang w:val="es-PE"/>
        </w:rPr>
        <w:t>Figura 5.4</w:t>
      </w:r>
      <w:r w:rsidRPr="00FC0FB8">
        <w:rPr>
          <w:rFonts w:eastAsia="Times New Roman" w:cs="Times New Roman"/>
          <w:b/>
          <w:i w:val="0"/>
          <w:lang w:val="es-PE"/>
        </w:rPr>
        <w:br/>
      </w:r>
      <w:r w:rsidRPr="00FC0FB8">
        <w:rPr>
          <w:rFonts w:eastAsia="Times New Roman" w:cs="Times New Roman"/>
          <w:lang w:val="es-PE"/>
        </w:rPr>
        <w:t>Mapa de calor del ranking KPI CityLearn v2 evaluate_v2</w:t>
      </w:r>
    </w:p>
    <w:p w14:paraId="7D1AE2B8" w14:textId="77777777" w:rsidR="00314389" w:rsidRDefault="00000000">
      <w:pPr>
        <w:jc w:val="center"/>
      </w:pPr>
      <w:r>
        <w:rPr>
          <w:noProof/>
        </w:rPr>
        <w:drawing>
          <wp:inline distT="0" distB="0" distL="0" distR="0" wp14:anchorId="32DAF39D" wp14:editId="14C0A900">
            <wp:extent cx="5303520" cy="3426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3426890"/>
                    </a:xfrm>
                    <a:prstGeom prst="rect">
                      <a:avLst/>
                    </a:prstGeom>
                  </pic:spPr>
                </pic:pic>
              </a:graphicData>
            </a:graphic>
          </wp:inline>
        </w:drawing>
      </w:r>
    </w:p>
    <w:p w14:paraId="0B78A6E8"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figura representa el ranking normalizado de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compatibles con CityLearn v2 evaluate_v2 por escenario, eje y </w:t>
      </w:r>
      <w:proofErr w:type="spellStart"/>
      <w:r w:rsidRPr="00FC0FB8">
        <w:rPr>
          <w:rFonts w:eastAsia="Times New Roman" w:cs="Times New Roman"/>
          <w:color w:val="000000"/>
          <w:sz w:val="20"/>
          <w:lang w:val="es-PE"/>
        </w:rPr>
        <w:t>metodo</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CSV comparativos compatibles con CityLearn v2 evaluate_v2 y de los artefactos finales de entrenamiento; la lectura se apoya en CityLearn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CityLearn v2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2EA7C1B6"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muestra scores normalizados de evaluate_v2 para 15 combinaciones </w:t>
      </w:r>
      <w:proofErr w:type="spellStart"/>
      <w:r w:rsidRPr="00FC0FB8">
        <w:rPr>
          <w:rFonts w:eastAsia="Times New Roman" w:cs="Times New Roman"/>
          <w:color w:val="000000"/>
          <w:lang w:val="es-PE"/>
        </w:rPr>
        <w:t>metodo</w:t>
      </w:r>
      <w:proofErr w:type="spellEnd"/>
      <w:r w:rsidRPr="00FC0FB8">
        <w:rPr>
          <w:rFonts w:eastAsia="Times New Roman" w:cs="Times New Roman"/>
          <w:color w:val="000000"/>
          <w:lang w:val="es-PE"/>
        </w:rPr>
        <w:t xml:space="preserve">-eje. Los mejores </w:t>
      </w:r>
      <w:proofErr w:type="spellStart"/>
      <w:r w:rsidRPr="00FC0FB8">
        <w:rPr>
          <w:rFonts w:eastAsia="Times New Roman" w:cs="Times New Roman"/>
          <w:color w:val="000000"/>
          <w:lang w:val="es-PE"/>
        </w:rPr>
        <w:t>metodos</w:t>
      </w:r>
      <w:proofErr w:type="spellEnd"/>
      <w:r w:rsidRPr="00FC0FB8">
        <w:rPr>
          <w:rFonts w:eastAsia="Times New Roman" w:cs="Times New Roman"/>
          <w:color w:val="000000"/>
          <w:lang w:val="es-PE"/>
        </w:rPr>
        <w:t xml:space="preserve"> por escenario son E1: MATD3 (citylearn_v3_madrl, score=0.4956), E2: baseline (citylearn_v2_original, score=1.0000), E3: </w:t>
      </w:r>
      <w:proofErr w:type="spellStart"/>
      <w:r w:rsidRPr="00FC0FB8">
        <w:rPr>
          <w:rFonts w:eastAsia="Times New Roman" w:cs="Times New Roman"/>
          <w:color w:val="000000"/>
          <w:lang w:val="es-PE"/>
        </w:rPr>
        <w:t>hour_rbc</w:t>
      </w:r>
      <w:proofErr w:type="spellEnd"/>
      <w:r w:rsidRPr="00FC0FB8">
        <w:rPr>
          <w:rFonts w:eastAsia="Times New Roman" w:cs="Times New Roman"/>
          <w:color w:val="000000"/>
          <w:lang w:val="es-PE"/>
        </w:rPr>
        <w:t xml:space="preserve"> (citylearn_v2_original, score=0.7370). La lectura es relevante porque CityLearn v2 separa la recompensa de entrenamiento de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finales de flexibilidad, carbono y costo.</w:t>
      </w:r>
    </w:p>
    <w:p w14:paraId="74BF3C21" w14:textId="77777777" w:rsidR="00314389" w:rsidRPr="00FC0FB8" w:rsidRDefault="00314389">
      <w:pPr>
        <w:rPr>
          <w:lang w:val="es-PE"/>
        </w:rPr>
      </w:pPr>
    </w:p>
    <w:p w14:paraId="6772B619" w14:textId="77777777" w:rsidR="00314389" w:rsidRPr="00FC0FB8" w:rsidRDefault="00000000">
      <w:pPr>
        <w:ind w:firstLine="720"/>
        <w:rPr>
          <w:lang w:val="es-PE"/>
        </w:rPr>
      </w:pPr>
      <w:r w:rsidRPr="00FC0FB8">
        <w:rPr>
          <w:rFonts w:eastAsia="Times New Roman" w:cs="Times New Roman"/>
          <w:color w:val="000000"/>
          <w:lang w:val="es-PE"/>
        </w:rPr>
        <w:t xml:space="preserve">La lectura evaluate_v2 evita una </w:t>
      </w:r>
      <w:proofErr w:type="spellStart"/>
      <w:r w:rsidRPr="00FC0FB8">
        <w:rPr>
          <w:rFonts w:eastAsia="Times New Roman" w:cs="Times New Roman"/>
          <w:color w:val="000000"/>
          <w:lang w:val="es-PE"/>
        </w:rPr>
        <w:t>conclusion</w:t>
      </w:r>
      <w:proofErr w:type="spellEnd"/>
      <w:r w:rsidRPr="00FC0FB8">
        <w:rPr>
          <w:rFonts w:eastAsia="Times New Roman" w:cs="Times New Roman"/>
          <w:color w:val="000000"/>
          <w:lang w:val="es-PE"/>
        </w:rPr>
        <w:t xml:space="preserve"> sesgada por la recompensa de entrenamiento: un algoritmo puede maximizar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en un escenario y, al mismo tiempo, no liderar todos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oficiales de flexibilidad, carbono o costo. Por ello,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doctoral se reporta en tres niveles: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prueba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y KPI anual final compatible con CityLearn v2.</w:t>
      </w:r>
    </w:p>
    <w:p w14:paraId="36C0BD84" w14:textId="77777777" w:rsidR="00314389" w:rsidRPr="00FC0FB8" w:rsidRDefault="00000000">
      <w:pPr>
        <w:pStyle w:val="Ttulo2"/>
        <w:rPr>
          <w:lang w:val="es-PE"/>
        </w:rPr>
      </w:pPr>
      <w:bookmarkStart w:id="88" w:name="_Toc234972549"/>
      <w:r w:rsidRPr="00FC0FB8">
        <w:rPr>
          <w:rFonts w:ascii="Times New Roman" w:eastAsia="Times New Roman" w:hAnsi="Times New Roman" w:cs="Times New Roman"/>
          <w:lang w:val="es-PE"/>
        </w:rPr>
        <w:t xml:space="preserve">5.5 OE.1: efecto del MADRL sobre flexibilidad </w:t>
      </w:r>
      <w:proofErr w:type="spellStart"/>
      <w:r w:rsidRPr="00FC0FB8">
        <w:rPr>
          <w:rFonts w:ascii="Times New Roman" w:eastAsia="Times New Roman" w:hAnsi="Times New Roman" w:cs="Times New Roman"/>
          <w:lang w:val="es-PE"/>
        </w:rPr>
        <w:t>energetica</w:t>
      </w:r>
      <w:bookmarkEnd w:id="88"/>
      <w:proofErr w:type="spellEnd"/>
    </w:p>
    <w:p w14:paraId="1B334207" w14:textId="77777777" w:rsidR="00314389" w:rsidRPr="00FC0FB8" w:rsidRDefault="00000000">
      <w:pPr>
        <w:ind w:firstLine="720"/>
        <w:rPr>
          <w:lang w:val="es-PE"/>
        </w:rPr>
      </w:pPr>
      <w:r w:rsidRPr="00FC0FB8">
        <w:rPr>
          <w:rFonts w:eastAsia="Times New Roman" w:cs="Times New Roman"/>
          <w:color w:val="000000"/>
          <w:lang w:val="es-PE"/>
        </w:rPr>
        <w:t>E1 usa pesos [</w:t>
      </w:r>
      <w:proofErr w:type="spellStart"/>
      <w:r w:rsidRPr="00FC0FB8">
        <w:rPr>
          <w:rFonts w:eastAsia="Times New Roman" w:cs="Times New Roman"/>
          <w:color w:val="000000"/>
          <w:lang w:val="es-PE"/>
        </w:rPr>
        <w:t>flex</w:t>
      </w:r>
      <w:proofErr w:type="spellEnd"/>
      <w:r w:rsidRPr="00FC0FB8">
        <w:rPr>
          <w:rFonts w:eastAsia="Times New Roman" w:cs="Times New Roman"/>
          <w:color w:val="000000"/>
          <w:lang w:val="es-PE"/>
        </w:rPr>
        <w:t xml:space="preserve">=0,70; CO2=0,15; costo=0,15], por lo que la recompensa media del episodio representa el efecto agregado del algoritmo sobre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flexibilidad bajo una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de recompensa comparable.</w:t>
      </w:r>
    </w:p>
    <w:p w14:paraId="1878CE8D" w14:textId="77777777" w:rsidR="00314389" w:rsidRPr="00FC0FB8" w:rsidRDefault="00000000">
      <w:pPr>
        <w:pStyle w:val="TablaIndice"/>
        <w:rPr>
          <w:lang w:val="es-PE"/>
        </w:rPr>
      </w:pPr>
      <w:r w:rsidRPr="00FC0FB8">
        <w:rPr>
          <w:rFonts w:eastAsia="Times New Roman" w:cs="Times New Roman"/>
          <w:b/>
          <w:i w:val="0"/>
          <w:lang w:val="es-PE"/>
        </w:rPr>
        <w:t>Tabla 5.5</w:t>
      </w:r>
      <w:r w:rsidRPr="00FC0FB8">
        <w:rPr>
          <w:rFonts w:eastAsia="Times New Roman" w:cs="Times New Roman"/>
          <w:b/>
          <w:i w:val="0"/>
          <w:lang w:val="es-PE"/>
        </w:rPr>
        <w:br/>
      </w:r>
      <w:proofErr w:type="spellStart"/>
      <w:r w:rsidRPr="00FC0FB8">
        <w:rPr>
          <w:rFonts w:eastAsia="Times New Roman" w:cs="Times New Roman"/>
          <w:lang w:val="es-PE"/>
        </w:rPr>
        <w:t>Estadistica</w:t>
      </w:r>
      <w:proofErr w:type="spellEnd"/>
      <w:r w:rsidRPr="00FC0FB8">
        <w:rPr>
          <w:rFonts w:eastAsia="Times New Roman" w:cs="Times New Roman"/>
          <w:lang w:val="es-PE"/>
        </w:rPr>
        <w:t xml:space="preserve"> descriptiva por episodio para OE.1</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314389" w14:paraId="32E604CF" w14:textId="77777777">
        <w:trPr>
          <w:jc w:val="center"/>
        </w:trPr>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6D98C00D"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180CA1D8" w14:textId="77777777" w:rsidR="00314389" w:rsidRDefault="00000000">
            <w:pPr>
              <w:spacing w:line="240" w:lineRule="auto"/>
              <w:jc w:val="center"/>
            </w:pPr>
            <w:r>
              <w:rPr>
                <w:rFonts w:eastAsia="Times New Roman" w:cs="Times New Roman"/>
                <w:b/>
                <w:color w:val="000000"/>
                <w:sz w:val="20"/>
              </w:rPr>
              <w:t>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7A99D55" w14:textId="77777777" w:rsidR="00314389" w:rsidRDefault="00000000">
            <w:pPr>
              <w:spacing w:line="240" w:lineRule="auto"/>
              <w:jc w:val="center"/>
            </w:pPr>
            <w:r>
              <w:rPr>
                <w:rFonts w:eastAsia="Times New Roman" w:cs="Times New Roman"/>
                <w:b/>
                <w:color w:val="000000"/>
                <w:sz w:val="20"/>
              </w:rPr>
              <w:t>Media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10592C2" w14:textId="77777777" w:rsidR="00314389" w:rsidRDefault="00000000">
            <w:pPr>
              <w:spacing w:line="240" w:lineRule="auto"/>
              <w:jc w:val="center"/>
            </w:pPr>
            <w:r>
              <w:rPr>
                <w:rFonts w:eastAsia="Times New Roman" w:cs="Times New Roman"/>
                <w:b/>
                <w:color w:val="000000"/>
                <w:sz w:val="20"/>
              </w:rPr>
              <w:t>Mediana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4DDBDDE3" w14:textId="77777777" w:rsidR="00314389" w:rsidRDefault="00000000">
            <w:pPr>
              <w:spacing w:line="240" w:lineRule="auto"/>
              <w:jc w:val="center"/>
            </w:pPr>
            <w:r>
              <w:rPr>
                <w:rFonts w:eastAsia="Times New Roman" w:cs="Times New Roman"/>
                <w:b/>
                <w:color w:val="000000"/>
                <w:sz w:val="20"/>
              </w:rPr>
              <w:t>Desv. est.</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6DC3D43" w14:textId="77777777" w:rsidR="00314389" w:rsidRDefault="00000000">
            <w:pPr>
              <w:spacing w:line="240" w:lineRule="auto"/>
              <w:jc w:val="center"/>
            </w:pPr>
            <w:r>
              <w:rPr>
                <w:rFonts w:eastAsia="Times New Roman" w:cs="Times New Roman"/>
                <w:b/>
                <w:color w:val="000000"/>
                <w:sz w:val="20"/>
              </w:rPr>
              <w:t>Min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4A26F294" w14:textId="77777777" w:rsidR="00314389" w:rsidRDefault="00000000">
            <w:pPr>
              <w:spacing w:line="240" w:lineRule="auto"/>
              <w:jc w:val="center"/>
            </w:pPr>
            <w:r>
              <w:rPr>
                <w:rFonts w:eastAsia="Times New Roman" w:cs="Times New Roman"/>
                <w:b/>
                <w:color w:val="000000"/>
                <w:sz w:val="20"/>
              </w:rPr>
              <w:t>Max</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5334FD4B" w14:textId="77777777" w:rsidR="00314389" w:rsidRDefault="00000000">
            <w:pPr>
              <w:spacing w:line="240" w:lineRule="auto"/>
              <w:jc w:val="center"/>
            </w:pPr>
            <w:r>
              <w:rPr>
                <w:rFonts w:eastAsia="Times New Roman" w:cs="Times New Roman"/>
                <w:b/>
                <w:color w:val="000000"/>
                <w:sz w:val="20"/>
              </w:rPr>
              <w:t>Cobertura</w:t>
            </w:r>
          </w:p>
        </w:tc>
      </w:tr>
      <w:tr w:rsidR="00314389" w14:paraId="7390C04F" w14:textId="77777777">
        <w:trPr>
          <w:jc w:val="center"/>
        </w:trPr>
        <w:tc>
          <w:tcPr>
            <w:tcW w:w="1170" w:type="dxa"/>
            <w:tcBorders>
              <w:top w:val="nil"/>
              <w:left w:val="nil"/>
              <w:bottom w:val="nil"/>
              <w:right w:val="nil"/>
            </w:tcBorders>
            <w:tcMar>
              <w:top w:w="60" w:type="dxa"/>
              <w:left w:w="80" w:type="dxa"/>
              <w:bottom w:w="60" w:type="dxa"/>
              <w:right w:w="80" w:type="dxa"/>
            </w:tcMar>
          </w:tcPr>
          <w:p w14:paraId="3D533584"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3C38EB42"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nil"/>
              <w:right w:val="nil"/>
            </w:tcBorders>
            <w:tcMar>
              <w:top w:w="60" w:type="dxa"/>
              <w:left w:w="80" w:type="dxa"/>
              <w:bottom w:w="60" w:type="dxa"/>
              <w:right w:w="80" w:type="dxa"/>
            </w:tcMar>
          </w:tcPr>
          <w:p w14:paraId="6EA628CD" w14:textId="77777777" w:rsidR="00314389" w:rsidRDefault="00000000">
            <w:pPr>
              <w:spacing w:line="240" w:lineRule="auto"/>
              <w:jc w:val="left"/>
            </w:pPr>
            <w:r>
              <w:rPr>
                <w:rFonts w:eastAsia="Times New Roman" w:cs="Times New Roman"/>
                <w:color w:val="000000"/>
                <w:sz w:val="20"/>
              </w:rPr>
              <w:t>-0.605157</w:t>
            </w:r>
          </w:p>
        </w:tc>
        <w:tc>
          <w:tcPr>
            <w:tcW w:w="1170" w:type="dxa"/>
            <w:tcBorders>
              <w:top w:val="nil"/>
              <w:left w:val="nil"/>
              <w:bottom w:val="nil"/>
              <w:right w:val="nil"/>
            </w:tcBorders>
            <w:tcMar>
              <w:top w:w="60" w:type="dxa"/>
              <w:left w:w="80" w:type="dxa"/>
              <w:bottom w:w="60" w:type="dxa"/>
              <w:right w:w="80" w:type="dxa"/>
            </w:tcMar>
          </w:tcPr>
          <w:p w14:paraId="77783AE7" w14:textId="77777777" w:rsidR="00314389" w:rsidRDefault="00000000">
            <w:pPr>
              <w:spacing w:line="240" w:lineRule="auto"/>
              <w:jc w:val="left"/>
            </w:pPr>
            <w:r>
              <w:rPr>
                <w:rFonts w:eastAsia="Times New Roman" w:cs="Times New Roman"/>
                <w:color w:val="000000"/>
                <w:sz w:val="20"/>
              </w:rPr>
              <w:t>-0.612650</w:t>
            </w:r>
          </w:p>
        </w:tc>
        <w:tc>
          <w:tcPr>
            <w:tcW w:w="1170" w:type="dxa"/>
            <w:tcBorders>
              <w:top w:val="nil"/>
              <w:left w:val="nil"/>
              <w:bottom w:val="nil"/>
              <w:right w:val="nil"/>
            </w:tcBorders>
            <w:tcMar>
              <w:top w:w="60" w:type="dxa"/>
              <w:left w:w="80" w:type="dxa"/>
              <w:bottom w:w="60" w:type="dxa"/>
              <w:right w:w="80" w:type="dxa"/>
            </w:tcMar>
          </w:tcPr>
          <w:p w14:paraId="5A78A8A0" w14:textId="77777777" w:rsidR="00314389" w:rsidRDefault="00000000">
            <w:pPr>
              <w:spacing w:line="240" w:lineRule="auto"/>
              <w:jc w:val="left"/>
            </w:pPr>
            <w:r>
              <w:rPr>
                <w:rFonts w:eastAsia="Times New Roman" w:cs="Times New Roman"/>
                <w:color w:val="000000"/>
                <w:sz w:val="20"/>
              </w:rPr>
              <w:t>0.014695</w:t>
            </w:r>
          </w:p>
        </w:tc>
        <w:tc>
          <w:tcPr>
            <w:tcW w:w="1170" w:type="dxa"/>
            <w:tcBorders>
              <w:top w:val="nil"/>
              <w:left w:val="nil"/>
              <w:bottom w:val="nil"/>
              <w:right w:val="nil"/>
            </w:tcBorders>
            <w:tcMar>
              <w:top w:w="60" w:type="dxa"/>
              <w:left w:w="80" w:type="dxa"/>
              <w:bottom w:w="60" w:type="dxa"/>
              <w:right w:w="80" w:type="dxa"/>
            </w:tcMar>
          </w:tcPr>
          <w:p w14:paraId="61E9F3F0" w14:textId="77777777" w:rsidR="00314389" w:rsidRDefault="00000000">
            <w:pPr>
              <w:spacing w:line="240" w:lineRule="auto"/>
              <w:jc w:val="left"/>
            </w:pPr>
            <w:r>
              <w:rPr>
                <w:rFonts w:eastAsia="Times New Roman" w:cs="Times New Roman"/>
                <w:color w:val="000000"/>
                <w:sz w:val="20"/>
              </w:rPr>
              <w:t>-0.621470</w:t>
            </w:r>
          </w:p>
        </w:tc>
        <w:tc>
          <w:tcPr>
            <w:tcW w:w="1170" w:type="dxa"/>
            <w:tcBorders>
              <w:top w:val="nil"/>
              <w:left w:val="nil"/>
              <w:bottom w:val="nil"/>
              <w:right w:val="nil"/>
            </w:tcBorders>
            <w:tcMar>
              <w:top w:w="60" w:type="dxa"/>
              <w:left w:w="80" w:type="dxa"/>
              <w:bottom w:w="60" w:type="dxa"/>
              <w:right w:w="80" w:type="dxa"/>
            </w:tcMar>
          </w:tcPr>
          <w:p w14:paraId="67403B04" w14:textId="77777777" w:rsidR="00314389" w:rsidRDefault="00000000">
            <w:pPr>
              <w:spacing w:line="240" w:lineRule="auto"/>
              <w:jc w:val="left"/>
            </w:pPr>
            <w:r>
              <w:rPr>
                <w:rFonts w:eastAsia="Times New Roman" w:cs="Times New Roman"/>
                <w:color w:val="000000"/>
                <w:sz w:val="20"/>
              </w:rPr>
              <w:t>-0.584429</w:t>
            </w:r>
          </w:p>
        </w:tc>
        <w:tc>
          <w:tcPr>
            <w:tcW w:w="1170" w:type="dxa"/>
            <w:tcBorders>
              <w:top w:val="nil"/>
              <w:left w:val="nil"/>
              <w:bottom w:val="nil"/>
              <w:right w:val="nil"/>
            </w:tcBorders>
            <w:tcMar>
              <w:top w:w="60" w:type="dxa"/>
              <w:left w:w="80" w:type="dxa"/>
              <w:bottom w:w="60" w:type="dxa"/>
              <w:right w:w="80" w:type="dxa"/>
            </w:tcMar>
          </w:tcPr>
          <w:p w14:paraId="2624F9D2" w14:textId="77777777" w:rsidR="00314389" w:rsidRDefault="00000000">
            <w:pPr>
              <w:spacing w:line="240" w:lineRule="auto"/>
              <w:jc w:val="left"/>
            </w:pPr>
            <w:r>
              <w:rPr>
                <w:rFonts w:eastAsia="Times New Roman" w:cs="Times New Roman"/>
                <w:color w:val="000000"/>
                <w:sz w:val="20"/>
              </w:rPr>
              <w:t>cobertura completa</w:t>
            </w:r>
          </w:p>
        </w:tc>
      </w:tr>
      <w:tr w:rsidR="00314389" w14:paraId="6EF0AB56" w14:textId="77777777">
        <w:trPr>
          <w:jc w:val="center"/>
        </w:trPr>
        <w:tc>
          <w:tcPr>
            <w:tcW w:w="1170" w:type="dxa"/>
            <w:tcBorders>
              <w:top w:val="nil"/>
              <w:left w:val="nil"/>
              <w:bottom w:val="nil"/>
              <w:right w:val="nil"/>
            </w:tcBorders>
            <w:tcMar>
              <w:top w:w="60" w:type="dxa"/>
              <w:left w:w="80" w:type="dxa"/>
              <w:bottom w:w="60" w:type="dxa"/>
              <w:right w:w="80" w:type="dxa"/>
            </w:tcMar>
          </w:tcPr>
          <w:p w14:paraId="132E7A6F"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791B9ECE"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nil"/>
              <w:right w:val="nil"/>
            </w:tcBorders>
            <w:tcMar>
              <w:top w:w="60" w:type="dxa"/>
              <w:left w:w="80" w:type="dxa"/>
              <w:bottom w:w="60" w:type="dxa"/>
              <w:right w:w="80" w:type="dxa"/>
            </w:tcMar>
          </w:tcPr>
          <w:p w14:paraId="33A844AA" w14:textId="77777777" w:rsidR="00314389" w:rsidRDefault="00000000">
            <w:pPr>
              <w:spacing w:line="240" w:lineRule="auto"/>
              <w:jc w:val="left"/>
            </w:pPr>
            <w:r>
              <w:rPr>
                <w:rFonts w:eastAsia="Times New Roman" w:cs="Times New Roman"/>
                <w:color w:val="000000"/>
                <w:sz w:val="20"/>
              </w:rPr>
              <w:t>-0.613331</w:t>
            </w:r>
          </w:p>
        </w:tc>
        <w:tc>
          <w:tcPr>
            <w:tcW w:w="1170" w:type="dxa"/>
            <w:tcBorders>
              <w:top w:val="nil"/>
              <w:left w:val="nil"/>
              <w:bottom w:val="nil"/>
              <w:right w:val="nil"/>
            </w:tcBorders>
            <w:tcMar>
              <w:top w:w="60" w:type="dxa"/>
              <w:left w:w="80" w:type="dxa"/>
              <w:bottom w:w="60" w:type="dxa"/>
              <w:right w:w="80" w:type="dxa"/>
            </w:tcMar>
          </w:tcPr>
          <w:p w14:paraId="595F031A" w14:textId="77777777" w:rsidR="00314389" w:rsidRDefault="00000000">
            <w:pPr>
              <w:spacing w:line="240" w:lineRule="auto"/>
              <w:jc w:val="left"/>
            </w:pPr>
            <w:r>
              <w:rPr>
                <w:rFonts w:eastAsia="Times New Roman" w:cs="Times New Roman"/>
                <w:color w:val="000000"/>
                <w:sz w:val="20"/>
              </w:rPr>
              <w:t>-0.619827</w:t>
            </w:r>
          </w:p>
        </w:tc>
        <w:tc>
          <w:tcPr>
            <w:tcW w:w="1170" w:type="dxa"/>
            <w:tcBorders>
              <w:top w:val="nil"/>
              <w:left w:val="nil"/>
              <w:bottom w:val="nil"/>
              <w:right w:val="nil"/>
            </w:tcBorders>
            <w:tcMar>
              <w:top w:w="60" w:type="dxa"/>
              <w:left w:w="80" w:type="dxa"/>
              <w:bottom w:w="60" w:type="dxa"/>
              <w:right w:w="80" w:type="dxa"/>
            </w:tcMar>
          </w:tcPr>
          <w:p w14:paraId="2D06D204" w14:textId="77777777" w:rsidR="00314389" w:rsidRDefault="00000000">
            <w:pPr>
              <w:spacing w:line="240" w:lineRule="auto"/>
              <w:jc w:val="left"/>
            </w:pPr>
            <w:r>
              <w:rPr>
                <w:rFonts w:eastAsia="Times New Roman" w:cs="Times New Roman"/>
                <w:color w:val="000000"/>
                <w:sz w:val="20"/>
              </w:rPr>
              <w:t>0.014124</w:t>
            </w:r>
          </w:p>
        </w:tc>
        <w:tc>
          <w:tcPr>
            <w:tcW w:w="1170" w:type="dxa"/>
            <w:tcBorders>
              <w:top w:val="nil"/>
              <w:left w:val="nil"/>
              <w:bottom w:val="nil"/>
              <w:right w:val="nil"/>
            </w:tcBorders>
            <w:tcMar>
              <w:top w:w="60" w:type="dxa"/>
              <w:left w:w="80" w:type="dxa"/>
              <w:bottom w:w="60" w:type="dxa"/>
              <w:right w:w="80" w:type="dxa"/>
            </w:tcMar>
          </w:tcPr>
          <w:p w14:paraId="79B3A78F" w14:textId="77777777" w:rsidR="00314389" w:rsidRDefault="00000000">
            <w:pPr>
              <w:spacing w:line="240" w:lineRule="auto"/>
              <w:jc w:val="left"/>
            </w:pPr>
            <w:r>
              <w:rPr>
                <w:rFonts w:eastAsia="Times New Roman" w:cs="Times New Roman"/>
                <w:color w:val="000000"/>
                <w:sz w:val="20"/>
              </w:rPr>
              <w:t>-0.627759</w:t>
            </w:r>
          </w:p>
        </w:tc>
        <w:tc>
          <w:tcPr>
            <w:tcW w:w="1170" w:type="dxa"/>
            <w:tcBorders>
              <w:top w:val="nil"/>
              <w:left w:val="nil"/>
              <w:bottom w:val="nil"/>
              <w:right w:val="nil"/>
            </w:tcBorders>
            <w:tcMar>
              <w:top w:w="60" w:type="dxa"/>
              <w:left w:w="80" w:type="dxa"/>
              <w:bottom w:w="60" w:type="dxa"/>
              <w:right w:w="80" w:type="dxa"/>
            </w:tcMar>
          </w:tcPr>
          <w:p w14:paraId="7C301D6B" w14:textId="77777777" w:rsidR="00314389" w:rsidRDefault="00000000">
            <w:pPr>
              <w:spacing w:line="240" w:lineRule="auto"/>
              <w:jc w:val="left"/>
            </w:pPr>
            <w:r>
              <w:rPr>
                <w:rFonts w:eastAsia="Times New Roman" w:cs="Times New Roman"/>
                <w:color w:val="000000"/>
                <w:sz w:val="20"/>
              </w:rPr>
              <w:t>-0.589593</w:t>
            </w:r>
          </w:p>
        </w:tc>
        <w:tc>
          <w:tcPr>
            <w:tcW w:w="1170" w:type="dxa"/>
            <w:tcBorders>
              <w:top w:val="nil"/>
              <w:left w:val="nil"/>
              <w:bottom w:val="nil"/>
              <w:right w:val="nil"/>
            </w:tcBorders>
            <w:tcMar>
              <w:top w:w="60" w:type="dxa"/>
              <w:left w:w="80" w:type="dxa"/>
              <w:bottom w:w="60" w:type="dxa"/>
              <w:right w:w="80" w:type="dxa"/>
            </w:tcMar>
          </w:tcPr>
          <w:p w14:paraId="5CE59778" w14:textId="77777777" w:rsidR="00314389" w:rsidRDefault="00000000">
            <w:pPr>
              <w:spacing w:line="240" w:lineRule="auto"/>
              <w:jc w:val="left"/>
            </w:pPr>
            <w:r>
              <w:rPr>
                <w:rFonts w:eastAsia="Times New Roman" w:cs="Times New Roman"/>
                <w:color w:val="000000"/>
                <w:sz w:val="20"/>
              </w:rPr>
              <w:t>cobertura completa</w:t>
            </w:r>
          </w:p>
        </w:tc>
      </w:tr>
      <w:tr w:rsidR="00314389" w14:paraId="71286C64" w14:textId="77777777">
        <w:trPr>
          <w:jc w:val="center"/>
        </w:trPr>
        <w:tc>
          <w:tcPr>
            <w:tcW w:w="1170" w:type="dxa"/>
            <w:tcBorders>
              <w:top w:val="nil"/>
              <w:left w:val="nil"/>
              <w:bottom w:val="nil"/>
              <w:right w:val="nil"/>
            </w:tcBorders>
            <w:tcMar>
              <w:top w:w="60" w:type="dxa"/>
              <w:left w:w="80" w:type="dxa"/>
              <w:bottom w:w="60" w:type="dxa"/>
              <w:right w:w="80" w:type="dxa"/>
            </w:tcMar>
          </w:tcPr>
          <w:p w14:paraId="21E9ECCB"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nil"/>
              <w:right w:val="nil"/>
            </w:tcBorders>
            <w:tcMar>
              <w:top w:w="60" w:type="dxa"/>
              <w:left w:w="80" w:type="dxa"/>
              <w:bottom w:w="60" w:type="dxa"/>
              <w:right w:w="80" w:type="dxa"/>
            </w:tcMar>
          </w:tcPr>
          <w:p w14:paraId="262DE69D" w14:textId="77777777" w:rsidR="00314389" w:rsidRDefault="00000000">
            <w:pPr>
              <w:spacing w:line="240" w:lineRule="auto"/>
              <w:jc w:val="left"/>
            </w:pPr>
            <w:r>
              <w:rPr>
                <w:rFonts w:eastAsia="Times New Roman" w:cs="Times New Roman"/>
                <w:color w:val="000000"/>
                <w:sz w:val="20"/>
              </w:rPr>
              <w:t>49</w:t>
            </w:r>
          </w:p>
        </w:tc>
        <w:tc>
          <w:tcPr>
            <w:tcW w:w="1170" w:type="dxa"/>
            <w:tcBorders>
              <w:top w:val="nil"/>
              <w:left w:val="nil"/>
              <w:bottom w:val="nil"/>
              <w:right w:val="nil"/>
            </w:tcBorders>
            <w:tcMar>
              <w:top w:w="60" w:type="dxa"/>
              <w:left w:w="80" w:type="dxa"/>
              <w:bottom w:w="60" w:type="dxa"/>
              <w:right w:w="80" w:type="dxa"/>
            </w:tcMar>
          </w:tcPr>
          <w:p w14:paraId="49F4D7B9" w14:textId="77777777" w:rsidR="00314389" w:rsidRDefault="00000000">
            <w:pPr>
              <w:spacing w:line="240" w:lineRule="auto"/>
              <w:jc w:val="left"/>
            </w:pPr>
            <w:r>
              <w:rPr>
                <w:rFonts w:eastAsia="Times New Roman" w:cs="Times New Roman"/>
                <w:color w:val="000000"/>
                <w:sz w:val="20"/>
              </w:rPr>
              <w:t>-0.630260</w:t>
            </w:r>
          </w:p>
        </w:tc>
        <w:tc>
          <w:tcPr>
            <w:tcW w:w="1170" w:type="dxa"/>
            <w:tcBorders>
              <w:top w:val="nil"/>
              <w:left w:val="nil"/>
              <w:bottom w:val="nil"/>
              <w:right w:val="nil"/>
            </w:tcBorders>
            <w:tcMar>
              <w:top w:w="60" w:type="dxa"/>
              <w:left w:w="80" w:type="dxa"/>
              <w:bottom w:w="60" w:type="dxa"/>
              <w:right w:w="80" w:type="dxa"/>
            </w:tcMar>
          </w:tcPr>
          <w:p w14:paraId="5104A102" w14:textId="77777777" w:rsidR="00314389" w:rsidRDefault="00000000">
            <w:pPr>
              <w:spacing w:line="240" w:lineRule="auto"/>
              <w:jc w:val="left"/>
            </w:pPr>
            <w:r>
              <w:rPr>
                <w:rFonts w:eastAsia="Times New Roman" w:cs="Times New Roman"/>
                <w:color w:val="000000"/>
                <w:sz w:val="20"/>
              </w:rPr>
              <w:t>-0.630308</w:t>
            </w:r>
          </w:p>
        </w:tc>
        <w:tc>
          <w:tcPr>
            <w:tcW w:w="1170" w:type="dxa"/>
            <w:tcBorders>
              <w:top w:val="nil"/>
              <w:left w:val="nil"/>
              <w:bottom w:val="nil"/>
              <w:right w:val="nil"/>
            </w:tcBorders>
            <w:tcMar>
              <w:top w:w="60" w:type="dxa"/>
              <w:left w:w="80" w:type="dxa"/>
              <w:bottom w:w="60" w:type="dxa"/>
              <w:right w:w="80" w:type="dxa"/>
            </w:tcMar>
          </w:tcPr>
          <w:p w14:paraId="39A1AA89" w14:textId="77777777" w:rsidR="00314389" w:rsidRDefault="00000000">
            <w:pPr>
              <w:spacing w:line="240" w:lineRule="auto"/>
              <w:jc w:val="left"/>
            </w:pPr>
            <w:r>
              <w:rPr>
                <w:rFonts w:eastAsia="Times New Roman" w:cs="Times New Roman"/>
                <w:color w:val="000000"/>
                <w:sz w:val="20"/>
              </w:rPr>
              <w:t>0.021294</w:t>
            </w:r>
          </w:p>
        </w:tc>
        <w:tc>
          <w:tcPr>
            <w:tcW w:w="1170" w:type="dxa"/>
            <w:tcBorders>
              <w:top w:val="nil"/>
              <w:left w:val="nil"/>
              <w:bottom w:val="nil"/>
              <w:right w:val="nil"/>
            </w:tcBorders>
            <w:tcMar>
              <w:top w:w="60" w:type="dxa"/>
              <w:left w:w="80" w:type="dxa"/>
              <w:bottom w:w="60" w:type="dxa"/>
              <w:right w:w="80" w:type="dxa"/>
            </w:tcMar>
          </w:tcPr>
          <w:p w14:paraId="0A181753" w14:textId="77777777" w:rsidR="00314389" w:rsidRDefault="00000000">
            <w:pPr>
              <w:spacing w:line="240" w:lineRule="auto"/>
              <w:jc w:val="left"/>
            </w:pPr>
            <w:r>
              <w:rPr>
                <w:rFonts w:eastAsia="Times New Roman" w:cs="Times New Roman"/>
                <w:color w:val="000000"/>
                <w:sz w:val="20"/>
              </w:rPr>
              <w:t>-0.706212</w:t>
            </w:r>
          </w:p>
        </w:tc>
        <w:tc>
          <w:tcPr>
            <w:tcW w:w="1170" w:type="dxa"/>
            <w:tcBorders>
              <w:top w:val="nil"/>
              <w:left w:val="nil"/>
              <w:bottom w:val="nil"/>
              <w:right w:val="nil"/>
            </w:tcBorders>
            <w:tcMar>
              <w:top w:w="60" w:type="dxa"/>
              <w:left w:w="80" w:type="dxa"/>
              <w:bottom w:w="60" w:type="dxa"/>
              <w:right w:w="80" w:type="dxa"/>
            </w:tcMar>
          </w:tcPr>
          <w:p w14:paraId="59437E8D" w14:textId="77777777" w:rsidR="00314389" w:rsidRDefault="00000000">
            <w:pPr>
              <w:spacing w:line="240" w:lineRule="auto"/>
              <w:jc w:val="left"/>
            </w:pPr>
            <w:r>
              <w:rPr>
                <w:rFonts w:eastAsia="Times New Roman" w:cs="Times New Roman"/>
                <w:color w:val="000000"/>
                <w:sz w:val="20"/>
              </w:rPr>
              <w:t>-0.595264</w:t>
            </w:r>
          </w:p>
        </w:tc>
        <w:tc>
          <w:tcPr>
            <w:tcW w:w="1170" w:type="dxa"/>
            <w:tcBorders>
              <w:top w:val="nil"/>
              <w:left w:val="nil"/>
              <w:bottom w:val="nil"/>
              <w:right w:val="nil"/>
            </w:tcBorders>
            <w:tcMar>
              <w:top w:w="60" w:type="dxa"/>
              <w:left w:w="80" w:type="dxa"/>
              <w:bottom w:w="60" w:type="dxa"/>
              <w:right w:w="80" w:type="dxa"/>
            </w:tcMar>
          </w:tcPr>
          <w:p w14:paraId="0D5AD84B" w14:textId="77777777" w:rsidR="00314389" w:rsidRDefault="00000000">
            <w:pPr>
              <w:spacing w:line="240" w:lineRule="auto"/>
              <w:jc w:val="left"/>
            </w:pPr>
            <w:r>
              <w:rPr>
                <w:rFonts w:eastAsia="Times New Roman" w:cs="Times New Roman"/>
                <w:color w:val="000000"/>
                <w:sz w:val="20"/>
              </w:rPr>
              <w:t>49 filas conservadas</w:t>
            </w:r>
          </w:p>
        </w:tc>
      </w:tr>
      <w:tr w:rsidR="00314389" w14:paraId="50E1DEF7" w14:textId="77777777">
        <w:trPr>
          <w:jc w:val="center"/>
        </w:trPr>
        <w:tc>
          <w:tcPr>
            <w:tcW w:w="1170" w:type="dxa"/>
            <w:tcBorders>
              <w:top w:val="nil"/>
              <w:left w:val="nil"/>
              <w:bottom w:val="single" w:sz="8" w:space="0" w:color="000000"/>
              <w:right w:val="nil"/>
            </w:tcBorders>
            <w:tcMar>
              <w:top w:w="60" w:type="dxa"/>
              <w:left w:w="80" w:type="dxa"/>
              <w:bottom w:w="60" w:type="dxa"/>
              <w:right w:w="80" w:type="dxa"/>
            </w:tcMar>
          </w:tcPr>
          <w:p w14:paraId="36D32C8B"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single" w:sz="8" w:space="0" w:color="000000"/>
              <w:right w:val="nil"/>
            </w:tcBorders>
            <w:tcMar>
              <w:top w:w="60" w:type="dxa"/>
              <w:left w:w="80" w:type="dxa"/>
              <w:bottom w:w="60" w:type="dxa"/>
              <w:right w:w="80" w:type="dxa"/>
            </w:tcMar>
          </w:tcPr>
          <w:p w14:paraId="5E609FD8"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single" w:sz="8" w:space="0" w:color="000000"/>
              <w:right w:val="nil"/>
            </w:tcBorders>
            <w:tcMar>
              <w:top w:w="60" w:type="dxa"/>
              <w:left w:w="80" w:type="dxa"/>
              <w:bottom w:w="60" w:type="dxa"/>
              <w:right w:w="80" w:type="dxa"/>
            </w:tcMar>
          </w:tcPr>
          <w:p w14:paraId="3BE10905" w14:textId="77777777" w:rsidR="00314389" w:rsidRDefault="00000000">
            <w:pPr>
              <w:spacing w:line="240" w:lineRule="auto"/>
              <w:jc w:val="left"/>
            </w:pPr>
            <w:r>
              <w:rPr>
                <w:rFonts w:eastAsia="Times New Roman" w:cs="Times New Roman"/>
                <w:color w:val="000000"/>
                <w:sz w:val="20"/>
              </w:rPr>
              <w:t>-0.633044</w:t>
            </w:r>
          </w:p>
        </w:tc>
        <w:tc>
          <w:tcPr>
            <w:tcW w:w="1170" w:type="dxa"/>
            <w:tcBorders>
              <w:top w:val="nil"/>
              <w:left w:val="nil"/>
              <w:bottom w:val="single" w:sz="8" w:space="0" w:color="000000"/>
              <w:right w:val="nil"/>
            </w:tcBorders>
            <w:tcMar>
              <w:top w:w="60" w:type="dxa"/>
              <w:left w:w="80" w:type="dxa"/>
              <w:bottom w:w="60" w:type="dxa"/>
              <w:right w:w="80" w:type="dxa"/>
            </w:tcMar>
          </w:tcPr>
          <w:p w14:paraId="4323DFB4" w14:textId="77777777" w:rsidR="00314389" w:rsidRDefault="00000000">
            <w:pPr>
              <w:spacing w:line="240" w:lineRule="auto"/>
              <w:jc w:val="left"/>
            </w:pPr>
            <w:r>
              <w:rPr>
                <w:rFonts w:eastAsia="Times New Roman" w:cs="Times New Roman"/>
                <w:color w:val="000000"/>
                <w:sz w:val="20"/>
              </w:rPr>
              <w:t>-0.620825</w:t>
            </w:r>
          </w:p>
        </w:tc>
        <w:tc>
          <w:tcPr>
            <w:tcW w:w="1170" w:type="dxa"/>
            <w:tcBorders>
              <w:top w:val="nil"/>
              <w:left w:val="nil"/>
              <w:bottom w:val="single" w:sz="8" w:space="0" w:color="000000"/>
              <w:right w:val="nil"/>
            </w:tcBorders>
            <w:tcMar>
              <w:top w:w="60" w:type="dxa"/>
              <w:left w:w="80" w:type="dxa"/>
              <w:bottom w:w="60" w:type="dxa"/>
              <w:right w:w="80" w:type="dxa"/>
            </w:tcMar>
          </w:tcPr>
          <w:p w14:paraId="5249E2E4" w14:textId="77777777" w:rsidR="00314389" w:rsidRDefault="00000000">
            <w:pPr>
              <w:spacing w:line="240" w:lineRule="auto"/>
              <w:jc w:val="left"/>
            </w:pPr>
            <w:r>
              <w:rPr>
                <w:rFonts w:eastAsia="Times New Roman" w:cs="Times New Roman"/>
                <w:color w:val="000000"/>
                <w:sz w:val="20"/>
              </w:rPr>
              <w:t>0.047049</w:t>
            </w:r>
          </w:p>
        </w:tc>
        <w:tc>
          <w:tcPr>
            <w:tcW w:w="1170" w:type="dxa"/>
            <w:tcBorders>
              <w:top w:val="nil"/>
              <w:left w:val="nil"/>
              <w:bottom w:val="single" w:sz="8" w:space="0" w:color="000000"/>
              <w:right w:val="nil"/>
            </w:tcBorders>
            <w:tcMar>
              <w:top w:w="60" w:type="dxa"/>
              <w:left w:w="80" w:type="dxa"/>
              <w:bottom w:w="60" w:type="dxa"/>
              <w:right w:w="80" w:type="dxa"/>
            </w:tcMar>
          </w:tcPr>
          <w:p w14:paraId="7792313F" w14:textId="77777777" w:rsidR="00314389" w:rsidRDefault="00000000">
            <w:pPr>
              <w:spacing w:line="240" w:lineRule="auto"/>
              <w:jc w:val="left"/>
            </w:pPr>
            <w:r>
              <w:rPr>
                <w:rFonts w:eastAsia="Times New Roman" w:cs="Times New Roman"/>
                <w:color w:val="000000"/>
                <w:sz w:val="20"/>
              </w:rPr>
              <w:t>-0.740849</w:t>
            </w:r>
          </w:p>
        </w:tc>
        <w:tc>
          <w:tcPr>
            <w:tcW w:w="1170" w:type="dxa"/>
            <w:tcBorders>
              <w:top w:val="nil"/>
              <w:left w:val="nil"/>
              <w:bottom w:val="single" w:sz="8" w:space="0" w:color="000000"/>
              <w:right w:val="nil"/>
            </w:tcBorders>
            <w:tcMar>
              <w:top w:w="60" w:type="dxa"/>
              <w:left w:w="80" w:type="dxa"/>
              <w:bottom w:w="60" w:type="dxa"/>
              <w:right w:w="80" w:type="dxa"/>
            </w:tcMar>
          </w:tcPr>
          <w:p w14:paraId="3E7837B8" w14:textId="77777777" w:rsidR="00314389" w:rsidRDefault="00000000">
            <w:pPr>
              <w:spacing w:line="240" w:lineRule="auto"/>
              <w:jc w:val="left"/>
            </w:pPr>
            <w:r>
              <w:rPr>
                <w:rFonts w:eastAsia="Times New Roman" w:cs="Times New Roman"/>
                <w:color w:val="000000"/>
                <w:sz w:val="20"/>
              </w:rPr>
              <w:t>-0.591773</w:t>
            </w:r>
          </w:p>
        </w:tc>
        <w:tc>
          <w:tcPr>
            <w:tcW w:w="1170" w:type="dxa"/>
            <w:tcBorders>
              <w:top w:val="nil"/>
              <w:left w:val="nil"/>
              <w:bottom w:val="single" w:sz="8" w:space="0" w:color="000000"/>
              <w:right w:val="nil"/>
            </w:tcBorders>
            <w:tcMar>
              <w:top w:w="60" w:type="dxa"/>
              <w:left w:w="80" w:type="dxa"/>
              <w:bottom w:w="60" w:type="dxa"/>
              <w:right w:w="80" w:type="dxa"/>
            </w:tcMar>
          </w:tcPr>
          <w:p w14:paraId="24FE752C" w14:textId="77777777" w:rsidR="00314389" w:rsidRDefault="00000000">
            <w:pPr>
              <w:spacing w:line="240" w:lineRule="auto"/>
              <w:jc w:val="left"/>
            </w:pPr>
            <w:r>
              <w:rPr>
                <w:rFonts w:eastAsia="Times New Roman" w:cs="Times New Roman"/>
                <w:color w:val="000000"/>
                <w:sz w:val="20"/>
              </w:rPr>
              <w:t xml:space="preserve">cobertura </w:t>
            </w:r>
            <w:r>
              <w:rPr>
                <w:rFonts w:eastAsia="Times New Roman" w:cs="Times New Roman"/>
                <w:color w:val="000000"/>
                <w:sz w:val="20"/>
              </w:rPr>
              <w:lastRenderedPageBreak/>
              <w:t>completa</w:t>
            </w:r>
          </w:p>
        </w:tc>
      </w:tr>
    </w:tbl>
    <w:p w14:paraId="04339C99"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4B0B5E84" w14:textId="77777777" w:rsidR="00314389" w:rsidRPr="00FC0FB8" w:rsidRDefault="00314389">
      <w:pPr>
        <w:rPr>
          <w:lang w:val="es-PE"/>
        </w:rPr>
      </w:pPr>
    </w:p>
    <w:p w14:paraId="0E35CBFE" w14:textId="77777777" w:rsidR="00314389" w:rsidRPr="00FC0FB8" w:rsidRDefault="00000000">
      <w:pPr>
        <w:pStyle w:val="TablaIndice"/>
        <w:rPr>
          <w:lang w:val="es-PE"/>
        </w:rPr>
      </w:pPr>
      <w:r w:rsidRPr="00FC0FB8">
        <w:rPr>
          <w:rFonts w:eastAsia="Times New Roman" w:cs="Times New Roman"/>
          <w:b/>
          <w:i w:val="0"/>
          <w:lang w:val="es-PE"/>
        </w:rPr>
        <w:t xml:space="preserve">Tabla </w:t>
      </w:r>
      <w:proofErr w:type="gramStart"/>
      <w:r w:rsidRPr="00FC0FB8">
        <w:rPr>
          <w:rFonts w:eastAsia="Times New Roman" w:cs="Times New Roman"/>
          <w:b/>
          <w:i w:val="0"/>
          <w:lang w:val="es-PE"/>
        </w:rPr>
        <w:t>5.5a</w:t>
      </w:r>
      <w:proofErr w:type="gramEnd"/>
      <w:r w:rsidRPr="00FC0FB8">
        <w:rPr>
          <w:rFonts w:eastAsia="Times New Roman" w:cs="Times New Roman"/>
          <w:b/>
          <w:i w:val="0"/>
          <w:lang w:val="es-PE"/>
        </w:rPr>
        <w:br/>
      </w:r>
      <w:r w:rsidRPr="00FC0FB8">
        <w:rPr>
          <w:rFonts w:eastAsia="Times New Roman" w:cs="Times New Roman"/>
          <w:lang w:val="es-PE"/>
        </w:rPr>
        <w:t>KPI anual final del tratamiento asociado a OE.1</w:t>
      </w:r>
    </w:p>
    <w:tbl>
      <w:tblPr>
        <w:tblW w:w="0" w:type="auto"/>
        <w:jc w:val="center"/>
        <w:tblLook w:val="04A0" w:firstRow="1" w:lastRow="0" w:firstColumn="1" w:lastColumn="0" w:noHBand="0" w:noVBand="1"/>
      </w:tblPr>
      <w:tblGrid>
        <w:gridCol w:w="1560"/>
        <w:gridCol w:w="1560"/>
        <w:gridCol w:w="1560"/>
        <w:gridCol w:w="1560"/>
        <w:gridCol w:w="1560"/>
        <w:gridCol w:w="1560"/>
      </w:tblGrid>
      <w:tr w:rsidR="00314389" w14:paraId="70EF09C0"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0DF812D"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596B7423" w14:textId="77777777" w:rsidR="00314389" w:rsidRDefault="00000000">
            <w:pPr>
              <w:spacing w:line="240" w:lineRule="auto"/>
              <w:jc w:val="center"/>
            </w:pPr>
            <w:r>
              <w:rPr>
                <w:rFonts w:eastAsia="Times New Roman" w:cs="Times New Roman"/>
                <w:b/>
                <w:color w:val="000000"/>
                <w:sz w:val="20"/>
              </w:rPr>
              <w:t>Indicador final OE</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A5345EC" w14:textId="77777777" w:rsidR="00314389" w:rsidRDefault="00000000">
            <w:pPr>
              <w:spacing w:line="240" w:lineRule="auto"/>
              <w:jc w:val="center"/>
            </w:pPr>
            <w:r>
              <w:rPr>
                <w:rFonts w:eastAsia="Times New Roman" w:cs="Times New Roman"/>
                <w:b/>
                <w:color w:val="000000"/>
                <w:sz w:val="20"/>
              </w:rPr>
              <w:t>peak</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7AE3518" w14:textId="77777777" w:rsidR="00314389" w:rsidRDefault="00000000">
            <w:pPr>
              <w:spacing w:line="240" w:lineRule="auto"/>
              <w:jc w:val="center"/>
            </w:pPr>
            <w:r>
              <w:rPr>
                <w:rFonts w:eastAsia="Times New Roman" w:cs="Times New Roman"/>
                <w:b/>
                <w:color w:val="000000"/>
                <w:sz w:val="20"/>
              </w:rPr>
              <w:t>ramping</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137A2B3" w14:textId="77777777" w:rsidR="00314389" w:rsidRDefault="00000000">
            <w:pPr>
              <w:spacing w:line="240" w:lineRule="auto"/>
              <w:jc w:val="center"/>
            </w:pPr>
            <w:r>
              <w:rPr>
                <w:rFonts w:eastAsia="Times New Roman" w:cs="Times New Roman"/>
                <w:b/>
                <w:color w:val="000000"/>
                <w:sz w:val="20"/>
              </w:rPr>
              <w:t>CO2 control</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E6983B8" w14:textId="77777777" w:rsidR="00314389" w:rsidRDefault="00000000">
            <w:pPr>
              <w:spacing w:line="240" w:lineRule="auto"/>
              <w:jc w:val="center"/>
            </w:pPr>
            <w:r>
              <w:rPr>
                <w:rFonts w:eastAsia="Times New Roman" w:cs="Times New Roman"/>
                <w:b/>
                <w:color w:val="000000"/>
                <w:sz w:val="20"/>
              </w:rPr>
              <w:t>costo control</w:t>
            </w:r>
          </w:p>
        </w:tc>
      </w:tr>
      <w:tr w:rsidR="00314389" w14:paraId="468A7570" w14:textId="77777777">
        <w:trPr>
          <w:jc w:val="center"/>
        </w:trPr>
        <w:tc>
          <w:tcPr>
            <w:tcW w:w="1560" w:type="dxa"/>
            <w:tcBorders>
              <w:top w:val="nil"/>
              <w:left w:val="nil"/>
              <w:bottom w:val="nil"/>
              <w:right w:val="nil"/>
            </w:tcBorders>
            <w:tcMar>
              <w:top w:w="60" w:type="dxa"/>
              <w:left w:w="80" w:type="dxa"/>
              <w:bottom w:w="60" w:type="dxa"/>
              <w:right w:w="80" w:type="dxa"/>
            </w:tcMar>
          </w:tcPr>
          <w:p w14:paraId="1D55F7C6" w14:textId="77777777" w:rsidR="00314389" w:rsidRDefault="00000000">
            <w:pPr>
              <w:spacing w:line="240" w:lineRule="auto"/>
              <w:jc w:val="left"/>
            </w:pPr>
            <w:r>
              <w:rPr>
                <w:rFonts w:eastAsia="Times New Roman" w:cs="Times New Roman"/>
                <w:color w:val="000000"/>
                <w:sz w:val="20"/>
              </w:rPr>
              <w:t>MASAC</w:t>
            </w:r>
          </w:p>
        </w:tc>
        <w:tc>
          <w:tcPr>
            <w:tcW w:w="1560" w:type="dxa"/>
            <w:tcBorders>
              <w:top w:val="nil"/>
              <w:left w:val="nil"/>
              <w:bottom w:val="nil"/>
              <w:right w:val="nil"/>
            </w:tcBorders>
            <w:tcMar>
              <w:top w:w="60" w:type="dxa"/>
              <w:left w:w="80" w:type="dxa"/>
              <w:bottom w:w="60" w:type="dxa"/>
              <w:right w:w="80" w:type="dxa"/>
            </w:tcMar>
          </w:tcPr>
          <w:p w14:paraId="060F2580" w14:textId="77777777" w:rsidR="00314389" w:rsidRDefault="00000000">
            <w:pPr>
              <w:spacing w:line="240" w:lineRule="auto"/>
              <w:jc w:val="left"/>
            </w:pPr>
            <w:r>
              <w:rPr>
                <w:rFonts w:eastAsia="Times New Roman" w:cs="Times New Roman"/>
                <w:color w:val="000000"/>
                <w:sz w:val="20"/>
              </w:rPr>
              <w:t>-0.589593</w:t>
            </w:r>
          </w:p>
        </w:tc>
        <w:tc>
          <w:tcPr>
            <w:tcW w:w="1560" w:type="dxa"/>
            <w:tcBorders>
              <w:top w:val="nil"/>
              <w:left w:val="nil"/>
              <w:bottom w:val="nil"/>
              <w:right w:val="nil"/>
            </w:tcBorders>
            <w:tcMar>
              <w:top w:w="60" w:type="dxa"/>
              <w:left w:w="80" w:type="dxa"/>
              <w:bottom w:w="60" w:type="dxa"/>
              <w:right w:w="80" w:type="dxa"/>
            </w:tcMar>
          </w:tcPr>
          <w:p w14:paraId="0E1E4651" w14:textId="77777777" w:rsidR="00314389" w:rsidRDefault="00000000">
            <w:pPr>
              <w:spacing w:line="240" w:lineRule="auto"/>
              <w:jc w:val="left"/>
            </w:pPr>
            <w:r>
              <w:rPr>
                <w:rFonts w:eastAsia="Times New Roman" w:cs="Times New Roman"/>
                <w:color w:val="000000"/>
                <w:sz w:val="20"/>
              </w:rPr>
              <w:t>1.0851</w:t>
            </w:r>
          </w:p>
        </w:tc>
        <w:tc>
          <w:tcPr>
            <w:tcW w:w="1560" w:type="dxa"/>
            <w:tcBorders>
              <w:top w:val="nil"/>
              <w:left w:val="nil"/>
              <w:bottom w:val="nil"/>
              <w:right w:val="nil"/>
            </w:tcBorders>
            <w:tcMar>
              <w:top w:w="60" w:type="dxa"/>
              <w:left w:w="80" w:type="dxa"/>
              <w:bottom w:w="60" w:type="dxa"/>
              <w:right w:w="80" w:type="dxa"/>
            </w:tcMar>
          </w:tcPr>
          <w:p w14:paraId="3A7C4859" w14:textId="77777777" w:rsidR="00314389" w:rsidRDefault="00000000">
            <w:pPr>
              <w:spacing w:line="240" w:lineRule="auto"/>
              <w:jc w:val="left"/>
            </w:pPr>
            <w:r>
              <w:rPr>
                <w:rFonts w:eastAsia="Times New Roman" w:cs="Times New Roman"/>
                <w:color w:val="000000"/>
                <w:sz w:val="20"/>
              </w:rPr>
              <w:t>1.0220</w:t>
            </w:r>
          </w:p>
        </w:tc>
        <w:tc>
          <w:tcPr>
            <w:tcW w:w="1560" w:type="dxa"/>
            <w:tcBorders>
              <w:top w:val="nil"/>
              <w:left w:val="nil"/>
              <w:bottom w:val="nil"/>
              <w:right w:val="nil"/>
            </w:tcBorders>
            <w:tcMar>
              <w:top w:w="60" w:type="dxa"/>
              <w:left w:w="80" w:type="dxa"/>
              <w:bottom w:w="60" w:type="dxa"/>
              <w:right w:w="80" w:type="dxa"/>
            </w:tcMar>
          </w:tcPr>
          <w:p w14:paraId="4CF05DA4" w14:textId="77777777" w:rsidR="00314389" w:rsidRDefault="00000000">
            <w:pPr>
              <w:spacing w:line="240" w:lineRule="auto"/>
              <w:jc w:val="left"/>
            </w:pPr>
            <w:r>
              <w:rPr>
                <w:rFonts w:eastAsia="Times New Roman" w:cs="Times New Roman"/>
                <w:color w:val="000000"/>
                <w:sz w:val="20"/>
              </w:rPr>
              <w:t>9,250,726.21</w:t>
            </w:r>
          </w:p>
        </w:tc>
        <w:tc>
          <w:tcPr>
            <w:tcW w:w="1560" w:type="dxa"/>
            <w:tcBorders>
              <w:top w:val="nil"/>
              <w:left w:val="nil"/>
              <w:bottom w:val="nil"/>
              <w:right w:val="nil"/>
            </w:tcBorders>
            <w:tcMar>
              <w:top w:w="60" w:type="dxa"/>
              <w:left w:w="80" w:type="dxa"/>
              <w:bottom w:w="60" w:type="dxa"/>
              <w:right w:w="80" w:type="dxa"/>
            </w:tcMar>
          </w:tcPr>
          <w:p w14:paraId="3C453837" w14:textId="77777777" w:rsidR="00314389" w:rsidRDefault="00000000">
            <w:pPr>
              <w:spacing w:line="240" w:lineRule="auto"/>
              <w:jc w:val="left"/>
            </w:pPr>
            <w:r>
              <w:rPr>
                <w:rFonts w:eastAsia="Times New Roman" w:cs="Times New Roman"/>
                <w:color w:val="000000"/>
                <w:sz w:val="20"/>
              </w:rPr>
              <w:t>5,950,967.93</w:t>
            </w:r>
          </w:p>
        </w:tc>
      </w:tr>
      <w:tr w:rsidR="00314389" w14:paraId="6467B0BC" w14:textId="77777777">
        <w:trPr>
          <w:jc w:val="center"/>
        </w:trPr>
        <w:tc>
          <w:tcPr>
            <w:tcW w:w="1560" w:type="dxa"/>
            <w:tcBorders>
              <w:top w:val="nil"/>
              <w:left w:val="nil"/>
              <w:bottom w:val="nil"/>
              <w:right w:val="nil"/>
            </w:tcBorders>
            <w:tcMar>
              <w:top w:w="60" w:type="dxa"/>
              <w:left w:w="80" w:type="dxa"/>
              <w:bottom w:w="60" w:type="dxa"/>
              <w:right w:w="80" w:type="dxa"/>
            </w:tcMar>
          </w:tcPr>
          <w:p w14:paraId="48C83343" w14:textId="77777777" w:rsidR="00314389" w:rsidRDefault="00000000">
            <w:pPr>
              <w:spacing w:line="240" w:lineRule="auto"/>
              <w:jc w:val="left"/>
            </w:pPr>
            <w:r>
              <w:rPr>
                <w:rFonts w:eastAsia="Times New Roman" w:cs="Times New Roman"/>
                <w:color w:val="000000"/>
                <w:sz w:val="20"/>
              </w:rPr>
              <w:t>MAAC</w:t>
            </w:r>
          </w:p>
        </w:tc>
        <w:tc>
          <w:tcPr>
            <w:tcW w:w="1560" w:type="dxa"/>
            <w:tcBorders>
              <w:top w:val="nil"/>
              <w:left w:val="nil"/>
              <w:bottom w:val="nil"/>
              <w:right w:val="nil"/>
            </w:tcBorders>
            <w:tcMar>
              <w:top w:w="60" w:type="dxa"/>
              <w:left w:w="80" w:type="dxa"/>
              <w:bottom w:w="60" w:type="dxa"/>
              <w:right w:w="80" w:type="dxa"/>
            </w:tcMar>
          </w:tcPr>
          <w:p w14:paraId="4363688E" w14:textId="77777777" w:rsidR="00314389" w:rsidRDefault="00000000">
            <w:pPr>
              <w:spacing w:line="240" w:lineRule="auto"/>
              <w:jc w:val="left"/>
            </w:pPr>
            <w:r>
              <w:rPr>
                <w:rFonts w:eastAsia="Times New Roman" w:cs="Times New Roman"/>
                <w:color w:val="000000"/>
                <w:sz w:val="20"/>
              </w:rPr>
              <w:t>-0.613195</w:t>
            </w:r>
          </w:p>
        </w:tc>
        <w:tc>
          <w:tcPr>
            <w:tcW w:w="1560" w:type="dxa"/>
            <w:tcBorders>
              <w:top w:val="nil"/>
              <w:left w:val="nil"/>
              <w:bottom w:val="nil"/>
              <w:right w:val="nil"/>
            </w:tcBorders>
            <w:tcMar>
              <w:top w:w="60" w:type="dxa"/>
              <w:left w:w="80" w:type="dxa"/>
              <w:bottom w:w="60" w:type="dxa"/>
              <w:right w:w="80" w:type="dxa"/>
            </w:tcMar>
          </w:tcPr>
          <w:p w14:paraId="57AEF9E8" w14:textId="77777777" w:rsidR="00314389" w:rsidRDefault="00000000">
            <w:pPr>
              <w:spacing w:line="240" w:lineRule="auto"/>
              <w:jc w:val="left"/>
            </w:pPr>
            <w:r>
              <w:rPr>
                <w:rFonts w:eastAsia="Times New Roman" w:cs="Times New Roman"/>
                <w:color w:val="000000"/>
                <w:sz w:val="20"/>
              </w:rPr>
              <w:t>1.0307</w:t>
            </w:r>
          </w:p>
        </w:tc>
        <w:tc>
          <w:tcPr>
            <w:tcW w:w="1560" w:type="dxa"/>
            <w:tcBorders>
              <w:top w:val="nil"/>
              <w:left w:val="nil"/>
              <w:bottom w:val="nil"/>
              <w:right w:val="nil"/>
            </w:tcBorders>
            <w:tcMar>
              <w:top w:w="60" w:type="dxa"/>
              <w:left w:w="80" w:type="dxa"/>
              <w:bottom w:w="60" w:type="dxa"/>
              <w:right w:w="80" w:type="dxa"/>
            </w:tcMar>
          </w:tcPr>
          <w:p w14:paraId="6EB62FD1" w14:textId="77777777" w:rsidR="00314389" w:rsidRDefault="00000000">
            <w:pPr>
              <w:spacing w:line="240" w:lineRule="auto"/>
              <w:jc w:val="left"/>
            </w:pPr>
            <w:r>
              <w:rPr>
                <w:rFonts w:eastAsia="Times New Roman" w:cs="Times New Roman"/>
                <w:color w:val="000000"/>
                <w:sz w:val="20"/>
              </w:rPr>
              <w:t>1.0110</w:t>
            </w:r>
          </w:p>
        </w:tc>
        <w:tc>
          <w:tcPr>
            <w:tcW w:w="1560" w:type="dxa"/>
            <w:tcBorders>
              <w:top w:val="nil"/>
              <w:left w:val="nil"/>
              <w:bottom w:val="nil"/>
              <w:right w:val="nil"/>
            </w:tcBorders>
            <w:tcMar>
              <w:top w:w="60" w:type="dxa"/>
              <w:left w:w="80" w:type="dxa"/>
              <w:bottom w:w="60" w:type="dxa"/>
              <w:right w:w="80" w:type="dxa"/>
            </w:tcMar>
          </w:tcPr>
          <w:p w14:paraId="5E554C66" w14:textId="77777777" w:rsidR="00314389" w:rsidRDefault="00000000">
            <w:pPr>
              <w:spacing w:line="240" w:lineRule="auto"/>
              <w:jc w:val="left"/>
            </w:pPr>
            <w:r>
              <w:rPr>
                <w:rFonts w:eastAsia="Times New Roman" w:cs="Times New Roman"/>
                <w:color w:val="000000"/>
                <w:sz w:val="20"/>
              </w:rPr>
              <w:t>10,494,384.74</w:t>
            </w:r>
          </w:p>
        </w:tc>
        <w:tc>
          <w:tcPr>
            <w:tcW w:w="1560" w:type="dxa"/>
            <w:tcBorders>
              <w:top w:val="nil"/>
              <w:left w:val="nil"/>
              <w:bottom w:val="nil"/>
              <w:right w:val="nil"/>
            </w:tcBorders>
            <w:tcMar>
              <w:top w:w="60" w:type="dxa"/>
              <w:left w:w="80" w:type="dxa"/>
              <w:bottom w:w="60" w:type="dxa"/>
              <w:right w:w="80" w:type="dxa"/>
            </w:tcMar>
          </w:tcPr>
          <w:p w14:paraId="0960DF6B" w14:textId="77777777" w:rsidR="00314389" w:rsidRDefault="00000000">
            <w:pPr>
              <w:spacing w:line="240" w:lineRule="auto"/>
              <w:jc w:val="left"/>
            </w:pPr>
            <w:r>
              <w:rPr>
                <w:rFonts w:eastAsia="Times New Roman" w:cs="Times New Roman"/>
                <w:color w:val="000000"/>
                <w:sz w:val="20"/>
              </w:rPr>
              <w:t>5,918,646.68</w:t>
            </w:r>
          </w:p>
        </w:tc>
      </w:tr>
      <w:tr w:rsidR="00314389" w14:paraId="68504D70" w14:textId="77777777">
        <w:trPr>
          <w:jc w:val="center"/>
        </w:trPr>
        <w:tc>
          <w:tcPr>
            <w:tcW w:w="1560" w:type="dxa"/>
            <w:tcBorders>
              <w:top w:val="nil"/>
              <w:left w:val="nil"/>
              <w:bottom w:val="nil"/>
              <w:right w:val="nil"/>
            </w:tcBorders>
            <w:tcMar>
              <w:top w:w="60" w:type="dxa"/>
              <w:left w:w="80" w:type="dxa"/>
              <w:bottom w:w="60" w:type="dxa"/>
              <w:right w:w="80" w:type="dxa"/>
            </w:tcMar>
          </w:tcPr>
          <w:p w14:paraId="78F40438" w14:textId="77777777" w:rsidR="00314389" w:rsidRDefault="00000000">
            <w:pPr>
              <w:spacing w:line="240" w:lineRule="auto"/>
              <w:jc w:val="left"/>
            </w:pPr>
            <w:r>
              <w:rPr>
                <w:rFonts w:eastAsia="Times New Roman" w:cs="Times New Roman"/>
                <w:color w:val="000000"/>
                <w:sz w:val="20"/>
              </w:rPr>
              <w:t>HAPPO</w:t>
            </w:r>
          </w:p>
        </w:tc>
        <w:tc>
          <w:tcPr>
            <w:tcW w:w="1560" w:type="dxa"/>
            <w:tcBorders>
              <w:top w:val="nil"/>
              <w:left w:val="nil"/>
              <w:bottom w:val="nil"/>
              <w:right w:val="nil"/>
            </w:tcBorders>
            <w:tcMar>
              <w:top w:w="60" w:type="dxa"/>
              <w:left w:w="80" w:type="dxa"/>
              <w:bottom w:w="60" w:type="dxa"/>
              <w:right w:w="80" w:type="dxa"/>
            </w:tcMar>
          </w:tcPr>
          <w:p w14:paraId="4452D613" w14:textId="77777777" w:rsidR="00314389" w:rsidRDefault="00000000">
            <w:pPr>
              <w:spacing w:line="240" w:lineRule="auto"/>
              <w:jc w:val="left"/>
            </w:pPr>
            <w:r>
              <w:rPr>
                <w:rFonts w:eastAsia="Times New Roman" w:cs="Times New Roman"/>
                <w:color w:val="000000"/>
                <w:sz w:val="20"/>
              </w:rPr>
              <w:t>-0.618065</w:t>
            </w:r>
          </w:p>
        </w:tc>
        <w:tc>
          <w:tcPr>
            <w:tcW w:w="1560" w:type="dxa"/>
            <w:tcBorders>
              <w:top w:val="nil"/>
              <w:left w:val="nil"/>
              <w:bottom w:val="nil"/>
              <w:right w:val="nil"/>
            </w:tcBorders>
            <w:tcMar>
              <w:top w:w="60" w:type="dxa"/>
              <w:left w:w="80" w:type="dxa"/>
              <w:bottom w:w="60" w:type="dxa"/>
              <w:right w:w="80" w:type="dxa"/>
            </w:tcMar>
          </w:tcPr>
          <w:p w14:paraId="38EB68F3" w14:textId="77777777" w:rsidR="00314389" w:rsidRDefault="00000000">
            <w:pPr>
              <w:spacing w:line="240" w:lineRule="auto"/>
              <w:jc w:val="left"/>
            </w:pPr>
            <w:r>
              <w:rPr>
                <w:rFonts w:eastAsia="Times New Roman" w:cs="Times New Roman"/>
                <w:color w:val="000000"/>
                <w:sz w:val="20"/>
              </w:rPr>
              <w:t>1.3903</w:t>
            </w:r>
          </w:p>
        </w:tc>
        <w:tc>
          <w:tcPr>
            <w:tcW w:w="1560" w:type="dxa"/>
            <w:tcBorders>
              <w:top w:val="nil"/>
              <w:left w:val="nil"/>
              <w:bottom w:val="nil"/>
              <w:right w:val="nil"/>
            </w:tcBorders>
            <w:tcMar>
              <w:top w:w="60" w:type="dxa"/>
              <w:left w:w="80" w:type="dxa"/>
              <w:bottom w:w="60" w:type="dxa"/>
              <w:right w:w="80" w:type="dxa"/>
            </w:tcMar>
          </w:tcPr>
          <w:p w14:paraId="3A260825" w14:textId="77777777" w:rsidR="00314389" w:rsidRDefault="00000000">
            <w:pPr>
              <w:spacing w:line="240" w:lineRule="auto"/>
              <w:jc w:val="left"/>
            </w:pPr>
            <w:r>
              <w:rPr>
                <w:rFonts w:eastAsia="Times New Roman" w:cs="Times New Roman"/>
                <w:color w:val="000000"/>
                <w:sz w:val="20"/>
              </w:rPr>
              <w:t>1.0839</w:t>
            </w:r>
          </w:p>
        </w:tc>
        <w:tc>
          <w:tcPr>
            <w:tcW w:w="1560" w:type="dxa"/>
            <w:tcBorders>
              <w:top w:val="nil"/>
              <w:left w:val="nil"/>
              <w:bottom w:val="nil"/>
              <w:right w:val="nil"/>
            </w:tcBorders>
            <w:tcMar>
              <w:top w:w="60" w:type="dxa"/>
              <w:left w:w="80" w:type="dxa"/>
              <w:bottom w:w="60" w:type="dxa"/>
              <w:right w:w="80" w:type="dxa"/>
            </w:tcMar>
          </w:tcPr>
          <w:p w14:paraId="6013536C" w14:textId="77777777" w:rsidR="00314389" w:rsidRDefault="00000000">
            <w:pPr>
              <w:spacing w:line="240" w:lineRule="auto"/>
              <w:jc w:val="left"/>
            </w:pPr>
            <w:r>
              <w:rPr>
                <w:rFonts w:eastAsia="Times New Roman" w:cs="Times New Roman"/>
                <w:color w:val="000000"/>
                <w:sz w:val="20"/>
              </w:rPr>
              <w:t>10,694,870.99</w:t>
            </w:r>
          </w:p>
        </w:tc>
        <w:tc>
          <w:tcPr>
            <w:tcW w:w="1560" w:type="dxa"/>
            <w:tcBorders>
              <w:top w:val="nil"/>
              <w:left w:val="nil"/>
              <w:bottom w:val="nil"/>
              <w:right w:val="nil"/>
            </w:tcBorders>
            <w:tcMar>
              <w:top w:w="60" w:type="dxa"/>
              <w:left w:w="80" w:type="dxa"/>
              <w:bottom w:w="60" w:type="dxa"/>
              <w:right w:w="80" w:type="dxa"/>
            </w:tcMar>
          </w:tcPr>
          <w:p w14:paraId="60744A39" w14:textId="77777777" w:rsidR="00314389" w:rsidRDefault="00000000">
            <w:pPr>
              <w:spacing w:line="240" w:lineRule="auto"/>
              <w:jc w:val="left"/>
            </w:pPr>
            <w:r>
              <w:rPr>
                <w:rFonts w:eastAsia="Times New Roman" w:cs="Times New Roman"/>
                <w:color w:val="000000"/>
                <w:sz w:val="20"/>
              </w:rPr>
              <w:t>6,332,691.36</w:t>
            </w:r>
          </w:p>
        </w:tc>
      </w:tr>
      <w:tr w:rsidR="00314389" w14:paraId="36E9DA59"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6BB7AEA2"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single" w:sz="8" w:space="0" w:color="000000"/>
              <w:right w:val="nil"/>
            </w:tcBorders>
            <w:tcMar>
              <w:top w:w="60" w:type="dxa"/>
              <w:left w:w="80" w:type="dxa"/>
              <w:bottom w:w="60" w:type="dxa"/>
              <w:right w:w="80" w:type="dxa"/>
            </w:tcMar>
          </w:tcPr>
          <w:p w14:paraId="00B35ABE" w14:textId="77777777" w:rsidR="00314389" w:rsidRDefault="00000000">
            <w:pPr>
              <w:spacing w:line="240" w:lineRule="auto"/>
              <w:jc w:val="left"/>
            </w:pPr>
            <w:r>
              <w:rPr>
                <w:rFonts w:eastAsia="Times New Roman" w:cs="Times New Roman"/>
                <w:color w:val="000000"/>
                <w:sz w:val="20"/>
              </w:rPr>
              <w:t>-0.627064</w:t>
            </w:r>
          </w:p>
        </w:tc>
        <w:tc>
          <w:tcPr>
            <w:tcW w:w="1560" w:type="dxa"/>
            <w:tcBorders>
              <w:top w:val="nil"/>
              <w:left w:val="nil"/>
              <w:bottom w:val="single" w:sz="8" w:space="0" w:color="000000"/>
              <w:right w:val="nil"/>
            </w:tcBorders>
            <w:tcMar>
              <w:top w:w="60" w:type="dxa"/>
              <w:left w:w="80" w:type="dxa"/>
              <w:bottom w:w="60" w:type="dxa"/>
              <w:right w:w="80" w:type="dxa"/>
            </w:tcMar>
          </w:tcPr>
          <w:p w14:paraId="7BACCF10" w14:textId="77777777" w:rsidR="00314389" w:rsidRDefault="00000000">
            <w:pPr>
              <w:spacing w:line="240" w:lineRule="auto"/>
              <w:jc w:val="left"/>
            </w:pPr>
            <w:r>
              <w:rPr>
                <w:rFonts w:eastAsia="Times New Roman" w:cs="Times New Roman"/>
                <w:color w:val="000000"/>
                <w:sz w:val="20"/>
              </w:rPr>
              <w:t>1.0081</w:t>
            </w:r>
          </w:p>
        </w:tc>
        <w:tc>
          <w:tcPr>
            <w:tcW w:w="1560" w:type="dxa"/>
            <w:tcBorders>
              <w:top w:val="nil"/>
              <w:left w:val="nil"/>
              <w:bottom w:val="single" w:sz="8" w:space="0" w:color="000000"/>
              <w:right w:val="nil"/>
            </w:tcBorders>
            <w:tcMar>
              <w:top w:w="60" w:type="dxa"/>
              <w:left w:w="80" w:type="dxa"/>
              <w:bottom w:w="60" w:type="dxa"/>
              <w:right w:w="80" w:type="dxa"/>
            </w:tcMar>
          </w:tcPr>
          <w:p w14:paraId="2F9080D1" w14:textId="77777777" w:rsidR="00314389" w:rsidRDefault="00000000">
            <w:pPr>
              <w:spacing w:line="240" w:lineRule="auto"/>
              <w:jc w:val="left"/>
            </w:pPr>
            <w:r>
              <w:rPr>
                <w:rFonts w:eastAsia="Times New Roman" w:cs="Times New Roman"/>
                <w:color w:val="000000"/>
                <w:sz w:val="20"/>
              </w:rPr>
              <w:t>1.0012</w:t>
            </w:r>
          </w:p>
        </w:tc>
        <w:tc>
          <w:tcPr>
            <w:tcW w:w="1560" w:type="dxa"/>
            <w:tcBorders>
              <w:top w:val="nil"/>
              <w:left w:val="nil"/>
              <w:bottom w:val="single" w:sz="8" w:space="0" w:color="000000"/>
              <w:right w:val="nil"/>
            </w:tcBorders>
            <w:tcMar>
              <w:top w:w="60" w:type="dxa"/>
              <w:left w:w="80" w:type="dxa"/>
              <w:bottom w:w="60" w:type="dxa"/>
              <w:right w:w="80" w:type="dxa"/>
            </w:tcMar>
          </w:tcPr>
          <w:p w14:paraId="55AA956F" w14:textId="77777777" w:rsidR="00314389" w:rsidRDefault="00000000">
            <w:pPr>
              <w:spacing w:line="240" w:lineRule="auto"/>
              <w:jc w:val="left"/>
            </w:pPr>
            <w:r>
              <w:rPr>
                <w:rFonts w:eastAsia="Times New Roman" w:cs="Times New Roman"/>
                <w:color w:val="000000"/>
                <w:sz w:val="20"/>
              </w:rPr>
              <w:t>11,060,066.49</w:t>
            </w:r>
          </w:p>
        </w:tc>
        <w:tc>
          <w:tcPr>
            <w:tcW w:w="1560" w:type="dxa"/>
            <w:tcBorders>
              <w:top w:val="nil"/>
              <w:left w:val="nil"/>
              <w:bottom w:val="single" w:sz="8" w:space="0" w:color="000000"/>
              <w:right w:val="nil"/>
            </w:tcBorders>
            <w:tcMar>
              <w:top w:w="60" w:type="dxa"/>
              <w:left w:w="80" w:type="dxa"/>
              <w:bottom w:w="60" w:type="dxa"/>
              <w:right w:w="80" w:type="dxa"/>
            </w:tcMar>
          </w:tcPr>
          <w:p w14:paraId="0C33B66B" w14:textId="77777777" w:rsidR="00314389" w:rsidRDefault="00000000">
            <w:pPr>
              <w:spacing w:line="240" w:lineRule="auto"/>
              <w:jc w:val="left"/>
            </w:pPr>
            <w:r>
              <w:rPr>
                <w:rFonts w:eastAsia="Times New Roman" w:cs="Times New Roman"/>
                <w:color w:val="000000"/>
                <w:sz w:val="20"/>
              </w:rPr>
              <w:t>8,249,865.87</w:t>
            </w:r>
          </w:p>
        </w:tc>
      </w:tr>
    </w:tbl>
    <w:p w14:paraId="446A5A0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3F0BB1C1" w14:textId="77777777" w:rsidR="00314389" w:rsidRPr="00FC0FB8" w:rsidRDefault="00314389">
      <w:pPr>
        <w:rPr>
          <w:lang w:val="es-PE"/>
        </w:rPr>
      </w:pPr>
    </w:p>
    <w:p w14:paraId="3EAF0757" w14:textId="77777777" w:rsidR="00314389" w:rsidRPr="00FC0FB8" w:rsidRDefault="00000000">
      <w:pPr>
        <w:pStyle w:val="FiguraIndice"/>
        <w:rPr>
          <w:lang w:val="es-PE"/>
        </w:rPr>
      </w:pPr>
      <w:r w:rsidRPr="00FC0FB8">
        <w:rPr>
          <w:rFonts w:eastAsia="Times New Roman" w:cs="Times New Roman"/>
          <w:b/>
          <w:i w:val="0"/>
          <w:lang w:val="es-PE"/>
        </w:rPr>
        <w:t>Figura 5.5</w:t>
      </w:r>
      <w:r w:rsidRPr="00FC0FB8">
        <w:rPr>
          <w:rFonts w:eastAsia="Times New Roman" w:cs="Times New Roman"/>
          <w:b/>
          <w:i w:val="0"/>
          <w:lang w:val="es-PE"/>
        </w:rPr>
        <w:br/>
      </w:r>
      <w:proofErr w:type="spellStart"/>
      <w:r w:rsidRPr="00FC0FB8">
        <w:rPr>
          <w:rFonts w:eastAsia="Times New Roman" w:cs="Times New Roman"/>
          <w:lang w:val="es-PE"/>
        </w:rPr>
        <w:t>Comparacion</w:t>
      </w:r>
      <w:proofErr w:type="spellEnd"/>
      <w:r w:rsidRPr="00FC0FB8">
        <w:rPr>
          <w:rFonts w:eastAsia="Times New Roman" w:cs="Times New Roman"/>
          <w:lang w:val="es-PE"/>
        </w:rPr>
        <w:t xml:space="preserve"> grafica de la media por episodio para OE.1</w:t>
      </w:r>
    </w:p>
    <w:p w14:paraId="5BB9605B" w14:textId="77777777" w:rsidR="00314389" w:rsidRDefault="00000000">
      <w:pPr>
        <w:jc w:val="center"/>
      </w:pPr>
      <w:r>
        <w:rPr>
          <w:noProof/>
        </w:rPr>
        <w:drawing>
          <wp:inline distT="0" distB="0" distL="0" distR="0" wp14:anchorId="3E202C1B" wp14:editId="7348F01B">
            <wp:extent cx="5303520" cy="30305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030583"/>
                    </a:xfrm>
                    <a:prstGeom prst="rect">
                      <a:avLst/>
                    </a:prstGeom>
                  </pic:spPr>
                </pic:pic>
              </a:graphicData>
            </a:graphic>
          </wp:inline>
        </w:drawing>
      </w:r>
    </w:p>
    <w:p w14:paraId="71B2756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grafica de medias </w:t>
      </w:r>
      <w:proofErr w:type="spellStart"/>
      <w:r w:rsidRPr="00FC0FB8">
        <w:rPr>
          <w:rFonts w:eastAsia="Times New Roman" w:cs="Times New Roman"/>
          <w:color w:val="000000"/>
          <w:sz w:val="20"/>
          <w:lang w:val="es-PE"/>
        </w:rPr>
        <w:t>episodicas</w:t>
      </w:r>
      <w:proofErr w:type="spellEnd"/>
      <w:r w:rsidRPr="00FC0FB8">
        <w:rPr>
          <w:rFonts w:eastAsia="Times New Roman" w:cs="Times New Roman"/>
          <w:color w:val="000000"/>
          <w:sz w:val="20"/>
          <w:lang w:val="es-PE"/>
        </w:rPr>
        <w:t xml:space="preserve"> entre algoritmos para el objetivo </w:t>
      </w:r>
      <w:proofErr w:type="spellStart"/>
      <w:r w:rsidRPr="00FC0FB8">
        <w:rPr>
          <w:rFonts w:eastAsia="Times New Roman" w:cs="Times New Roman"/>
          <w:color w:val="000000"/>
          <w:sz w:val="20"/>
          <w:lang w:val="es-PE"/>
        </w:rPr>
        <w:t>especifico</w:t>
      </w:r>
      <w:proofErr w:type="spellEnd"/>
      <w:r w:rsidRPr="00FC0FB8">
        <w:rPr>
          <w:rFonts w:eastAsia="Times New Roman" w:cs="Times New Roman"/>
          <w:color w:val="000000"/>
          <w:sz w:val="20"/>
          <w:lang w:val="es-PE"/>
        </w:rPr>
        <w:t xml:space="preserve">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artefactos reales del repositorio local y de la carpeta Drive auditada.</w:t>
      </w:r>
    </w:p>
    <w:p w14:paraId="664EAAEF" w14:textId="77777777" w:rsidR="00314389" w:rsidRPr="00FC0FB8" w:rsidRDefault="00000000">
      <w:pPr>
        <w:ind w:firstLine="720"/>
        <w:rPr>
          <w:lang w:val="es-PE"/>
        </w:rPr>
      </w:pPr>
      <w:proofErr w:type="spellStart"/>
      <w:r w:rsidRPr="00FC0FB8">
        <w:rPr>
          <w:rFonts w:eastAsia="Times New Roman" w:cs="Times New Roman"/>
          <w:color w:val="000000"/>
          <w:lang w:val="es-PE"/>
        </w:rPr>
        <w:lastRenderedPageBreak/>
        <w:t>Interpretacion</w:t>
      </w:r>
      <w:proofErr w:type="spellEnd"/>
      <w:r w:rsidRPr="00FC0FB8">
        <w:rPr>
          <w:rFonts w:eastAsia="Times New Roman" w:cs="Times New Roman"/>
          <w:color w:val="000000"/>
          <w:lang w:val="es-PE"/>
        </w:rPr>
        <w:t xml:space="preserve"> de la figura. La figura compara la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de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en E1 usando el indicador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El mejor promedio descriptivo conservado es MAAC, el mejor algoritmo con cobertura inferencial completa es MAAC y el mejor KPI anual final observado es MASAC. El contraste Kruskal-Wallis asociado reporta H=36.3083, p=1.30545e-08 y epsilon2=0.2334; por tanto, la figura se lee junto con la prueba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y no como evidencia visual aislada.</w:t>
      </w:r>
    </w:p>
    <w:p w14:paraId="73008DC7" w14:textId="77777777" w:rsidR="00314389" w:rsidRPr="00FC0FB8" w:rsidRDefault="00314389">
      <w:pPr>
        <w:rPr>
          <w:lang w:val="es-PE"/>
        </w:rPr>
      </w:pPr>
    </w:p>
    <w:p w14:paraId="774C0E44" w14:textId="77777777" w:rsidR="00314389" w:rsidRPr="00FC0FB8" w:rsidRDefault="00000000">
      <w:pPr>
        <w:pStyle w:val="FiguraIndice"/>
        <w:rPr>
          <w:lang w:val="es-PE"/>
        </w:rPr>
      </w:pPr>
      <w:r w:rsidRPr="00FC0FB8">
        <w:rPr>
          <w:rFonts w:eastAsia="Times New Roman" w:cs="Times New Roman"/>
          <w:b/>
          <w:i w:val="0"/>
          <w:lang w:val="es-PE"/>
        </w:rPr>
        <w:t xml:space="preserve">Figura </w:t>
      </w:r>
      <w:proofErr w:type="gramStart"/>
      <w:r w:rsidRPr="00FC0FB8">
        <w:rPr>
          <w:rFonts w:eastAsia="Times New Roman" w:cs="Times New Roman"/>
          <w:b/>
          <w:i w:val="0"/>
          <w:lang w:val="es-PE"/>
        </w:rPr>
        <w:t>5.5a</w:t>
      </w:r>
      <w:proofErr w:type="gramEnd"/>
      <w:r w:rsidRPr="00FC0FB8">
        <w:rPr>
          <w:rFonts w:eastAsia="Times New Roman" w:cs="Times New Roman"/>
          <w:b/>
          <w:i w:val="0"/>
          <w:lang w:val="es-PE"/>
        </w:rPr>
        <w:br/>
      </w:r>
      <w:r w:rsidRPr="00FC0FB8">
        <w:rPr>
          <w:rFonts w:eastAsia="Times New Roman" w:cs="Times New Roman"/>
          <w:lang w:val="es-PE"/>
        </w:rPr>
        <w:t>Paneles MADRL del episodio final para E1: valores normalizados y totales reales anotados por algoritmo</w:t>
      </w:r>
    </w:p>
    <w:p w14:paraId="3BCC3406" w14:textId="77777777" w:rsidR="00314389" w:rsidRDefault="00000000">
      <w:pPr>
        <w:jc w:val="center"/>
      </w:pPr>
      <w:r>
        <w:rPr>
          <w:noProof/>
        </w:rPr>
        <w:drawing>
          <wp:inline distT="0" distB="0" distL="0" distR="0" wp14:anchorId="50303604" wp14:editId="64951B2E">
            <wp:extent cx="5303520" cy="3977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3977640"/>
                    </a:xfrm>
                    <a:prstGeom prst="rect">
                      <a:avLst/>
                    </a:prstGeom>
                  </pic:spPr>
                </pic:pic>
              </a:graphicData>
            </a:graphic>
          </wp:inline>
        </w:drawing>
      </w:r>
    </w:p>
    <w:p w14:paraId="23F4A49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los paneles distritales del episodio final conservado con series normalizadas y totales reales anotados.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lastRenderedPageBreak/>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7B5C2473"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usa 35017 filas horarias o </w:t>
      </w:r>
      <w:proofErr w:type="spellStart"/>
      <w:r w:rsidRPr="00FC0FB8">
        <w:rPr>
          <w:rFonts w:eastAsia="Times New Roman" w:cs="Times New Roman"/>
          <w:color w:val="000000"/>
          <w:lang w:val="es-PE"/>
        </w:rPr>
        <w:t>subhorarias</w:t>
      </w:r>
      <w:proofErr w:type="spellEnd"/>
      <w:r w:rsidRPr="00FC0FB8">
        <w:rPr>
          <w:rFonts w:eastAsia="Times New Roman" w:cs="Times New Roman"/>
          <w:color w:val="000000"/>
          <w:lang w:val="es-PE"/>
        </w:rPr>
        <w:t xml:space="preserve"> del episodio final conservado en E1. El menor costo acumulado observado corresponde a MASAC con 536.14, y la menor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acumulada corresponde a MASAC con 925.74. Los paneles muestran valores normalizados para comparar forma temporal, pero las anotaciones conservan totales reales </w:t>
      </w:r>
      <w:proofErr w:type="spellStart"/>
      <w:r w:rsidRPr="00FC0FB8">
        <w:rPr>
          <w:rFonts w:eastAsia="Times New Roman" w:cs="Times New Roman"/>
          <w:color w:val="000000"/>
          <w:lang w:val="es-PE"/>
        </w:rPr>
        <w:t>extraidos</w:t>
      </w:r>
      <w:proofErr w:type="spellEnd"/>
      <w:r w:rsidRPr="00FC0FB8">
        <w:rPr>
          <w:rFonts w:eastAsia="Times New Roman" w:cs="Times New Roman"/>
          <w:color w:val="000000"/>
          <w:lang w:val="es-PE"/>
        </w:rPr>
        <w:t xml:space="preserve"> de timeseries.csv.</w:t>
      </w:r>
    </w:p>
    <w:p w14:paraId="18EF54ED" w14:textId="77777777" w:rsidR="00314389" w:rsidRPr="00FC0FB8" w:rsidRDefault="00314389">
      <w:pPr>
        <w:rPr>
          <w:lang w:val="es-PE"/>
        </w:rPr>
      </w:pPr>
    </w:p>
    <w:p w14:paraId="3099D965" w14:textId="77777777" w:rsidR="00314389" w:rsidRPr="00FC0FB8" w:rsidRDefault="00000000">
      <w:pPr>
        <w:ind w:firstLine="720"/>
        <w:rPr>
          <w:lang w:val="es-PE"/>
        </w:rPr>
      </w:pPr>
      <w:r w:rsidRPr="00FC0FB8">
        <w:rPr>
          <w:rFonts w:eastAsia="Times New Roman" w:cs="Times New Roman"/>
          <w:color w:val="000000"/>
          <w:lang w:val="es-PE"/>
        </w:rPr>
        <w:t xml:space="preserve">Nota de lectura de la Figura 5.5a: los paneles no interpolan datos faltantes. Cada </w:t>
      </w:r>
      <w:proofErr w:type="spellStart"/>
      <w:r w:rsidRPr="00FC0FB8">
        <w:rPr>
          <w:rFonts w:eastAsia="Times New Roman" w:cs="Times New Roman"/>
          <w:color w:val="000000"/>
          <w:lang w:val="es-PE"/>
        </w:rPr>
        <w:t>subgrafico</w:t>
      </w:r>
      <w:proofErr w:type="spellEnd"/>
      <w:r w:rsidRPr="00FC0FB8">
        <w:rPr>
          <w:rFonts w:eastAsia="Times New Roman" w:cs="Times New Roman"/>
          <w:color w:val="000000"/>
          <w:lang w:val="es-PE"/>
        </w:rPr>
        <w:t xml:space="preserve"> informa la cobertura real conservada del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final por algoritmo, el episodio usado y los totales observados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neta, costo y CO2. Si un tratamiento conserva una serie dispersa con valores de cierre, la figura lo muestra como tal para evitar convertir artefactos de persistencia en curvas operativas inventadas.</w:t>
      </w:r>
    </w:p>
    <w:p w14:paraId="1935D49B" w14:textId="77777777" w:rsidR="00314389" w:rsidRPr="00FC0FB8" w:rsidRDefault="00000000">
      <w:pPr>
        <w:ind w:firstLine="720"/>
        <w:rPr>
          <w:lang w:val="es-PE"/>
        </w:rPr>
      </w:pP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inferencial: para OE.1 se aplica Kruskal-Wallis solo a los grupos con cobertura completa conservada (MAAC, MASAC, MATD3). El resultado es H=36.3083, p=1.30545e-08, epsilon2=0.2334. Con alpha=0,05, se rechaza H0 y se identifica efecto diferenciado del algoritmo. HAPPO registra entrenamiento completado en Drive, pero no entra al contraste inferencial porque el CSV materializado conserva 49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por escenario.</w:t>
      </w:r>
    </w:p>
    <w:p w14:paraId="4129FAC7" w14:textId="77777777" w:rsidR="00314389" w:rsidRPr="00FC0FB8" w:rsidRDefault="00000000">
      <w:pPr>
        <w:pStyle w:val="TablaIndice"/>
        <w:rPr>
          <w:lang w:val="es-PE"/>
        </w:rPr>
      </w:pPr>
      <w:r w:rsidRPr="00FC0FB8">
        <w:rPr>
          <w:rFonts w:eastAsia="Times New Roman" w:cs="Times New Roman"/>
          <w:b/>
          <w:i w:val="0"/>
          <w:lang w:val="es-PE"/>
        </w:rPr>
        <w:t>Tabla 5.5b</w:t>
      </w:r>
      <w:r w:rsidRPr="00FC0FB8">
        <w:rPr>
          <w:rFonts w:eastAsia="Times New Roman" w:cs="Times New Roman"/>
          <w:b/>
          <w:i w:val="0"/>
          <w:lang w:val="es-PE"/>
        </w:rPr>
        <w:br/>
      </w:r>
      <w:r w:rsidRPr="00FC0FB8">
        <w:rPr>
          <w:rFonts w:eastAsia="Times New Roman" w:cs="Times New Roman"/>
          <w:lang w:val="es-PE"/>
        </w:rPr>
        <w:t>Mann-Whitney U por pares con ajuste Holm para OE.1</w:t>
      </w:r>
    </w:p>
    <w:tbl>
      <w:tblPr>
        <w:tblW w:w="0" w:type="auto"/>
        <w:jc w:val="center"/>
        <w:tblLook w:val="04A0" w:firstRow="1" w:lastRow="0" w:firstColumn="1" w:lastColumn="0" w:noHBand="0" w:noVBand="1"/>
      </w:tblPr>
      <w:tblGrid>
        <w:gridCol w:w="2340"/>
        <w:gridCol w:w="2340"/>
        <w:gridCol w:w="2340"/>
        <w:gridCol w:w="2340"/>
      </w:tblGrid>
      <w:tr w:rsidR="00314389" w14:paraId="51C31D07" w14:textId="77777777">
        <w:trPr>
          <w:jc w:val="center"/>
        </w:trPr>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02866E2D" w14:textId="77777777" w:rsidR="00314389" w:rsidRDefault="00000000">
            <w:pPr>
              <w:spacing w:line="240" w:lineRule="auto"/>
              <w:jc w:val="center"/>
            </w:pPr>
            <w:r>
              <w:rPr>
                <w:rFonts w:eastAsia="Times New Roman" w:cs="Times New Roman"/>
                <w:b/>
                <w:color w:val="000000"/>
                <w:sz w:val="20"/>
              </w:rPr>
              <w:t>Par</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7A3D6B91" w14:textId="77777777" w:rsidR="00314389" w:rsidRDefault="00000000">
            <w:pPr>
              <w:spacing w:line="240" w:lineRule="auto"/>
              <w:jc w:val="center"/>
            </w:pPr>
            <w:r>
              <w:rPr>
                <w:rFonts w:eastAsia="Times New Roman" w:cs="Times New Roman"/>
                <w:b/>
                <w:color w:val="000000"/>
                <w:sz w:val="20"/>
              </w:rPr>
              <w:t>p</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215494DD" w14:textId="77777777" w:rsidR="00314389" w:rsidRDefault="00000000">
            <w:pPr>
              <w:spacing w:line="240" w:lineRule="auto"/>
              <w:jc w:val="center"/>
            </w:pPr>
            <w:r>
              <w:rPr>
                <w:rFonts w:eastAsia="Times New Roman" w:cs="Times New Roman"/>
                <w:b/>
                <w:color w:val="000000"/>
                <w:sz w:val="20"/>
              </w:rPr>
              <w:t>p Holm</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44DF9E27" w14:textId="77777777" w:rsidR="00314389" w:rsidRDefault="00000000">
            <w:pPr>
              <w:spacing w:line="240" w:lineRule="auto"/>
              <w:jc w:val="center"/>
            </w:pPr>
            <w:r>
              <w:rPr>
                <w:rFonts w:eastAsia="Times New Roman" w:cs="Times New Roman"/>
                <w:b/>
                <w:color w:val="000000"/>
                <w:sz w:val="20"/>
              </w:rPr>
              <w:t>Decision</w:t>
            </w:r>
          </w:p>
        </w:tc>
      </w:tr>
      <w:tr w:rsidR="00314389" w14:paraId="1ABA2997" w14:textId="77777777">
        <w:trPr>
          <w:jc w:val="center"/>
        </w:trPr>
        <w:tc>
          <w:tcPr>
            <w:tcW w:w="2340" w:type="dxa"/>
            <w:tcBorders>
              <w:top w:val="nil"/>
              <w:left w:val="nil"/>
              <w:bottom w:val="nil"/>
              <w:right w:val="nil"/>
            </w:tcBorders>
            <w:tcMar>
              <w:top w:w="60" w:type="dxa"/>
              <w:left w:w="80" w:type="dxa"/>
              <w:bottom w:w="60" w:type="dxa"/>
              <w:right w:w="80" w:type="dxa"/>
            </w:tcMar>
          </w:tcPr>
          <w:p w14:paraId="453D6DBC" w14:textId="77777777" w:rsidR="00314389" w:rsidRDefault="00000000">
            <w:pPr>
              <w:spacing w:line="240" w:lineRule="auto"/>
              <w:jc w:val="left"/>
            </w:pPr>
            <w:r>
              <w:rPr>
                <w:rFonts w:eastAsia="Times New Roman" w:cs="Times New Roman"/>
                <w:color w:val="000000"/>
                <w:sz w:val="20"/>
              </w:rPr>
              <w:t>MAAC vs MASAC</w:t>
            </w:r>
          </w:p>
        </w:tc>
        <w:tc>
          <w:tcPr>
            <w:tcW w:w="2340" w:type="dxa"/>
            <w:tcBorders>
              <w:top w:val="nil"/>
              <w:left w:val="nil"/>
              <w:bottom w:val="nil"/>
              <w:right w:val="nil"/>
            </w:tcBorders>
            <w:tcMar>
              <w:top w:w="60" w:type="dxa"/>
              <w:left w:w="80" w:type="dxa"/>
              <w:bottom w:w="60" w:type="dxa"/>
              <w:right w:w="80" w:type="dxa"/>
            </w:tcMar>
          </w:tcPr>
          <w:p w14:paraId="60A7971E" w14:textId="77777777" w:rsidR="00314389" w:rsidRDefault="00000000">
            <w:pPr>
              <w:spacing w:line="240" w:lineRule="auto"/>
              <w:jc w:val="left"/>
            </w:pPr>
            <w:r>
              <w:rPr>
                <w:rFonts w:eastAsia="Times New Roman" w:cs="Times New Roman"/>
                <w:color w:val="000000"/>
                <w:sz w:val="20"/>
              </w:rPr>
              <w:t>6.007e-06</w:t>
            </w:r>
          </w:p>
        </w:tc>
        <w:tc>
          <w:tcPr>
            <w:tcW w:w="2340" w:type="dxa"/>
            <w:tcBorders>
              <w:top w:val="nil"/>
              <w:left w:val="nil"/>
              <w:bottom w:val="nil"/>
              <w:right w:val="nil"/>
            </w:tcBorders>
            <w:tcMar>
              <w:top w:w="60" w:type="dxa"/>
              <w:left w:w="80" w:type="dxa"/>
              <w:bottom w:w="60" w:type="dxa"/>
              <w:right w:w="80" w:type="dxa"/>
            </w:tcMar>
          </w:tcPr>
          <w:p w14:paraId="185D413A" w14:textId="77777777" w:rsidR="00314389" w:rsidRDefault="00000000">
            <w:pPr>
              <w:spacing w:line="240" w:lineRule="auto"/>
              <w:jc w:val="left"/>
            </w:pPr>
            <w:r>
              <w:rPr>
                <w:rFonts w:eastAsia="Times New Roman" w:cs="Times New Roman"/>
                <w:color w:val="000000"/>
                <w:sz w:val="20"/>
              </w:rPr>
              <w:t>1.201e-05</w:t>
            </w:r>
          </w:p>
        </w:tc>
        <w:tc>
          <w:tcPr>
            <w:tcW w:w="2340" w:type="dxa"/>
            <w:tcBorders>
              <w:top w:val="nil"/>
              <w:left w:val="nil"/>
              <w:bottom w:val="nil"/>
              <w:right w:val="nil"/>
            </w:tcBorders>
            <w:tcMar>
              <w:top w:w="60" w:type="dxa"/>
              <w:left w:w="80" w:type="dxa"/>
              <w:bottom w:w="60" w:type="dxa"/>
              <w:right w:w="80" w:type="dxa"/>
            </w:tcMar>
          </w:tcPr>
          <w:p w14:paraId="4C9C140E" w14:textId="77777777" w:rsidR="00314389" w:rsidRDefault="00000000">
            <w:pPr>
              <w:spacing w:line="240" w:lineRule="auto"/>
              <w:jc w:val="left"/>
            </w:pPr>
            <w:r>
              <w:rPr>
                <w:rFonts w:eastAsia="Times New Roman" w:cs="Times New Roman"/>
                <w:color w:val="000000"/>
                <w:sz w:val="20"/>
              </w:rPr>
              <w:t>significativo</w:t>
            </w:r>
          </w:p>
        </w:tc>
      </w:tr>
      <w:tr w:rsidR="00314389" w14:paraId="7558BF1B" w14:textId="77777777">
        <w:trPr>
          <w:jc w:val="center"/>
        </w:trPr>
        <w:tc>
          <w:tcPr>
            <w:tcW w:w="2340" w:type="dxa"/>
            <w:tcBorders>
              <w:top w:val="nil"/>
              <w:left w:val="nil"/>
              <w:bottom w:val="nil"/>
              <w:right w:val="nil"/>
            </w:tcBorders>
            <w:tcMar>
              <w:top w:w="60" w:type="dxa"/>
              <w:left w:w="80" w:type="dxa"/>
              <w:bottom w:w="60" w:type="dxa"/>
              <w:right w:w="80" w:type="dxa"/>
            </w:tcMar>
          </w:tcPr>
          <w:p w14:paraId="72DA4AC9" w14:textId="77777777" w:rsidR="00314389" w:rsidRDefault="00000000">
            <w:pPr>
              <w:spacing w:line="240" w:lineRule="auto"/>
              <w:jc w:val="left"/>
            </w:pPr>
            <w:r>
              <w:rPr>
                <w:rFonts w:eastAsia="Times New Roman" w:cs="Times New Roman"/>
                <w:color w:val="000000"/>
                <w:sz w:val="20"/>
              </w:rPr>
              <w:t>MAAC vs MATD3</w:t>
            </w:r>
          </w:p>
        </w:tc>
        <w:tc>
          <w:tcPr>
            <w:tcW w:w="2340" w:type="dxa"/>
            <w:tcBorders>
              <w:top w:val="nil"/>
              <w:left w:val="nil"/>
              <w:bottom w:val="nil"/>
              <w:right w:val="nil"/>
            </w:tcBorders>
            <w:tcMar>
              <w:top w:w="60" w:type="dxa"/>
              <w:left w:w="80" w:type="dxa"/>
              <w:bottom w:w="60" w:type="dxa"/>
              <w:right w:w="80" w:type="dxa"/>
            </w:tcMar>
          </w:tcPr>
          <w:p w14:paraId="3B74056B" w14:textId="77777777" w:rsidR="00314389" w:rsidRDefault="00000000">
            <w:pPr>
              <w:spacing w:line="240" w:lineRule="auto"/>
              <w:jc w:val="left"/>
            </w:pPr>
            <w:r>
              <w:rPr>
                <w:rFonts w:eastAsia="Times New Roman" w:cs="Times New Roman"/>
                <w:color w:val="000000"/>
                <w:sz w:val="20"/>
              </w:rPr>
              <w:t>6.360e-08</w:t>
            </w:r>
          </w:p>
        </w:tc>
        <w:tc>
          <w:tcPr>
            <w:tcW w:w="2340" w:type="dxa"/>
            <w:tcBorders>
              <w:top w:val="nil"/>
              <w:left w:val="nil"/>
              <w:bottom w:val="nil"/>
              <w:right w:val="nil"/>
            </w:tcBorders>
            <w:tcMar>
              <w:top w:w="60" w:type="dxa"/>
              <w:left w:w="80" w:type="dxa"/>
              <w:bottom w:w="60" w:type="dxa"/>
              <w:right w:w="80" w:type="dxa"/>
            </w:tcMar>
          </w:tcPr>
          <w:p w14:paraId="6D00B236" w14:textId="77777777" w:rsidR="00314389" w:rsidRDefault="00000000">
            <w:pPr>
              <w:spacing w:line="240" w:lineRule="auto"/>
              <w:jc w:val="left"/>
            </w:pPr>
            <w:r>
              <w:rPr>
                <w:rFonts w:eastAsia="Times New Roman" w:cs="Times New Roman"/>
                <w:color w:val="000000"/>
                <w:sz w:val="20"/>
              </w:rPr>
              <w:t>1.908e-07</w:t>
            </w:r>
          </w:p>
        </w:tc>
        <w:tc>
          <w:tcPr>
            <w:tcW w:w="2340" w:type="dxa"/>
            <w:tcBorders>
              <w:top w:val="nil"/>
              <w:left w:val="nil"/>
              <w:bottom w:val="nil"/>
              <w:right w:val="nil"/>
            </w:tcBorders>
            <w:tcMar>
              <w:top w:w="60" w:type="dxa"/>
              <w:left w:w="80" w:type="dxa"/>
              <w:bottom w:w="60" w:type="dxa"/>
              <w:right w:w="80" w:type="dxa"/>
            </w:tcMar>
          </w:tcPr>
          <w:p w14:paraId="4EC1A160" w14:textId="77777777" w:rsidR="00314389" w:rsidRDefault="00000000">
            <w:pPr>
              <w:spacing w:line="240" w:lineRule="auto"/>
              <w:jc w:val="left"/>
            </w:pPr>
            <w:r>
              <w:rPr>
                <w:rFonts w:eastAsia="Times New Roman" w:cs="Times New Roman"/>
                <w:color w:val="000000"/>
                <w:sz w:val="20"/>
              </w:rPr>
              <w:t>significativo</w:t>
            </w:r>
          </w:p>
        </w:tc>
      </w:tr>
      <w:tr w:rsidR="00314389" w14:paraId="3D9FB918" w14:textId="77777777">
        <w:trPr>
          <w:jc w:val="center"/>
        </w:trPr>
        <w:tc>
          <w:tcPr>
            <w:tcW w:w="2340" w:type="dxa"/>
            <w:tcBorders>
              <w:top w:val="nil"/>
              <w:left w:val="nil"/>
              <w:bottom w:val="single" w:sz="8" w:space="0" w:color="000000"/>
              <w:right w:val="nil"/>
            </w:tcBorders>
            <w:tcMar>
              <w:top w:w="60" w:type="dxa"/>
              <w:left w:w="80" w:type="dxa"/>
              <w:bottom w:w="60" w:type="dxa"/>
              <w:right w:w="80" w:type="dxa"/>
            </w:tcMar>
          </w:tcPr>
          <w:p w14:paraId="68A869D7" w14:textId="77777777" w:rsidR="00314389" w:rsidRDefault="00000000">
            <w:pPr>
              <w:spacing w:line="240" w:lineRule="auto"/>
              <w:jc w:val="left"/>
            </w:pPr>
            <w:r>
              <w:rPr>
                <w:rFonts w:eastAsia="Times New Roman" w:cs="Times New Roman"/>
                <w:color w:val="000000"/>
                <w:sz w:val="20"/>
              </w:rPr>
              <w:t>MASAC vs MATD3</w:t>
            </w:r>
          </w:p>
        </w:tc>
        <w:tc>
          <w:tcPr>
            <w:tcW w:w="2340" w:type="dxa"/>
            <w:tcBorders>
              <w:top w:val="nil"/>
              <w:left w:val="nil"/>
              <w:bottom w:val="single" w:sz="8" w:space="0" w:color="000000"/>
              <w:right w:val="nil"/>
            </w:tcBorders>
            <w:tcMar>
              <w:top w:w="60" w:type="dxa"/>
              <w:left w:w="80" w:type="dxa"/>
              <w:bottom w:w="60" w:type="dxa"/>
              <w:right w:w="80" w:type="dxa"/>
            </w:tcMar>
          </w:tcPr>
          <w:p w14:paraId="1FF140D6" w14:textId="77777777" w:rsidR="00314389" w:rsidRDefault="00000000">
            <w:pPr>
              <w:spacing w:line="240" w:lineRule="auto"/>
              <w:jc w:val="left"/>
            </w:pPr>
            <w:r>
              <w:rPr>
                <w:rFonts w:eastAsia="Times New Roman" w:cs="Times New Roman"/>
                <w:color w:val="000000"/>
                <w:sz w:val="20"/>
              </w:rPr>
              <w:t>0.023948</w:t>
            </w:r>
          </w:p>
        </w:tc>
        <w:tc>
          <w:tcPr>
            <w:tcW w:w="2340" w:type="dxa"/>
            <w:tcBorders>
              <w:top w:val="nil"/>
              <w:left w:val="nil"/>
              <w:bottom w:val="single" w:sz="8" w:space="0" w:color="000000"/>
              <w:right w:val="nil"/>
            </w:tcBorders>
            <w:tcMar>
              <w:top w:w="60" w:type="dxa"/>
              <w:left w:w="80" w:type="dxa"/>
              <w:bottom w:w="60" w:type="dxa"/>
              <w:right w:w="80" w:type="dxa"/>
            </w:tcMar>
          </w:tcPr>
          <w:p w14:paraId="05512285" w14:textId="77777777" w:rsidR="00314389" w:rsidRDefault="00000000">
            <w:pPr>
              <w:spacing w:line="240" w:lineRule="auto"/>
              <w:jc w:val="left"/>
            </w:pPr>
            <w:r>
              <w:rPr>
                <w:rFonts w:eastAsia="Times New Roman" w:cs="Times New Roman"/>
                <w:color w:val="000000"/>
                <w:sz w:val="20"/>
              </w:rPr>
              <w:t>0.023948</w:t>
            </w:r>
          </w:p>
        </w:tc>
        <w:tc>
          <w:tcPr>
            <w:tcW w:w="2340" w:type="dxa"/>
            <w:tcBorders>
              <w:top w:val="nil"/>
              <w:left w:val="nil"/>
              <w:bottom w:val="single" w:sz="8" w:space="0" w:color="000000"/>
              <w:right w:val="nil"/>
            </w:tcBorders>
            <w:tcMar>
              <w:top w:w="60" w:type="dxa"/>
              <w:left w:w="80" w:type="dxa"/>
              <w:bottom w:w="60" w:type="dxa"/>
              <w:right w:w="80" w:type="dxa"/>
            </w:tcMar>
          </w:tcPr>
          <w:p w14:paraId="14A5F474" w14:textId="77777777" w:rsidR="00314389" w:rsidRDefault="00000000">
            <w:pPr>
              <w:spacing w:line="240" w:lineRule="auto"/>
              <w:jc w:val="left"/>
            </w:pPr>
            <w:r>
              <w:rPr>
                <w:rFonts w:eastAsia="Times New Roman" w:cs="Times New Roman"/>
                <w:color w:val="000000"/>
                <w:sz w:val="20"/>
              </w:rPr>
              <w:t>significativo</w:t>
            </w:r>
          </w:p>
        </w:tc>
      </w:tr>
    </w:tbl>
    <w:p w14:paraId="338C94FA"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333C0AB2" w14:textId="77777777" w:rsidR="00314389" w:rsidRPr="00FC0FB8" w:rsidRDefault="00314389">
      <w:pPr>
        <w:rPr>
          <w:lang w:val="es-PE"/>
        </w:rPr>
      </w:pPr>
    </w:p>
    <w:p w14:paraId="21731A45" w14:textId="77777777" w:rsidR="00314389" w:rsidRPr="00FC0FB8" w:rsidRDefault="00000000">
      <w:pPr>
        <w:pStyle w:val="TablaIndice"/>
        <w:rPr>
          <w:lang w:val="es-PE"/>
        </w:rPr>
      </w:pPr>
      <w:r w:rsidRPr="00FC0FB8">
        <w:rPr>
          <w:rFonts w:eastAsia="Times New Roman" w:cs="Times New Roman"/>
          <w:b/>
          <w:i w:val="0"/>
          <w:lang w:val="es-PE"/>
        </w:rPr>
        <w:lastRenderedPageBreak/>
        <w:t>Tabla 5.5c</w:t>
      </w:r>
      <w:r w:rsidRPr="00FC0FB8">
        <w:rPr>
          <w:rFonts w:eastAsia="Times New Roman" w:cs="Times New Roman"/>
          <w:b/>
          <w:i w:val="0"/>
          <w:lang w:val="es-PE"/>
        </w:rPr>
        <w:br/>
      </w:r>
      <w:r w:rsidRPr="00FC0FB8">
        <w:rPr>
          <w:rFonts w:eastAsia="Times New Roman" w:cs="Times New Roman"/>
          <w:lang w:val="es-PE"/>
        </w:rPr>
        <w:t>Shapiro-Wilk recalculado por algoritmo para OE.1</w:t>
      </w:r>
    </w:p>
    <w:tbl>
      <w:tblPr>
        <w:tblW w:w="0" w:type="auto"/>
        <w:jc w:val="center"/>
        <w:tblLook w:val="04A0" w:firstRow="1" w:lastRow="0" w:firstColumn="1" w:lastColumn="0" w:noHBand="0" w:noVBand="1"/>
      </w:tblPr>
      <w:tblGrid>
        <w:gridCol w:w="1560"/>
        <w:gridCol w:w="1560"/>
        <w:gridCol w:w="1560"/>
        <w:gridCol w:w="1560"/>
        <w:gridCol w:w="1560"/>
        <w:gridCol w:w="1560"/>
      </w:tblGrid>
      <w:tr w:rsidR="00314389" w14:paraId="1430F42F"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57C3871B"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322FFF0" w14:textId="77777777" w:rsidR="00314389" w:rsidRDefault="00000000">
            <w:pPr>
              <w:spacing w:line="240" w:lineRule="auto"/>
              <w:jc w:val="center"/>
            </w:pPr>
            <w:r>
              <w:rPr>
                <w:rFonts w:eastAsia="Times New Roman" w:cs="Times New Roman"/>
                <w:b/>
                <w:color w:val="000000"/>
                <w:sz w:val="20"/>
              </w:rPr>
              <w:t>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0C14797" w14:textId="77777777" w:rsidR="00314389" w:rsidRDefault="00000000">
            <w:pPr>
              <w:spacing w:line="240" w:lineRule="auto"/>
              <w:jc w:val="center"/>
            </w:pPr>
            <w:r>
              <w:rPr>
                <w:rFonts w:eastAsia="Times New Roman" w:cs="Times New Roman"/>
                <w:b/>
                <w:color w:val="000000"/>
                <w:sz w:val="20"/>
              </w:rPr>
              <w:t>W</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1E46EE8" w14:textId="77777777" w:rsidR="00314389" w:rsidRDefault="00000000">
            <w:pPr>
              <w:spacing w:line="240" w:lineRule="auto"/>
              <w:jc w:val="center"/>
            </w:pPr>
            <w:r>
              <w:rPr>
                <w:rFonts w:eastAsia="Times New Roman" w:cs="Times New Roman"/>
                <w:b/>
                <w:color w:val="000000"/>
                <w:sz w:val="20"/>
              </w:rPr>
              <w:t>p</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37F9F35" w14:textId="77777777" w:rsidR="00314389" w:rsidRDefault="00000000">
            <w:pPr>
              <w:spacing w:line="240" w:lineRule="auto"/>
              <w:jc w:val="center"/>
            </w:pPr>
            <w:r>
              <w:rPr>
                <w:rFonts w:eastAsia="Times New Roman" w:cs="Times New Roman"/>
                <w:b/>
                <w:color w:val="000000"/>
                <w:sz w:val="20"/>
              </w:rPr>
              <w:t>Interpretacion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20BA7CC" w14:textId="77777777" w:rsidR="00314389" w:rsidRDefault="00000000">
            <w:pPr>
              <w:spacing w:line="240" w:lineRule="auto"/>
              <w:jc w:val="center"/>
            </w:pPr>
            <w:r>
              <w:rPr>
                <w:rFonts w:eastAsia="Times New Roman" w:cs="Times New Roman"/>
                <w:b/>
                <w:color w:val="000000"/>
                <w:sz w:val="20"/>
              </w:rPr>
              <w:t>Uso</w:t>
            </w:r>
          </w:p>
        </w:tc>
      </w:tr>
      <w:tr w:rsidR="00314389" w:rsidRPr="00FC0FB8" w14:paraId="44579664" w14:textId="77777777">
        <w:trPr>
          <w:jc w:val="center"/>
        </w:trPr>
        <w:tc>
          <w:tcPr>
            <w:tcW w:w="1560" w:type="dxa"/>
            <w:tcBorders>
              <w:top w:val="nil"/>
              <w:left w:val="nil"/>
              <w:bottom w:val="nil"/>
              <w:right w:val="nil"/>
            </w:tcBorders>
            <w:tcMar>
              <w:top w:w="60" w:type="dxa"/>
              <w:left w:w="80" w:type="dxa"/>
              <w:bottom w:w="60" w:type="dxa"/>
              <w:right w:w="80" w:type="dxa"/>
            </w:tcMar>
          </w:tcPr>
          <w:p w14:paraId="351475F6" w14:textId="77777777" w:rsidR="00314389" w:rsidRDefault="00000000">
            <w:pPr>
              <w:spacing w:line="240" w:lineRule="auto"/>
              <w:jc w:val="left"/>
            </w:pPr>
            <w:r>
              <w:rPr>
                <w:rFonts w:eastAsia="Times New Roman" w:cs="Times New Roman"/>
                <w:color w:val="000000"/>
                <w:sz w:val="20"/>
              </w:rPr>
              <w:t>HAPPO</w:t>
            </w:r>
          </w:p>
        </w:tc>
        <w:tc>
          <w:tcPr>
            <w:tcW w:w="1560" w:type="dxa"/>
            <w:tcBorders>
              <w:top w:val="nil"/>
              <w:left w:val="nil"/>
              <w:bottom w:val="nil"/>
              <w:right w:val="nil"/>
            </w:tcBorders>
            <w:tcMar>
              <w:top w:w="60" w:type="dxa"/>
              <w:left w:w="80" w:type="dxa"/>
              <w:bottom w:w="60" w:type="dxa"/>
              <w:right w:w="80" w:type="dxa"/>
            </w:tcMar>
          </w:tcPr>
          <w:p w14:paraId="6CFE2266" w14:textId="77777777" w:rsidR="00314389" w:rsidRDefault="00000000">
            <w:pPr>
              <w:spacing w:line="240" w:lineRule="auto"/>
              <w:jc w:val="left"/>
            </w:pPr>
            <w:r>
              <w:rPr>
                <w:rFonts w:eastAsia="Times New Roman" w:cs="Times New Roman"/>
                <w:color w:val="000000"/>
                <w:sz w:val="20"/>
              </w:rPr>
              <w:t>49</w:t>
            </w:r>
          </w:p>
        </w:tc>
        <w:tc>
          <w:tcPr>
            <w:tcW w:w="1560" w:type="dxa"/>
            <w:tcBorders>
              <w:top w:val="nil"/>
              <w:left w:val="nil"/>
              <w:bottom w:val="nil"/>
              <w:right w:val="nil"/>
            </w:tcBorders>
            <w:tcMar>
              <w:top w:w="60" w:type="dxa"/>
              <w:left w:w="80" w:type="dxa"/>
              <w:bottom w:w="60" w:type="dxa"/>
              <w:right w:w="80" w:type="dxa"/>
            </w:tcMar>
          </w:tcPr>
          <w:p w14:paraId="6C7AA08F" w14:textId="77777777" w:rsidR="00314389" w:rsidRDefault="00000000">
            <w:pPr>
              <w:spacing w:line="240" w:lineRule="auto"/>
              <w:jc w:val="left"/>
            </w:pPr>
            <w:r>
              <w:rPr>
                <w:rFonts w:eastAsia="Times New Roman" w:cs="Times New Roman"/>
                <w:color w:val="000000"/>
                <w:sz w:val="20"/>
              </w:rPr>
              <w:t>0.894283</w:t>
            </w:r>
          </w:p>
        </w:tc>
        <w:tc>
          <w:tcPr>
            <w:tcW w:w="1560" w:type="dxa"/>
            <w:tcBorders>
              <w:top w:val="nil"/>
              <w:left w:val="nil"/>
              <w:bottom w:val="nil"/>
              <w:right w:val="nil"/>
            </w:tcBorders>
            <w:tcMar>
              <w:top w:w="60" w:type="dxa"/>
              <w:left w:w="80" w:type="dxa"/>
              <w:bottom w:w="60" w:type="dxa"/>
              <w:right w:w="80" w:type="dxa"/>
            </w:tcMar>
          </w:tcPr>
          <w:p w14:paraId="376E7161" w14:textId="77777777" w:rsidR="00314389" w:rsidRDefault="00000000">
            <w:pPr>
              <w:spacing w:line="240" w:lineRule="auto"/>
              <w:jc w:val="left"/>
            </w:pPr>
            <w:r>
              <w:rPr>
                <w:rFonts w:eastAsia="Times New Roman" w:cs="Times New Roman"/>
                <w:color w:val="000000"/>
                <w:sz w:val="20"/>
              </w:rPr>
              <w:t>3.594e-04</w:t>
            </w:r>
          </w:p>
        </w:tc>
        <w:tc>
          <w:tcPr>
            <w:tcW w:w="1560" w:type="dxa"/>
            <w:tcBorders>
              <w:top w:val="nil"/>
              <w:left w:val="nil"/>
              <w:bottom w:val="nil"/>
              <w:right w:val="nil"/>
            </w:tcBorders>
            <w:tcMar>
              <w:top w:w="60" w:type="dxa"/>
              <w:left w:w="80" w:type="dxa"/>
              <w:bottom w:w="60" w:type="dxa"/>
              <w:right w:w="80" w:type="dxa"/>
            </w:tcMar>
          </w:tcPr>
          <w:p w14:paraId="23007194"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6311FE5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descriptivo; excluido de Kruskal-Wallis por n&lt;50</w:t>
            </w:r>
          </w:p>
        </w:tc>
      </w:tr>
      <w:tr w:rsidR="00314389" w14:paraId="31418B88" w14:textId="77777777">
        <w:trPr>
          <w:jc w:val="center"/>
        </w:trPr>
        <w:tc>
          <w:tcPr>
            <w:tcW w:w="1560" w:type="dxa"/>
            <w:tcBorders>
              <w:top w:val="nil"/>
              <w:left w:val="nil"/>
              <w:bottom w:val="nil"/>
              <w:right w:val="nil"/>
            </w:tcBorders>
            <w:tcMar>
              <w:top w:w="60" w:type="dxa"/>
              <w:left w:w="80" w:type="dxa"/>
              <w:bottom w:w="60" w:type="dxa"/>
              <w:right w:w="80" w:type="dxa"/>
            </w:tcMar>
          </w:tcPr>
          <w:p w14:paraId="6F31500B" w14:textId="77777777" w:rsidR="00314389" w:rsidRDefault="00000000">
            <w:pPr>
              <w:spacing w:line="240" w:lineRule="auto"/>
              <w:jc w:val="left"/>
            </w:pPr>
            <w:r>
              <w:rPr>
                <w:rFonts w:eastAsia="Times New Roman" w:cs="Times New Roman"/>
                <w:color w:val="000000"/>
                <w:sz w:val="20"/>
              </w:rPr>
              <w:t>MAAC</w:t>
            </w:r>
          </w:p>
        </w:tc>
        <w:tc>
          <w:tcPr>
            <w:tcW w:w="1560" w:type="dxa"/>
            <w:tcBorders>
              <w:top w:val="nil"/>
              <w:left w:val="nil"/>
              <w:bottom w:val="nil"/>
              <w:right w:val="nil"/>
            </w:tcBorders>
            <w:tcMar>
              <w:top w:w="60" w:type="dxa"/>
              <w:left w:w="80" w:type="dxa"/>
              <w:bottom w:w="60" w:type="dxa"/>
              <w:right w:w="80" w:type="dxa"/>
            </w:tcMar>
          </w:tcPr>
          <w:p w14:paraId="51D8AE68"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nil"/>
              <w:right w:val="nil"/>
            </w:tcBorders>
            <w:tcMar>
              <w:top w:w="60" w:type="dxa"/>
              <w:left w:w="80" w:type="dxa"/>
              <w:bottom w:w="60" w:type="dxa"/>
              <w:right w:w="80" w:type="dxa"/>
            </w:tcMar>
          </w:tcPr>
          <w:p w14:paraId="00A7A1BA" w14:textId="77777777" w:rsidR="00314389" w:rsidRDefault="00000000">
            <w:pPr>
              <w:spacing w:line="240" w:lineRule="auto"/>
              <w:jc w:val="left"/>
            </w:pPr>
            <w:r>
              <w:rPr>
                <w:rFonts w:eastAsia="Times New Roman" w:cs="Times New Roman"/>
                <w:color w:val="000000"/>
                <w:sz w:val="20"/>
              </w:rPr>
              <w:t>0.753027</w:t>
            </w:r>
          </w:p>
        </w:tc>
        <w:tc>
          <w:tcPr>
            <w:tcW w:w="1560" w:type="dxa"/>
            <w:tcBorders>
              <w:top w:val="nil"/>
              <w:left w:val="nil"/>
              <w:bottom w:val="nil"/>
              <w:right w:val="nil"/>
            </w:tcBorders>
            <w:tcMar>
              <w:top w:w="60" w:type="dxa"/>
              <w:left w:w="80" w:type="dxa"/>
              <w:bottom w:w="60" w:type="dxa"/>
              <w:right w:w="80" w:type="dxa"/>
            </w:tcMar>
          </w:tcPr>
          <w:p w14:paraId="39F41D29" w14:textId="77777777" w:rsidR="00314389" w:rsidRDefault="00000000">
            <w:pPr>
              <w:spacing w:line="240" w:lineRule="auto"/>
              <w:jc w:val="left"/>
            </w:pPr>
            <w:r>
              <w:rPr>
                <w:rFonts w:eastAsia="Times New Roman" w:cs="Times New Roman"/>
                <w:color w:val="000000"/>
                <w:sz w:val="20"/>
              </w:rPr>
              <w:t>8.483e-08</w:t>
            </w:r>
          </w:p>
        </w:tc>
        <w:tc>
          <w:tcPr>
            <w:tcW w:w="1560" w:type="dxa"/>
            <w:tcBorders>
              <w:top w:val="nil"/>
              <w:left w:val="nil"/>
              <w:bottom w:val="nil"/>
              <w:right w:val="nil"/>
            </w:tcBorders>
            <w:tcMar>
              <w:top w:w="60" w:type="dxa"/>
              <w:left w:w="80" w:type="dxa"/>
              <w:bottom w:w="60" w:type="dxa"/>
              <w:right w:w="80" w:type="dxa"/>
            </w:tcMar>
          </w:tcPr>
          <w:p w14:paraId="650F7766"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1D6470A1" w14:textId="77777777" w:rsidR="00314389" w:rsidRDefault="00000000">
            <w:pPr>
              <w:spacing w:line="240" w:lineRule="auto"/>
              <w:jc w:val="left"/>
            </w:pPr>
            <w:r>
              <w:rPr>
                <w:rFonts w:eastAsia="Times New Roman" w:cs="Times New Roman"/>
                <w:color w:val="000000"/>
                <w:sz w:val="20"/>
              </w:rPr>
              <w:t>incluido en Kruskal-Wallis</w:t>
            </w:r>
          </w:p>
        </w:tc>
      </w:tr>
      <w:tr w:rsidR="00314389" w14:paraId="43BB52C6" w14:textId="77777777">
        <w:trPr>
          <w:jc w:val="center"/>
        </w:trPr>
        <w:tc>
          <w:tcPr>
            <w:tcW w:w="1560" w:type="dxa"/>
            <w:tcBorders>
              <w:top w:val="nil"/>
              <w:left w:val="nil"/>
              <w:bottom w:val="nil"/>
              <w:right w:val="nil"/>
            </w:tcBorders>
            <w:tcMar>
              <w:top w:w="60" w:type="dxa"/>
              <w:left w:w="80" w:type="dxa"/>
              <w:bottom w:w="60" w:type="dxa"/>
              <w:right w:w="80" w:type="dxa"/>
            </w:tcMar>
          </w:tcPr>
          <w:p w14:paraId="3A92BF57" w14:textId="77777777" w:rsidR="00314389" w:rsidRDefault="00000000">
            <w:pPr>
              <w:spacing w:line="240" w:lineRule="auto"/>
              <w:jc w:val="left"/>
            </w:pPr>
            <w:r>
              <w:rPr>
                <w:rFonts w:eastAsia="Times New Roman" w:cs="Times New Roman"/>
                <w:color w:val="000000"/>
                <w:sz w:val="20"/>
              </w:rPr>
              <w:t>MASAC</w:t>
            </w:r>
          </w:p>
        </w:tc>
        <w:tc>
          <w:tcPr>
            <w:tcW w:w="1560" w:type="dxa"/>
            <w:tcBorders>
              <w:top w:val="nil"/>
              <w:left w:val="nil"/>
              <w:bottom w:val="nil"/>
              <w:right w:val="nil"/>
            </w:tcBorders>
            <w:tcMar>
              <w:top w:w="60" w:type="dxa"/>
              <w:left w:w="80" w:type="dxa"/>
              <w:bottom w:w="60" w:type="dxa"/>
              <w:right w:w="80" w:type="dxa"/>
            </w:tcMar>
          </w:tcPr>
          <w:p w14:paraId="2AC34BC4"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nil"/>
              <w:right w:val="nil"/>
            </w:tcBorders>
            <w:tcMar>
              <w:top w:w="60" w:type="dxa"/>
              <w:left w:w="80" w:type="dxa"/>
              <w:bottom w:w="60" w:type="dxa"/>
              <w:right w:w="80" w:type="dxa"/>
            </w:tcMar>
          </w:tcPr>
          <w:p w14:paraId="213E6BE8" w14:textId="77777777" w:rsidR="00314389" w:rsidRDefault="00000000">
            <w:pPr>
              <w:spacing w:line="240" w:lineRule="auto"/>
              <w:jc w:val="left"/>
            </w:pPr>
            <w:r>
              <w:rPr>
                <w:rFonts w:eastAsia="Times New Roman" w:cs="Times New Roman"/>
                <w:color w:val="000000"/>
                <w:sz w:val="20"/>
              </w:rPr>
              <w:t>0.762165</w:t>
            </w:r>
          </w:p>
        </w:tc>
        <w:tc>
          <w:tcPr>
            <w:tcW w:w="1560" w:type="dxa"/>
            <w:tcBorders>
              <w:top w:val="nil"/>
              <w:left w:val="nil"/>
              <w:bottom w:val="nil"/>
              <w:right w:val="nil"/>
            </w:tcBorders>
            <w:tcMar>
              <w:top w:w="60" w:type="dxa"/>
              <w:left w:w="80" w:type="dxa"/>
              <w:bottom w:w="60" w:type="dxa"/>
              <w:right w:w="80" w:type="dxa"/>
            </w:tcMar>
          </w:tcPr>
          <w:p w14:paraId="72BE649E" w14:textId="77777777" w:rsidR="00314389" w:rsidRDefault="00000000">
            <w:pPr>
              <w:spacing w:line="240" w:lineRule="auto"/>
              <w:jc w:val="left"/>
            </w:pPr>
            <w:r>
              <w:rPr>
                <w:rFonts w:eastAsia="Times New Roman" w:cs="Times New Roman"/>
                <w:color w:val="000000"/>
                <w:sz w:val="20"/>
              </w:rPr>
              <w:t>1.306e-07</w:t>
            </w:r>
          </w:p>
        </w:tc>
        <w:tc>
          <w:tcPr>
            <w:tcW w:w="1560" w:type="dxa"/>
            <w:tcBorders>
              <w:top w:val="nil"/>
              <w:left w:val="nil"/>
              <w:bottom w:val="nil"/>
              <w:right w:val="nil"/>
            </w:tcBorders>
            <w:tcMar>
              <w:top w:w="60" w:type="dxa"/>
              <w:left w:w="80" w:type="dxa"/>
              <w:bottom w:w="60" w:type="dxa"/>
              <w:right w:w="80" w:type="dxa"/>
            </w:tcMar>
          </w:tcPr>
          <w:p w14:paraId="0D26EA3A"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28F46B0B" w14:textId="77777777" w:rsidR="00314389" w:rsidRDefault="00000000">
            <w:pPr>
              <w:spacing w:line="240" w:lineRule="auto"/>
              <w:jc w:val="left"/>
            </w:pPr>
            <w:r>
              <w:rPr>
                <w:rFonts w:eastAsia="Times New Roman" w:cs="Times New Roman"/>
                <w:color w:val="000000"/>
                <w:sz w:val="20"/>
              </w:rPr>
              <w:t>incluido en Kruskal-Wallis</w:t>
            </w:r>
          </w:p>
        </w:tc>
      </w:tr>
      <w:tr w:rsidR="00314389" w14:paraId="3A094E5C"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04633E3D"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single" w:sz="8" w:space="0" w:color="000000"/>
              <w:right w:val="nil"/>
            </w:tcBorders>
            <w:tcMar>
              <w:top w:w="60" w:type="dxa"/>
              <w:left w:w="80" w:type="dxa"/>
              <w:bottom w:w="60" w:type="dxa"/>
              <w:right w:w="80" w:type="dxa"/>
            </w:tcMar>
          </w:tcPr>
          <w:p w14:paraId="6E57687F"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single" w:sz="8" w:space="0" w:color="000000"/>
              <w:right w:val="nil"/>
            </w:tcBorders>
            <w:tcMar>
              <w:top w:w="60" w:type="dxa"/>
              <w:left w:w="80" w:type="dxa"/>
              <w:bottom w:w="60" w:type="dxa"/>
              <w:right w:w="80" w:type="dxa"/>
            </w:tcMar>
          </w:tcPr>
          <w:p w14:paraId="2A50D523" w14:textId="77777777" w:rsidR="00314389" w:rsidRDefault="00000000">
            <w:pPr>
              <w:spacing w:line="240" w:lineRule="auto"/>
              <w:jc w:val="left"/>
            </w:pPr>
            <w:r>
              <w:rPr>
                <w:rFonts w:eastAsia="Times New Roman" w:cs="Times New Roman"/>
                <w:color w:val="000000"/>
                <w:sz w:val="20"/>
              </w:rPr>
              <w:t>0.687492</w:t>
            </w:r>
          </w:p>
        </w:tc>
        <w:tc>
          <w:tcPr>
            <w:tcW w:w="1560" w:type="dxa"/>
            <w:tcBorders>
              <w:top w:val="nil"/>
              <w:left w:val="nil"/>
              <w:bottom w:val="single" w:sz="8" w:space="0" w:color="000000"/>
              <w:right w:val="nil"/>
            </w:tcBorders>
            <w:tcMar>
              <w:top w:w="60" w:type="dxa"/>
              <w:left w:w="80" w:type="dxa"/>
              <w:bottom w:w="60" w:type="dxa"/>
              <w:right w:w="80" w:type="dxa"/>
            </w:tcMar>
          </w:tcPr>
          <w:p w14:paraId="7A0D6312" w14:textId="77777777" w:rsidR="00314389" w:rsidRDefault="00000000">
            <w:pPr>
              <w:spacing w:line="240" w:lineRule="auto"/>
              <w:jc w:val="left"/>
            </w:pPr>
            <w:r>
              <w:rPr>
                <w:rFonts w:eastAsia="Times New Roman" w:cs="Times New Roman"/>
                <w:color w:val="000000"/>
                <w:sz w:val="20"/>
              </w:rPr>
              <w:t>4.970e-09</w:t>
            </w:r>
          </w:p>
        </w:tc>
        <w:tc>
          <w:tcPr>
            <w:tcW w:w="1560" w:type="dxa"/>
            <w:tcBorders>
              <w:top w:val="nil"/>
              <w:left w:val="nil"/>
              <w:bottom w:val="single" w:sz="8" w:space="0" w:color="000000"/>
              <w:right w:val="nil"/>
            </w:tcBorders>
            <w:tcMar>
              <w:top w:w="60" w:type="dxa"/>
              <w:left w:w="80" w:type="dxa"/>
              <w:bottom w:w="60" w:type="dxa"/>
              <w:right w:w="80" w:type="dxa"/>
            </w:tcMar>
          </w:tcPr>
          <w:p w14:paraId="6E9EB50E"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single" w:sz="8" w:space="0" w:color="000000"/>
              <w:right w:val="nil"/>
            </w:tcBorders>
            <w:tcMar>
              <w:top w:w="60" w:type="dxa"/>
              <w:left w:w="80" w:type="dxa"/>
              <w:bottom w:w="60" w:type="dxa"/>
              <w:right w:w="80" w:type="dxa"/>
            </w:tcMar>
          </w:tcPr>
          <w:p w14:paraId="5994BC51" w14:textId="77777777" w:rsidR="00314389" w:rsidRDefault="00000000">
            <w:pPr>
              <w:spacing w:line="240" w:lineRule="auto"/>
              <w:jc w:val="left"/>
            </w:pPr>
            <w:r>
              <w:rPr>
                <w:rFonts w:eastAsia="Times New Roman" w:cs="Times New Roman"/>
                <w:color w:val="000000"/>
                <w:sz w:val="20"/>
              </w:rPr>
              <w:t>incluido en Kruskal-Wallis</w:t>
            </w:r>
          </w:p>
        </w:tc>
      </w:tr>
    </w:tbl>
    <w:p w14:paraId="120FFE9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0AA667D5" w14:textId="77777777" w:rsidR="00314389" w:rsidRPr="00FC0FB8" w:rsidRDefault="00314389">
      <w:pPr>
        <w:rPr>
          <w:lang w:val="es-PE"/>
        </w:rPr>
      </w:pPr>
    </w:p>
    <w:p w14:paraId="2CEA17B8"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normalidad para OE.1: todos los p-valores Shapiro-Wilk recalculados son menores que 0,05, por lo que se rechaza la normalidad en las muestras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conservadas. Esta evidencia justifica mantener Kruskal-Wallis y Mann-Whitney U con ajuste Holm como pruebas no </w:t>
      </w:r>
      <w:proofErr w:type="spellStart"/>
      <w:r w:rsidRPr="00FC0FB8">
        <w:rPr>
          <w:rFonts w:eastAsia="Times New Roman" w:cs="Times New Roman"/>
          <w:color w:val="000000"/>
          <w:lang w:val="es-PE"/>
        </w:rPr>
        <w:t>parametricas</w:t>
      </w:r>
      <w:proofErr w:type="spellEnd"/>
      <w:r w:rsidRPr="00FC0FB8">
        <w:rPr>
          <w:rFonts w:eastAsia="Times New Roman" w:cs="Times New Roman"/>
          <w:color w:val="000000"/>
          <w:lang w:val="es-PE"/>
        </w:rPr>
        <w:t>. HAPPO se informa para transparencia descriptiva, pero no se incorpora al contraste Kruskal-Wallis porque su muestra materializada no alcanza 50 episodios.</w:t>
      </w:r>
    </w:p>
    <w:p w14:paraId="2B9CB04F"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OE.1: el mejor algoritmo por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conservada es MAAC; al restringir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inferencial a algoritmos con cobertura completa, el mejor es MAAC; el mejor KPI anual final observado es MASAC. Esta triple lectura evita confundir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 xml:space="preserve"> de entrenamiento con disponibilidad de series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completas. HAPPO puede aparecer como mejor descriptivo en algunas dimensiones, pero no se eleva a </w:t>
      </w:r>
      <w:proofErr w:type="spellStart"/>
      <w:r w:rsidRPr="00FC0FB8">
        <w:rPr>
          <w:rFonts w:eastAsia="Times New Roman" w:cs="Times New Roman"/>
          <w:color w:val="000000"/>
          <w:lang w:val="es-PE"/>
        </w:rPr>
        <w:t>conclusion</w:t>
      </w:r>
      <w:proofErr w:type="spellEnd"/>
      <w:r w:rsidRPr="00FC0FB8">
        <w:rPr>
          <w:rFonts w:eastAsia="Times New Roman" w:cs="Times New Roman"/>
          <w:color w:val="000000"/>
          <w:lang w:val="es-PE"/>
        </w:rPr>
        <w:t xml:space="preserve"> inferencial completa porque el artefacto materializado conserva 49 observaciones y la carpeta actual de G: conserva la trayectoria anual final.</w:t>
      </w:r>
    </w:p>
    <w:p w14:paraId="35247E99" w14:textId="77777777" w:rsidR="00314389" w:rsidRPr="00FC0FB8" w:rsidRDefault="00000000">
      <w:pPr>
        <w:pStyle w:val="Ttulo2"/>
        <w:rPr>
          <w:lang w:val="es-PE"/>
        </w:rPr>
      </w:pPr>
      <w:bookmarkStart w:id="89" w:name="_Toc234972550"/>
      <w:r w:rsidRPr="00FC0FB8">
        <w:rPr>
          <w:rFonts w:ascii="Times New Roman" w:eastAsia="Times New Roman" w:hAnsi="Times New Roman" w:cs="Times New Roman"/>
          <w:lang w:val="es-PE"/>
        </w:rPr>
        <w:lastRenderedPageBreak/>
        <w:t>5.6 OE.2: efecto del MADRL sobre emisiones de CO2</w:t>
      </w:r>
      <w:bookmarkEnd w:id="89"/>
    </w:p>
    <w:p w14:paraId="54197A63" w14:textId="77777777" w:rsidR="00314389" w:rsidRPr="00FC0FB8" w:rsidRDefault="00000000">
      <w:pPr>
        <w:ind w:firstLine="720"/>
        <w:rPr>
          <w:lang w:val="es-PE"/>
        </w:rPr>
      </w:pPr>
      <w:r w:rsidRPr="00FC0FB8">
        <w:rPr>
          <w:rFonts w:eastAsia="Times New Roman" w:cs="Times New Roman"/>
          <w:color w:val="000000"/>
          <w:lang w:val="es-PE"/>
        </w:rPr>
        <w:t>E2 usa pesos [</w:t>
      </w:r>
      <w:proofErr w:type="spellStart"/>
      <w:r w:rsidRPr="00FC0FB8">
        <w:rPr>
          <w:rFonts w:eastAsia="Times New Roman" w:cs="Times New Roman"/>
          <w:color w:val="000000"/>
          <w:lang w:val="es-PE"/>
        </w:rPr>
        <w:t>flex</w:t>
      </w:r>
      <w:proofErr w:type="spellEnd"/>
      <w:r w:rsidRPr="00FC0FB8">
        <w:rPr>
          <w:rFonts w:eastAsia="Times New Roman" w:cs="Times New Roman"/>
          <w:color w:val="000000"/>
          <w:lang w:val="es-PE"/>
        </w:rPr>
        <w:t xml:space="preserve">=0,15; CO2=0,70; costo=0,15]; por ello la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distrital anual agregada por episodio es el indicador directo para contrastar el efecto sobre D-VD.2.</w:t>
      </w:r>
    </w:p>
    <w:p w14:paraId="70791AC1" w14:textId="77777777" w:rsidR="00314389" w:rsidRPr="00FC0FB8" w:rsidRDefault="00000000">
      <w:pPr>
        <w:pStyle w:val="TablaIndice"/>
        <w:rPr>
          <w:lang w:val="es-PE"/>
        </w:rPr>
      </w:pPr>
      <w:r w:rsidRPr="00FC0FB8">
        <w:rPr>
          <w:rFonts w:eastAsia="Times New Roman" w:cs="Times New Roman"/>
          <w:b/>
          <w:i w:val="0"/>
          <w:lang w:val="es-PE"/>
        </w:rPr>
        <w:t>Tabla 5.6</w:t>
      </w:r>
      <w:r w:rsidRPr="00FC0FB8">
        <w:rPr>
          <w:rFonts w:eastAsia="Times New Roman" w:cs="Times New Roman"/>
          <w:b/>
          <w:i w:val="0"/>
          <w:lang w:val="es-PE"/>
        </w:rPr>
        <w:br/>
      </w:r>
      <w:proofErr w:type="spellStart"/>
      <w:r w:rsidRPr="00FC0FB8">
        <w:rPr>
          <w:rFonts w:eastAsia="Times New Roman" w:cs="Times New Roman"/>
          <w:lang w:val="es-PE"/>
        </w:rPr>
        <w:t>Estadistica</w:t>
      </w:r>
      <w:proofErr w:type="spellEnd"/>
      <w:r w:rsidRPr="00FC0FB8">
        <w:rPr>
          <w:rFonts w:eastAsia="Times New Roman" w:cs="Times New Roman"/>
          <w:lang w:val="es-PE"/>
        </w:rPr>
        <w:t xml:space="preserve"> descriptiva por episodio para OE.2</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314389" w14:paraId="65A940EC" w14:textId="77777777">
        <w:trPr>
          <w:jc w:val="center"/>
        </w:trPr>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71044271"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4B75CB48" w14:textId="77777777" w:rsidR="00314389" w:rsidRDefault="00000000">
            <w:pPr>
              <w:spacing w:line="240" w:lineRule="auto"/>
              <w:jc w:val="center"/>
            </w:pPr>
            <w:r>
              <w:rPr>
                <w:rFonts w:eastAsia="Times New Roman" w:cs="Times New Roman"/>
                <w:b/>
                <w:color w:val="000000"/>
                <w:sz w:val="20"/>
              </w:rPr>
              <w:t>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1046818" w14:textId="77777777" w:rsidR="00314389" w:rsidRDefault="00000000">
            <w:pPr>
              <w:spacing w:line="240" w:lineRule="auto"/>
              <w:jc w:val="center"/>
            </w:pPr>
            <w:r>
              <w:rPr>
                <w:rFonts w:eastAsia="Times New Roman" w:cs="Times New Roman"/>
                <w:b/>
                <w:color w:val="000000"/>
                <w:sz w:val="20"/>
              </w:rPr>
              <w:t>Media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211A1984" w14:textId="77777777" w:rsidR="00314389" w:rsidRDefault="00000000">
            <w:pPr>
              <w:spacing w:line="240" w:lineRule="auto"/>
              <w:jc w:val="center"/>
            </w:pPr>
            <w:r>
              <w:rPr>
                <w:rFonts w:eastAsia="Times New Roman" w:cs="Times New Roman"/>
                <w:b/>
                <w:color w:val="000000"/>
                <w:sz w:val="20"/>
              </w:rPr>
              <w:t>Mediana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151AAA9" w14:textId="77777777" w:rsidR="00314389" w:rsidRDefault="00000000">
            <w:pPr>
              <w:spacing w:line="240" w:lineRule="auto"/>
              <w:jc w:val="center"/>
            </w:pPr>
            <w:r>
              <w:rPr>
                <w:rFonts w:eastAsia="Times New Roman" w:cs="Times New Roman"/>
                <w:b/>
                <w:color w:val="000000"/>
                <w:sz w:val="20"/>
              </w:rPr>
              <w:t>Desv. est.</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50CBBDF" w14:textId="77777777" w:rsidR="00314389" w:rsidRDefault="00000000">
            <w:pPr>
              <w:spacing w:line="240" w:lineRule="auto"/>
              <w:jc w:val="center"/>
            </w:pPr>
            <w:r>
              <w:rPr>
                <w:rFonts w:eastAsia="Times New Roman" w:cs="Times New Roman"/>
                <w:b/>
                <w:color w:val="000000"/>
                <w:sz w:val="20"/>
              </w:rPr>
              <w:t>Min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44902B1F" w14:textId="77777777" w:rsidR="00314389" w:rsidRDefault="00000000">
            <w:pPr>
              <w:spacing w:line="240" w:lineRule="auto"/>
              <w:jc w:val="center"/>
            </w:pPr>
            <w:r>
              <w:rPr>
                <w:rFonts w:eastAsia="Times New Roman" w:cs="Times New Roman"/>
                <w:b/>
                <w:color w:val="000000"/>
                <w:sz w:val="20"/>
              </w:rPr>
              <w:t>Max</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69D32E6F" w14:textId="77777777" w:rsidR="00314389" w:rsidRDefault="00000000">
            <w:pPr>
              <w:spacing w:line="240" w:lineRule="auto"/>
              <w:jc w:val="center"/>
            </w:pPr>
            <w:r>
              <w:rPr>
                <w:rFonts w:eastAsia="Times New Roman" w:cs="Times New Roman"/>
                <w:b/>
                <w:color w:val="000000"/>
                <w:sz w:val="20"/>
              </w:rPr>
              <w:t>Cobertura</w:t>
            </w:r>
          </w:p>
        </w:tc>
      </w:tr>
      <w:tr w:rsidR="00314389" w14:paraId="00F71CD8" w14:textId="77777777">
        <w:trPr>
          <w:jc w:val="center"/>
        </w:trPr>
        <w:tc>
          <w:tcPr>
            <w:tcW w:w="1170" w:type="dxa"/>
            <w:tcBorders>
              <w:top w:val="nil"/>
              <w:left w:val="nil"/>
              <w:bottom w:val="nil"/>
              <w:right w:val="nil"/>
            </w:tcBorders>
            <w:tcMar>
              <w:top w:w="60" w:type="dxa"/>
              <w:left w:w="80" w:type="dxa"/>
              <w:bottom w:w="60" w:type="dxa"/>
              <w:right w:w="80" w:type="dxa"/>
            </w:tcMar>
          </w:tcPr>
          <w:p w14:paraId="292C8D74"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nil"/>
              <w:right w:val="nil"/>
            </w:tcBorders>
            <w:tcMar>
              <w:top w:w="60" w:type="dxa"/>
              <w:left w:w="80" w:type="dxa"/>
              <w:bottom w:w="60" w:type="dxa"/>
              <w:right w:w="80" w:type="dxa"/>
            </w:tcMar>
          </w:tcPr>
          <w:p w14:paraId="2D3B6E50" w14:textId="77777777" w:rsidR="00314389" w:rsidRDefault="00000000">
            <w:pPr>
              <w:spacing w:line="240" w:lineRule="auto"/>
              <w:jc w:val="left"/>
            </w:pPr>
            <w:r>
              <w:rPr>
                <w:rFonts w:eastAsia="Times New Roman" w:cs="Times New Roman"/>
                <w:color w:val="000000"/>
                <w:sz w:val="20"/>
              </w:rPr>
              <w:t>49</w:t>
            </w:r>
          </w:p>
        </w:tc>
        <w:tc>
          <w:tcPr>
            <w:tcW w:w="1170" w:type="dxa"/>
            <w:tcBorders>
              <w:top w:val="nil"/>
              <w:left w:val="nil"/>
              <w:bottom w:val="nil"/>
              <w:right w:val="nil"/>
            </w:tcBorders>
            <w:tcMar>
              <w:top w:w="60" w:type="dxa"/>
              <w:left w:w="80" w:type="dxa"/>
              <w:bottom w:w="60" w:type="dxa"/>
              <w:right w:w="80" w:type="dxa"/>
            </w:tcMar>
          </w:tcPr>
          <w:p w14:paraId="5C03BE5D" w14:textId="77777777" w:rsidR="00314389" w:rsidRDefault="00000000">
            <w:pPr>
              <w:spacing w:line="240" w:lineRule="auto"/>
              <w:jc w:val="left"/>
            </w:pPr>
            <w:r>
              <w:rPr>
                <w:rFonts w:eastAsia="Times New Roman" w:cs="Times New Roman"/>
                <w:color w:val="000000"/>
                <w:sz w:val="20"/>
              </w:rPr>
              <w:t>883.00</w:t>
            </w:r>
          </w:p>
        </w:tc>
        <w:tc>
          <w:tcPr>
            <w:tcW w:w="1170" w:type="dxa"/>
            <w:tcBorders>
              <w:top w:val="nil"/>
              <w:left w:val="nil"/>
              <w:bottom w:val="nil"/>
              <w:right w:val="nil"/>
            </w:tcBorders>
            <w:tcMar>
              <w:top w:w="60" w:type="dxa"/>
              <w:left w:w="80" w:type="dxa"/>
              <w:bottom w:w="60" w:type="dxa"/>
              <w:right w:w="80" w:type="dxa"/>
            </w:tcMar>
          </w:tcPr>
          <w:p w14:paraId="16AAE4AF" w14:textId="77777777" w:rsidR="00314389" w:rsidRDefault="00000000">
            <w:pPr>
              <w:spacing w:line="240" w:lineRule="auto"/>
              <w:jc w:val="left"/>
            </w:pPr>
            <w:r>
              <w:rPr>
                <w:rFonts w:eastAsia="Times New Roman" w:cs="Times New Roman"/>
                <w:color w:val="000000"/>
                <w:sz w:val="20"/>
              </w:rPr>
              <w:t>804.82</w:t>
            </w:r>
          </w:p>
        </w:tc>
        <w:tc>
          <w:tcPr>
            <w:tcW w:w="1170" w:type="dxa"/>
            <w:tcBorders>
              <w:top w:val="nil"/>
              <w:left w:val="nil"/>
              <w:bottom w:val="nil"/>
              <w:right w:val="nil"/>
            </w:tcBorders>
            <w:tcMar>
              <w:top w:w="60" w:type="dxa"/>
              <w:left w:w="80" w:type="dxa"/>
              <w:bottom w:w="60" w:type="dxa"/>
              <w:right w:w="80" w:type="dxa"/>
            </w:tcMar>
          </w:tcPr>
          <w:p w14:paraId="3513BA75" w14:textId="77777777" w:rsidR="00314389" w:rsidRDefault="00000000">
            <w:pPr>
              <w:spacing w:line="240" w:lineRule="auto"/>
              <w:jc w:val="left"/>
            </w:pPr>
            <w:r>
              <w:rPr>
                <w:rFonts w:eastAsia="Times New Roman" w:cs="Times New Roman"/>
                <w:color w:val="000000"/>
                <w:sz w:val="20"/>
              </w:rPr>
              <w:t>287.03</w:t>
            </w:r>
          </w:p>
        </w:tc>
        <w:tc>
          <w:tcPr>
            <w:tcW w:w="1170" w:type="dxa"/>
            <w:tcBorders>
              <w:top w:val="nil"/>
              <w:left w:val="nil"/>
              <w:bottom w:val="nil"/>
              <w:right w:val="nil"/>
            </w:tcBorders>
            <w:tcMar>
              <w:top w:w="60" w:type="dxa"/>
              <w:left w:w="80" w:type="dxa"/>
              <w:bottom w:w="60" w:type="dxa"/>
              <w:right w:w="80" w:type="dxa"/>
            </w:tcMar>
          </w:tcPr>
          <w:p w14:paraId="50E4ECC6" w14:textId="77777777" w:rsidR="00314389" w:rsidRDefault="00000000">
            <w:pPr>
              <w:spacing w:line="240" w:lineRule="auto"/>
              <w:jc w:val="left"/>
            </w:pPr>
            <w:r>
              <w:rPr>
                <w:rFonts w:eastAsia="Times New Roman" w:cs="Times New Roman"/>
                <w:color w:val="000000"/>
                <w:sz w:val="20"/>
              </w:rPr>
              <w:t>468.01</w:t>
            </w:r>
          </w:p>
        </w:tc>
        <w:tc>
          <w:tcPr>
            <w:tcW w:w="1170" w:type="dxa"/>
            <w:tcBorders>
              <w:top w:val="nil"/>
              <w:left w:val="nil"/>
              <w:bottom w:val="nil"/>
              <w:right w:val="nil"/>
            </w:tcBorders>
            <w:tcMar>
              <w:top w:w="60" w:type="dxa"/>
              <w:left w:w="80" w:type="dxa"/>
              <w:bottom w:w="60" w:type="dxa"/>
              <w:right w:w="80" w:type="dxa"/>
            </w:tcMar>
          </w:tcPr>
          <w:p w14:paraId="795C52B3" w14:textId="77777777" w:rsidR="00314389" w:rsidRDefault="00000000">
            <w:pPr>
              <w:spacing w:line="240" w:lineRule="auto"/>
              <w:jc w:val="left"/>
            </w:pPr>
            <w:r>
              <w:rPr>
                <w:rFonts w:eastAsia="Times New Roman" w:cs="Times New Roman"/>
                <w:color w:val="000000"/>
                <w:sz w:val="20"/>
              </w:rPr>
              <w:t>1,524.40</w:t>
            </w:r>
          </w:p>
        </w:tc>
        <w:tc>
          <w:tcPr>
            <w:tcW w:w="1170" w:type="dxa"/>
            <w:tcBorders>
              <w:top w:val="nil"/>
              <w:left w:val="nil"/>
              <w:bottom w:val="nil"/>
              <w:right w:val="nil"/>
            </w:tcBorders>
            <w:tcMar>
              <w:top w:w="60" w:type="dxa"/>
              <w:left w:w="80" w:type="dxa"/>
              <w:bottom w:w="60" w:type="dxa"/>
              <w:right w:w="80" w:type="dxa"/>
            </w:tcMar>
          </w:tcPr>
          <w:p w14:paraId="65DD9702" w14:textId="77777777" w:rsidR="00314389" w:rsidRDefault="00000000">
            <w:pPr>
              <w:spacing w:line="240" w:lineRule="auto"/>
              <w:jc w:val="left"/>
            </w:pPr>
            <w:r>
              <w:rPr>
                <w:rFonts w:eastAsia="Times New Roman" w:cs="Times New Roman"/>
                <w:color w:val="000000"/>
                <w:sz w:val="20"/>
              </w:rPr>
              <w:t>49 filas conservadas</w:t>
            </w:r>
          </w:p>
        </w:tc>
      </w:tr>
      <w:tr w:rsidR="00314389" w14:paraId="7BE803C7" w14:textId="77777777">
        <w:trPr>
          <w:jc w:val="center"/>
        </w:trPr>
        <w:tc>
          <w:tcPr>
            <w:tcW w:w="1170" w:type="dxa"/>
            <w:tcBorders>
              <w:top w:val="nil"/>
              <w:left w:val="nil"/>
              <w:bottom w:val="nil"/>
              <w:right w:val="nil"/>
            </w:tcBorders>
            <w:tcMar>
              <w:top w:w="60" w:type="dxa"/>
              <w:left w:w="80" w:type="dxa"/>
              <w:bottom w:w="60" w:type="dxa"/>
              <w:right w:w="80" w:type="dxa"/>
            </w:tcMar>
          </w:tcPr>
          <w:p w14:paraId="231A3A46"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403A64ED"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nil"/>
              <w:right w:val="nil"/>
            </w:tcBorders>
            <w:tcMar>
              <w:top w:w="60" w:type="dxa"/>
              <w:left w:w="80" w:type="dxa"/>
              <w:bottom w:w="60" w:type="dxa"/>
              <w:right w:w="80" w:type="dxa"/>
            </w:tcMar>
          </w:tcPr>
          <w:p w14:paraId="1B3EA0BE" w14:textId="77777777" w:rsidR="00314389" w:rsidRDefault="00000000">
            <w:pPr>
              <w:spacing w:line="240" w:lineRule="auto"/>
              <w:jc w:val="left"/>
            </w:pPr>
            <w:r>
              <w:rPr>
                <w:rFonts w:eastAsia="Times New Roman" w:cs="Times New Roman"/>
                <w:color w:val="000000"/>
                <w:sz w:val="20"/>
              </w:rPr>
              <w:t>1,056.39</w:t>
            </w:r>
          </w:p>
        </w:tc>
        <w:tc>
          <w:tcPr>
            <w:tcW w:w="1170" w:type="dxa"/>
            <w:tcBorders>
              <w:top w:val="nil"/>
              <w:left w:val="nil"/>
              <w:bottom w:val="nil"/>
              <w:right w:val="nil"/>
            </w:tcBorders>
            <w:tcMar>
              <w:top w:w="60" w:type="dxa"/>
              <w:left w:w="80" w:type="dxa"/>
              <w:bottom w:w="60" w:type="dxa"/>
              <w:right w:w="80" w:type="dxa"/>
            </w:tcMar>
          </w:tcPr>
          <w:p w14:paraId="4CA96380" w14:textId="77777777" w:rsidR="00314389" w:rsidRDefault="00000000">
            <w:pPr>
              <w:spacing w:line="240" w:lineRule="auto"/>
              <w:jc w:val="left"/>
            </w:pPr>
            <w:r>
              <w:rPr>
                <w:rFonts w:eastAsia="Times New Roman" w:cs="Times New Roman"/>
                <w:color w:val="000000"/>
                <w:sz w:val="20"/>
              </w:rPr>
              <w:t>1,132.63</w:t>
            </w:r>
          </w:p>
        </w:tc>
        <w:tc>
          <w:tcPr>
            <w:tcW w:w="1170" w:type="dxa"/>
            <w:tcBorders>
              <w:top w:val="nil"/>
              <w:left w:val="nil"/>
              <w:bottom w:val="nil"/>
              <w:right w:val="nil"/>
            </w:tcBorders>
            <w:tcMar>
              <w:top w:w="60" w:type="dxa"/>
              <w:left w:w="80" w:type="dxa"/>
              <w:bottom w:w="60" w:type="dxa"/>
              <w:right w:w="80" w:type="dxa"/>
            </w:tcMar>
          </w:tcPr>
          <w:p w14:paraId="195B1479" w14:textId="77777777" w:rsidR="00314389" w:rsidRDefault="00000000">
            <w:pPr>
              <w:spacing w:line="240" w:lineRule="auto"/>
              <w:jc w:val="left"/>
            </w:pPr>
            <w:r>
              <w:rPr>
                <w:rFonts w:eastAsia="Times New Roman" w:cs="Times New Roman"/>
                <w:color w:val="000000"/>
                <w:sz w:val="20"/>
              </w:rPr>
              <w:t>99.38</w:t>
            </w:r>
          </w:p>
        </w:tc>
        <w:tc>
          <w:tcPr>
            <w:tcW w:w="1170" w:type="dxa"/>
            <w:tcBorders>
              <w:top w:val="nil"/>
              <w:left w:val="nil"/>
              <w:bottom w:val="nil"/>
              <w:right w:val="nil"/>
            </w:tcBorders>
            <w:tcMar>
              <w:top w:w="60" w:type="dxa"/>
              <w:left w:w="80" w:type="dxa"/>
              <w:bottom w:w="60" w:type="dxa"/>
              <w:right w:w="80" w:type="dxa"/>
            </w:tcMar>
          </w:tcPr>
          <w:p w14:paraId="562D19CE" w14:textId="77777777" w:rsidR="00314389" w:rsidRDefault="00000000">
            <w:pPr>
              <w:spacing w:line="240" w:lineRule="auto"/>
              <w:jc w:val="left"/>
            </w:pPr>
            <w:r>
              <w:rPr>
                <w:rFonts w:eastAsia="Times New Roman" w:cs="Times New Roman"/>
                <w:color w:val="000000"/>
                <w:sz w:val="20"/>
              </w:rPr>
              <w:t>873.25</w:t>
            </w:r>
          </w:p>
        </w:tc>
        <w:tc>
          <w:tcPr>
            <w:tcW w:w="1170" w:type="dxa"/>
            <w:tcBorders>
              <w:top w:val="nil"/>
              <w:left w:val="nil"/>
              <w:bottom w:val="nil"/>
              <w:right w:val="nil"/>
            </w:tcBorders>
            <w:tcMar>
              <w:top w:w="60" w:type="dxa"/>
              <w:left w:w="80" w:type="dxa"/>
              <w:bottom w:w="60" w:type="dxa"/>
              <w:right w:w="80" w:type="dxa"/>
            </w:tcMar>
          </w:tcPr>
          <w:p w14:paraId="1B43E85A" w14:textId="77777777" w:rsidR="00314389" w:rsidRDefault="00000000">
            <w:pPr>
              <w:spacing w:line="240" w:lineRule="auto"/>
              <w:jc w:val="left"/>
            </w:pPr>
            <w:r>
              <w:rPr>
                <w:rFonts w:eastAsia="Times New Roman" w:cs="Times New Roman"/>
                <w:color w:val="000000"/>
                <w:sz w:val="20"/>
              </w:rPr>
              <w:t>1,139.57</w:t>
            </w:r>
          </w:p>
        </w:tc>
        <w:tc>
          <w:tcPr>
            <w:tcW w:w="1170" w:type="dxa"/>
            <w:tcBorders>
              <w:top w:val="nil"/>
              <w:left w:val="nil"/>
              <w:bottom w:val="nil"/>
              <w:right w:val="nil"/>
            </w:tcBorders>
            <w:tcMar>
              <w:top w:w="60" w:type="dxa"/>
              <w:left w:w="80" w:type="dxa"/>
              <w:bottom w:w="60" w:type="dxa"/>
              <w:right w:w="80" w:type="dxa"/>
            </w:tcMar>
          </w:tcPr>
          <w:p w14:paraId="1735897B" w14:textId="77777777" w:rsidR="00314389" w:rsidRDefault="00000000">
            <w:pPr>
              <w:spacing w:line="240" w:lineRule="auto"/>
              <w:jc w:val="left"/>
            </w:pPr>
            <w:r>
              <w:rPr>
                <w:rFonts w:eastAsia="Times New Roman" w:cs="Times New Roman"/>
                <w:color w:val="000000"/>
                <w:sz w:val="20"/>
              </w:rPr>
              <w:t>cobertura completa</w:t>
            </w:r>
          </w:p>
        </w:tc>
      </w:tr>
      <w:tr w:rsidR="00314389" w14:paraId="3E5F1331" w14:textId="77777777">
        <w:trPr>
          <w:jc w:val="center"/>
        </w:trPr>
        <w:tc>
          <w:tcPr>
            <w:tcW w:w="1170" w:type="dxa"/>
            <w:tcBorders>
              <w:top w:val="nil"/>
              <w:left w:val="nil"/>
              <w:bottom w:val="nil"/>
              <w:right w:val="nil"/>
            </w:tcBorders>
            <w:tcMar>
              <w:top w:w="60" w:type="dxa"/>
              <w:left w:w="80" w:type="dxa"/>
              <w:bottom w:w="60" w:type="dxa"/>
              <w:right w:w="80" w:type="dxa"/>
            </w:tcMar>
          </w:tcPr>
          <w:p w14:paraId="0EE5F02B"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263B534D"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nil"/>
              <w:right w:val="nil"/>
            </w:tcBorders>
            <w:tcMar>
              <w:top w:w="60" w:type="dxa"/>
              <w:left w:w="80" w:type="dxa"/>
              <w:bottom w:w="60" w:type="dxa"/>
              <w:right w:w="80" w:type="dxa"/>
            </w:tcMar>
          </w:tcPr>
          <w:p w14:paraId="4CF774DB" w14:textId="77777777" w:rsidR="00314389" w:rsidRDefault="00000000">
            <w:pPr>
              <w:spacing w:line="240" w:lineRule="auto"/>
              <w:jc w:val="left"/>
            </w:pPr>
            <w:r>
              <w:rPr>
                <w:rFonts w:eastAsia="Times New Roman" w:cs="Times New Roman"/>
                <w:color w:val="000000"/>
                <w:sz w:val="20"/>
              </w:rPr>
              <w:t>1,078.37</w:t>
            </w:r>
          </w:p>
        </w:tc>
        <w:tc>
          <w:tcPr>
            <w:tcW w:w="1170" w:type="dxa"/>
            <w:tcBorders>
              <w:top w:val="nil"/>
              <w:left w:val="nil"/>
              <w:bottom w:val="nil"/>
              <w:right w:val="nil"/>
            </w:tcBorders>
            <w:tcMar>
              <w:top w:w="60" w:type="dxa"/>
              <w:left w:w="80" w:type="dxa"/>
              <w:bottom w:w="60" w:type="dxa"/>
              <w:right w:w="80" w:type="dxa"/>
            </w:tcMar>
          </w:tcPr>
          <w:p w14:paraId="4C4AE520" w14:textId="77777777" w:rsidR="00314389" w:rsidRDefault="00000000">
            <w:pPr>
              <w:spacing w:line="240" w:lineRule="auto"/>
              <w:jc w:val="left"/>
            </w:pPr>
            <w:r>
              <w:rPr>
                <w:rFonts w:eastAsia="Times New Roman" w:cs="Times New Roman"/>
                <w:color w:val="000000"/>
                <w:sz w:val="20"/>
              </w:rPr>
              <w:t>1,132.64</w:t>
            </w:r>
          </w:p>
        </w:tc>
        <w:tc>
          <w:tcPr>
            <w:tcW w:w="1170" w:type="dxa"/>
            <w:tcBorders>
              <w:top w:val="nil"/>
              <w:left w:val="nil"/>
              <w:bottom w:val="nil"/>
              <w:right w:val="nil"/>
            </w:tcBorders>
            <w:tcMar>
              <w:top w:w="60" w:type="dxa"/>
              <w:left w:w="80" w:type="dxa"/>
              <w:bottom w:w="60" w:type="dxa"/>
              <w:right w:w="80" w:type="dxa"/>
            </w:tcMar>
          </w:tcPr>
          <w:p w14:paraId="7044E838" w14:textId="77777777" w:rsidR="00314389" w:rsidRDefault="00000000">
            <w:pPr>
              <w:spacing w:line="240" w:lineRule="auto"/>
              <w:jc w:val="left"/>
            </w:pPr>
            <w:r>
              <w:rPr>
                <w:rFonts w:eastAsia="Times New Roman" w:cs="Times New Roman"/>
                <w:color w:val="000000"/>
                <w:sz w:val="20"/>
              </w:rPr>
              <w:t>121.10</w:t>
            </w:r>
          </w:p>
        </w:tc>
        <w:tc>
          <w:tcPr>
            <w:tcW w:w="1170" w:type="dxa"/>
            <w:tcBorders>
              <w:top w:val="nil"/>
              <w:left w:val="nil"/>
              <w:bottom w:val="nil"/>
              <w:right w:val="nil"/>
            </w:tcBorders>
            <w:tcMar>
              <w:top w:w="60" w:type="dxa"/>
              <w:left w:w="80" w:type="dxa"/>
              <w:bottom w:w="60" w:type="dxa"/>
              <w:right w:w="80" w:type="dxa"/>
            </w:tcMar>
          </w:tcPr>
          <w:p w14:paraId="1E8DA641" w14:textId="77777777" w:rsidR="00314389" w:rsidRDefault="00000000">
            <w:pPr>
              <w:spacing w:line="240" w:lineRule="auto"/>
              <w:jc w:val="left"/>
            </w:pPr>
            <w:r>
              <w:rPr>
                <w:rFonts w:eastAsia="Times New Roman" w:cs="Times New Roman"/>
                <w:color w:val="000000"/>
                <w:sz w:val="20"/>
              </w:rPr>
              <w:t>925.74</w:t>
            </w:r>
          </w:p>
        </w:tc>
        <w:tc>
          <w:tcPr>
            <w:tcW w:w="1170" w:type="dxa"/>
            <w:tcBorders>
              <w:top w:val="nil"/>
              <w:left w:val="nil"/>
              <w:bottom w:val="nil"/>
              <w:right w:val="nil"/>
            </w:tcBorders>
            <w:tcMar>
              <w:top w:w="60" w:type="dxa"/>
              <w:left w:w="80" w:type="dxa"/>
              <w:bottom w:w="60" w:type="dxa"/>
              <w:right w:w="80" w:type="dxa"/>
            </w:tcMar>
          </w:tcPr>
          <w:p w14:paraId="3B2FD378" w14:textId="77777777" w:rsidR="00314389" w:rsidRDefault="00000000">
            <w:pPr>
              <w:spacing w:line="240" w:lineRule="auto"/>
              <w:jc w:val="left"/>
            </w:pPr>
            <w:r>
              <w:rPr>
                <w:rFonts w:eastAsia="Times New Roman" w:cs="Times New Roman"/>
                <w:color w:val="000000"/>
                <w:sz w:val="20"/>
              </w:rPr>
              <w:t>1,638.74</w:t>
            </w:r>
          </w:p>
        </w:tc>
        <w:tc>
          <w:tcPr>
            <w:tcW w:w="1170" w:type="dxa"/>
            <w:tcBorders>
              <w:top w:val="nil"/>
              <w:left w:val="nil"/>
              <w:bottom w:val="nil"/>
              <w:right w:val="nil"/>
            </w:tcBorders>
            <w:tcMar>
              <w:top w:w="60" w:type="dxa"/>
              <w:left w:w="80" w:type="dxa"/>
              <w:bottom w:w="60" w:type="dxa"/>
              <w:right w:w="80" w:type="dxa"/>
            </w:tcMar>
          </w:tcPr>
          <w:p w14:paraId="34D083DA" w14:textId="77777777" w:rsidR="00314389" w:rsidRDefault="00000000">
            <w:pPr>
              <w:spacing w:line="240" w:lineRule="auto"/>
              <w:jc w:val="left"/>
            </w:pPr>
            <w:r>
              <w:rPr>
                <w:rFonts w:eastAsia="Times New Roman" w:cs="Times New Roman"/>
                <w:color w:val="000000"/>
                <w:sz w:val="20"/>
              </w:rPr>
              <w:t>cobertura completa</w:t>
            </w:r>
          </w:p>
        </w:tc>
      </w:tr>
      <w:tr w:rsidR="00314389" w14:paraId="3E4D86DD" w14:textId="77777777">
        <w:trPr>
          <w:jc w:val="center"/>
        </w:trPr>
        <w:tc>
          <w:tcPr>
            <w:tcW w:w="1170" w:type="dxa"/>
            <w:tcBorders>
              <w:top w:val="nil"/>
              <w:left w:val="nil"/>
              <w:bottom w:val="single" w:sz="8" w:space="0" w:color="000000"/>
              <w:right w:val="nil"/>
            </w:tcBorders>
            <w:tcMar>
              <w:top w:w="60" w:type="dxa"/>
              <w:left w:w="80" w:type="dxa"/>
              <w:bottom w:w="60" w:type="dxa"/>
              <w:right w:w="80" w:type="dxa"/>
            </w:tcMar>
          </w:tcPr>
          <w:p w14:paraId="60702633"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single" w:sz="8" w:space="0" w:color="000000"/>
              <w:right w:val="nil"/>
            </w:tcBorders>
            <w:tcMar>
              <w:top w:w="60" w:type="dxa"/>
              <w:left w:w="80" w:type="dxa"/>
              <w:bottom w:w="60" w:type="dxa"/>
              <w:right w:w="80" w:type="dxa"/>
            </w:tcMar>
          </w:tcPr>
          <w:p w14:paraId="497665D7"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single" w:sz="8" w:space="0" w:color="000000"/>
              <w:right w:val="nil"/>
            </w:tcBorders>
            <w:tcMar>
              <w:top w:w="60" w:type="dxa"/>
              <w:left w:w="80" w:type="dxa"/>
              <w:bottom w:w="60" w:type="dxa"/>
              <w:right w:w="80" w:type="dxa"/>
            </w:tcMar>
          </w:tcPr>
          <w:p w14:paraId="5E2DD7D9" w14:textId="77777777" w:rsidR="00314389" w:rsidRDefault="00000000">
            <w:pPr>
              <w:spacing w:line="240" w:lineRule="auto"/>
              <w:jc w:val="left"/>
            </w:pPr>
            <w:r>
              <w:rPr>
                <w:rFonts w:eastAsia="Times New Roman" w:cs="Times New Roman"/>
                <w:color w:val="000000"/>
                <w:sz w:val="20"/>
              </w:rPr>
              <w:t>1,132.19</w:t>
            </w:r>
          </w:p>
        </w:tc>
        <w:tc>
          <w:tcPr>
            <w:tcW w:w="1170" w:type="dxa"/>
            <w:tcBorders>
              <w:top w:val="nil"/>
              <w:left w:val="nil"/>
              <w:bottom w:val="single" w:sz="8" w:space="0" w:color="000000"/>
              <w:right w:val="nil"/>
            </w:tcBorders>
            <w:tcMar>
              <w:top w:w="60" w:type="dxa"/>
              <w:left w:w="80" w:type="dxa"/>
              <w:bottom w:w="60" w:type="dxa"/>
              <w:right w:w="80" w:type="dxa"/>
            </w:tcMar>
          </w:tcPr>
          <w:p w14:paraId="1FBE8B82" w14:textId="77777777" w:rsidR="00314389" w:rsidRDefault="00000000">
            <w:pPr>
              <w:spacing w:line="240" w:lineRule="auto"/>
              <w:jc w:val="left"/>
            </w:pPr>
            <w:r>
              <w:rPr>
                <w:rFonts w:eastAsia="Times New Roman" w:cs="Times New Roman"/>
                <w:color w:val="000000"/>
                <w:sz w:val="20"/>
              </w:rPr>
              <w:t>1,137.40</w:t>
            </w:r>
          </w:p>
        </w:tc>
        <w:tc>
          <w:tcPr>
            <w:tcW w:w="1170" w:type="dxa"/>
            <w:tcBorders>
              <w:top w:val="nil"/>
              <w:left w:val="nil"/>
              <w:bottom w:val="single" w:sz="8" w:space="0" w:color="000000"/>
              <w:right w:val="nil"/>
            </w:tcBorders>
            <w:tcMar>
              <w:top w:w="60" w:type="dxa"/>
              <w:left w:w="80" w:type="dxa"/>
              <w:bottom w:w="60" w:type="dxa"/>
              <w:right w:w="80" w:type="dxa"/>
            </w:tcMar>
          </w:tcPr>
          <w:p w14:paraId="6BFAAE60" w14:textId="77777777" w:rsidR="00314389" w:rsidRDefault="00000000">
            <w:pPr>
              <w:spacing w:line="240" w:lineRule="auto"/>
              <w:jc w:val="left"/>
            </w:pPr>
            <w:r>
              <w:rPr>
                <w:rFonts w:eastAsia="Times New Roman" w:cs="Times New Roman"/>
                <w:color w:val="000000"/>
                <w:sz w:val="20"/>
              </w:rPr>
              <w:t>236.78</w:t>
            </w:r>
          </w:p>
        </w:tc>
        <w:tc>
          <w:tcPr>
            <w:tcW w:w="1170" w:type="dxa"/>
            <w:tcBorders>
              <w:top w:val="nil"/>
              <w:left w:val="nil"/>
              <w:bottom w:val="single" w:sz="8" w:space="0" w:color="000000"/>
              <w:right w:val="nil"/>
            </w:tcBorders>
            <w:tcMar>
              <w:top w:w="60" w:type="dxa"/>
              <w:left w:w="80" w:type="dxa"/>
              <w:bottom w:w="60" w:type="dxa"/>
              <w:right w:w="80" w:type="dxa"/>
            </w:tcMar>
          </w:tcPr>
          <w:p w14:paraId="0B0082E7" w14:textId="77777777" w:rsidR="00314389" w:rsidRDefault="00000000">
            <w:pPr>
              <w:spacing w:line="240" w:lineRule="auto"/>
              <w:jc w:val="left"/>
            </w:pPr>
            <w:r>
              <w:rPr>
                <w:rFonts w:eastAsia="Times New Roman" w:cs="Times New Roman"/>
                <w:color w:val="000000"/>
                <w:sz w:val="20"/>
              </w:rPr>
              <w:t>925.74</w:t>
            </w:r>
          </w:p>
        </w:tc>
        <w:tc>
          <w:tcPr>
            <w:tcW w:w="1170" w:type="dxa"/>
            <w:tcBorders>
              <w:top w:val="nil"/>
              <w:left w:val="nil"/>
              <w:bottom w:val="single" w:sz="8" w:space="0" w:color="000000"/>
              <w:right w:val="nil"/>
            </w:tcBorders>
            <w:tcMar>
              <w:top w:w="60" w:type="dxa"/>
              <w:left w:w="80" w:type="dxa"/>
              <w:bottom w:w="60" w:type="dxa"/>
              <w:right w:w="80" w:type="dxa"/>
            </w:tcMar>
          </w:tcPr>
          <w:p w14:paraId="2DAA8C4B" w14:textId="77777777" w:rsidR="00314389" w:rsidRDefault="00000000">
            <w:pPr>
              <w:spacing w:line="240" w:lineRule="auto"/>
              <w:jc w:val="left"/>
            </w:pPr>
            <w:r>
              <w:rPr>
                <w:rFonts w:eastAsia="Times New Roman" w:cs="Times New Roman"/>
                <w:color w:val="000000"/>
                <w:sz w:val="20"/>
              </w:rPr>
              <w:t>1,864.84</w:t>
            </w:r>
          </w:p>
        </w:tc>
        <w:tc>
          <w:tcPr>
            <w:tcW w:w="1170" w:type="dxa"/>
            <w:tcBorders>
              <w:top w:val="nil"/>
              <w:left w:val="nil"/>
              <w:bottom w:val="single" w:sz="8" w:space="0" w:color="000000"/>
              <w:right w:val="nil"/>
            </w:tcBorders>
            <w:tcMar>
              <w:top w:w="60" w:type="dxa"/>
              <w:left w:w="80" w:type="dxa"/>
              <w:bottom w:w="60" w:type="dxa"/>
              <w:right w:w="80" w:type="dxa"/>
            </w:tcMar>
          </w:tcPr>
          <w:p w14:paraId="02D4F1D1" w14:textId="77777777" w:rsidR="00314389" w:rsidRDefault="00000000">
            <w:pPr>
              <w:spacing w:line="240" w:lineRule="auto"/>
              <w:jc w:val="left"/>
            </w:pPr>
            <w:r>
              <w:rPr>
                <w:rFonts w:eastAsia="Times New Roman" w:cs="Times New Roman"/>
                <w:color w:val="000000"/>
                <w:sz w:val="20"/>
              </w:rPr>
              <w:t>cobertura completa</w:t>
            </w:r>
          </w:p>
        </w:tc>
      </w:tr>
    </w:tbl>
    <w:p w14:paraId="3F3B9F0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6D4FEE95" w14:textId="77777777" w:rsidR="00314389" w:rsidRPr="00FC0FB8" w:rsidRDefault="00314389">
      <w:pPr>
        <w:rPr>
          <w:lang w:val="es-PE"/>
        </w:rPr>
      </w:pPr>
    </w:p>
    <w:p w14:paraId="2E80C8AF" w14:textId="77777777" w:rsidR="00314389" w:rsidRPr="00FC0FB8" w:rsidRDefault="00000000">
      <w:pPr>
        <w:pStyle w:val="TablaIndice"/>
        <w:rPr>
          <w:lang w:val="es-PE"/>
        </w:rPr>
      </w:pPr>
      <w:r w:rsidRPr="00FC0FB8">
        <w:rPr>
          <w:rFonts w:eastAsia="Times New Roman" w:cs="Times New Roman"/>
          <w:b/>
          <w:i w:val="0"/>
          <w:lang w:val="es-PE"/>
        </w:rPr>
        <w:t xml:space="preserve">Tabla </w:t>
      </w:r>
      <w:proofErr w:type="gramStart"/>
      <w:r w:rsidRPr="00FC0FB8">
        <w:rPr>
          <w:rFonts w:eastAsia="Times New Roman" w:cs="Times New Roman"/>
          <w:b/>
          <w:i w:val="0"/>
          <w:lang w:val="es-PE"/>
        </w:rPr>
        <w:t>5.6a</w:t>
      </w:r>
      <w:proofErr w:type="gramEnd"/>
      <w:r w:rsidRPr="00FC0FB8">
        <w:rPr>
          <w:rFonts w:eastAsia="Times New Roman" w:cs="Times New Roman"/>
          <w:b/>
          <w:i w:val="0"/>
          <w:lang w:val="es-PE"/>
        </w:rPr>
        <w:br/>
      </w:r>
      <w:r w:rsidRPr="00FC0FB8">
        <w:rPr>
          <w:rFonts w:eastAsia="Times New Roman" w:cs="Times New Roman"/>
          <w:lang w:val="es-PE"/>
        </w:rPr>
        <w:t>KPI anual final del tratamiento asociado a OE.2</w:t>
      </w:r>
    </w:p>
    <w:tbl>
      <w:tblPr>
        <w:tblW w:w="0" w:type="auto"/>
        <w:jc w:val="center"/>
        <w:tblLook w:val="04A0" w:firstRow="1" w:lastRow="0" w:firstColumn="1" w:lastColumn="0" w:noHBand="0" w:noVBand="1"/>
      </w:tblPr>
      <w:tblGrid>
        <w:gridCol w:w="1560"/>
        <w:gridCol w:w="1560"/>
        <w:gridCol w:w="1560"/>
        <w:gridCol w:w="1560"/>
        <w:gridCol w:w="1560"/>
        <w:gridCol w:w="1560"/>
      </w:tblGrid>
      <w:tr w:rsidR="00314389" w14:paraId="382CE53A"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1D9FB379"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12B4F0E4" w14:textId="77777777" w:rsidR="00314389" w:rsidRDefault="00000000">
            <w:pPr>
              <w:spacing w:line="240" w:lineRule="auto"/>
              <w:jc w:val="center"/>
            </w:pPr>
            <w:r>
              <w:rPr>
                <w:rFonts w:eastAsia="Times New Roman" w:cs="Times New Roman"/>
                <w:b/>
                <w:color w:val="000000"/>
                <w:sz w:val="20"/>
              </w:rPr>
              <w:t>Indicador final OE</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28A1CB1" w14:textId="77777777" w:rsidR="00314389" w:rsidRDefault="00000000">
            <w:pPr>
              <w:spacing w:line="240" w:lineRule="auto"/>
              <w:jc w:val="center"/>
            </w:pPr>
            <w:r>
              <w:rPr>
                <w:rFonts w:eastAsia="Times New Roman" w:cs="Times New Roman"/>
                <w:b/>
                <w:color w:val="000000"/>
                <w:sz w:val="20"/>
              </w:rPr>
              <w:t>peak</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77B7F2D" w14:textId="77777777" w:rsidR="00314389" w:rsidRDefault="00000000">
            <w:pPr>
              <w:spacing w:line="240" w:lineRule="auto"/>
              <w:jc w:val="center"/>
            </w:pPr>
            <w:r>
              <w:rPr>
                <w:rFonts w:eastAsia="Times New Roman" w:cs="Times New Roman"/>
                <w:b/>
                <w:color w:val="000000"/>
                <w:sz w:val="20"/>
              </w:rPr>
              <w:t>ramping</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7CAC91F" w14:textId="77777777" w:rsidR="00314389" w:rsidRDefault="00000000">
            <w:pPr>
              <w:spacing w:line="240" w:lineRule="auto"/>
              <w:jc w:val="center"/>
            </w:pPr>
            <w:r>
              <w:rPr>
                <w:rFonts w:eastAsia="Times New Roman" w:cs="Times New Roman"/>
                <w:b/>
                <w:color w:val="000000"/>
                <w:sz w:val="20"/>
              </w:rPr>
              <w:t>CO2 control</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9929A0D" w14:textId="77777777" w:rsidR="00314389" w:rsidRDefault="00000000">
            <w:pPr>
              <w:spacing w:line="240" w:lineRule="auto"/>
              <w:jc w:val="center"/>
            </w:pPr>
            <w:r>
              <w:rPr>
                <w:rFonts w:eastAsia="Times New Roman" w:cs="Times New Roman"/>
                <w:b/>
                <w:color w:val="000000"/>
                <w:sz w:val="20"/>
              </w:rPr>
              <w:t>costo control</w:t>
            </w:r>
          </w:p>
        </w:tc>
      </w:tr>
      <w:tr w:rsidR="00314389" w14:paraId="68088B47" w14:textId="77777777">
        <w:trPr>
          <w:jc w:val="center"/>
        </w:trPr>
        <w:tc>
          <w:tcPr>
            <w:tcW w:w="1560" w:type="dxa"/>
            <w:tcBorders>
              <w:top w:val="nil"/>
              <w:left w:val="nil"/>
              <w:bottom w:val="nil"/>
              <w:right w:val="nil"/>
            </w:tcBorders>
            <w:tcMar>
              <w:top w:w="60" w:type="dxa"/>
              <w:left w:w="80" w:type="dxa"/>
              <w:bottom w:w="60" w:type="dxa"/>
              <w:right w:w="80" w:type="dxa"/>
            </w:tcMar>
          </w:tcPr>
          <w:p w14:paraId="2D62A941" w14:textId="77777777" w:rsidR="00314389" w:rsidRDefault="00000000">
            <w:pPr>
              <w:spacing w:line="240" w:lineRule="auto"/>
              <w:jc w:val="left"/>
            </w:pPr>
            <w:r>
              <w:rPr>
                <w:rFonts w:eastAsia="Times New Roman" w:cs="Times New Roman"/>
                <w:color w:val="000000"/>
                <w:sz w:val="20"/>
              </w:rPr>
              <w:t>MASAC</w:t>
            </w:r>
          </w:p>
        </w:tc>
        <w:tc>
          <w:tcPr>
            <w:tcW w:w="1560" w:type="dxa"/>
            <w:tcBorders>
              <w:top w:val="nil"/>
              <w:left w:val="nil"/>
              <w:bottom w:val="nil"/>
              <w:right w:val="nil"/>
            </w:tcBorders>
            <w:tcMar>
              <w:top w:w="60" w:type="dxa"/>
              <w:left w:w="80" w:type="dxa"/>
              <w:bottom w:w="60" w:type="dxa"/>
              <w:right w:w="80" w:type="dxa"/>
            </w:tcMar>
          </w:tcPr>
          <w:p w14:paraId="3D03EB85" w14:textId="77777777" w:rsidR="00314389" w:rsidRDefault="00000000">
            <w:pPr>
              <w:spacing w:line="240" w:lineRule="auto"/>
              <w:jc w:val="left"/>
            </w:pPr>
            <w:r>
              <w:rPr>
                <w:rFonts w:eastAsia="Times New Roman" w:cs="Times New Roman"/>
                <w:color w:val="000000"/>
                <w:sz w:val="20"/>
              </w:rPr>
              <w:t>9,243,171.30</w:t>
            </w:r>
          </w:p>
        </w:tc>
        <w:tc>
          <w:tcPr>
            <w:tcW w:w="1560" w:type="dxa"/>
            <w:tcBorders>
              <w:top w:val="nil"/>
              <w:left w:val="nil"/>
              <w:bottom w:val="nil"/>
              <w:right w:val="nil"/>
            </w:tcBorders>
            <w:tcMar>
              <w:top w:w="60" w:type="dxa"/>
              <w:left w:w="80" w:type="dxa"/>
              <w:bottom w:w="60" w:type="dxa"/>
              <w:right w:w="80" w:type="dxa"/>
            </w:tcMar>
          </w:tcPr>
          <w:p w14:paraId="5A6F1D0A" w14:textId="77777777" w:rsidR="00314389" w:rsidRDefault="00000000">
            <w:pPr>
              <w:spacing w:line="240" w:lineRule="auto"/>
              <w:jc w:val="left"/>
            </w:pPr>
            <w:r>
              <w:rPr>
                <w:rFonts w:eastAsia="Times New Roman" w:cs="Times New Roman"/>
                <w:color w:val="000000"/>
                <w:sz w:val="20"/>
              </w:rPr>
              <w:t>1.0956</w:t>
            </w:r>
          </w:p>
        </w:tc>
        <w:tc>
          <w:tcPr>
            <w:tcW w:w="1560" w:type="dxa"/>
            <w:tcBorders>
              <w:top w:val="nil"/>
              <w:left w:val="nil"/>
              <w:bottom w:val="nil"/>
              <w:right w:val="nil"/>
            </w:tcBorders>
            <w:tcMar>
              <w:top w:w="60" w:type="dxa"/>
              <w:left w:w="80" w:type="dxa"/>
              <w:bottom w:w="60" w:type="dxa"/>
              <w:right w:w="80" w:type="dxa"/>
            </w:tcMar>
          </w:tcPr>
          <w:p w14:paraId="73B9ECA9" w14:textId="77777777" w:rsidR="00314389" w:rsidRDefault="00000000">
            <w:pPr>
              <w:spacing w:line="240" w:lineRule="auto"/>
              <w:jc w:val="left"/>
            </w:pPr>
            <w:r>
              <w:rPr>
                <w:rFonts w:eastAsia="Times New Roman" w:cs="Times New Roman"/>
                <w:color w:val="000000"/>
                <w:sz w:val="20"/>
              </w:rPr>
              <w:t>1.0209</w:t>
            </w:r>
          </w:p>
        </w:tc>
        <w:tc>
          <w:tcPr>
            <w:tcW w:w="1560" w:type="dxa"/>
            <w:tcBorders>
              <w:top w:val="nil"/>
              <w:left w:val="nil"/>
              <w:bottom w:val="nil"/>
              <w:right w:val="nil"/>
            </w:tcBorders>
            <w:tcMar>
              <w:top w:w="60" w:type="dxa"/>
              <w:left w:w="80" w:type="dxa"/>
              <w:bottom w:w="60" w:type="dxa"/>
              <w:right w:w="80" w:type="dxa"/>
            </w:tcMar>
          </w:tcPr>
          <w:p w14:paraId="3EB8FC0A" w14:textId="77777777" w:rsidR="00314389" w:rsidRDefault="00000000">
            <w:pPr>
              <w:spacing w:line="240" w:lineRule="auto"/>
              <w:jc w:val="left"/>
            </w:pPr>
            <w:r>
              <w:rPr>
                <w:rFonts w:eastAsia="Times New Roman" w:cs="Times New Roman"/>
                <w:color w:val="000000"/>
                <w:sz w:val="20"/>
              </w:rPr>
              <w:t>9,243,171.30</w:t>
            </w:r>
          </w:p>
        </w:tc>
        <w:tc>
          <w:tcPr>
            <w:tcW w:w="1560" w:type="dxa"/>
            <w:tcBorders>
              <w:top w:val="nil"/>
              <w:left w:val="nil"/>
              <w:bottom w:val="nil"/>
              <w:right w:val="nil"/>
            </w:tcBorders>
            <w:tcMar>
              <w:top w:w="60" w:type="dxa"/>
              <w:left w:w="80" w:type="dxa"/>
              <w:bottom w:w="60" w:type="dxa"/>
              <w:right w:w="80" w:type="dxa"/>
            </w:tcMar>
          </w:tcPr>
          <w:p w14:paraId="59A9F428" w14:textId="77777777" w:rsidR="00314389" w:rsidRDefault="00000000">
            <w:pPr>
              <w:spacing w:line="240" w:lineRule="auto"/>
              <w:jc w:val="left"/>
            </w:pPr>
            <w:r>
              <w:rPr>
                <w:rFonts w:eastAsia="Times New Roman" w:cs="Times New Roman"/>
                <w:color w:val="000000"/>
                <w:sz w:val="20"/>
              </w:rPr>
              <w:t>5,944,515.78</w:t>
            </w:r>
          </w:p>
        </w:tc>
      </w:tr>
      <w:tr w:rsidR="00314389" w14:paraId="40B31DE6" w14:textId="77777777">
        <w:trPr>
          <w:jc w:val="center"/>
        </w:trPr>
        <w:tc>
          <w:tcPr>
            <w:tcW w:w="1560" w:type="dxa"/>
            <w:tcBorders>
              <w:top w:val="nil"/>
              <w:left w:val="nil"/>
              <w:bottom w:val="nil"/>
              <w:right w:val="nil"/>
            </w:tcBorders>
            <w:tcMar>
              <w:top w:w="60" w:type="dxa"/>
              <w:left w:w="80" w:type="dxa"/>
              <w:bottom w:w="60" w:type="dxa"/>
              <w:right w:w="80" w:type="dxa"/>
            </w:tcMar>
          </w:tcPr>
          <w:p w14:paraId="2AD42073" w14:textId="77777777" w:rsidR="00314389" w:rsidRDefault="00000000">
            <w:pPr>
              <w:spacing w:line="240" w:lineRule="auto"/>
              <w:jc w:val="left"/>
            </w:pPr>
            <w:r>
              <w:rPr>
                <w:rFonts w:eastAsia="Times New Roman" w:cs="Times New Roman"/>
                <w:color w:val="000000"/>
                <w:sz w:val="20"/>
              </w:rPr>
              <w:t>MAAC</w:t>
            </w:r>
          </w:p>
        </w:tc>
        <w:tc>
          <w:tcPr>
            <w:tcW w:w="1560" w:type="dxa"/>
            <w:tcBorders>
              <w:top w:val="nil"/>
              <w:left w:val="nil"/>
              <w:bottom w:val="nil"/>
              <w:right w:val="nil"/>
            </w:tcBorders>
            <w:tcMar>
              <w:top w:w="60" w:type="dxa"/>
              <w:left w:w="80" w:type="dxa"/>
              <w:bottom w:w="60" w:type="dxa"/>
              <w:right w:w="80" w:type="dxa"/>
            </w:tcMar>
          </w:tcPr>
          <w:p w14:paraId="26EDA6B5" w14:textId="77777777" w:rsidR="00314389" w:rsidRDefault="00000000">
            <w:pPr>
              <w:spacing w:line="240" w:lineRule="auto"/>
              <w:jc w:val="left"/>
            </w:pPr>
            <w:r>
              <w:rPr>
                <w:rFonts w:eastAsia="Times New Roman" w:cs="Times New Roman"/>
                <w:color w:val="000000"/>
                <w:sz w:val="20"/>
              </w:rPr>
              <w:t>10,558,754.02</w:t>
            </w:r>
          </w:p>
        </w:tc>
        <w:tc>
          <w:tcPr>
            <w:tcW w:w="1560" w:type="dxa"/>
            <w:tcBorders>
              <w:top w:val="nil"/>
              <w:left w:val="nil"/>
              <w:bottom w:val="nil"/>
              <w:right w:val="nil"/>
            </w:tcBorders>
            <w:tcMar>
              <w:top w:w="60" w:type="dxa"/>
              <w:left w:w="80" w:type="dxa"/>
              <w:bottom w:w="60" w:type="dxa"/>
              <w:right w:w="80" w:type="dxa"/>
            </w:tcMar>
          </w:tcPr>
          <w:p w14:paraId="062139CF" w14:textId="77777777" w:rsidR="00314389" w:rsidRDefault="00000000">
            <w:pPr>
              <w:spacing w:line="240" w:lineRule="auto"/>
              <w:jc w:val="left"/>
            </w:pPr>
            <w:r>
              <w:rPr>
                <w:rFonts w:eastAsia="Times New Roman" w:cs="Times New Roman"/>
                <w:color w:val="000000"/>
                <w:sz w:val="20"/>
              </w:rPr>
              <w:t>1.0402</w:t>
            </w:r>
          </w:p>
        </w:tc>
        <w:tc>
          <w:tcPr>
            <w:tcW w:w="1560" w:type="dxa"/>
            <w:tcBorders>
              <w:top w:val="nil"/>
              <w:left w:val="nil"/>
              <w:bottom w:val="nil"/>
              <w:right w:val="nil"/>
            </w:tcBorders>
            <w:tcMar>
              <w:top w:w="60" w:type="dxa"/>
              <w:left w:w="80" w:type="dxa"/>
              <w:bottom w:w="60" w:type="dxa"/>
              <w:right w:w="80" w:type="dxa"/>
            </w:tcMar>
          </w:tcPr>
          <w:p w14:paraId="43B37BB0" w14:textId="77777777" w:rsidR="00314389" w:rsidRDefault="00000000">
            <w:pPr>
              <w:spacing w:line="240" w:lineRule="auto"/>
              <w:jc w:val="left"/>
            </w:pPr>
            <w:r>
              <w:rPr>
                <w:rFonts w:eastAsia="Times New Roman" w:cs="Times New Roman"/>
                <w:color w:val="000000"/>
                <w:sz w:val="20"/>
              </w:rPr>
              <w:t>1.0186</w:t>
            </w:r>
          </w:p>
        </w:tc>
        <w:tc>
          <w:tcPr>
            <w:tcW w:w="1560" w:type="dxa"/>
            <w:tcBorders>
              <w:top w:val="nil"/>
              <w:left w:val="nil"/>
              <w:bottom w:val="nil"/>
              <w:right w:val="nil"/>
            </w:tcBorders>
            <w:tcMar>
              <w:top w:w="60" w:type="dxa"/>
              <w:left w:w="80" w:type="dxa"/>
              <w:bottom w:w="60" w:type="dxa"/>
              <w:right w:w="80" w:type="dxa"/>
            </w:tcMar>
          </w:tcPr>
          <w:p w14:paraId="579CDF56" w14:textId="77777777" w:rsidR="00314389" w:rsidRDefault="00000000">
            <w:pPr>
              <w:spacing w:line="240" w:lineRule="auto"/>
              <w:jc w:val="left"/>
            </w:pPr>
            <w:r>
              <w:rPr>
                <w:rFonts w:eastAsia="Times New Roman" w:cs="Times New Roman"/>
                <w:color w:val="000000"/>
                <w:sz w:val="20"/>
              </w:rPr>
              <w:t>10,558,754.02</w:t>
            </w:r>
          </w:p>
        </w:tc>
        <w:tc>
          <w:tcPr>
            <w:tcW w:w="1560" w:type="dxa"/>
            <w:tcBorders>
              <w:top w:val="nil"/>
              <w:left w:val="nil"/>
              <w:bottom w:val="nil"/>
              <w:right w:val="nil"/>
            </w:tcBorders>
            <w:tcMar>
              <w:top w:w="60" w:type="dxa"/>
              <w:left w:w="80" w:type="dxa"/>
              <w:bottom w:w="60" w:type="dxa"/>
              <w:right w:w="80" w:type="dxa"/>
            </w:tcMar>
          </w:tcPr>
          <w:p w14:paraId="3830BC43" w14:textId="77777777" w:rsidR="00314389" w:rsidRDefault="00000000">
            <w:pPr>
              <w:spacing w:line="240" w:lineRule="auto"/>
              <w:jc w:val="left"/>
            </w:pPr>
            <w:r>
              <w:rPr>
                <w:rFonts w:eastAsia="Times New Roman" w:cs="Times New Roman"/>
                <w:color w:val="000000"/>
                <w:sz w:val="20"/>
              </w:rPr>
              <w:t>6,667,886.46</w:t>
            </w:r>
          </w:p>
        </w:tc>
      </w:tr>
      <w:tr w:rsidR="00314389" w14:paraId="5E9081F1" w14:textId="77777777">
        <w:trPr>
          <w:jc w:val="center"/>
        </w:trPr>
        <w:tc>
          <w:tcPr>
            <w:tcW w:w="1560" w:type="dxa"/>
            <w:tcBorders>
              <w:top w:val="nil"/>
              <w:left w:val="nil"/>
              <w:bottom w:val="nil"/>
              <w:right w:val="nil"/>
            </w:tcBorders>
            <w:tcMar>
              <w:top w:w="60" w:type="dxa"/>
              <w:left w:w="80" w:type="dxa"/>
              <w:bottom w:w="60" w:type="dxa"/>
              <w:right w:w="80" w:type="dxa"/>
            </w:tcMar>
          </w:tcPr>
          <w:p w14:paraId="328EC5F0"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nil"/>
              <w:right w:val="nil"/>
            </w:tcBorders>
            <w:tcMar>
              <w:top w:w="60" w:type="dxa"/>
              <w:left w:w="80" w:type="dxa"/>
              <w:bottom w:w="60" w:type="dxa"/>
              <w:right w:w="80" w:type="dxa"/>
            </w:tcMar>
          </w:tcPr>
          <w:p w14:paraId="2A4C69AC" w14:textId="77777777" w:rsidR="00314389" w:rsidRDefault="00000000">
            <w:pPr>
              <w:spacing w:line="240" w:lineRule="auto"/>
              <w:jc w:val="left"/>
            </w:pPr>
            <w:r>
              <w:rPr>
                <w:rFonts w:eastAsia="Times New Roman" w:cs="Times New Roman"/>
                <w:color w:val="000000"/>
                <w:sz w:val="20"/>
              </w:rPr>
              <w:t>11,019,732.72</w:t>
            </w:r>
          </w:p>
        </w:tc>
        <w:tc>
          <w:tcPr>
            <w:tcW w:w="1560" w:type="dxa"/>
            <w:tcBorders>
              <w:top w:val="nil"/>
              <w:left w:val="nil"/>
              <w:bottom w:val="nil"/>
              <w:right w:val="nil"/>
            </w:tcBorders>
            <w:tcMar>
              <w:top w:w="60" w:type="dxa"/>
              <w:left w:w="80" w:type="dxa"/>
              <w:bottom w:w="60" w:type="dxa"/>
              <w:right w:w="80" w:type="dxa"/>
            </w:tcMar>
          </w:tcPr>
          <w:p w14:paraId="507EAB06" w14:textId="77777777" w:rsidR="00314389" w:rsidRDefault="00000000">
            <w:pPr>
              <w:spacing w:line="240" w:lineRule="auto"/>
              <w:jc w:val="left"/>
            </w:pPr>
            <w:r>
              <w:rPr>
                <w:rFonts w:eastAsia="Times New Roman" w:cs="Times New Roman"/>
                <w:color w:val="000000"/>
                <w:sz w:val="20"/>
              </w:rPr>
              <w:t>1.0055</w:t>
            </w:r>
          </w:p>
        </w:tc>
        <w:tc>
          <w:tcPr>
            <w:tcW w:w="1560" w:type="dxa"/>
            <w:tcBorders>
              <w:top w:val="nil"/>
              <w:left w:val="nil"/>
              <w:bottom w:val="nil"/>
              <w:right w:val="nil"/>
            </w:tcBorders>
            <w:tcMar>
              <w:top w:w="60" w:type="dxa"/>
              <w:left w:w="80" w:type="dxa"/>
              <w:bottom w:w="60" w:type="dxa"/>
              <w:right w:w="80" w:type="dxa"/>
            </w:tcMar>
          </w:tcPr>
          <w:p w14:paraId="2673E038" w14:textId="77777777" w:rsidR="00314389" w:rsidRDefault="00000000">
            <w:pPr>
              <w:spacing w:line="240" w:lineRule="auto"/>
              <w:jc w:val="left"/>
            </w:pPr>
            <w:r>
              <w:rPr>
                <w:rFonts w:eastAsia="Times New Roman" w:cs="Times New Roman"/>
                <w:color w:val="000000"/>
                <w:sz w:val="20"/>
              </w:rPr>
              <w:t>1.0008</w:t>
            </w:r>
          </w:p>
        </w:tc>
        <w:tc>
          <w:tcPr>
            <w:tcW w:w="1560" w:type="dxa"/>
            <w:tcBorders>
              <w:top w:val="nil"/>
              <w:left w:val="nil"/>
              <w:bottom w:val="nil"/>
              <w:right w:val="nil"/>
            </w:tcBorders>
            <w:tcMar>
              <w:top w:w="60" w:type="dxa"/>
              <w:left w:w="80" w:type="dxa"/>
              <w:bottom w:w="60" w:type="dxa"/>
              <w:right w:w="80" w:type="dxa"/>
            </w:tcMar>
          </w:tcPr>
          <w:p w14:paraId="466D926B" w14:textId="77777777" w:rsidR="00314389" w:rsidRDefault="00000000">
            <w:pPr>
              <w:spacing w:line="240" w:lineRule="auto"/>
              <w:jc w:val="left"/>
            </w:pPr>
            <w:r>
              <w:rPr>
                <w:rFonts w:eastAsia="Times New Roman" w:cs="Times New Roman"/>
                <w:color w:val="000000"/>
                <w:sz w:val="20"/>
              </w:rPr>
              <w:t>11,019,732.72</w:t>
            </w:r>
          </w:p>
        </w:tc>
        <w:tc>
          <w:tcPr>
            <w:tcW w:w="1560" w:type="dxa"/>
            <w:tcBorders>
              <w:top w:val="nil"/>
              <w:left w:val="nil"/>
              <w:bottom w:val="nil"/>
              <w:right w:val="nil"/>
            </w:tcBorders>
            <w:tcMar>
              <w:top w:w="60" w:type="dxa"/>
              <w:left w:w="80" w:type="dxa"/>
              <w:bottom w:w="60" w:type="dxa"/>
              <w:right w:w="80" w:type="dxa"/>
            </w:tcMar>
          </w:tcPr>
          <w:p w14:paraId="7496F70C" w14:textId="77777777" w:rsidR="00314389" w:rsidRDefault="00000000">
            <w:pPr>
              <w:spacing w:line="240" w:lineRule="auto"/>
              <w:jc w:val="left"/>
            </w:pPr>
            <w:r>
              <w:rPr>
                <w:rFonts w:eastAsia="Times New Roman" w:cs="Times New Roman"/>
                <w:color w:val="000000"/>
                <w:sz w:val="20"/>
              </w:rPr>
              <w:t>7,050,531.35</w:t>
            </w:r>
          </w:p>
        </w:tc>
      </w:tr>
      <w:tr w:rsidR="00314389" w14:paraId="13556331"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68D5DAAE" w14:textId="77777777" w:rsidR="00314389" w:rsidRDefault="00000000">
            <w:pPr>
              <w:spacing w:line="240" w:lineRule="auto"/>
              <w:jc w:val="left"/>
            </w:pPr>
            <w:r>
              <w:rPr>
                <w:rFonts w:eastAsia="Times New Roman" w:cs="Times New Roman"/>
                <w:color w:val="000000"/>
                <w:sz w:val="20"/>
              </w:rPr>
              <w:t>HAPPO</w:t>
            </w:r>
          </w:p>
        </w:tc>
        <w:tc>
          <w:tcPr>
            <w:tcW w:w="1560" w:type="dxa"/>
            <w:tcBorders>
              <w:top w:val="nil"/>
              <w:left w:val="nil"/>
              <w:bottom w:val="single" w:sz="8" w:space="0" w:color="000000"/>
              <w:right w:val="nil"/>
            </w:tcBorders>
            <w:tcMar>
              <w:top w:w="60" w:type="dxa"/>
              <w:left w:w="80" w:type="dxa"/>
              <w:bottom w:w="60" w:type="dxa"/>
              <w:right w:w="80" w:type="dxa"/>
            </w:tcMar>
          </w:tcPr>
          <w:p w14:paraId="6F334722" w14:textId="77777777" w:rsidR="00314389" w:rsidRDefault="00000000">
            <w:pPr>
              <w:spacing w:line="240" w:lineRule="auto"/>
              <w:jc w:val="left"/>
            </w:pPr>
            <w:r>
              <w:rPr>
                <w:rFonts w:eastAsia="Times New Roman" w:cs="Times New Roman"/>
                <w:color w:val="000000"/>
                <w:sz w:val="20"/>
              </w:rPr>
              <w:t>11,999,741.11</w:t>
            </w:r>
          </w:p>
        </w:tc>
        <w:tc>
          <w:tcPr>
            <w:tcW w:w="1560" w:type="dxa"/>
            <w:tcBorders>
              <w:top w:val="nil"/>
              <w:left w:val="nil"/>
              <w:bottom w:val="single" w:sz="8" w:space="0" w:color="000000"/>
              <w:right w:val="nil"/>
            </w:tcBorders>
            <w:tcMar>
              <w:top w:w="60" w:type="dxa"/>
              <w:left w:w="80" w:type="dxa"/>
              <w:bottom w:w="60" w:type="dxa"/>
              <w:right w:w="80" w:type="dxa"/>
            </w:tcMar>
          </w:tcPr>
          <w:p w14:paraId="1D3CE235" w14:textId="77777777" w:rsidR="00314389" w:rsidRDefault="00000000">
            <w:pPr>
              <w:spacing w:line="240" w:lineRule="auto"/>
              <w:jc w:val="left"/>
            </w:pPr>
            <w:r>
              <w:rPr>
                <w:rFonts w:eastAsia="Times New Roman" w:cs="Times New Roman"/>
                <w:color w:val="000000"/>
                <w:sz w:val="20"/>
              </w:rPr>
              <w:t>1.4000</w:t>
            </w:r>
          </w:p>
        </w:tc>
        <w:tc>
          <w:tcPr>
            <w:tcW w:w="1560" w:type="dxa"/>
            <w:tcBorders>
              <w:top w:val="nil"/>
              <w:left w:val="nil"/>
              <w:bottom w:val="single" w:sz="8" w:space="0" w:color="000000"/>
              <w:right w:val="nil"/>
            </w:tcBorders>
            <w:tcMar>
              <w:top w:w="60" w:type="dxa"/>
              <w:left w:w="80" w:type="dxa"/>
              <w:bottom w:w="60" w:type="dxa"/>
              <w:right w:w="80" w:type="dxa"/>
            </w:tcMar>
          </w:tcPr>
          <w:p w14:paraId="43BED2A9" w14:textId="77777777" w:rsidR="00314389" w:rsidRDefault="00000000">
            <w:pPr>
              <w:spacing w:line="240" w:lineRule="auto"/>
              <w:jc w:val="left"/>
            </w:pPr>
            <w:r>
              <w:rPr>
                <w:rFonts w:eastAsia="Times New Roman" w:cs="Times New Roman"/>
                <w:color w:val="000000"/>
                <w:sz w:val="20"/>
              </w:rPr>
              <w:t>1.1828</w:t>
            </w:r>
          </w:p>
        </w:tc>
        <w:tc>
          <w:tcPr>
            <w:tcW w:w="1560" w:type="dxa"/>
            <w:tcBorders>
              <w:top w:val="nil"/>
              <w:left w:val="nil"/>
              <w:bottom w:val="single" w:sz="8" w:space="0" w:color="000000"/>
              <w:right w:val="nil"/>
            </w:tcBorders>
            <w:tcMar>
              <w:top w:w="60" w:type="dxa"/>
              <w:left w:w="80" w:type="dxa"/>
              <w:bottom w:w="60" w:type="dxa"/>
              <w:right w:w="80" w:type="dxa"/>
            </w:tcMar>
          </w:tcPr>
          <w:p w14:paraId="0AA47B35" w14:textId="77777777" w:rsidR="00314389" w:rsidRDefault="00000000">
            <w:pPr>
              <w:spacing w:line="240" w:lineRule="auto"/>
              <w:jc w:val="left"/>
            </w:pPr>
            <w:r>
              <w:rPr>
                <w:rFonts w:eastAsia="Times New Roman" w:cs="Times New Roman"/>
                <w:color w:val="000000"/>
                <w:sz w:val="20"/>
              </w:rPr>
              <w:t>11,999,741.11</w:t>
            </w:r>
          </w:p>
        </w:tc>
        <w:tc>
          <w:tcPr>
            <w:tcW w:w="1560" w:type="dxa"/>
            <w:tcBorders>
              <w:top w:val="nil"/>
              <w:left w:val="nil"/>
              <w:bottom w:val="single" w:sz="8" w:space="0" w:color="000000"/>
              <w:right w:val="nil"/>
            </w:tcBorders>
            <w:tcMar>
              <w:top w:w="60" w:type="dxa"/>
              <w:left w:w="80" w:type="dxa"/>
              <w:bottom w:w="60" w:type="dxa"/>
              <w:right w:w="80" w:type="dxa"/>
            </w:tcMar>
          </w:tcPr>
          <w:p w14:paraId="6317639D" w14:textId="77777777" w:rsidR="00314389" w:rsidRDefault="00000000">
            <w:pPr>
              <w:spacing w:line="240" w:lineRule="auto"/>
              <w:jc w:val="left"/>
            </w:pPr>
            <w:r>
              <w:rPr>
                <w:rFonts w:eastAsia="Times New Roman" w:cs="Times New Roman"/>
                <w:color w:val="000000"/>
                <w:sz w:val="20"/>
              </w:rPr>
              <w:t>5,759,923.25</w:t>
            </w:r>
          </w:p>
        </w:tc>
      </w:tr>
    </w:tbl>
    <w:p w14:paraId="4DCB0A8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015F613E" w14:textId="77777777" w:rsidR="00314389" w:rsidRPr="00FC0FB8" w:rsidRDefault="00314389">
      <w:pPr>
        <w:rPr>
          <w:lang w:val="es-PE"/>
        </w:rPr>
      </w:pPr>
    </w:p>
    <w:p w14:paraId="43224198" w14:textId="77777777" w:rsidR="00314389" w:rsidRPr="00FC0FB8" w:rsidRDefault="00000000">
      <w:pPr>
        <w:pStyle w:val="FiguraIndice"/>
        <w:rPr>
          <w:lang w:val="es-PE"/>
        </w:rPr>
      </w:pPr>
      <w:r w:rsidRPr="00FC0FB8">
        <w:rPr>
          <w:rFonts w:eastAsia="Times New Roman" w:cs="Times New Roman"/>
          <w:b/>
          <w:i w:val="0"/>
          <w:lang w:val="es-PE"/>
        </w:rPr>
        <w:t>Figura 5.6</w:t>
      </w:r>
      <w:r w:rsidRPr="00FC0FB8">
        <w:rPr>
          <w:rFonts w:eastAsia="Times New Roman" w:cs="Times New Roman"/>
          <w:b/>
          <w:i w:val="0"/>
          <w:lang w:val="es-PE"/>
        </w:rPr>
        <w:br/>
      </w:r>
      <w:proofErr w:type="spellStart"/>
      <w:r w:rsidRPr="00FC0FB8">
        <w:rPr>
          <w:rFonts w:eastAsia="Times New Roman" w:cs="Times New Roman"/>
          <w:lang w:val="es-PE"/>
        </w:rPr>
        <w:t>Comparacion</w:t>
      </w:r>
      <w:proofErr w:type="spellEnd"/>
      <w:r w:rsidRPr="00FC0FB8">
        <w:rPr>
          <w:rFonts w:eastAsia="Times New Roman" w:cs="Times New Roman"/>
          <w:lang w:val="es-PE"/>
        </w:rPr>
        <w:t xml:space="preserve"> grafica de la media por episodio para OE.2</w:t>
      </w:r>
    </w:p>
    <w:p w14:paraId="143B354C" w14:textId="77777777" w:rsidR="00314389" w:rsidRDefault="00000000">
      <w:pPr>
        <w:jc w:val="center"/>
      </w:pPr>
      <w:r>
        <w:rPr>
          <w:noProof/>
        </w:rPr>
        <w:lastRenderedPageBreak/>
        <w:drawing>
          <wp:inline distT="0" distB="0" distL="0" distR="0" wp14:anchorId="4740AAD9" wp14:editId="16E71955">
            <wp:extent cx="5303520" cy="30305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3030583"/>
                    </a:xfrm>
                    <a:prstGeom prst="rect">
                      <a:avLst/>
                    </a:prstGeom>
                  </pic:spPr>
                </pic:pic>
              </a:graphicData>
            </a:graphic>
          </wp:inline>
        </w:drawing>
      </w:r>
    </w:p>
    <w:p w14:paraId="3E7851B7"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grafica de medias </w:t>
      </w:r>
      <w:proofErr w:type="spellStart"/>
      <w:r w:rsidRPr="00FC0FB8">
        <w:rPr>
          <w:rFonts w:eastAsia="Times New Roman" w:cs="Times New Roman"/>
          <w:color w:val="000000"/>
          <w:sz w:val="20"/>
          <w:lang w:val="es-PE"/>
        </w:rPr>
        <w:t>episodicas</w:t>
      </w:r>
      <w:proofErr w:type="spellEnd"/>
      <w:r w:rsidRPr="00FC0FB8">
        <w:rPr>
          <w:rFonts w:eastAsia="Times New Roman" w:cs="Times New Roman"/>
          <w:color w:val="000000"/>
          <w:sz w:val="20"/>
          <w:lang w:val="es-PE"/>
        </w:rPr>
        <w:t xml:space="preserve"> entre algoritmos para el objetivo </w:t>
      </w:r>
      <w:proofErr w:type="spellStart"/>
      <w:r w:rsidRPr="00FC0FB8">
        <w:rPr>
          <w:rFonts w:eastAsia="Times New Roman" w:cs="Times New Roman"/>
          <w:color w:val="000000"/>
          <w:sz w:val="20"/>
          <w:lang w:val="es-PE"/>
        </w:rPr>
        <w:t>especifico</w:t>
      </w:r>
      <w:proofErr w:type="spellEnd"/>
      <w:r w:rsidRPr="00FC0FB8">
        <w:rPr>
          <w:rFonts w:eastAsia="Times New Roman" w:cs="Times New Roman"/>
          <w:color w:val="000000"/>
          <w:sz w:val="20"/>
          <w:lang w:val="es-PE"/>
        </w:rPr>
        <w:t xml:space="preserve">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artefactos reales del repositorio local y de la carpeta Drive auditada.</w:t>
      </w:r>
    </w:p>
    <w:p w14:paraId="28E3C0A9"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compara la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de emisiones de CO2 en E2 usando el indicador </w:t>
      </w:r>
      <w:proofErr w:type="spellStart"/>
      <w:r w:rsidRPr="00FC0FB8">
        <w:rPr>
          <w:rFonts w:eastAsia="Times New Roman" w:cs="Times New Roman"/>
          <w:color w:val="000000"/>
          <w:lang w:val="es-PE"/>
        </w:rPr>
        <w:t>district_emission</w:t>
      </w:r>
      <w:proofErr w:type="spellEnd"/>
      <w:r w:rsidRPr="00FC0FB8">
        <w:rPr>
          <w:rFonts w:eastAsia="Times New Roman" w:cs="Times New Roman"/>
          <w:color w:val="000000"/>
          <w:lang w:val="es-PE"/>
        </w:rPr>
        <w:t xml:space="preserve">. El mejor promedio descriptivo conservado es HAPPO, el mejor algoritmo con cobertura inferencial completa es MAAC y el mejor KPI anual final observado es MASAC. El contraste Kruskal-Wallis asociado reporta H=6.2532, p=0.0438656 y epsilon2=0.0289; por tanto, la figura se lee junto con la prueba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y no como evidencia visual aislada.</w:t>
      </w:r>
    </w:p>
    <w:p w14:paraId="4462CB71" w14:textId="77777777" w:rsidR="00314389" w:rsidRPr="00FC0FB8" w:rsidRDefault="00314389">
      <w:pPr>
        <w:rPr>
          <w:lang w:val="es-PE"/>
        </w:rPr>
      </w:pPr>
    </w:p>
    <w:p w14:paraId="1D2382CC" w14:textId="77777777" w:rsidR="00314389" w:rsidRPr="00FC0FB8" w:rsidRDefault="00000000">
      <w:pPr>
        <w:pStyle w:val="FiguraIndice"/>
        <w:rPr>
          <w:lang w:val="es-PE"/>
        </w:rPr>
      </w:pPr>
      <w:r w:rsidRPr="00FC0FB8">
        <w:rPr>
          <w:rFonts w:eastAsia="Times New Roman" w:cs="Times New Roman"/>
          <w:b/>
          <w:i w:val="0"/>
          <w:lang w:val="es-PE"/>
        </w:rPr>
        <w:t xml:space="preserve">Figura </w:t>
      </w:r>
      <w:proofErr w:type="gramStart"/>
      <w:r w:rsidRPr="00FC0FB8">
        <w:rPr>
          <w:rFonts w:eastAsia="Times New Roman" w:cs="Times New Roman"/>
          <w:b/>
          <w:i w:val="0"/>
          <w:lang w:val="es-PE"/>
        </w:rPr>
        <w:t>5.6a</w:t>
      </w:r>
      <w:proofErr w:type="gramEnd"/>
      <w:r w:rsidRPr="00FC0FB8">
        <w:rPr>
          <w:rFonts w:eastAsia="Times New Roman" w:cs="Times New Roman"/>
          <w:b/>
          <w:i w:val="0"/>
          <w:lang w:val="es-PE"/>
        </w:rPr>
        <w:br/>
      </w:r>
      <w:r w:rsidRPr="00FC0FB8">
        <w:rPr>
          <w:rFonts w:eastAsia="Times New Roman" w:cs="Times New Roman"/>
          <w:lang w:val="es-PE"/>
        </w:rPr>
        <w:t>Paneles MADRL del episodio final para E2: valores normalizados y totales reales anotados por algoritmo</w:t>
      </w:r>
    </w:p>
    <w:p w14:paraId="765D904B" w14:textId="77777777" w:rsidR="00314389" w:rsidRDefault="00000000">
      <w:pPr>
        <w:jc w:val="center"/>
      </w:pPr>
      <w:r>
        <w:rPr>
          <w:noProof/>
        </w:rPr>
        <w:lastRenderedPageBreak/>
        <w:drawing>
          <wp:inline distT="0" distB="0" distL="0" distR="0" wp14:anchorId="3AC384D5" wp14:editId="79CBA6A2">
            <wp:extent cx="5303520" cy="397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977640"/>
                    </a:xfrm>
                    <a:prstGeom prst="rect">
                      <a:avLst/>
                    </a:prstGeom>
                  </pic:spPr>
                </pic:pic>
              </a:graphicData>
            </a:graphic>
          </wp:inline>
        </w:drawing>
      </w:r>
    </w:p>
    <w:p w14:paraId="7E75725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los paneles distritales del episodio final conservado con series normalizadas y totales reales anotados.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7AAFB556"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usa 35017 filas horarias o </w:t>
      </w:r>
      <w:proofErr w:type="spellStart"/>
      <w:r w:rsidRPr="00FC0FB8">
        <w:rPr>
          <w:rFonts w:eastAsia="Times New Roman" w:cs="Times New Roman"/>
          <w:color w:val="000000"/>
          <w:lang w:val="es-PE"/>
        </w:rPr>
        <w:t>subhorarias</w:t>
      </w:r>
      <w:proofErr w:type="spellEnd"/>
      <w:r w:rsidRPr="00FC0FB8">
        <w:rPr>
          <w:rFonts w:eastAsia="Times New Roman" w:cs="Times New Roman"/>
          <w:color w:val="000000"/>
          <w:lang w:val="es-PE"/>
        </w:rPr>
        <w:t xml:space="preserve"> del episodio final conservado en E2. El menor costo acumulado observado corresponde a HAPPO con -0.00, y la menor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acumulada corresponde a HAPPO con 588.43. Los paneles muestran valores normalizados para comparar forma temporal, pero las anotaciones conservan totales reales </w:t>
      </w:r>
      <w:proofErr w:type="spellStart"/>
      <w:r w:rsidRPr="00FC0FB8">
        <w:rPr>
          <w:rFonts w:eastAsia="Times New Roman" w:cs="Times New Roman"/>
          <w:color w:val="000000"/>
          <w:lang w:val="es-PE"/>
        </w:rPr>
        <w:t>extraidos</w:t>
      </w:r>
      <w:proofErr w:type="spellEnd"/>
      <w:r w:rsidRPr="00FC0FB8">
        <w:rPr>
          <w:rFonts w:eastAsia="Times New Roman" w:cs="Times New Roman"/>
          <w:color w:val="000000"/>
          <w:lang w:val="es-PE"/>
        </w:rPr>
        <w:t xml:space="preserve"> de timeseries.csv.</w:t>
      </w:r>
    </w:p>
    <w:p w14:paraId="41CCA6B1" w14:textId="77777777" w:rsidR="00314389" w:rsidRPr="00FC0FB8" w:rsidRDefault="00314389">
      <w:pPr>
        <w:rPr>
          <w:lang w:val="es-PE"/>
        </w:rPr>
      </w:pPr>
    </w:p>
    <w:p w14:paraId="6323B747" w14:textId="77777777" w:rsidR="00314389" w:rsidRPr="00FC0FB8" w:rsidRDefault="00000000">
      <w:pPr>
        <w:ind w:firstLine="720"/>
        <w:rPr>
          <w:lang w:val="es-PE"/>
        </w:rPr>
      </w:pPr>
      <w:r w:rsidRPr="00FC0FB8">
        <w:rPr>
          <w:rFonts w:eastAsia="Times New Roman" w:cs="Times New Roman"/>
          <w:color w:val="000000"/>
          <w:lang w:val="es-PE"/>
        </w:rPr>
        <w:t xml:space="preserve">Nota de lectura de la Figura 5.6a: los paneles no interpolan datos faltantes. Cada </w:t>
      </w:r>
      <w:proofErr w:type="spellStart"/>
      <w:r w:rsidRPr="00FC0FB8">
        <w:rPr>
          <w:rFonts w:eastAsia="Times New Roman" w:cs="Times New Roman"/>
          <w:color w:val="000000"/>
          <w:lang w:val="es-PE"/>
        </w:rPr>
        <w:t>subgrafico</w:t>
      </w:r>
      <w:proofErr w:type="spellEnd"/>
      <w:r w:rsidRPr="00FC0FB8">
        <w:rPr>
          <w:rFonts w:eastAsia="Times New Roman" w:cs="Times New Roman"/>
          <w:color w:val="000000"/>
          <w:lang w:val="es-PE"/>
        </w:rPr>
        <w:t xml:space="preserve"> informa la cobertura real conservada del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final por algoritmo, el episodio usado y los totales observados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neta, costo y CO2. Si un tratamiento conserva una serie </w:t>
      </w:r>
      <w:r w:rsidRPr="00FC0FB8">
        <w:rPr>
          <w:rFonts w:eastAsia="Times New Roman" w:cs="Times New Roman"/>
          <w:color w:val="000000"/>
          <w:lang w:val="es-PE"/>
        </w:rPr>
        <w:lastRenderedPageBreak/>
        <w:t>dispersa con valores de cierre, la figura lo muestra como tal para evitar convertir artefactos de persistencia en curvas operativas inventadas.</w:t>
      </w:r>
    </w:p>
    <w:p w14:paraId="6C3B1CF8" w14:textId="77777777" w:rsidR="00314389" w:rsidRPr="00FC0FB8" w:rsidRDefault="00000000">
      <w:pPr>
        <w:ind w:firstLine="720"/>
        <w:rPr>
          <w:lang w:val="es-PE"/>
        </w:rPr>
      </w:pP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inferencial: para OE.2 se aplica Kruskal-Wallis solo a los grupos con cobertura completa conservada (MAAC, MASAC, MATD3). El resultado es H=6.2532, p=0.0438656, epsilon2=0.0289. Con alpha=0,05, se rechaza H0 y se identifica efecto diferenciado del algoritmo. HAPPO registra entrenamiento completado en Drive, pero no entra al contraste inferencial porque el CSV materializado conserva 49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por escenario.</w:t>
      </w:r>
    </w:p>
    <w:p w14:paraId="32D351CD" w14:textId="77777777" w:rsidR="00314389" w:rsidRPr="00FC0FB8" w:rsidRDefault="00000000">
      <w:pPr>
        <w:pStyle w:val="TablaIndice"/>
        <w:rPr>
          <w:lang w:val="es-PE"/>
        </w:rPr>
      </w:pPr>
      <w:r w:rsidRPr="00FC0FB8">
        <w:rPr>
          <w:rFonts w:eastAsia="Times New Roman" w:cs="Times New Roman"/>
          <w:b/>
          <w:i w:val="0"/>
          <w:lang w:val="es-PE"/>
        </w:rPr>
        <w:t>Tabla 5.6b</w:t>
      </w:r>
      <w:r w:rsidRPr="00FC0FB8">
        <w:rPr>
          <w:rFonts w:eastAsia="Times New Roman" w:cs="Times New Roman"/>
          <w:b/>
          <w:i w:val="0"/>
          <w:lang w:val="es-PE"/>
        </w:rPr>
        <w:br/>
      </w:r>
      <w:r w:rsidRPr="00FC0FB8">
        <w:rPr>
          <w:rFonts w:eastAsia="Times New Roman" w:cs="Times New Roman"/>
          <w:lang w:val="es-PE"/>
        </w:rPr>
        <w:t>Mann-Whitney U por pares con ajuste Holm para OE.2</w:t>
      </w:r>
    </w:p>
    <w:tbl>
      <w:tblPr>
        <w:tblW w:w="0" w:type="auto"/>
        <w:jc w:val="center"/>
        <w:tblLook w:val="04A0" w:firstRow="1" w:lastRow="0" w:firstColumn="1" w:lastColumn="0" w:noHBand="0" w:noVBand="1"/>
      </w:tblPr>
      <w:tblGrid>
        <w:gridCol w:w="2340"/>
        <w:gridCol w:w="2340"/>
        <w:gridCol w:w="2340"/>
        <w:gridCol w:w="2340"/>
      </w:tblGrid>
      <w:tr w:rsidR="00314389" w14:paraId="7D40A620" w14:textId="77777777">
        <w:trPr>
          <w:jc w:val="center"/>
        </w:trPr>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6FF5FB1D" w14:textId="77777777" w:rsidR="00314389" w:rsidRDefault="00000000">
            <w:pPr>
              <w:spacing w:line="240" w:lineRule="auto"/>
              <w:jc w:val="center"/>
            </w:pPr>
            <w:r>
              <w:rPr>
                <w:rFonts w:eastAsia="Times New Roman" w:cs="Times New Roman"/>
                <w:b/>
                <w:color w:val="000000"/>
                <w:sz w:val="20"/>
              </w:rPr>
              <w:t>Par</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4AAF78FA" w14:textId="77777777" w:rsidR="00314389" w:rsidRDefault="00000000">
            <w:pPr>
              <w:spacing w:line="240" w:lineRule="auto"/>
              <w:jc w:val="center"/>
            </w:pPr>
            <w:r>
              <w:rPr>
                <w:rFonts w:eastAsia="Times New Roman" w:cs="Times New Roman"/>
                <w:b/>
                <w:color w:val="000000"/>
                <w:sz w:val="20"/>
              </w:rPr>
              <w:t>p</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48C0E8F5" w14:textId="77777777" w:rsidR="00314389" w:rsidRDefault="00000000">
            <w:pPr>
              <w:spacing w:line="240" w:lineRule="auto"/>
              <w:jc w:val="center"/>
            </w:pPr>
            <w:r>
              <w:rPr>
                <w:rFonts w:eastAsia="Times New Roman" w:cs="Times New Roman"/>
                <w:b/>
                <w:color w:val="000000"/>
                <w:sz w:val="20"/>
              </w:rPr>
              <w:t>p Holm</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2BB5EC8D" w14:textId="77777777" w:rsidR="00314389" w:rsidRDefault="00000000">
            <w:pPr>
              <w:spacing w:line="240" w:lineRule="auto"/>
              <w:jc w:val="center"/>
            </w:pPr>
            <w:r>
              <w:rPr>
                <w:rFonts w:eastAsia="Times New Roman" w:cs="Times New Roman"/>
                <w:b/>
                <w:color w:val="000000"/>
                <w:sz w:val="20"/>
              </w:rPr>
              <w:t>Decision</w:t>
            </w:r>
          </w:p>
        </w:tc>
      </w:tr>
      <w:tr w:rsidR="00314389" w14:paraId="6B53DDB3" w14:textId="77777777">
        <w:trPr>
          <w:jc w:val="center"/>
        </w:trPr>
        <w:tc>
          <w:tcPr>
            <w:tcW w:w="2340" w:type="dxa"/>
            <w:tcBorders>
              <w:top w:val="nil"/>
              <w:left w:val="nil"/>
              <w:bottom w:val="nil"/>
              <w:right w:val="nil"/>
            </w:tcBorders>
            <w:tcMar>
              <w:top w:w="60" w:type="dxa"/>
              <w:left w:w="80" w:type="dxa"/>
              <w:bottom w:w="60" w:type="dxa"/>
              <w:right w:w="80" w:type="dxa"/>
            </w:tcMar>
          </w:tcPr>
          <w:p w14:paraId="34320FB7" w14:textId="77777777" w:rsidR="00314389" w:rsidRDefault="00000000">
            <w:pPr>
              <w:spacing w:line="240" w:lineRule="auto"/>
              <w:jc w:val="left"/>
            </w:pPr>
            <w:r>
              <w:rPr>
                <w:rFonts w:eastAsia="Times New Roman" w:cs="Times New Roman"/>
                <w:color w:val="000000"/>
                <w:sz w:val="20"/>
              </w:rPr>
              <w:t>MAAC vs MASAC</w:t>
            </w:r>
          </w:p>
        </w:tc>
        <w:tc>
          <w:tcPr>
            <w:tcW w:w="2340" w:type="dxa"/>
            <w:tcBorders>
              <w:top w:val="nil"/>
              <w:left w:val="nil"/>
              <w:bottom w:val="nil"/>
              <w:right w:val="nil"/>
            </w:tcBorders>
            <w:tcMar>
              <w:top w:w="60" w:type="dxa"/>
              <w:left w:w="80" w:type="dxa"/>
              <w:bottom w:w="60" w:type="dxa"/>
              <w:right w:w="80" w:type="dxa"/>
            </w:tcMar>
          </w:tcPr>
          <w:p w14:paraId="7F919D25" w14:textId="77777777" w:rsidR="00314389" w:rsidRDefault="00000000">
            <w:pPr>
              <w:spacing w:line="240" w:lineRule="auto"/>
              <w:jc w:val="left"/>
            </w:pPr>
            <w:r>
              <w:rPr>
                <w:rFonts w:eastAsia="Times New Roman" w:cs="Times New Roman"/>
                <w:color w:val="000000"/>
                <w:sz w:val="20"/>
              </w:rPr>
              <w:t>0.371026</w:t>
            </w:r>
          </w:p>
        </w:tc>
        <w:tc>
          <w:tcPr>
            <w:tcW w:w="2340" w:type="dxa"/>
            <w:tcBorders>
              <w:top w:val="nil"/>
              <w:left w:val="nil"/>
              <w:bottom w:val="nil"/>
              <w:right w:val="nil"/>
            </w:tcBorders>
            <w:tcMar>
              <w:top w:w="60" w:type="dxa"/>
              <w:left w:w="80" w:type="dxa"/>
              <w:bottom w:w="60" w:type="dxa"/>
              <w:right w:w="80" w:type="dxa"/>
            </w:tcMar>
          </w:tcPr>
          <w:p w14:paraId="10468117" w14:textId="77777777" w:rsidR="00314389" w:rsidRDefault="00000000">
            <w:pPr>
              <w:spacing w:line="240" w:lineRule="auto"/>
              <w:jc w:val="left"/>
            </w:pPr>
            <w:r>
              <w:rPr>
                <w:rFonts w:eastAsia="Times New Roman" w:cs="Times New Roman"/>
                <w:color w:val="000000"/>
                <w:sz w:val="20"/>
              </w:rPr>
              <w:t>0.371026</w:t>
            </w:r>
          </w:p>
        </w:tc>
        <w:tc>
          <w:tcPr>
            <w:tcW w:w="2340" w:type="dxa"/>
            <w:tcBorders>
              <w:top w:val="nil"/>
              <w:left w:val="nil"/>
              <w:bottom w:val="nil"/>
              <w:right w:val="nil"/>
            </w:tcBorders>
            <w:tcMar>
              <w:top w:w="60" w:type="dxa"/>
              <w:left w:w="80" w:type="dxa"/>
              <w:bottom w:w="60" w:type="dxa"/>
              <w:right w:w="80" w:type="dxa"/>
            </w:tcMar>
          </w:tcPr>
          <w:p w14:paraId="7BD31184" w14:textId="77777777" w:rsidR="00314389" w:rsidRDefault="00000000">
            <w:pPr>
              <w:spacing w:line="240" w:lineRule="auto"/>
              <w:jc w:val="left"/>
            </w:pPr>
            <w:r>
              <w:rPr>
                <w:rFonts w:eastAsia="Times New Roman" w:cs="Times New Roman"/>
                <w:color w:val="000000"/>
                <w:sz w:val="20"/>
              </w:rPr>
              <w:t>no significativo</w:t>
            </w:r>
          </w:p>
        </w:tc>
      </w:tr>
      <w:tr w:rsidR="00314389" w14:paraId="36DB3C01" w14:textId="77777777">
        <w:trPr>
          <w:jc w:val="center"/>
        </w:trPr>
        <w:tc>
          <w:tcPr>
            <w:tcW w:w="2340" w:type="dxa"/>
            <w:tcBorders>
              <w:top w:val="nil"/>
              <w:left w:val="nil"/>
              <w:bottom w:val="nil"/>
              <w:right w:val="nil"/>
            </w:tcBorders>
            <w:tcMar>
              <w:top w:w="60" w:type="dxa"/>
              <w:left w:w="80" w:type="dxa"/>
              <w:bottom w:w="60" w:type="dxa"/>
              <w:right w:w="80" w:type="dxa"/>
            </w:tcMar>
          </w:tcPr>
          <w:p w14:paraId="0B6D19D6" w14:textId="77777777" w:rsidR="00314389" w:rsidRDefault="00000000">
            <w:pPr>
              <w:spacing w:line="240" w:lineRule="auto"/>
              <w:jc w:val="left"/>
            </w:pPr>
            <w:r>
              <w:rPr>
                <w:rFonts w:eastAsia="Times New Roman" w:cs="Times New Roman"/>
                <w:color w:val="000000"/>
                <w:sz w:val="20"/>
              </w:rPr>
              <w:t>MAAC vs MATD3</w:t>
            </w:r>
          </w:p>
        </w:tc>
        <w:tc>
          <w:tcPr>
            <w:tcW w:w="2340" w:type="dxa"/>
            <w:tcBorders>
              <w:top w:val="nil"/>
              <w:left w:val="nil"/>
              <w:bottom w:val="nil"/>
              <w:right w:val="nil"/>
            </w:tcBorders>
            <w:tcMar>
              <w:top w:w="60" w:type="dxa"/>
              <w:left w:w="80" w:type="dxa"/>
              <w:bottom w:w="60" w:type="dxa"/>
              <w:right w:w="80" w:type="dxa"/>
            </w:tcMar>
          </w:tcPr>
          <w:p w14:paraId="7384D951" w14:textId="77777777" w:rsidR="00314389" w:rsidRDefault="00000000">
            <w:pPr>
              <w:spacing w:line="240" w:lineRule="auto"/>
              <w:jc w:val="left"/>
            </w:pPr>
            <w:r>
              <w:rPr>
                <w:rFonts w:eastAsia="Times New Roman" w:cs="Times New Roman"/>
                <w:color w:val="000000"/>
                <w:sz w:val="20"/>
              </w:rPr>
              <w:t>0.010259</w:t>
            </w:r>
          </w:p>
        </w:tc>
        <w:tc>
          <w:tcPr>
            <w:tcW w:w="2340" w:type="dxa"/>
            <w:tcBorders>
              <w:top w:val="nil"/>
              <w:left w:val="nil"/>
              <w:bottom w:val="nil"/>
              <w:right w:val="nil"/>
            </w:tcBorders>
            <w:tcMar>
              <w:top w:w="60" w:type="dxa"/>
              <w:left w:w="80" w:type="dxa"/>
              <w:bottom w:w="60" w:type="dxa"/>
              <w:right w:w="80" w:type="dxa"/>
            </w:tcMar>
          </w:tcPr>
          <w:p w14:paraId="4A91E991" w14:textId="77777777" w:rsidR="00314389" w:rsidRDefault="00000000">
            <w:pPr>
              <w:spacing w:line="240" w:lineRule="auto"/>
              <w:jc w:val="left"/>
            </w:pPr>
            <w:r>
              <w:rPr>
                <w:rFonts w:eastAsia="Times New Roman" w:cs="Times New Roman"/>
                <w:color w:val="000000"/>
                <w:sz w:val="20"/>
              </w:rPr>
              <w:t>0.030776</w:t>
            </w:r>
          </w:p>
        </w:tc>
        <w:tc>
          <w:tcPr>
            <w:tcW w:w="2340" w:type="dxa"/>
            <w:tcBorders>
              <w:top w:val="nil"/>
              <w:left w:val="nil"/>
              <w:bottom w:val="nil"/>
              <w:right w:val="nil"/>
            </w:tcBorders>
            <w:tcMar>
              <w:top w:w="60" w:type="dxa"/>
              <w:left w:w="80" w:type="dxa"/>
              <w:bottom w:w="60" w:type="dxa"/>
              <w:right w:w="80" w:type="dxa"/>
            </w:tcMar>
          </w:tcPr>
          <w:p w14:paraId="5ABA444E" w14:textId="77777777" w:rsidR="00314389" w:rsidRDefault="00000000">
            <w:pPr>
              <w:spacing w:line="240" w:lineRule="auto"/>
              <w:jc w:val="left"/>
            </w:pPr>
            <w:r>
              <w:rPr>
                <w:rFonts w:eastAsia="Times New Roman" w:cs="Times New Roman"/>
                <w:color w:val="000000"/>
                <w:sz w:val="20"/>
              </w:rPr>
              <w:t>significativo</w:t>
            </w:r>
          </w:p>
        </w:tc>
      </w:tr>
      <w:tr w:rsidR="00314389" w14:paraId="23FDFC61" w14:textId="77777777">
        <w:trPr>
          <w:jc w:val="center"/>
        </w:trPr>
        <w:tc>
          <w:tcPr>
            <w:tcW w:w="2340" w:type="dxa"/>
            <w:tcBorders>
              <w:top w:val="nil"/>
              <w:left w:val="nil"/>
              <w:bottom w:val="single" w:sz="8" w:space="0" w:color="000000"/>
              <w:right w:val="nil"/>
            </w:tcBorders>
            <w:tcMar>
              <w:top w:w="60" w:type="dxa"/>
              <w:left w:w="80" w:type="dxa"/>
              <w:bottom w:w="60" w:type="dxa"/>
              <w:right w:w="80" w:type="dxa"/>
            </w:tcMar>
          </w:tcPr>
          <w:p w14:paraId="1399B9C6" w14:textId="77777777" w:rsidR="00314389" w:rsidRDefault="00000000">
            <w:pPr>
              <w:spacing w:line="240" w:lineRule="auto"/>
              <w:jc w:val="left"/>
            </w:pPr>
            <w:r>
              <w:rPr>
                <w:rFonts w:eastAsia="Times New Roman" w:cs="Times New Roman"/>
                <w:color w:val="000000"/>
                <w:sz w:val="20"/>
              </w:rPr>
              <w:t>MASAC vs MATD3</w:t>
            </w:r>
          </w:p>
        </w:tc>
        <w:tc>
          <w:tcPr>
            <w:tcW w:w="2340" w:type="dxa"/>
            <w:tcBorders>
              <w:top w:val="nil"/>
              <w:left w:val="nil"/>
              <w:bottom w:val="single" w:sz="8" w:space="0" w:color="000000"/>
              <w:right w:val="nil"/>
            </w:tcBorders>
            <w:tcMar>
              <w:top w:w="60" w:type="dxa"/>
              <w:left w:w="80" w:type="dxa"/>
              <w:bottom w:w="60" w:type="dxa"/>
              <w:right w:w="80" w:type="dxa"/>
            </w:tcMar>
          </w:tcPr>
          <w:p w14:paraId="0B789861" w14:textId="77777777" w:rsidR="00314389" w:rsidRDefault="00000000">
            <w:pPr>
              <w:spacing w:line="240" w:lineRule="auto"/>
              <w:jc w:val="left"/>
            </w:pPr>
            <w:r>
              <w:rPr>
                <w:rFonts w:eastAsia="Times New Roman" w:cs="Times New Roman"/>
                <w:color w:val="000000"/>
                <w:sz w:val="20"/>
              </w:rPr>
              <w:t>0.164141</w:t>
            </w:r>
          </w:p>
        </w:tc>
        <w:tc>
          <w:tcPr>
            <w:tcW w:w="2340" w:type="dxa"/>
            <w:tcBorders>
              <w:top w:val="nil"/>
              <w:left w:val="nil"/>
              <w:bottom w:val="single" w:sz="8" w:space="0" w:color="000000"/>
              <w:right w:val="nil"/>
            </w:tcBorders>
            <w:tcMar>
              <w:top w:w="60" w:type="dxa"/>
              <w:left w:w="80" w:type="dxa"/>
              <w:bottom w:w="60" w:type="dxa"/>
              <w:right w:w="80" w:type="dxa"/>
            </w:tcMar>
          </w:tcPr>
          <w:p w14:paraId="2C7A849A" w14:textId="77777777" w:rsidR="00314389" w:rsidRDefault="00000000">
            <w:pPr>
              <w:spacing w:line="240" w:lineRule="auto"/>
              <w:jc w:val="left"/>
            </w:pPr>
            <w:r>
              <w:rPr>
                <w:rFonts w:eastAsia="Times New Roman" w:cs="Times New Roman"/>
                <w:color w:val="000000"/>
                <w:sz w:val="20"/>
              </w:rPr>
              <w:t>0.328283</w:t>
            </w:r>
          </w:p>
        </w:tc>
        <w:tc>
          <w:tcPr>
            <w:tcW w:w="2340" w:type="dxa"/>
            <w:tcBorders>
              <w:top w:val="nil"/>
              <w:left w:val="nil"/>
              <w:bottom w:val="single" w:sz="8" w:space="0" w:color="000000"/>
              <w:right w:val="nil"/>
            </w:tcBorders>
            <w:tcMar>
              <w:top w:w="60" w:type="dxa"/>
              <w:left w:w="80" w:type="dxa"/>
              <w:bottom w:w="60" w:type="dxa"/>
              <w:right w:w="80" w:type="dxa"/>
            </w:tcMar>
          </w:tcPr>
          <w:p w14:paraId="733DC6BC" w14:textId="77777777" w:rsidR="00314389" w:rsidRDefault="00000000">
            <w:pPr>
              <w:spacing w:line="240" w:lineRule="auto"/>
              <w:jc w:val="left"/>
            </w:pPr>
            <w:r>
              <w:rPr>
                <w:rFonts w:eastAsia="Times New Roman" w:cs="Times New Roman"/>
                <w:color w:val="000000"/>
                <w:sz w:val="20"/>
              </w:rPr>
              <w:t>no significativo</w:t>
            </w:r>
          </w:p>
        </w:tc>
      </w:tr>
    </w:tbl>
    <w:p w14:paraId="61C7E63C"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4CD87333" w14:textId="77777777" w:rsidR="00314389" w:rsidRPr="00FC0FB8" w:rsidRDefault="00314389">
      <w:pPr>
        <w:rPr>
          <w:lang w:val="es-PE"/>
        </w:rPr>
      </w:pPr>
    </w:p>
    <w:p w14:paraId="26C8387B" w14:textId="77777777" w:rsidR="00314389" w:rsidRPr="00FC0FB8" w:rsidRDefault="00000000">
      <w:pPr>
        <w:pStyle w:val="TablaIndice"/>
        <w:rPr>
          <w:lang w:val="es-PE"/>
        </w:rPr>
      </w:pPr>
      <w:r w:rsidRPr="00FC0FB8">
        <w:rPr>
          <w:rFonts w:eastAsia="Times New Roman" w:cs="Times New Roman"/>
          <w:b/>
          <w:i w:val="0"/>
          <w:lang w:val="es-PE"/>
        </w:rPr>
        <w:t>Tabla 5.6c</w:t>
      </w:r>
      <w:r w:rsidRPr="00FC0FB8">
        <w:rPr>
          <w:rFonts w:eastAsia="Times New Roman" w:cs="Times New Roman"/>
          <w:b/>
          <w:i w:val="0"/>
          <w:lang w:val="es-PE"/>
        </w:rPr>
        <w:br/>
      </w:r>
      <w:r w:rsidRPr="00FC0FB8">
        <w:rPr>
          <w:rFonts w:eastAsia="Times New Roman" w:cs="Times New Roman"/>
          <w:lang w:val="es-PE"/>
        </w:rPr>
        <w:t>Shapiro-Wilk recalculado por algoritmo para OE.2</w:t>
      </w:r>
    </w:p>
    <w:tbl>
      <w:tblPr>
        <w:tblW w:w="0" w:type="auto"/>
        <w:jc w:val="center"/>
        <w:tblLook w:val="04A0" w:firstRow="1" w:lastRow="0" w:firstColumn="1" w:lastColumn="0" w:noHBand="0" w:noVBand="1"/>
      </w:tblPr>
      <w:tblGrid>
        <w:gridCol w:w="1560"/>
        <w:gridCol w:w="1560"/>
        <w:gridCol w:w="1560"/>
        <w:gridCol w:w="1560"/>
        <w:gridCol w:w="1560"/>
        <w:gridCol w:w="1560"/>
      </w:tblGrid>
      <w:tr w:rsidR="00314389" w14:paraId="12841B3D"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A2B8F10"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241C447D" w14:textId="77777777" w:rsidR="00314389" w:rsidRDefault="00000000">
            <w:pPr>
              <w:spacing w:line="240" w:lineRule="auto"/>
              <w:jc w:val="center"/>
            </w:pPr>
            <w:r>
              <w:rPr>
                <w:rFonts w:eastAsia="Times New Roman" w:cs="Times New Roman"/>
                <w:b/>
                <w:color w:val="000000"/>
                <w:sz w:val="20"/>
              </w:rPr>
              <w:t>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B7C238F" w14:textId="77777777" w:rsidR="00314389" w:rsidRDefault="00000000">
            <w:pPr>
              <w:spacing w:line="240" w:lineRule="auto"/>
              <w:jc w:val="center"/>
            </w:pPr>
            <w:r>
              <w:rPr>
                <w:rFonts w:eastAsia="Times New Roman" w:cs="Times New Roman"/>
                <w:b/>
                <w:color w:val="000000"/>
                <w:sz w:val="20"/>
              </w:rPr>
              <w:t>W</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146D0EFA" w14:textId="77777777" w:rsidR="00314389" w:rsidRDefault="00000000">
            <w:pPr>
              <w:spacing w:line="240" w:lineRule="auto"/>
              <w:jc w:val="center"/>
            </w:pPr>
            <w:r>
              <w:rPr>
                <w:rFonts w:eastAsia="Times New Roman" w:cs="Times New Roman"/>
                <w:b/>
                <w:color w:val="000000"/>
                <w:sz w:val="20"/>
              </w:rPr>
              <w:t>p</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6E44132" w14:textId="77777777" w:rsidR="00314389" w:rsidRDefault="00000000">
            <w:pPr>
              <w:spacing w:line="240" w:lineRule="auto"/>
              <w:jc w:val="center"/>
            </w:pPr>
            <w:r>
              <w:rPr>
                <w:rFonts w:eastAsia="Times New Roman" w:cs="Times New Roman"/>
                <w:b/>
                <w:color w:val="000000"/>
                <w:sz w:val="20"/>
              </w:rPr>
              <w:t>Interpretacion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DA5F3BA" w14:textId="77777777" w:rsidR="00314389" w:rsidRDefault="00000000">
            <w:pPr>
              <w:spacing w:line="240" w:lineRule="auto"/>
              <w:jc w:val="center"/>
            </w:pPr>
            <w:r>
              <w:rPr>
                <w:rFonts w:eastAsia="Times New Roman" w:cs="Times New Roman"/>
                <w:b/>
                <w:color w:val="000000"/>
                <w:sz w:val="20"/>
              </w:rPr>
              <w:t>Uso</w:t>
            </w:r>
          </w:p>
        </w:tc>
      </w:tr>
      <w:tr w:rsidR="00314389" w:rsidRPr="00FC0FB8" w14:paraId="13652FA6" w14:textId="77777777">
        <w:trPr>
          <w:jc w:val="center"/>
        </w:trPr>
        <w:tc>
          <w:tcPr>
            <w:tcW w:w="1560" w:type="dxa"/>
            <w:tcBorders>
              <w:top w:val="nil"/>
              <w:left w:val="nil"/>
              <w:bottom w:val="nil"/>
              <w:right w:val="nil"/>
            </w:tcBorders>
            <w:tcMar>
              <w:top w:w="60" w:type="dxa"/>
              <w:left w:w="80" w:type="dxa"/>
              <w:bottom w:w="60" w:type="dxa"/>
              <w:right w:w="80" w:type="dxa"/>
            </w:tcMar>
          </w:tcPr>
          <w:p w14:paraId="71159F97" w14:textId="77777777" w:rsidR="00314389" w:rsidRDefault="00000000">
            <w:pPr>
              <w:spacing w:line="240" w:lineRule="auto"/>
              <w:jc w:val="left"/>
            </w:pPr>
            <w:r>
              <w:rPr>
                <w:rFonts w:eastAsia="Times New Roman" w:cs="Times New Roman"/>
                <w:color w:val="000000"/>
                <w:sz w:val="20"/>
              </w:rPr>
              <w:t>HAPPO</w:t>
            </w:r>
          </w:p>
        </w:tc>
        <w:tc>
          <w:tcPr>
            <w:tcW w:w="1560" w:type="dxa"/>
            <w:tcBorders>
              <w:top w:val="nil"/>
              <w:left w:val="nil"/>
              <w:bottom w:val="nil"/>
              <w:right w:val="nil"/>
            </w:tcBorders>
            <w:tcMar>
              <w:top w:w="60" w:type="dxa"/>
              <w:left w:w="80" w:type="dxa"/>
              <w:bottom w:w="60" w:type="dxa"/>
              <w:right w:w="80" w:type="dxa"/>
            </w:tcMar>
          </w:tcPr>
          <w:p w14:paraId="6598590B" w14:textId="77777777" w:rsidR="00314389" w:rsidRDefault="00000000">
            <w:pPr>
              <w:spacing w:line="240" w:lineRule="auto"/>
              <w:jc w:val="left"/>
            </w:pPr>
            <w:r>
              <w:rPr>
                <w:rFonts w:eastAsia="Times New Roman" w:cs="Times New Roman"/>
                <w:color w:val="000000"/>
                <w:sz w:val="20"/>
              </w:rPr>
              <w:t>49</w:t>
            </w:r>
          </w:p>
        </w:tc>
        <w:tc>
          <w:tcPr>
            <w:tcW w:w="1560" w:type="dxa"/>
            <w:tcBorders>
              <w:top w:val="nil"/>
              <w:left w:val="nil"/>
              <w:bottom w:val="nil"/>
              <w:right w:val="nil"/>
            </w:tcBorders>
            <w:tcMar>
              <w:top w:w="60" w:type="dxa"/>
              <w:left w:w="80" w:type="dxa"/>
              <w:bottom w:w="60" w:type="dxa"/>
              <w:right w:w="80" w:type="dxa"/>
            </w:tcMar>
          </w:tcPr>
          <w:p w14:paraId="209CD822" w14:textId="77777777" w:rsidR="00314389" w:rsidRDefault="00000000">
            <w:pPr>
              <w:spacing w:line="240" w:lineRule="auto"/>
              <w:jc w:val="left"/>
            </w:pPr>
            <w:r>
              <w:rPr>
                <w:rFonts w:eastAsia="Times New Roman" w:cs="Times New Roman"/>
                <w:color w:val="000000"/>
                <w:sz w:val="20"/>
              </w:rPr>
              <w:t>0.933281</w:t>
            </w:r>
          </w:p>
        </w:tc>
        <w:tc>
          <w:tcPr>
            <w:tcW w:w="1560" w:type="dxa"/>
            <w:tcBorders>
              <w:top w:val="nil"/>
              <w:left w:val="nil"/>
              <w:bottom w:val="nil"/>
              <w:right w:val="nil"/>
            </w:tcBorders>
            <w:tcMar>
              <w:top w:w="60" w:type="dxa"/>
              <w:left w:w="80" w:type="dxa"/>
              <w:bottom w:w="60" w:type="dxa"/>
              <w:right w:w="80" w:type="dxa"/>
            </w:tcMar>
          </w:tcPr>
          <w:p w14:paraId="3C1C61B9" w14:textId="77777777" w:rsidR="00314389" w:rsidRDefault="00000000">
            <w:pPr>
              <w:spacing w:line="240" w:lineRule="auto"/>
              <w:jc w:val="left"/>
            </w:pPr>
            <w:r>
              <w:rPr>
                <w:rFonts w:eastAsia="Times New Roman" w:cs="Times New Roman"/>
                <w:color w:val="000000"/>
                <w:sz w:val="20"/>
              </w:rPr>
              <w:t>0.008155</w:t>
            </w:r>
          </w:p>
        </w:tc>
        <w:tc>
          <w:tcPr>
            <w:tcW w:w="1560" w:type="dxa"/>
            <w:tcBorders>
              <w:top w:val="nil"/>
              <w:left w:val="nil"/>
              <w:bottom w:val="nil"/>
              <w:right w:val="nil"/>
            </w:tcBorders>
            <w:tcMar>
              <w:top w:w="60" w:type="dxa"/>
              <w:left w:w="80" w:type="dxa"/>
              <w:bottom w:w="60" w:type="dxa"/>
              <w:right w:w="80" w:type="dxa"/>
            </w:tcMar>
          </w:tcPr>
          <w:p w14:paraId="27DDDA17"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05045CB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descriptivo; excluido de Kruskal-Wallis por n&lt;50</w:t>
            </w:r>
          </w:p>
        </w:tc>
      </w:tr>
      <w:tr w:rsidR="00314389" w14:paraId="4385123E" w14:textId="77777777">
        <w:trPr>
          <w:jc w:val="center"/>
        </w:trPr>
        <w:tc>
          <w:tcPr>
            <w:tcW w:w="1560" w:type="dxa"/>
            <w:tcBorders>
              <w:top w:val="nil"/>
              <w:left w:val="nil"/>
              <w:bottom w:val="nil"/>
              <w:right w:val="nil"/>
            </w:tcBorders>
            <w:tcMar>
              <w:top w:w="60" w:type="dxa"/>
              <w:left w:w="80" w:type="dxa"/>
              <w:bottom w:w="60" w:type="dxa"/>
              <w:right w:w="80" w:type="dxa"/>
            </w:tcMar>
          </w:tcPr>
          <w:p w14:paraId="2BE1A702" w14:textId="77777777" w:rsidR="00314389" w:rsidRDefault="00000000">
            <w:pPr>
              <w:spacing w:line="240" w:lineRule="auto"/>
              <w:jc w:val="left"/>
            </w:pPr>
            <w:r>
              <w:rPr>
                <w:rFonts w:eastAsia="Times New Roman" w:cs="Times New Roman"/>
                <w:color w:val="000000"/>
                <w:sz w:val="20"/>
              </w:rPr>
              <w:t>MAAC</w:t>
            </w:r>
          </w:p>
        </w:tc>
        <w:tc>
          <w:tcPr>
            <w:tcW w:w="1560" w:type="dxa"/>
            <w:tcBorders>
              <w:top w:val="nil"/>
              <w:left w:val="nil"/>
              <w:bottom w:val="nil"/>
              <w:right w:val="nil"/>
            </w:tcBorders>
            <w:tcMar>
              <w:top w:w="60" w:type="dxa"/>
              <w:left w:w="80" w:type="dxa"/>
              <w:bottom w:w="60" w:type="dxa"/>
              <w:right w:w="80" w:type="dxa"/>
            </w:tcMar>
          </w:tcPr>
          <w:p w14:paraId="0AD0B7F2"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nil"/>
              <w:right w:val="nil"/>
            </w:tcBorders>
            <w:tcMar>
              <w:top w:w="60" w:type="dxa"/>
              <w:left w:w="80" w:type="dxa"/>
              <w:bottom w:w="60" w:type="dxa"/>
              <w:right w:w="80" w:type="dxa"/>
            </w:tcMar>
          </w:tcPr>
          <w:p w14:paraId="042D6595" w14:textId="77777777" w:rsidR="00314389" w:rsidRDefault="00000000">
            <w:pPr>
              <w:spacing w:line="240" w:lineRule="auto"/>
              <w:jc w:val="left"/>
            </w:pPr>
            <w:r>
              <w:rPr>
                <w:rFonts w:eastAsia="Times New Roman" w:cs="Times New Roman"/>
                <w:color w:val="000000"/>
                <w:sz w:val="20"/>
              </w:rPr>
              <w:t>0.705606</w:t>
            </w:r>
          </w:p>
        </w:tc>
        <w:tc>
          <w:tcPr>
            <w:tcW w:w="1560" w:type="dxa"/>
            <w:tcBorders>
              <w:top w:val="nil"/>
              <w:left w:val="nil"/>
              <w:bottom w:val="nil"/>
              <w:right w:val="nil"/>
            </w:tcBorders>
            <w:tcMar>
              <w:top w:w="60" w:type="dxa"/>
              <w:left w:w="80" w:type="dxa"/>
              <w:bottom w:w="60" w:type="dxa"/>
              <w:right w:w="80" w:type="dxa"/>
            </w:tcMar>
          </w:tcPr>
          <w:p w14:paraId="5C9EAE1D" w14:textId="77777777" w:rsidR="00314389" w:rsidRDefault="00000000">
            <w:pPr>
              <w:spacing w:line="240" w:lineRule="auto"/>
              <w:jc w:val="left"/>
            </w:pPr>
            <w:r>
              <w:rPr>
                <w:rFonts w:eastAsia="Times New Roman" w:cs="Times New Roman"/>
                <w:color w:val="000000"/>
                <w:sz w:val="20"/>
              </w:rPr>
              <w:t>1.045e-08</w:t>
            </w:r>
          </w:p>
        </w:tc>
        <w:tc>
          <w:tcPr>
            <w:tcW w:w="1560" w:type="dxa"/>
            <w:tcBorders>
              <w:top w:val="nil"/>
              <w:left w:val="nil"/>
              <w:bottom w:val="nil"/>
              <w:right w:val="nil"/>
            </w:tcBorders>
            <w:tcMar>
              <w:top w:w="60" w:type="dxa"/>
              <w:left w:w="80" w:type="dxa"/>
              <w:bottom w:w="60" w:type="dxa"/>
              <w:right w:w="80" w:type="dxa"/>
            </w:tcMar>
          </w:tcPr>
          <w:p w14:paraId="4E8A7616"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30E104E2" w14:textId="77777777" w:rsidR="00314389" w:rsidRDefault="00000000">
            <w:pPr>
              <w:spacing w:line="240" w:lineRule="auto"/>
              <w:jc w:val="left"/>
            </w:pPr>
            <w:r>
              <w:rPr>
                <w:rFonts w:eastAsia="Times New Roman" w:cs="Times New Roman"/>
                <w:color w:val="000000"/>
                <w:sz w:val="20"/>
              </w:rPr>
              <w:t>incluido en Kruskal-Wallis</w:t>
            </w:r>
          </w:p>
        </w:tc>
      </w:tr>
      <w:tr w:rsidR="00314389" w14:paraId="7BEB8D8D" w14:textId="77777777">
        <w:trPr>
          <w:jc w:val="center"/>
        </w:trPr>
        <w:tc>
          <w:tcPr>
            <w:tcW w:w="1560" w:type="dxa"/>
            <w:tcBorders>
              <w:top w:val="nil"/>
              <w:left w:val="nil"/>
              <w:bottom w:val="nil"/>
              <w:right w:val="nil"/>
            </w:tcBorders>
            <w:tcMar>
              <w:top w:w="60" w:type="dxa"/>
              <w:left w:w="80" w:type="dxa"/>
              <w:bottom w:w="60" w:type="dxa"/>
              <w:right w:w="80" w:type="dxa"/>
            </w:tcMar>
          </w:tcPr>
          <w:p w14:paraId="63199A94" w14:textId="77777777" w:rsidR="00314389" w:rsidRDefault="00000000">
            <w:pPr>
              <w:spacing w:line="240" w:lineRule="auto"/>
              <w:jc w:val="left"/>
            </w:pPr>
            <w:r>
              <w:rPr>
                <w:rFonts w:eastAsia="Times New Roman" w:cs="Times New Roman"/>
                <w:color w:val="000000"/>
                <w:sz w:val="20"/>
              </w:rPr>
              <w:t>MASAC</w:t>
            </w:r>
          </w:p>
        </w:tc>
        <w:tc>
          <w:tcPr>
            <w:tcW w:w="1560" w:type="dxa"/>
            <w:tcBorders>
              <w:top w:val="nil"/>
              <w:left w:val="nil"/>
              <w:bottom w:val="nil"/>
              <w:right w:val="nil"/>
            </w:tcBorders>
            <w:tcMar>
              <w:top w:w="60" w:type="dxa"/>
              <w:left w:w="80" w:type="dxa"/>
              <w:bottom w:w="60" w:type="dxa"/>
              <w:right w:w="80" w:type="dxa"/>
            </w:tcMar>
          </w:tcPr>
          <w:p w14:paraId="684C1999"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nil"/>
              <w:right w:val="nil"/>
            </w:tcBorders>
            <w:tcMar>
              <w:top w:w="60" w:type="dxa"/>
              <w:left w:w="80" w:type="dxa"/>
              <w:bottom w:w="60" w:type="dxa"/>
              <w:right w:w="80" w:type="dxa"/>
            </w:tcMar>
          </w:tcPr>
          <w:p w14:paraId="4A7EE9C2" w14:textId="77777777" w:rsidR="00314389" w:rsidRDefault="00000000">
            <w:pPr>
              <w:spacing w:line="240" w:lineRule="auto"/>
              <w:jc w:val="left"/>
            </w:pPr>
            <w:r>
              <w:rPr>
                <w:rFonts w:eastAsia="Times New Roman" w:cs="Times New Roman"/>
                <w:color w:val="000000"/>
                <w:sz w:val="20"/>
              </w:rPr>
              <w:t>0.764388</w:t>
            </w:r>
          </w:p>
        </w:tc>
        <w:tc>
          <w:tcPr>
            <w:tcW w:w="1560" w:type="dxa"/>
            <w:tcBorders>
              <w:top w:val="nil"/>
              <w:left w:val="nil"/>
              <w:bottom w:val="nil"/>
              <w:right w:val="nil"/>
            </w:tcBorders>
            <w:tcMar>
              <w:top w:w="60" w:type="dxa"/>
              <w:left w:w="80" w:type="dxa"/>
              <w:bottom w:w="60" w:type="dxa"/>
              <w:right w:w="80" w:type="dxa"/>
            </w:tcMar>
          </w:tcPr>
          <w:p w14:paraId="01DA95E4" w14:textId="77777777" w:rsidR="00314389" w:rsidRDefault="00000000">
            <w:pPr>
              <w:spacing w:line="240" w:lineRule="auto"/>
              <w:jc w:val="left"/>
            </w:pPr>
            <w:r>
              <w:rPr>
                <w:rFonts w:eastAsia="Times New Roman" w:cs="Times New Roman"/>
                <w:color w:val="000000"/>
                <w:sz w:val="20"/>
              </w:rPr>
              <w:t>1.453e-07</w:t>
            </w:r>
          </w:p>
        </w:tc>
        <w:tc>
          <w:tcPr>
            <w:tcW w:w="1560" w:type="dxa"/>
            <w:tcBorders>
              <w:top w:val="nil"/>
              <w:left w:val="nil"/>
              <w:bottom w:val="nil"/>
              <w:right w:val="nil"/>
            </w:tcBorders>
            <w:tcMar>
              <w:top w:w="60" w:type="dxa"/>
              <w:left w:w="80" w:type="dxa"/>
              <w:bottom w:w="60" w:type="dxa"/>
              <w:right w:w="80" w:type="dxa"/>
            </w:tcMar>
          </w:tcPr>
          <w:p w14:paraId="39B4FA36"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6EEFADCD" w14:textId="77777777" w:rsidR="00314389" w:rsidRDefault="00000000">
            <w:pPr>
              <w:spacing w:line="240" w:lineRule="auto"/>
              <w:jc w:val="left"/>
            </w:pPr>
            <w:r>
              <w:rPr>
                <w:rFonts w:eastAsia="Times New Roman" w:cs="Times New Roman"/>
                <w:color w:val="000000"/>
                <w:sz w:val="20"/>
              </w:rPr>
              <w:t>incluido en Kruskal-Wallis</w:t>
            </w:r>
          </w:p>
        </w:tc>
      </w:tr>
      <w:tr w:rsidR="00314389" w14:paraId="70584036"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16A252A3"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single" w:sz="8" w:space="0" w:color="000000"/>
              <w:right w:val="nil"/>
            </w:tcBorders>
            <w:tcMar>
              <w:top w:w="60" w:type="dxa"/>
              <w:left w:w="80" w:type="dxa"/>
              <w:bottom w:w="60" w:type="dxa"/>
              <w:right w:w="80" w:type="dxa"/>
            </w:tcMar>
          </w:tcPr>
          <w:p w14:paraId="6C48E6CB"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single" w:sz="8" w:space="0" w:color="000000"/>
              <w:right w:val="nil"/>
            </w:tcBorders>
            <w:tcMar>
              <w:top w:w="60" w:type="dxa"/>
              <w:left w:w="80" w:type="dxa"/>
              <w:bottom w:w="60" w:type="dxa"/>
              <w:right w:w="80" w:type="dxa"/>
            </w:tcMar>
          </w:tcPr>
          <w:p w14:paraId="43CAE0B3" w14:textId="77777777" w:rsidR="00314389" w:rsidRDefault="00000000">
            <w:pPr>
              <w:spacing w:line="240" w:lineRule="auto"/>
              <w:jc w:val="left"/>
            </w:pPr>
            <w:r>
              <w:rPr>
                <w:rFonts w:eastAsia="Times New Roman" w:cs="Times New Roman"/>
                <w:color w:val="000000"/>
                <w:sz w:val="20"/>
              </w:rPr>
              <w:t>0.611748</w:t>
            </w:r>
          </w:p>
        </w:tc>
        <w:tc>
          <w:tcPr>
            <w:tcW w:w="1560" w:type="dxa"/>
            <w:tcBorders>
              <w:top w:val="nil"/>
              <w:left w:val="nil"/>
              <w:bottom w:val="single" w:sz="8" w:space="0" w:color="000000"/>
              <w:right w:val="nil"/>
            </w:tcBorders>
            <w:tcMar>
              <w:top w:w="60" w:type="dxa"/>
              <w:left w:w="80" w:type="dxa"/>
              <w:bottom w:w="60" w:type="dxa"/>
              <w:right w:w="80" w:type="dxa"/>
            </w:tcMar>
          </w:tcPr>
          <w:p w14:paraId="591AFCAE" w14:textId="77777777" w:rsidR="00314389" w:rsidRDefault="00000000">
            <w:pPr>
              <w:spacing w:line="240" w:lineRule="auto"/>
              <w:jc w:val="left"/>
            </w:pPr>
            <w:r>
              <w:rPr>
                <w:rFonts w:eastAsia="Times New Roman" w:cs="Times New Roman"/>
                <w:color w:val="000000"/>
                <w:sz w:val="20"/>
              </w:rPr>
              <w:t>2.922e-10</w:t>
            </w:r>
          </w:p>
        </w:tc>
        <w:tc>
          <w:tcPr>
            <w:tcW w:w="1560" w:type="dxa"/>
            <w:tcBorders>
              <w:top w:val="nil"/>
              <w:left w:val="nil"/>
              <w:bottom w:val="single" w:sz="8" w:space="0" w:color="000000"/>
              <w:right w:val="nil"/>
            </w:tcBorders>
            <w:tcMar>
              <w:top w:w="60" w:type="dxa"/>
              <w:left w:w="80" w:type="dxa"/>
              <w:bottom w:w="60" w:type="dxa"/>
              <w:right w:w="80" w:type="dxa"/>
            </w:tcMar>
          </w:tcPr>
          <w:p w14:paraId="7B5C8E40"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single" w:sz="8" w:space="0" w:color="000000"/>
              <w:right w:val="nil"/>
            </w:tcBorders>
            <w:tcMar>
              <w:top w:w="60" w:type="dxa"/>
              <w:left w:w="80" w:type="dxa"/>
              <w:bottom w:w="60" w:type="dxa"/>
              <w:right w:w="80" w:type="dxa"/>
            </w:tcMar>
          </w:tcPr>
          <w:p w14:paraId="28CA34CC" w14:textId="77777777" w:rsidR="00314389" w:rsidRDefault="00000000">
            <w:pPr>
              <w:spacing w:line="240" w:lineRule="auto"/>
              <w:jc w:val="left"/>
            </w:pPr>
            <w:r>
              <w:rPr>
                <w:rFonts w:eastAsia="Times New Roman" w:cs="Times New Roman"/>
                <w:color w:val="000000"/>
                <w:sz w:val="20"/>
              </w:rPr>
              <w:t>incluido en Kruskal-Wallis</w:t>
            </w:r>
          </w:p>
        </w:tc>
      </w:tr>
    </w:tbl>
    <w:p w14:paraId="04A44A1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2DBBDCA1" w14:textId="77777777" w:rsidR="00314389" w:rsidRPr="00FC0FB8" w:rsidRDefault="00314389">
      <w:pPr>
        <w:rPr>
          <w:lang w:val="es-PE"/>
        </w:rPr>
      </w:pPr>
    </w:p>
    <w:p w14:paraId="1B0BD8C5" w14:textId="77777777" w:rsidR="00314389" w:rsidRPr="00FC0FB8" w:rsidRDefault="00000000">
      <w:pPr>
        <w:ind w:firstLine="720"/>
        <w:rPr>
          <w:lang w:val="es-PE"/>
        </w:rPr>
      </w:pPr>
      <w:proofErr w:type="spellStart"/>
      <w:r w:rsidRPr="00FC0FB8">
        <w:rPr>
          <w:rFonts w:eastAsia="Times New Roman" w:cs="Times New Roman"/>
          <w:color w:val="000000"/>
          <w:lang w:val="es-PE"/>
        </w:rPr>
        <w:lastRenderedPageBreak/>
        <w:t>Interpretacion</w:t>
      </w:r>
      <w:proofErr w:type="spellEnd"/>
      <w:r w:rsidRPr="00FC0FB8">
        <w:rPr>
          <w:rFonts w:eastAsia="Times New Roman" w:cs="Times New Roman"/>
          <w:color w:val="000000"/>
          <w:lang w:val="es-PE"/>
        </w:rPr>
        <w:t xml:space="preserve"> de normalidad para OE.2: todos los p-valores Shapiro-Wilk recalculados son menores que 0,05, por lo que se rechaza la normalidad en las muestras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conservadas. Esta evidencia justifica mantener Kruskal-Wallis y Mann-Whitney U con ajuste Holm como pruebas no </w:t>
      </w:r>
      <w:proofErr w:type="spellStart"/>
      <w:r w:rsidRPr="00FC0FB8">
        <w:rPr>
          <w:rFonts w:eastAsia="Times New Roman" w:cs="Times New Roman"/>
          <w:color w:val="000000"/>
          <w:lang w:val="es-PE"/>
        </w:rPr>
        <w:t>parametricas</w:t>
      </w:r>
      <w:proofErr w:type="spellEnd"/>
      <w:r w:rsidRPr="00FC0FB8">
        <w:rPr>
          <w:rFonts w:eastAsia="Times New Roman" w:cs="Times New Roman"/>
          <w:color w:val="000000"/>
          <w:lang w:val="es-PE"/>
        </w:rPr>
        <w:t>. HAPPO se informa para transparencia descriptiva, pero no se incorpora al contraste Kruskal-Wallis porque su muestra materializada no alcanza 50 episodios.</w:t>
      </w:r>
    </w:p>
    <w:p w14:paraId="3087AD99"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OE.2: el mejor algoritmo por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conservada es HAPPO; al restringir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inferencial a algoritmos con cobertura completa, el mejor es MAAC; el mejor KPI anual final observado es MASAC. Esta triple lectura evita confundir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 xml:space="preserve"> de entrenamiento con disponibilidad de series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completas. HAPPO puede aparecer como mejor descriptivo en algunas dimensiones, pero no se eleva a </w:t>
      </w:r>
      <w:proofErr w:type="spellStart"/>
      <w:r w:rsidRPr="00FC0FB8">
        <w:rPr>
          <w:rFonts w:eastAsia="Times New Roman" w:cs="Times New Roman"/>
          <w:color w:val="000000"/>
          <w:lang w:val="es-PE"/>
        </w:rPr>
        <w:t>conclusion</w:t>
      </w:r>
      <w:proofErr w:type="spellEnd"/>
      <w:r w:rsidRPr="00FC0FB8">
        <w:rPr>
          <w:rFonts w:eastAsia="Times New Roman" w:cs="Times New Roman"/>
          <w:color w:val="000000"/>
          <w:lang w:val="es-PE"/>
        </w:rPr>
        <w:t xml:space="preserve"> inferencial completa porque el artefacto materializado conserva 49 observaciones y la carpeta actual de G: conserva la trayectoria anual final.</w:t>
      </w:r>
    </w:p>
    <w:p w14:paraId="601B8A9E" w14:textId="77777777" w:rsidR="00314389" w:rsidRPr="00FC0FB8" w:rsidRDefault="00000000">
      <w:pPr>
        <w:pStyle w:val="Ttulo2"/>
        <w:rPr>
          <w:lang w:val="es-PE"/>
        </w:rPr>
      </w:pPr>
      <w:bookmarkStart w:id="90" w:name="_Toc234972551"/>
      <w:r w:rsidRPr="00FC0FB8">
        <w:rPr>
          <w:rFonts w:ascii="Times New Roman" w:eastAsia="Times New Roman" w:hAnsi="Times New Roman" w:cs="Times New Roman"/>
          <w:lang w:val="es-PE"/>
        </w:rPr>
        <w:t xml:space="preserve">5.7 OE.3: efecto del MADRL sobre costos </w:t>
      </w:r>
      <w:proofErr w:type="spellStart"/>
      <w:r w:rsidRPr="00FC0FB8">
        <w:rPr>
          <w:rFonts w:ascii="Times New Roman" w:eastAsia="Times New Roman" w:hAnsi="Times New Roman" w:cs="Times New Roman"/>
          <w:lang w:val="es-PE"/>
        </w:rPr>
        <w:t>energeticos</w:t>
      </w:r>
      <w:bookmarkEnd w:id="90"/>
      <w:proofErr w:type="spellEnd"/>
    </w:p>
    <w:p w14:paraId="1BA1A68B" w14:textId="77777777" w:rsidR="00314389" w:rsidRPr="00FC0FB8" w:rsidRDefault="00000000">
      <w:pPr>
        <w:ind w:firstLine="720"/>
        <w:rPr>
          <w:lang w:val="es-PE"/>
        </w:rPr>
      </w:pPr>
      <w:r w:rsidRPr="00FC0FB8">
        <w:rPr>
          <w:rFonts w:eastAsia="Times New Roman" w:cs="Times New Roman"/>
          <w:color w:val="000000"/>
          <w:lang w:val="es-PE"/>
        </w:rPr>
        <w:t>E3 usa pesos [</w:t>
      </w:r>
      <w:proofErr w:type="spellStart"/>
      <w:r w:rsidRPr="00FC0FB8">
        <w:rPr>
          <w:rFonts w:eastAsia="Times New Roman" w:cs="Times New Roman"/>
          <w:color w:val="000000"/>
          <w:lang w:val="es-PE"/>
        </w:rPr>
        <w:t>flex</w:t>
      </w:r>
      <w:proofErr w:type="spellEnd"/>
      <w:r w:rsidRPr="00FC0FB8">
        <w:rPr>
          <w:rFonts w:eastAsia="Times New Roman" w:cs="Times New Roman"/>
          <w:color w:val="000000"/>
          <w:lang w:val="es-PE"/>
        </w:rPr>
        <w:t>=0,25; CO2=0,15; costo=0,60]; por ello el costo distrital anual agregado por episodio es el indicador directo para contrastar el efecto sobre D-VD.3.</w:t>
      </w:r>
    </w:p>
    <w:p w14:paraId="237EDF7D" w14:textId="77777777" w:rsidR="00314389" w:rsidRPr="00FC0FB8" w:rsidRDefault="00000000">
      <w:pPr>
        <w:pStyle w:val="TablaIndice"/>
        <w:rPr>
          <w:lang w:val="es-PE"/>
        </w:rPr>
      </w:pPr>
      <w:r w:rsidRPr="00FC0FB8">
        <w:rPr>
          <w:rFonts w:eastAsia="Times New Roman" w:cs="Times New Roman"/>
          <w:b/>
          <w:i w:val="0"/>
          <w:lang w:val="es-PE"/>
        </w:rPr>
        <w:t>Tabla 5.7</w:t>
      </w:r>
      <w:r w:rsidRPr="00FC0FB8">
        <w:rPr>
          <w:rFonts w:eastAsia="Times New Roman" w:cs="Times New Roman"/>
          <w:b/>
          <w:i w:val="0"/>
          <w:lang w:val="es-PE"/>
        </w:rPr>
        <w:br/>
      </w:r>
      <w:proofErr w:type="spellStart"/>
      <w:r w:rsidRPr="00FC0FB8">
        <w:rPr>
          <w:rFonts w:eastAsia="Times New Roman" w:cs="Times New Roman"/>
          <w:lang w:val="es-PE"/>
        </w:rPr>
        <w:t>Estadistica</w:t>
      </w:r>
      <w:proofErr w:type="spellEnd"/>
      <w:r w:rsidRPr="00FC0FB8">
        <w:rPr>
          <w:rFonts w:eastAsia="Times New Roman" w:cs="Times New Roman"/>
          <w:lang w:val="es-PE"/>
        </w:rPr>
        <w:t xml:space="preserve"> descriptiva por episodio para OE.3</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314389" w14:paraId="6E6582A4" w14:textId="77777777">
        <w:trPr>
          <w:jc w:val="center"/>
        </w:trPr>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555092B4"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F18EA7F" w14:textId="77777777" w:rsidR="00314389" w:rsidRDefault="00000000">
            <w:pPr>
              <w:spacing w:line="240" w:lineRule="auto"/>
              <w:jc w:val="center"/>
            </w:pPr>
            <w:r>
              <w:rPr>
                <w:rFonts w:eastAsia="Times New Roman" w:cs="Times New Roman"/>
                <w:b/>
                <w:color w:val="000000"/>
                <w:sz w:val="20"/>
              </w:rPr>
              <w:t>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49E8BB37" w14:textId="77777777" w:rsidR="00314389" w:rsidRDefault="00000000">
            <w:pPr>
              <w:spacing w:line="240" w:lineRule="auto"/>
              <w:jc w:val="center"/>
            </w:pPr>
            <w:r>
              <w:rPr>
                <w:rFonts w:eastAsia="Times New Roman" w:cs="Times New Roman"/>
                <w:b/>
                <w:color w:val="000000"/>
                <w:sz w:val="20"/>
              </w:rPr>
              <w:t>Media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06305DA" w14:textId="77777777" w:rsidR="00314389" w:rsidRDefault="00000000">
            <w:pPr>
              <w:spacing w:line="240" w:lineRule="auto"/>
              <w:jc w:val="center"/>
            </w:pPr>
            <w:r>
              <w:rPr>
                <w:rFonts w:eastAsia="Times New Roman" w:cs="Times New Roman"/>
                <w:b/>
                <w:color w:val="000000"/>
                <w:sz w:val="20"/>
              </w:rPr>
              <w:t>Mediana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71E419A4" w14:textId="77777777" w:rsidR="00314389" w:rsidRDefault="00000000">
            <w:pPr>
              <w:spacing w:line="240" w:lineRule="auto"/>
              <w:jc w:val="center"/>
            </w:pPr>
            <w:r>
              <w:rPr>
                <w:rFonts w:eastAsia="Times New Roman" w:cs="Times New Roman"/>
                <w:b/>
                <w:color w:val="000000"/>
                <w:sz w:val="20"/>
              </w:rPr>
              <w:t>Desv. est.</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56B8912E" w14:textId="77777777" w:rsidR="00314389" w:rsidRDefault="00000000">
            <w:pPr>
              <w:spacing w:line="240" w:lineRule="auto"/>
              <w:jc w:val="center"/>
            </w:pPr>
            <w:r>
              <w:rPr>
                <w:rFonts w:eastAsia="Times New Roman" w:cs="Times New Roman"/>
                <w:b/>
                <w:color w:val="000000"/>
                <w:sz w:val="20"/>
              </w:rPr>
              <w:t>Min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1A66975" w14:textId="77777777" w:rsidR="00314389" w:rsidRDefault="00000000">
            <w:pPr>
              <w:spacing w:line="240" w:lineRule="auto"/>
              <w:jc w:val="center"/>
            </w:pPr>
            <w:r>
              <w:rPr>
                <w:rFonts w:eastAsia="Times New Roman" w:cs="Times New Roman"/>
                <w:b/>
                <w:color w:val="000000"/>
                <w:sz w:val="20"/>
              </w:rPr>
              <w:t>Max</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68285583" w14:textId="77777777" w:rsidR="00314389" w:rsidRDefault="00000000">
            <w:pPr>
              <w:spacing w:line="240" w:lineRule="auto"/>
              <w:jc w:val="center"/>
            </w:pPr>
            <w:r>
              <w:rPr>
                <w:rFonts w:eastAsia="Times New Roman" w:cs="Times New Roman"/>
                <w:b/>
                <w:color w:val="000000"/>
                <w:sz w:val="20"/>
              </w:rPr>
              <w:t>Cobertura</w:t>
            </w:r>
          </w:p>
        </w:tc>
      </w:tr>
      <w:tr w:rsidR="00314389" w14:paraId="3B5EAFDC" w14:textId="77777777">
        <w:trPr>
          <w:jc w:val="center"/>
        </w:trPr>
        <w:tc>
          <w:tcPr>
            <w:tcW w:w="1170" w:type="dxa"/>
            <w:tcBorders>
              <w:top w:val="nil"/>
              <w:left w:val="nil"/>
              <w:bottom w:val="nil"/>
              <w:right w:val="nil"/>
            </w:tcBorders>
            <w:tcMar>
              <w:top w:w="60" w:type="dxa"/>
              <w:left w:w="80" w:type="dxa"/>
              <w:bottom w:w="60" w:type="dxa"/>
              <w:right w:w="80" w:type="dxa"/>
            </w:tcMar>
          </w:tcPr>
          <w:p w14:paraId="4751C324"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nil"/>
              <w:right w:val="nil"/>
            </w:tcBorders>
            <w:tcMar>
              <w:top w:w="60" w:type="dxa"/>
              <w:left w:w="80" w:type="dxa"/>
              <w:bottom w:w="60" w:type="dxa"/>
              <w:right w:w="80" w:type="dxa"/>
            </w:tcMar>
          </w:tcPr>
          <w:p w14:paraId="26B815C5" w14:textId="77777777" w:rsidR="00314389" w:rsidRDefault="00000000">
            <w:pPr>
              <w:spacing w:line="240" w:lineRule="auto"/>
              <w:jc w:val="left"/>
            </w:pPr>
            <w:r>
              <w:rPr>
                <w:rFonts w:eastAsia="Times New Roman" w:cs="Times New Roman"/>
                <w:color w:val="000000"/>
                <w:sz w:val="20"/>
              </w:rPr>
              <w:t>49</w:t>
            </w:r>
          </w:p>
        </w:tc>
        <w:tc>
          <w:tcPr>
            <w:tcW w:w="1170" w:type="dxa"/>
            <w:tcBorders>
              <w:top w:val="nil"/>
              <w:left w:val="nil"/>
              <w:bottom w:val="nil"/>
              <w:right w:val="nil"/>
            </w:tcBorders>
            <w:tcMar>
              <w:top w:w="60" w:type="dxa"/>
              <w:left w:w="80" w:type="dxa"/>
              <w:bottom w:w="60" w:type="dxa"/>
              <w:right w:w="80" w:type="dxa"/>
            </w:tcMar>
          </w:tcPr>
          <w:p w14:paraId="7F27EA4C" w14:textId="77777777" w:rsidR="00314389" w:rsidRDefault="00000000">
            <w:pPr>
              <w:spacing w:line="240" w:lineRule="auto"/>
              <w:jc w:val="left"/>
            </w:pPr>
            <w:r>
              <w:rPr>
                <w:rFonts w:eastAsia="Times New Roman" w:cs="Times New Roman"/>
                <w:color w:val="000000"/>
                <w:sz w:val="20"/>
              </w:rPr>
              <w:t>352.57</w:t>
            </w:r>
          </w:p>
        </w:tc>
        <w:tc>
          <w:tcPr>
            <w:tcW w:w="1170" w:type="dxa"/>
            <w:tcBorders>
              <w:top w:val="nil"/>
              <w:left w:val="nil"/>
              <w:bottom w:val="nil"/>
              <w:right w:val="nil"/>
            </w:tcBorders>
            <w:tcMar>
              <w:top w:w="60" w:type="dxa"/>
              <w:left w:w="80" w:type="dxa"/>
              <w:bottom w:w="60" w:type="dxa"/>
              <w:right w:w="80" w:type="dxa"/>
            </w:tcMar>
          </w:tcPr>
          <w:p w14:paraId="39546D9B" w14:textId="77777777" w:rsidR="00314389" w:rsidRDefault="00000000">
            <w:pPr>
              <w:spacing w:line="240" w:lineRule="auto"/>
              <w:jc w:val="left"/>
            </w:pPr>
            <w:r>
              <w:rPr>
                <w:rFonts w:eastAsia="Times New Roman" w:cs="Times New Roman"/>
                <w:color w:val="000000"/>
                <w:sz w:val="20"/>
              </w:rPr>
              <w:t>232.49</w:t>
            </w:r>
          </w:p>
        </w:tc>
        <w:tc>
          <w:tcPr>
            <w:tcW w:w="1170" w:type="dxa"/>
            <w:tcBorders>
              <w:top w:val="nil"/>
              <w:left w:val="nil"/>
              <w:bottom w:val="nil"/>
              <w:right w:val="nil"/>
            </w:tcBorders>
            <w:tcMar>
              <w:top w:w="60" w:type="dxa"/>
              <w:left w:w="80" w:type="dxa"/>
              <w:bottom w:w="60" w:type="dxa"/>
              <w:right w:w="80" w:type="dxa"/>
            </w:tcMar>
          </w:tcPr>
          <w:p w14:paraId="76FDA0DB" w14:textId="77777777" w:rsidR="00314389" w:rsidRDefault="00000000">
            <w:pPr>
              <w:spacing w:line="240" w:lineRule="auto"/>
              <w:jc w:val="left"/>
            </w:pPr>
            <w:r>
              <w:rPr>
                <w:rFonts w:eastAsia="Times New Roman" w:cs="Times New Roman"/>
                <w:color w:val="000000"/>
                <w:sz w:val="20"/>
              </w:rPr>
              <w:t>381.71</w:t>
            </w:r>
          </w:p>
        </w:tc>
        <w:tc>
          <w:tcPr>
            <w:tcW w:w="1170" w:type="dxa"/>
            <w:tcBorders>
              <w:top w:val="nil"/>
              <w:left w:val="nil"/>
              <w:bottom w:val="nil"/>
              <w:right w:val="nil"/>
            </w:tcBorders>
            <w:tcMar>
              <w:top w:w="60" w:type="dxa"/>
              <w:left w:w="80" w:type="dxa"/>
              <w:bottom w:w="60" w:type="dxa"/>
              <w:right w:w="80" w:type="dxa"/>
            </w:tcMar>
          </w:tcPr>
          <w:p w14:paraId="7B10F1AF" w14:textId="77777777" w:rsidR="00314389" w:rsidRDefault="00000000">
            <w:pPr>
              <w:spacing w:line="240" w:lineRule="auto"/>
              <w:jc w:val="left"/>
            </w:pPr>
            <w:r>
              <w:rPr>
                <w:rFonts w:eastAsia="Times New Roman" w:cs="Times New Roman"/>
                <w:color w:val="000000"/>
                <w:sz w:val="20"/>
              </w:rPr>
              <w:t>-0.00</w:t>
            </w:r>
          </w:p>
        </w:tc>
        <w:tc>
          <w:tcPr>
            <w:tcW w:w="1170" w:type="dxa"/>
            <w:tcBorders>
              <w:top w:val="nil"/>
              <w:left w:val="nil"/>
              <w:bottom w:val="nil"/>
              <w:right w:val="nil"/>
            </w:tcBorders>
            <w:tcMar>
              <w:top w:w="60" w:type="dxa"/>
              <w:left w:w="80" w:type="dxa"/>
              <w:bottom w:w="60" w:type="dxa"/>
              <w:right w:w="80" w:type="dxa"/>
            </w:tcMar>
          </w:tcPr>
          <w:p w14:paraId="5414B7CA" w14:textId="77777777" w:rsidR="00314389" w:rsidRDefault="00000000">
            <w:pPr>
              <w:spacing w:line="240" w:lineRule="auto"/>
              <w:jc w:val="left"/>
            </w:pPr>
            <w:r>
              <w:rPr>
                <w:rFonts w:eastAsia="Times New Roman" w:cs="Times New Roman"/>
                <w:color w:val="000000"/>
                <w:sz w:val="20"/>
              </w:rPr>
              <w:t>1,415.94</w:t>
            </w:r>
          </w:p>
        </w:tc>
        <w:tc>
          <w:tcPr>
            <w:tcW w:w="1170" w:type="dxa"/>
            <w:tcBorders>
              <w:top w:val="nil"/>
              <w:left w:val="nil"/>
              <w:bottom w:val="nil"/>
              <w:right w:val="nil"/>
            </w:tcBorders>
            <w:tcMar>
              <w:top w:w="60" w:type="dxa"/>
              <w:left w:w="80" w:type="dxa"/>
              <w:bottom w:w="60" w:type="dxa"/>
              <w:right w:w="80" w:type="dxa"/>
            </w:tcMar>
          </w:tcPr>
          <w:p w14:paraId="39DBABE8" w14:textId="77777777" w:rsidR="00314389" w:rsidRDefault="00000000">
            <w:pPr>
              <w:spacing w:line="240" w:lineRule="auto"/>
              <w:jc w:val="left"/>
            </w:pPr>
            <w:r>
              <w:rPr>
                <w:rFonts w:eastAsia="Times New Roman" w:cs="Times New Roman"/>
                <w:color w:val="000000"/>
                <w:sz w:val="20"/>
              </w:rPr>
              <w:t>49 filas conservadas</w:t>
            </w:r>
          </w:p>
        </w:tc>
      </w:tr>
      <w:tr w:rsidR="00314389" w14:paraId="7F47B4A9" w14:textId="77777777">
        <w:trPr>
          <w:jc w:val="center"/>
        </w:trPr>
        <w:tc>
          <w:tcPr>
            <w:tcW w:w="1170" w:type="dxa"/>
            <w:tcBorders>
              <w:top w:val="nil"/>
              <w:left w:val="nil"/>
              <w:bottom w:val="nil"/>
              <w:right w:val="nil"/>
            </w:tcBorders>
            <w:tcMar>
              <w:top w:w="60" w:type="dxa"/>
              <w:left w:w="80" w:type="dxa"/>
              <w:bottom w:w="60" w:type="dxa"/>
              <w:right w:w="80" w:type="dxa"/>
            </w:tcMar>
          </w:tcPr>
          <w:p w14:paraId="3A8D56D3"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nil"/>
              <w:right w:val="nil"/>
            </w:tcBorders>
            <w:tcMar>
              <w:top w:w="60" w:type="dxa"/>
              <w:left w:w="80" w:type="dxa"/>
              <w:bottom w:w="60" w:type="dxa"/>
              <w:right w:w="80" w:type="dxa"/>
            </w:tcMar>
          </w:tcPr>
          <w:p w14:paraId="5B48B691"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nil"/>
              <w:right w:val="nil"/>
            </w:tcBorders>
            <w:tcMar>
              <w:top w:w="60" w:type="dxa"/>
              <w:left w:w="80" w:type="dxa"/>
              <w:bottom w:w="60" w:type="dxa"/>
              <w:right w:w="80" w:type="dxa"/>
            </w:tcMar>
          </w:tcPr>
          <w:p w14:paraId="0F90B152" w14:textId="77777777" w:rsidR="00314389" w:rsidRDefault="00000000">
            <w:pPr>
              <w:spacing w:line="240" w:lineRule="auto"/>
              <w:jc w:val="left"/>
            </w:pPr>
            <w:r>
              <w:rPr>
                <w:rFonts w:eastAsia="Times New Roman" w:cs="Times New Roman"/>
                <w:color w:val="000000"/>
                <w:sz w:val="20"/>
              </w:rPr>
              <w:t>759.29</w:t>
            </w:r>
          </w:p>
        </w:tc>
        <w:tc>
          <w:tcPr>
            <w:tcW w:w="1170" w:type="dxa"/>
            <w:tcBorders>
              <w:top w:val="nil"/>
              <w:left w:val="nil"/>
              <w:bottom w:val="nil"/>
              <w:right w:val="nil"/>
            </w:tcBorders>
            <w:tcMar>
              <w:top w:w="60" w:type="dxa"/>
              <w:left w:w="80" w:type="dxa"/>
              <w:bottom w:w="60" w:type="dxa"/>
              <w:right w:w="80" w:type="dxa"/>
            </w:tcMar>
          </w:tcPr>
          <w:p w14:paraId="3CEF45B2" w14:textId="77777777" w:rsidR="00314389" w:rsidRDefault="00000000">
            <w:pPr>
              <w:spacing w:line="240" w:lineRule="auto"/>
              <w:jc w:val="left"/>
            </w:pPr>
            <w:r>
              <w:rPr>
                <w:rFonts w:eastAsia="Times New Roman" w:cs="Times New Roman"/>
                <w:color w:val="000000"/>
                <w:sz w:val="20"/>
              </w:rPr>
              <w:t>690.98</w:t>
            </w:r>
          </w:p>
        </w:tc>
        <w:tc>
          <w:tcPr>
            <w:tcW w:w="1170" w:type="dxa"/>
            <w:tcBorders>
              <w:top w:val="nil"/>
              <w:left w:val="nil"/>
              <w:bottom w:val="nil"/>
              <w:right w:val="nil"/>
            </w:tcBorders>
            <w:tcMar>
              <w:top w:w="60" w:type="dxa"/>
              <w:left w:w="80" w:type="dxa"/>
              <w:bottom w:w="60" w:type="dxa"/>
              <w:right w:w="80" w:type="dxa"/>
            </w:tcMar>
          </w:tcPr>
          <w:p w14:paraId="42518C44" w14:textId="77777777" w:rsidR="00314389" w:rsidRDefault="00000000">
            <w:pPr>
              <w:spacing w:line="240" w:lineRule="auto"/>
              <w:jc w:val="left"/>
            </w:pPr>
            <w:r>
              <w:rPr>
                <w:rFonts w:eastAsia="Times New Roman" w:cs="Times New Roman"/>
                <w:color w:val="000000"/>
                <w:sz w:val="20"/>
              </w:rPr>
              <w:t>303.88</w:t>
            </w:r>
          </w:p>
        </w:tc>
        <w:tc>
          <w:tcPr>
            <w:tcW w:w="1170" w:type="dxa"/>
            <w:tcBorders>
              <w:top w:val="nil"/>
              <w:left w:val="nil"/>
              <w:bottom w:val="nil"/>
              <w:right w:val="nil"/>
            </w:tcBorders>
            <w:tcMar>
              <w:top w:w="60" w:type="dxa"/>
              <w:left w:w="80" w:type="dxa"/>
              <w:bottom w:w="60" w:type="dxa"/>
              <w:right w:w="80" w:type="dxa"/>
            </w:tcMar>
          </w:tcPr>
          <w:p w14:paraId="4D7ED4EF" w14:textId="77777777" w:rsidR="00314389" w:rsidRDefault="00000000">
            <w:pPr>
              <w:spacing w:line="240" w:lineRule="auto"/>
              <w:jc w:val="left"/>
            </w:pPr>
            <w:r>
              <w:rPr>
                <w:rFonts w:eastAsia="Times New Roman" w:cs="Times New Roman"/>
                <w:color w:val="000000"/>
                <w:sz w:val="20"/>
              </w:rPr>
              <w:t>13.44</w:t>
            </w:r>
          </w:p>
        </w:tc>
        <w:tc>
          <w:tcPr>
            <w:tcW w:w="1170" w:type="dxa"/>
            <w:tcBorders>
              <w:top w:val="nil"/>
              <w:left w:val="nil"/>
              <w:bottom w:val="nil"/>
              <w:right w:val="nil"/>
            </w:tcBorders>
            <w:tcMar>
              <w:top w:w="60" w:type="dxa"/>
              <w:left w:w="80" w:type="dxa"/>
              <w:bottom w:w="60" w:type="dxa"/>
              <w:right w:w="80" w:type="dxa"/>
            </w:tcMar>
          </w:tcPr>
          <w:p w14:paraId="15BBB290" w14:textId="77777777" w:rsidR="00314389" w:rsidRDefault="00000000">
            <w:pPr>
              <w:spacing w:line="240" w:lineRule="auto"/>
              <w:jc w:val="left"/>
            </w:pPr>
            <w:r>
              <w:rPr>
                <w:rFonts w:eastAsia="Times New Roman" w:cs="Times New Roman"/>
                <w:color w:val="000000"/>
                <w:sz w:val="20"/>
              </w:rPr>
              <w:t>1,143.61</w:t>
            </w:r>
          </w:p>
        </w:tc>
        <w:tc>
          <w:tcPr>
            <w:tcW w:w="1170" w:type="dxa"/>
            <w:tcBorders>
              <w:top w:val="nil"/>
              <w:left w:val="nil"/>
              <w:bottom w:val="nil"/>
              <w:right w:val="nil"/>
            </w:tcBorders>
            <w:tcMar>
              <w:top w:w="60" w:type="dxa"/>
              <w:left w:w="80" w:type="dxa"/>
              <w:bottom w:w="60" w:type="dxa"/>
              <w:right w:w="80" w:type="dxa"/>
            </w:tcMar>
          </w:tcPr>
          <w:p w14:paraId="5CBDFAB4" w14:textId="77777777" w:rsidR="00314389" w:rsidRDefault="00000000">
            <w:pPr>
              <w:spacing w:line="240" w:lineRule="auto"/>
              <w:jc w:val="left"/>
            </w:pPr>
            <w:r>
              <w:rPr>
                <w:rFonts w:eastAsia="Times New Roman" w:cs="Times New Roman"/>
                <w:color w:val="000000"/>
                <w:sz w:val="20"/>
              </w:rPr>
              <w:t>cobertura completa</w:t>
            </w:r>
          </w:p>
        </w:tc>
      </w:tr>
      <w:tr w:rsidR="00314389" w14:paraId="603DA4C6" w14:textId="77777777">
        <w:trPr>
          <w:jc w:val="center"/>
        </w:trPr>
        <w:tc>
          <w:tcPr>
            <w:tcW w:w="1170" w:type="dxa"/>
            <w:tcBorders>
              <w:top w:val="nil"/>
              <w:left w:val="nil"/>
              <w:bottom w:val="nil"/>
              <w:right w:val="nil"/>
            </w:tcBorders>
            <w:tcMar>
              <w:top w:w="60" w:type="dxa"/>
              <w:left w:w="80" w:type="dxa"/>
              <w:bottom w:w="60" w:type="dxa"/>
              <w:right w:w="80" w:type="dxa"/>
            </w:tcMar>
          </w:tcPr>
          <w:p w14:paraId="7CEABF76"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54C00CAC"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nil"/>
              <w:right w:val="nil"/>
            </w:tcBorders>
            <w:tcMar>
              <w:top w:w="60" w:type="dxa"/>
              <w:left w:w="80" w:type="dxa"/>
              <w:bottom w:w="60" w:type="dxa"/>
              <w:right w:w="80" w:type="dxa"/>
            </w:tcMar>
          </w:tcPr>
          <w:p w14:paraId="66B31798" w14:textId="77777777" w:rsidR="00314389" w:rsidRDefault="00000000">
            <w:pPr>
              <w:spacing w:line="240" w:lineRule="auto"/>
              <w:jc w:val="left"/>
            </w:pPr>
            <w:r>
              <w:rPr>
                <w:rFonts w:eastAsia="Times New Roman" w:cs="Times New Roman"/>
                <w:color w:val="000000"/>
                <w:sz w:val="20"/>
              </w:rPr>
              <w:t>795.39</w:t>
            </w:r>
          </w:p>
        </w:tc>
        <w:tc>
          <w:tcPr>
            <w:tcW w:w="1170" w:type="dxa"/>
            <w:tcBorders>
              <w:top w:val="nil"/>
              <w:left w:val="nil"/>
              <w:bottom w:val="nil"/>
              <w:right w:val="nil"/>
            </w:tcBorders>
            <w:tcMar>
              <w:top w:w="60" w:type="dxa"/>
              <w:left w:w="80" w:type="dxa"/>
              <w:bottom w:w="60" w:type="dxa"/>
              <w:right w:w="80" w:type="dxa"/>
            </w:tcMar>
          </w:tcPr>
          <w:p w14:paraId="7F9D1EBF" w14:textId="77777777" w:rsidR="00314389" w:rsidRDefault="00000000">
            <w:pPr>
              <w:spacing w:line="240" w:lineRule="auto"/>
              <w:jc w:val="left"/>
            </w:pPr>
            <w:r>
              <w:rPr>
                <w:rFonts w:eastAsia="Times New Roman" w:cs="Times New Roman"/>
                <w:color w:val="000000"/>
                <w:sz w:val="20"/>
              </w:rPr>
              <w:t>689.54</w:t>
            </w:r>
          </w:p>
        </w:tc>
        <w:tc>
          <w:tcPr>
            <w:tcW w:w="1170" w:type="dxa"/>
            <w:tcBorders>
              <w:top w:val="nil"/>
              <w:left w:val="nil"/>
              <w:bottom w:val="nil"/>
              <w:right w:val="nil"/>
            </w:tcBorders>
            <w:tcMar>
              <w:top w:w="60" w:type="dxa"/>
              <w:left w:w="80" w:type="dxa"/>
              <w:bottom w:w="60" w:type="dxa"/>
              <w:right w:w="80" w:type="dxa"/>
            </w:tcMar>
          </w:tcPr>
          <w:p w14:paraId="49B1813E" w14:textId="77777777" w:rsidR="00314389" w:rsidRDefault="00000000">
            <w:pPr>
              <w:spacing w:line="240" w:lineRule="auto"/>
              <w:jc w:val="left"/>
            </w:pPr>
            <w:r>
              <w:rPr>
                <w:rFonts w:eastAsia="Times New Roman" w:cs="Times New Roman"/>
                <w:color w:val="000000"/>
                <w:sz w:val="20"/>
              </w:rPr>
              <w:t>211.96</w:t>
            </w:r>
          </w:p>
        </w:tc>
        <w:tc>
          <w:tcPr>
            <w:tcW w:w="1170" w:type="dxa"/>
            <w:tcBorders>
              <w:top w:val="nil"/>
              <w:left w:val="nil"/>
              <w:bottom w:val="nil"/>
              <w:right w:val="nil"/>
            </w:tcBorders>
            <w:tcMar>
              <w:top w:w="60" w:type="dxa"/>
              <w:left w:w="80" w:type="dxa"/>
              <w:bottom w:w="60" w:type="dxa"/>
              <w:right w:w="80" w:type="dxa"/>
            </w:tcMar>
          </w:tcPr>
          <w:p w14:paraId="39B80B1B" w14:textId="77777777" w:rsidR="00314389" w:rsidRDefault="00000000">
            <w:pPr>
              <w:spacing w:line="240" w:lineRule="auto"/>
              <w:jc w:val="left"/>
            </w:pPr>
            <w:r>
              <w:rPr>
                <w:rFonts w:eastAsia="Times New Roman" w:cs="Times New Roman"/>
                <w:color w:val="000000"/>
                <w:sz w:val="20"/>
              </w:rPr>
              <w:t>643.37</w:t>
            </w:r>
          </w:p>
        </w:tc>
        <w:tc>
          <w:tcPr>
            <w:tcW w:w="1170" w:type="dxa"/>
            <w:tcBorders>
              <w:top w:val="nil"/>
              <w:left w:val="nil"/>
              <w:bottom w:val="nil"/>
              <w:right w:val="nil"/>
            </w:tcBorders>
            <w:tcMar>
              <w:top w:w="60" w:type="dxa"/>
              <w:left w:w="80" w:type="dxa"/>
              <w:bottom w:w="60" w:type="dxa"/>
              <w:right w:w="80" w:type="dxa"/>
            </w:tcMar>
          </w:tcPr>
          <w:p w14:paraId="648ECDA5" w14:textId="77777777" w:rsidR="00314389" w:rsidRDefault="00000000">
            <w:pPr>
              <w:spacing w:line="240" w:lineRule="auto"/>
              <w:jc w:val="left"/>
            </w:pPr>
            <w:r>
              <w:rPr>
                <w:rFonts w:eastAsia="Times New Roman" w:cs="Times New Roman"/>
                <w:color w:val="000000"/>
                <w:sz w:val="20"/>
              </w:rPr>
              <w:t>1,138.82</w:t>
            </w:r>
          </w:p>
        </w:tc>
        <w:tc>
          <w:tcPr>
            <w:tcW w:w="1170" w:type="dxa"/>
            <w:tcBorders>
              <w:top w:val="nil"/>
              <w:left w:val="nil"/>
              <w:bottom w:val="nil"/>
              <w:right w:val="nil"/>
            </w:tcBorders>
            <w:tcMar>
              <w:top w:w="60" w:type="dxa"/>
              <w:left w:w="80" w:type="dxa"/>
              <w:bottom w:w="60" w:type="dxa"/>
              <w:right w:w="80" w:type="dxa"/>
            </w:tcMar>
          </w:tcPr>
          <w:p w14:paraId="55740DAE" w14:textId="77777777" w:rsidR="00314389" w:rsidRDefault="00000000">
            <w:pPr>
              <w:spacing w:line="240" w:lineRule="auto"/>
              <w:jc w:val="left"/>
            </w:pPr>
            <w:r>
              <w:rPr>
                <w:rFonts w:eastAsia="Times New Roman" w:cs="Times New Roman"/>
                <w:color w:val="000000"/>
                <w:sz w:val="20"/>
              </w:rPr>
              <w:t>cobertura completa</w:t>
            </w:r>
          </w:p>
        </w:tc>
      </w:tr>
      <w:tr w:rsidR="00314389" w14:paraId="76868CF0" w14:textId="77777777">
        <w:trPr>
          <w:jc w:val="center"/>
        </w:trPr>
        <w:tc>
          <w:tcPr>
            <w:tcW w:w="1170" w:type="dxa"/>
            <w:tcBorders>
              <w:top w:val="nil"/>
              <w:left w:val="nil"/>
              <w:bottom w:val="single" w:sz="8" w:space="0" w:color="000000"/>
              <w:right w:val="nil"/>
            </w:tcBorders>
            <w:tcMar>
              <w:top w:w="60" w:type="dxa"/>
              <w:left w:w="80" w:type="dxa"/>
              <w:bottom w:w="60" w:type="dxa"/>
              <w:right w:w="80" w:type="dxa"/>
            </w:tcMar>
          </w:tcPr>
          <w:p w14:paraId="37E73498"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single" w:sz="8" w:space="0" w:color="000000"/>
              <w:right w:val="nil"/>
            </w:tcBorders>
            <w:tcMar>
              <w:top w:w="60" w:type="dxa"/>
              <w:left w:w="80" w:type="dxa"/>
              <w:bottom w:w="60" w:type="dxa"/>
              <w:right w:w="80" w:type="dxa"/>
            </w:tcMar>
          </w:tcPr>
          <w:p w14:paraId="3BD97DF1" w14:textId="77777777" w:rsidR="00314389" w:rsidRDefault="00000000">
            <w:pPr>
              <w:spacing w:line="240" w:lineRule="auto"/>
              <w:jc w:val="left"/>
            </w:pPr>
            <w:r>
              <w:rPr>
                <w:rFonts w:eastAsia="Times New Roman" w:cs="Times New Roman"/>
                <w:color w:val="000000"/>
                <w:sz w:val="20"/>
              </w:rPr>
              <w:t>50</w:t>
            </w:r>
          </w:p>
        </w:tc>
        <w:tc>
          <w:tcPr>
            <w:tcW w:w="1170" w:type="dxa"/>
            <w:tcBorders>
              <w:top w:val="nil"/>
              <w:left w:val="nil"/>
              <w:bottom w:val="single" w:sz="8" w:space="0" w:color="000000"/>
              <w:right w:val="nil"/>
            </w:tcBorders>
            <w:tcMar>
              <w:top w:w="60" w:type="dxa"/>
              <w:left w:w="80" w:type="dxa"/>
              <w:bottom w:w="60" w:type="dxa"/>
              <w:right w:w="80" w:type="dxa"/>
            </w:tcMar>
          </w:tcPr>
          <w:p w14:paraId="21C14E69" w14:textId="77777777" w:rsidR="00314389" w:rsidRDefault="00000000">
            <w:pPr>
              <w:spacing w:line="240" w:lineRule="auto"/>
              <w:jc w:val="left"/>
            </w:pPr>
            <w:r>
              <w:rPr>
                <w:rFonts w:eastAsia="Times New Roman" w:cs="Times New Roman"/>
                <w:color w:val="000000"/>
                <w:sz w:val="20"/>
              </w:rPr>
              <w:t>812.16</w:t>
            </w:r>
          </w:p>
        </w:tc>
        <w:tc>
          <w:tcPr>
            <w:tcW w:w="1170" w:type="dxa"/>
            <w:tcBorders>
              <w:top w:val="nil"/>
              <w:left w:val="nil"/>
              <w:bottom w:val="single" w:sz="8" w:space="0" w:color="000000"/>
              <w:right w:val="nil"/>
            </w:tcBorders>
            <w:tcMar>
              <w:top w:w="60" w:type="dxa"/>
              <w:left w:w="80" w:type="dxa"/>
              <w:bottom w:w="60" w:type="dxa"/>
              <w:right w:w="80" w:type="dxa"/>
            </w:tcMar>
          </w:tcPr>
          <w:p w14:paraId="0FE9CD0B" w14:textId="77777777" w:rsidR="00314389" w:rsidRDefault="00000000">
            <w:pPr>
              <w:spacing w:line="240" w:lineRule="auto"/>
              <w:jc w:val="left"/>
            </w:pPr>
            <w:r>
              <w:rPr>
                <w:rFonts w:eastAsia="Times New Roman" w:cs="Times New Roman"/>
                <w:color w:val="000000"/>
                <w:sz w:val="20"/>
              </w:rPr>
              <w:t>689.54</w:t>
            </w:r>
          </w:p>
        </w:tc>
        <w:tc>
          <w:tcPr>
            <w:tcW w:w="1170" w:type="dxa"/>
            <w:tcBorders>
              <w:top w:val="nil"/>
              <w:left w:val="nil"/>
              <w:bottom w:val="single" w:sz="8" w:space="0" w:color="000000"/>
              <w:right w:val="nil"/>
            </w:tcBorders>
            <w:tcMar>
              <w:top w:w="60" w:type="dxa"/>
              <w:left w:w="80" w:type="dxa"/>
              <w:bottom w:w="60" w:type="dxa"/>
              <w:right w:w="80" w:type="dxa"/>
            </w:tcMar>
          </w:tcPr>
          <w:p w14:paraId="176BC9A2" w14:textId="77777777" w:rsidR="00314389" w:rsidRDefault="00000000">
            <w:pPr>
              <w:spacing w:line="240" w:lineRule="auto"/>
              <w:jc w:val="left"/>
            </w:pPr>
            <w:r>
              <w:rPr>
                <w:rFonts w:eastAsia="Times New Roman" w:cs="Times New Roman"/>
                <w:color w:val="000000"/>
                <w:sz w:val="20"/>
              </w:rPr>
              <w:t>206.38</w:t>
            </w:r>
          </w:p>
        </w:tc>
        <w:tc>
          <w:tcPr>
            <w:tcW w:w="1170" w:type="dxa"/>
            <w:tcBorders>
              <w:top w:val="nil"/>
              <w:left w:val="nil"/>
              <w:bottom w:val="single" w:sz="8" w:space="0" w:color="000000"/>
              <w:right w:val="nil"/>
            </w:tcBorders>
            <w:tcMar>
              <w:top w:w="60" w:type="dxa"/>
              <w:left w:w="80" w:type="dxa"/>
              <w:bottom w:w="60" w:type="dxa"/>
              <w:right w:w="80" w:type="dxa"/>
            </w:tcMar>
          </w:tcPr>
          <w:p w14:paraId="1D230CE4" w14:textId="77777777" w:rsidR="00314389" w:rsidRDefault="00000000">
            <w:pPr>
              <w:spacing w:line="240" w:lineRule="auto"/>
              <w:jc w:val="left"/>
            </w:pPr>
            <w:r>
              <w:rPr>
                <w:rFonts w:eastAsia="Times New Roman" w:cs="Times New Roman"/>
                <w:color w:val="000000"/>
                <w:sz w:val="20"/>
              </w:rPr>
              <w:t>643.37</w:t>
            </w:r>
          </w:p>
        </w:tc>
        <w:tc>
          <w:tcPr>
            <w:tcW w:w="1170" w:type="dxa"/>
            <w:tcBorders>
              <w:top w:val="nil"/>
              <w:left w:val="nil"/>
              <w:bottom w:val="single" w:sz="8" w:space="0" w:color="000000"/>
              <w:right w:val="nil"/>
            </w:tcBorders>
            <w:tcMar>
              <w:top w:w="60" w:type="dxa"/>
              <w:left w:w="80" w:type="dxa"/>
              <w:bottom w:w="60" w:type="dxa"/>
              <w:right w:w="80" w:type="dxa"/>
            </w:tcMar>
          </w:tcPr>
          <w:p w14:paraId="64B253C7" w14:textId="77777777" w:rsidR="00314389" w:rsidRDefault="00000000">
            <w:pPr>
              <w:spacing w:line="240" w:lineRule="auto"/>
              <w:jc w:val="left"/>
            </w:pPr>
            <w:r>
              <w:rPr>
                <w:rFonts w:eastAsia="Times New Roman" w:cs="Times New Roman"/>
                <w:color w:val="000000"/>
                <w:sz w:val="20"/>
              </w:rPr>
              <w:t>1,192.32</w:t>
            </w:r>
          </w:p>
        </w:tc>
        <w:tc>
          <w:tcPr>
            <w:tcW w:w="1170" w:type="dxa"/>
            <w:tcBorders>
              <w:top w:val="nil"/>
              <w:left w:val="nil"/>
              <w:bottom w:val="single" w:sz="8" w:space="0" w:color="000000"/>
              <w:right w:val="nil"/>
            </w:tcBorders>
            <w:tcMar>
              <w:top w:w="60" w:type="dxa"/>
              <w:left w:w="80" w:type="dxa"/>
              <w:bottom w:w="60" w:type="dxa"/>
              <w:right w:w="80" w:type="dxa"/>
            </w:tcMar>
          </w:tcPr>
          <w:p w14:paraId="2844E80A" w14:textId="77777777" w:rsidR="00314389" w:rsidRDefault="00000000">
            <w:pPr>
              <w:spacing w:line="240" w:lineRule="auto"/>
              <w:jc w:val="left"/>
            </w:pPr>
            <w:r>
              <w:rPr>
                <w:rFonts w:eastAsia="Times New Roman" w:cs="Times New Roman"/>
                <w:color w:val="000000"/>
                <w:sz w:val="20"/>
              </w:rPr>
              <w:t>cobertura completa</w:t>
            </w:r>
          </w:p>
        </w:tc>
      </w:tr>
    </w:tbl>
    <w:p w14:paraId="22D9D411"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19A953D7" w14:textId="77777777" w:rsidR="00314389" w:rsidRPr="00FC0FB8" w:rsidRDefault="00314389">
      <w:pPr>
        <w:rPr>
          <w:lang w:val="es-PE"/>
        </w:rPr>
      </w:pPr>
    </w:p>
    <w:p w14:paraId="10021369" w14:textId="77777777" w:rsidR="00314389" w:rsidRPr="00FC0FB8" w:rsidRDefault="00000000">
      <w:pPr>
        <w:pStyle w:val="TablaIndice"/>
        <w:rPr>
          <w:lang w:val="es-PE"/>
        </w:rPr>
      </w:pPr>
      <w:r w:rsidRPr="00FC0FB8">
        <w:rPr>
          <w:rFonts w:eastAsia="Times New Roman" w:cs="Times New Roman"/>
          <w:b/>
          <w:i w:val="0"/>
          <w:lang w:val="es-PE"/>
        </w:rPr>
        <w:t xml:space="preserve">Tabla </w:t>
      </w:r>
      <w:proofErr w:type="gramStart"/>
      <w:r w:rsidRPr="00FC0FB8">
        <w:rPr>
          <w:rFonts w:eastAsia="Times New Roman" w:cs="Times New Roman"/>
          <w:b/>
          <w:i w:val="0"/>
          <w:lang w:val="es-PE"/>
        </w:rPr>
        <w:t>5.7a</w:t>
      </w:r>
      <w:proofErr w:type="gramEnd"/>
      <w:r w:rsidRPr="00FC0FB8">
        <w:rPr>
          <w:rFonts w:eastAsia="Times New Roman" w:cs="Times New Roman"/>
          <w:b/>
          <w:i w:val="0"/>
          <w:lang w:val="es-PE"/>
        </w:rPr>
        <w:br/>
      </w:r>
      <w:r w:rsidRPr="00FC0FB8">
        <w:rPr>
          <w:rFonts w:eastAsia="Times New Roman" w:cs="Times New Roman"/>
          <w:lang w:val="es-PE"/>
        </w:rPr>
        <w:t>KPI anual final del tratamiento asociado a OE.3</w:t>
      </w:r>
    </w:p>
    <w:tbl>
      <w:tblPr>
        <w:tblW w:w="0" w:type="auto"/>
        <w:jc w:val="center"/>
        <w:tblLook w:val="04A0" w:firstRow="1" w:lastRow="0" w:firstColumn="1" w:lastColumn="0" w:noHBand="0" w:noVBand="1"/>
      </w:tblPr>
      <w:tblGrid>
        <w:gridCol w:w="1560"/>
        <w:gridCol w:w="1560"/>
        <w:gridCol w:w="1560"/>
        <w:gridCol w:w="1560"/>
        <w:gridCol w:w="1560"/>
        <w:gridCol w:w="1560"/>
      </w:tblGrid>
      <w:tr w:rsidR="00314389" w14:paraId="32506CFD"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AAF4E61"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25EB1A8" w14:textId="77777777" w:rsidR="00314389" w:rsidRDefault="00000000">
            <w:pPr>
              <w:spacing w:line="240" w:lineRule="auto"/>
              <w:jc w:val="center"/>
            </w:pPr>
            <w:r>
              <w:rPr>
                <w:rFonts w:eastAsia="Times New Roman" w:cs="Times New Roman"/>
                <w:b/>
                <w:color w:val="000000"/>
                <w:sz w:val="20"/>
              </w:rPr>
              <w:t>Indicador final OE</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5D272BE" w14:textId="77777777" w:rsidR="00314389" w:rsidRDefault="00000000">
            <w:pPr>
              <w:spacing w:line="240" w:lineRule="auto"/>
              <w:jc w:val="center"/>
            </w:pPr>
            <w:r>
              <w:rPr>
                <w:rFonts w:eastAsia="Times New Roman" w:cs="Times New Roman"/>
                <w:b/>
                <w:color w:val="000000"/>
                <w:sz w:val="20"/>
              </w:rPr>
              <w:t>peak</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588AE79" w14:textId="77777777" w:rsidR="00314389" w:rsidRDefault="00000000">
            <w:pPr>
              <w:spacing w:line="240" w:lineRule="auto"/>
              <w:jc w:val="center"/>
            </w:pPr>
            <w:r>
              <w:rPr>
                <w:rFonts w:eastAsia="Times New Roman" w:cs="Times New Roman"/>
                <w:b/>
                <w:color w:val="000000"/>
                <w:sz w:val="20"/>
              </w:rPr>
              <w:t>ramping</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79A54CA" w14:textId="77777777" w:rsidR="00314389" w:rsidRDefault="00000000">
            <w:pPr>
              <w:spacing w:line="240" w:lineRule="auto"/>
              <w:jc w:val="center"/>
            </w:pPr>
            <w:r>
              <w:rPr>
                <w:rFonts w:eastAsia="Times New Roman" w:cs="Times New Roman"/>
                <w:b/>
                <w:color w:val="000000"/>
                <w:sz w:val="20"/>
              </w:rPr>
              <w:t>CO2 control</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6B39464" w14:textId="77777777" w:rsidR="00314389" w:rsidRDefault="00000000">
            <w:pPr>
              <w:spacing w:line="240" w:lineRule="auto"/>
              <w:jc w:val="center"/>
            </w:pPr>
            <w:r>
              <w:rPr>
                <w:rFonts w:eastAsia="Times New Roman" w:cs="Times New Roman"/>
                <w:b/>
                <w:color w:val="000000"/>
                <w:sz w:val="20"/>
              </w:rPr>
              <w:t>costo control</w:t>
            </w:r>
          </w:p>
        </w:tc>
      </w:tr>
      <w:tr w:rsidR="00314389" w14:paraId="08001782" w14:textId="77777777">
        <w:trPr>
          <w:jc w:val="center"/>
        </w:trPr>
        <w:tc>
          <w:tcPr>
            <w:tcW w:w="1560" w:type="dxa"/>
            <w:tcBorders>
              <w:top w:val="nil"/>
              <w:left w:val="nil"/>
              <w:bottom w:val="nil"/>
              <w:right w:val="nil"/>
            </w:tcBorders>
            <w:tcMar>
              <w:top w:w="60" w:type="dxa"/>
              <w:left w:w="80" w:type="dxa"/>
              <w:bottom w:w="60" w:type="dxa"/>
              <w:right w:w="80" w:type="dxa"/>
            </w:tcMar>
          </w:tcPr>
          <w:p w14:paraId="5271E347" w14:textId="77777777" w:rsidR="00314389" w:rsidRDefault="00000000">
            <w:pPr>
              <w:spacing w:line="240" w:lineRule="auto"/>
              <w:jc w:val="left"/>
            </w:pPr>
            <w:r>
              <w:rPr>
                <w:rFonts w:eastAsia="Times New Roman" w:cs="Times New Roman"/>
                <w:color w:val="000000"/>
                <w:sz w:val="20"/>
              </w:rPr>
              <w:t>MAAC</w:t>
            </w:r>
          </w:p>
        </w:tc>
        <w:tc>
          <w:tcPr>
            <w:tcW w:w="1560" w:type="dxa"/>
            <w:tcBorders>
              <w:top w:val="nil"/>
              <w:left w:val="nil"/>
              <w:bottom w:val="nil"/>
              <w:right w:val="nil"/>
            </w:tcBorders>
            <w:tcMar>
              <w:top w:w="60" w:type="dxa"/>
              <w:left w:w="80" w:type="dxa"/>
              <w:bottom w:w="60" w:type="dxa"/>
              <w:right w:w="80" w:type="dxa"/>
            </w:tcMar>
          </w:tcPr>
          <w:p w14:paraId="7628EB90" w14:textId="77777777" w:rsidR="00314389" w:rsidRDefault="00000000">
            <w:pPr>
              <w:spacing w:line="240" w:lineRule="auto"/>
              <w:jc w:val="left"/>
            </w:pPr>
            <w:r>
              <w:rPr>
                <w:rFonts w:eastAsia="Times New Roman" w:cs="Times New Roman"/>
                <w:color w:val="000000"/>
                <w:sz w:val="20"/>
              </w:rPr>
              <w:t>7,112,781.50</w:t>
            </w:r>
          </w:p>
        </w:tc>
        <w:tc>
          <w:tcPr>
            <w:tcW w:w="1560" w:type="dxa"/>
            <w:tcBorders>
              <w:top w:val="nil"/>
              <w:left w:val="nil"/>
              <w:bottom w:val="nil"/>
              <w:right w:val="nil"/>
            </w:tcBorders>
            <w:tcMar>
              <w:top w:w="60" w:type="dxa"/>
              <w:left w:w="80" w:type="dxa"/>
              <w:bottom w:w="60" w:type="dxa"/>
              <w:right w:w="80" w:type="dxa"/>
            </w:tcMar>
          </w:tcPr>
          <w:p w14:paraId="1AE1EC2D" w14:textId="77777777" w:rsidR="00314389" w:rsidRDefault="00000000">
            <w:pPr>
              <w:spacing w:line="240" w:lineRule="auto"/>
              <w:jc w:val="left"/>
            </w:pPr>
            <w:r>
              <w:rPr>
                <w:rFonts w:eastAsia="Times New Roman" w:cs="Times New Roman"/>
                <w:color w:val="000000"/>
                <w:sz w:val="20"/>
              </w:rPr>
              <w:t>1.0309</w:t>
            </w:r>
          </w:p>
        </w:tc>
        <w:tc>
          <w:tcPr>
            <w:tcW w:w="1560" w:type="dxa"/>
            <w:tcBorders>
              <w:top w:val="nil"/>
              <w:left w:val="nil"/>
              <w:bottom w:val="nil"/>
              <w:right w:val="nil"/>
            </w:tcBorders>
            <w:tcMar>
              <w:top w:w="60" w:type="dxa"/>
              <w:left w:w="80" w:type="dxa"/>
              <w:bottom w:w="60" w:type="dxa"/>
              <w:right w:w="80" w:type="dxa"/>
            </w:tcMar>
          </w:tcPr>
          <w:p w14:paraId="682E2D5F" w14:textId="77777777" w:rsidR="00314389" w:rsidRDefault="00000000">
            <w:pPr>
              <w:spacing w:line="240" w:lineRule="auto"/>
              <w:jc w:val="left"/>
            </w:pPr>
            <w:r>
              <w:rPr>
                <w:rFonts w:eastAsia="Times New Roman" w:cs="Times New Roman"/>
                <w:color w:val="000000"/>
                <w:sz w:val="20"/>
              </w:rPr>
              <w:t>1.0190</w:t>
            </w:r>
          </w:p>
        </w:tc>
        <w:tc>
          <w:tcPr>
            <w:tcW w:w="1560" w:type="dxa"/>
            <w:tcBorders>
              <w:top w:val="nil"/>
              <w:left w:val="nil"/>
              <w:bottom w:val="nil"/>
              <w:right w:val="nil"/>
            </w:tcBorders>
            <w:tcMar>
              <w:top w:w="60" w:type="dxa"/>
              <w:left w:w="80" w:type="dxa"/>
              <w:bottom w:w="60" w:type="dxa"/>
              <w:right w:w="80" w:type="dxa"/>
            </w:tcMar>
          </w:tcPr>
          <w:p w14:paraId="4E8F8A19" w14:textId="77777777" w:rsidR="00314389" w:rsidRDefault="00000000">
            <w:pPr>
              <w:spacing w:line="240" w:lineRule="auto"/>
              <w:jc w:val="left"/>
            </w:pPr>
            <w:r>
              <w:rPr>
                <w:rFonts w:eastAsia="Times New Roman" w:cs="Times New Roman"/>
                <w:color w:val="000000"/>
                <w:sz w:val="20"/>
              </w:rPr>
              <w:t>10,564,094.13</w:t>
            </w:r>
          </w:p>
        </w:tc>
        <w:tc>
          <w:tcPr>
            <w:tcW w:w="1560" w:type="dxa"/>
            <w:tcBorders>
              <w:top w:val="nil"/>
              <w:left w:val="nil"/>
              <w:bottom w:val="nil"/>
              <w:right w:val="nil"/>
            </w:tcBorders>
            <w:tcMar>
              <w:top w:w="60" w:type="dxa"/>
              <w:left w:w="80" w:type="dxa"/>
              <w:bottom w:w="60" w:type="dxa"/>
              <w:right w:w="80" w:type="dxa"/>
            </w:tcMar>
          </w:tcPr>
          <w:p w14:paraId="73B1D332" w14:textId="77777777" w:rsidR="00314389" w:rsidRDefault="00000000">
            <w:pPr>
              <w:spacing w:line="240" w:lineRule="auto"/>
              <w:jc w:val="left"/>
            </w:pPr>
            <w:r>
              <w:rPr>
                <w:rFonts w:eastAsia="Times New Roman" w:cs="Times New Roman"/>
                <w:color w:val="000000"/>
                <w:sz w:val="20"/>
              </w:rPr>
              <w:t>7,112,781.50</w:t>
            </w:r>
          </w:p>
        </w:tc>
      </w:tr>
      <w:tr w:rsidR="00314389" w14:paraId="0250C9A8" w14:textId="77777777">
        <w:trPr>
          <w:jc w:val="center"/>
        </w:trPr>
        <w:tc>
          <w:tcPr>
            <w:tcW w:w="1560" w:type="dxa"/>
            <w:tcBorders>
              <w:top w:val="nil"/>
              <w:left w:val="nil"/>
              <w:bottom w:val="nil"/>
              <w:right w:val="nil"/>
            </w:tcBorders>
            <w:tcMar>
              <w:top w:w="60" w:type="dxa"/>
              <w:left w:w="80" w:type="dxa"/>
              <w:bottom w:w="60" w:type="dxa"/>
              <w:right w:w="80" w:type="dxa"/>
            </w:tcMar>
          </w:tcPr>
          <w:p w14:paraId="069290E6" w14:textId="77777777" w:rsidR="00314389" w:rsidRDefault="00000000">
            <w:pPr>
              <w:spacing w:line="240" w:lineRule="auto"/>
              <w:jc w:val="left"/>
            </w:pPr>
            <w:r>
              <w:rPr>
                <w:rFonts w:eastAsia="Times New Roman" w:cs="Times New Roman"/>
                <w:color w:val="000000"/>
                <w:sz w:val="20"/>
              </w:rPr>
              <w:t>MASAC</w:t>
            </w:r>
          </w:p>
        </w:tc>
        <w:tc>
          <w:tcPr>
            <w:tcW w:w="1560" w:type="dxa"/>
            <w:tcBorders>
              <w:top w:val="nil"/>
              <w:left w:val="nil"/>
              <w:bottom w:val="nil"/>
              <w:right w:val="nil"/>
            </w:tcBorders>
            <w:tcMar>
              <w:top w:w="60" w:type="dxa"/>
              <w:left w:w="80" w:type="dxa"/>
              <w:bottom w:w="60" w:type="dxa"/>
              <w:right w:w="80" w:type="dxa"/>
            </w:tcMar>
          </w:tcPr>
          <w:p w14:paraId="3FCD83A6" w14:textId="77777777" w:rsidR="00314389" w:rsidRDefault="00000000">
            <w:pPr>
              <w:spacing w:line="240" w:lineRule="auto"/>
              <w:jc w:val="left"/>
            </w:pPr>
            <w:r>
              <w:rPr>
                <w:rFonts w:eastAsia="Times New Roman" w:cs="Times New Roman"/>
                <w:color w:val="000000"/>
                <w:sz w:val="20"/>
              </w:rPr>
              <w:t>7,145,558.69</w:t>
            </w:r>
          </w:p>
        </w:tc>
        <w:tc>
          <w:tcPr>
            <w:tcW w:w="1560" w:type="dxa"/>
            <w:tcBorders>
              <w:top w:val="nil"/>
              <w:left w:val="nil"/>
              <w:bottom w:val="nil"/>
              <w:right w:val="nil"/>
            </w:tcBorders>
            <w:tcMar>
              <w:top w:w="60" w:type="dxa"/>
              <w:left w:w="80" w:type="dxa"/>
              <w:bottom w:w="60" w:type="dxa"/>
              <w:right w:w="80" w:type="dxa"/>
            </w:tcMar>
          </w:tcPr>
          <w:p w14:paraId="4A4044B5" w14:textId="77777777" w:rsidR="00314389" w:rsidRDefault="00000000">
            <w:pPr>
              <w:spacing w:line="240" w:lineRule="auto"/>
              <w:jc w:val="left"/>
            </w:pPr>
            <w:r>
              <w:rPr>
                <w:rFonts w:eastAsia="Times New Roman" w:cs="Times New Roman"/>
                <w:color w:val="000000"/>
                <w:sz w:val="20"/>
              </w:rPr>
              <w:t>1.0864</w:t>
            </w:r>
          </w:p>
        </w:tc>
        <w:tc>
          <w:tcPr>
            <w:tcW w:w="1560" w:type="dxa"/>
            <w:tcBorders>
              <w:top w:val="nil"/>
              <w:left w:val="nil"/>
              <w:bottom w:val="nil"/>
              <w:right w:val="nil"/>
            </w:tcBorders>
            <w:tcMar>
              <w:top w:w="60" w:type="dxa"/>
              <w:left w:w="80" w:type="dxa"/>
              <w:bottom w:w="60" w:type="dxa"/>
              <w:right w:w="80" w:type="dxa"/>
            </w:tcMar>
          </w:tcPr>
          <w:p w14:paraId="1E989F95" w14:textId="77777777" w:rsidR="00314389" w:rsidRDefault="00000000">
            <w:pPr>
              <w:spacing w:line="240" w:lineRule="auto"/>
              <w:jc w:val="left"/>
            </w:pPr>
            <w:r>
              <w:rPr>
                <w:rFonts w:eastAsia="Times New Roman" w:cs="Times New Roman"/>
                <w:color w:val="000000"/>
                <w:sz w:val="20"/>
              </w:rPr>
              <w:t>1.0249</w:t>
            </w:r>
          </w:p>
        </w:tc>
        <w:tc>
          <w:tcPr>
            <w:tcW w:w="1560" w:type="dxa"/>
            <w:tcBorders>
              <w:top w:val="nil"/>
              <w:left w:val="nil"/>
              <w:bottom w:val="nil"/>
              <w:right w:val="nil"/>
            </w:tcBorders>
            <w:tcMar>
              <w:top w:w="60" w:type="dxa"/>
              <w:left w:w="80" w:type="dxa"/>
              <w:bottom w:w="60" w:type="dxa"/>
              <w:right w:w="80" w:type="dxa"/>
            </w:tcMar>
          </w:tcPr>
          <w:p w14:paraId="602EEA13" w14:textId="77777777" w:rsidR="00314389" w:rsidRDefault="00000000">
            <w:pPr>
              <w:spacing w:line="240" w:lineRule="auto"/>
              <w:jc w:val="left"/>
            </w:pPr>
            <w:r>
              <w:rPr>
                <w:rFonts w:eastAsia="Times New Roman" w:cs="Times New Roman"/>
                <w:color w:val="000000"/>
                <w:sz w:val="20"/>
              </w:rPr>
              <w:t>9,270,045.68</w:t>
            </w:r>
          </w:p>
        </w:tc>
        <w:tc>
          <w:tcPr>
            <w:tcW w:w="1560" w:type="dxa"/>
            <w:tcBorders>
              <w:top w:val="nil"/>
              <w:left w:val="nil"/>
              <w:bottom w:val="nil"/>
              <w:right w:val="nil"/>
            </w:tcBorders>
            <w:tcMar>
              <w:top w:w="60" w:type="dxa"/>
              <w:left w:w="80" w:type="dxa"/>
              <w:bottom w:w="60" w:type="dxa"/>
              <w:right w:w="80" w:type="dxa"/>
            </w:tcMar>
          </w:tcPr>
          <w:p w14:paraId="02D6B7AB" w14:textId="77777777" w:rsidR="00314389" w:rsidRDefault="00000000">
            <w:pPr>
              <w:spacing w:line="240" w:lineRule="auto"/>
              <w:jc w:val="left"/>
            </w:pPr>
            <w:r>
              <w:rPr>
                <w:rFonts w:eastAsia="Times New Roman" w:cs="Times New Roman"/>
                <w:color w:val="000000"/>
                <w:sz w:val="20"/>
              </w:rPr>
              <w:t>7,145,558.69</w:t>
            </w:r>
          </w:p>
        </w:tc>
      </w:tr>
      <w:tr w:rsidR="00314389" w14:paraId="26582862" w14:textId="77777777">
        <w:trPr>
          <w:jc w:val="center"/>
        </w:trPr>
        <w:tc>
          <w:tcPr>
            <w:tcW w:w="1560" w:type="dxa"/>
            <w:tcBorders>
              <w:top w:val="nil"/>
              <w:left w:val="nil"/>
              <w:bottom w:val="nil"/>
              <w:right w:val="nil"/>
            </w:tcBorders>
            <w:tcMar>
              <w:top w:w="60" w:type="dxa"/>
              <w:left w:w="80" w:type="dxa"/>
              <w:bottom w:w="60" w:type="dxa"/>
              <w:right w:w="80" w:type="dxa"/>
            </w:tcMar>
          </w:tcPr>
          <w:p w14:paraId="7054DDCA" w14:textId="77777777" w:rsidR="00314389" w:rsidRDefault="00000000">
            <w:pPr>
              <w:spacing w:line="240" w:lineRule="auto"/>
              <w:jc w:val="left"/>
            </w:pPr>
            <w:r>
              <w:rPr>
                <w:rFonts w:eastAsia="Times New Roman" w:cs="Times New Roman"/>
                <w:color w:val="000000"/>
                <w:sz w:val="20"/>
              </w:rPr>
              <w:t>HAPPO</w:t>
            </w:r>
          </w:p>
        </w:tc>
        <w:tc>
          <w:tcPr>
            <w:tcW w:w="1560" w:type="dxa"/>
            <w:tcBorders>
              <w:top w:val="nil"/>
              <w:left w:val="nil"/>
              <w:bottom w:val="nil"/>
              <w:right w:val="nil"/>
            </w:tcBorders>
            <w:tcMar>
              <w:top w:w="60" w:type="dxa"/>
              <w:left w:w="80" w:type="dxa"/>
              <w:bottom w:w="60" w:type="dxa"/>
              <w:right w:w="80" w:type="dxa"/>
            </w:tcMar>
          </w:tcPr>
          <w:p w14:paraId="02CD8239" w14:textId="77777777" w:rsidR="00314389" w:rsidRDefault="00000000">
            <w:pPr>
              <w:spacing w:line="240" w:lineRule="auto"/>
              <w:jc w:val="left"/>
            </w:pPr>
            <w:r>
              <w:rPr>
                <w:rFonts w:eastAsia="Times New Roman" w:cs="Times New Roman"/>
                <w:color w:val="000000"/>
                <w:sz w:val="20"/>
              </w:rPr>
              <w:t>7,368,356.08</w:t>
            </w:r>
          </w:p>
        </w:tc>
        <w:tc>
          <w:tcPr>
            <w:tcW w:w="1560" w:type="dxa"/>
            <w:tcBorders>
              <w:top w:val="nil"/>
              <w:left w:val="nil"/>
              <w:bottom w:val="nil"/>
              <w:right w:val="nil"/>
            </w:tcBorders>
            <w:tcMar>
              <w:top w:w="60" w:type="dxa"/>
              <w:left w:w="80" w:type="dxa"/>
              <w:bottom w:w="60" w:type="dxa"/>
              <w:right w:w="80" w:type="dxa"/>
            </w:tcMar>
          </w:tcPr>
          <w:p w14:paraId="210969A6" w14:textId="77777777" w:rsidR="00314389" w:rsidRDefault="00000000">
            <w:pPr>
              <w:spacing w:line="240" w:lineRule="auto"/>
              <w:jc w:val="left"/>
            </w:pPr>
            <w:r>
              <w:rPr>
                <w:rFonts w:eastAsia="Times New Roman" w:cs="Times New Roman"/>
                <w:color w:val="000000"/>
                <w:sz w:val="20"/>
              </w:rPr>
              <w:t>1.4213</w:t>
            </w:r>
          </w:p>
        </w:tc>
        <w:tc>
          <w:tcPr>
            <w:tcW w:w="1560" w:type="dxa"/>
            <w:tcBorders>
              <w:top w:val="nil"/>
              <w:left w:val="nil"/>
              <w:bottom w:val="nil"/>
              <w:right w:val="nil"/>
            </w:tcBorders>
            <w:tcMar>
              <w:top w:w="60" w:type="dxa"/>
              <w:left w:w="80" w:type="dxa"/>
              <w:bottom w:w="60" w:type="dxa"/>
              <w:right w:w="80" w:type="dxa"/>
            </w:tcMar>
          </w:tcPr>
          <w:p w14:paraId="0126CDD7" w14:textId="77777777" w:rsidR="00314389" w:rsidRDefault="00000000">
            <w:pPr>
              <w:spacing w:line="240" w:lineRule="auto"/>
              <w:jc w:val="left"/>
            </w:pPr>
            <w:r>
              <w:rPr>
                <w:rFonts w:eastAsia="Times New Roman" w:cs="Times New Roman"/>
                <w:color w:val="000000"/>
                <w:sz w:val="20"/>
              </w:rPr>
              <w:t>1.1532</w:t>
            </w:r>
          </w:p>
        </w:tc>
        <w:tc>
          <w:tcPr>
            <w:tcW w:w="1560" w:type="dxa"/>
            <w:tcBorders>
              <w:top w:val="nil"/>
              <w:left w:val="nil"/>
              <w:bottom w:val="nil"/>
              <w:right w:val="nil"/>
            </w:tcBorders>
            <w:tcMar>
              <w:top w:w="60" w:type="dxa"/>
              <w:left w:w="80" w:type="dxa"/>
              <w:bottom w:w="60" w:type="dxa"/>
              <w:right w:w="80" w:type="dxa"/>
            </w:tcMar>
          </w:tcPr>
          <w:p w14:paraId="48B374FE" w14:textId="77777777" w:rsidR="00314389" w:rsidRDefault="00000000">
            <w:pPr>
              <w:spacing w:line="240" w:lineRule="auto"/>
              <w:jc w:val="left"/>
            </w:pPr>
            <w:r>
              <w:rPr>
                <w:rFonts w:eastAsia="Times New Roman" w:cs="Times New Roman"/>
                <w:color w:val="000000"/>
                <w:sz w:val="20"/>
              </w:rPr>
              <w:t>11,352,967.21</w:t>
            </w:r>
          </w:p>
        </w:tc>
        <w:tc>
          <w:tcPr>
            <w:tcW w:w="1560" w:type="dxa"/>
            <w:tcBorders>
              <w:top w:val="nil"/>
              <w:left w:val="nil"/>
              <w:bottom w:val="nil"/>
              <w:right w:val="nil"/>
            </w:tcBorders>
            <w:tcMar>
              <w:top w:w="60" w:type="dxa"/>
              <w:left w:w="80" w:type="dxa"/>
              <w:bottom w:w="60" w:type="dxa"/>
              <w:right w:w="80" w:type="dxa"/>
            </w:tcMar>
          </w:tcPr>
          <w:p w14:paraId="279BFD7B" w14:textId="77777777" w:rsidR="00314389" w:rsidRDefault="00000000">
            <w:pPr>
              <w:spacing w:line="240" w:lineRule="auto"/>
              <w:jc w:val="left"/>
            </w:pPr>
            <w:r>
              <w:rPr>
                <w:rFonts w:eastAsia="Times New Roman" w:cs="Times New Roman"/>
                <w:color w:val="000000"/>
                <w:sz w:val="20"/>
              </w:rPr>
              <w:t>7,368,356.08</w:t>
            </w:r>
          </w:p>
        </w:tc>
      </w:tr>
      <w:tr w:rsidR="00314389" w14:paraId="29FC2EC8"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1F120322"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single" w:sz="8" w:space="0" w:color="000000"/>
              <w:right w:val="nil"/>
            </w:tcBorders>
            <w:tcMar>
              <w:top w:w="60" w:type="dxa"/>
              <w:left w:w="80" w:type="dxa"/>
              <w:bottom w:w="60" w:type="dxa"/>
              <w:right w:w="80" w:type="dxa"/>
            </w:tcMar>
          </w:tcPr>
          <w:p w14:paraId="110EE66D" w14:textId="77777777" w:rsidR="00314389" w:rsidRDefault="00000000">
            <w:pPr>
              <w:spacing w:line="240" w:lineRule="auto"/>
              <w:jc w:val="left"/>
            </w:pPr>
            <w:r>
              <w:rPr>
                <w:rFonts w:eastAsia="Times New Roman" w:cs="Times New Roman"/>
                <w:color w:val="000000"/>
                <w:sz w:val="20"/>
              </w:rPr>
              <w:t>9,734,645.60</w:t>
            </w:r>
          </w:p>
        </w:tc>
        <w:tc>
          <w:tcPr>
            <w:tcW w:w="1560" w:type="dxa"/>
            <w:tcBorders>
              <w:top w:val="nil"/>
              <w:left w:val="nil"/>
              <w:bottom w:val="single" w:sz="8" w:space="0" w:color="000000"/>
              <w:right w:val="nil"/>
            </w:tcBorders>
            <w:tcMar>
              <w:top w:w="60" w:type="dxa"/>
              <w:left w:w="80" w:type="dxa"/>
              <w:bottom w:w="60" w:type="dxa"/>
              <w:right w:w="80" w:type="dxa"/>
            </w:tcMar>
          </w:tcPr>
          <w:p w14:paraId="03AAAA7C" w14:textId="77777777" w:rsidR="00314389" w:rsidRDefault="00000000">
            <w:pPr>
              <w:spacing w:line="240" w:lineRule="auto"/>
              <w:jc w:val="left"/>
            </w:pPr>
            <w:r>
              <w:rPr>
                <w:rFonts w:eastAsia="Times New Roman" w:cs="Times New Roman"/>
                <w:color w:val="000000"/>
                <w:sz w:val="20"/>
              </w:rPr>
              <w:t>1.0071</w:t>
            </w:r>
          </w:p>
        </w:tc>
        <w:tc>
          <w:tcPr>
            <w:tcW w:w="1560" w:type="dxa"/>
            <w:tcBorders>
              <w:top w:val="nil"/>
              <w:left w:val="nil"/>
              <w:bottom w:val="single" w:sz="8" w:space="0" w:color="000000"/>
              <w:right w:val="nil"/>
            </w:tcBorders>
            <w:tcMar>
              <w:top w:w="60" w:type="dxa"/>
              <w:left w:w="80" w:type="dxa"/>
              <w:bottom w:w="60" w:type="dxa"/>
              <w:right w:w="80" w:type="dxa"/>
            </w:tcMar>
          </w:tcPr>
          <w:p w14:paraId="455B0414" w14:textId="77777777" w:rsidR="00314389" w:rsidRDefault="00000000">
            <w:pPr>
              <w:spacing w:line="240" w:lineRule="auto"/>
              <w:jc w:val="left"/>
            </w:pPr>
            <w:r>
              <w:rPr>
                <w:rFonts w:eastAsia="Times New Roman" w:cs="Times New Roman"/>
                <w:color w:val="000000"/>
                <w:sz w:val="20"/>
              </w:rPr>
              <w:t>1.0011</w:t>
            </w:r>
          </w:p>
        </w:tc>
        <w:tc>
          <w:tcPr>
            <w:tcW w:w="1560" w:type="dxa"/>
            <w:tcBorders>
              <w:top w:val="nil"/>
              <w:left w:val="nil"/>
              <w:bottom w:val="single" w:sz="8" w:space="0" w:color="000000"/>
              <w:right w:val="nil"/>
            </w:tcBorders>
            <w:tcMar>
              <w:top w:w="60" w:type="dxa"/>
              <w:left w:w="80" w:type="dxa"/>
              <w:bottom w:w="60" w:type="dxa"/>
              <w:right w:w="80" w:type="dxa"/>
            </w:tcMar>
          </w:tcPr>
          <w:p w14:paraId="4FB85379" w14:textId="77777777" w:rsidR="00314389" w:rsidRDefault="00000000">
            <w:pPr>
              <w:spacing w:line="240" w:lineRule="auto"/>
              <w:jc w:val="left"/>
            </w:pPr>
            <w:r>
              <w:rPr>
                <w:rFonts w:eastAsia="Times New Roman" w:cs="Times New Roman"/>
                <w:color w:val="000000"/>
                <w:sz w:val="20"/>
              </w:rPr>
              <w:t>11,044,830.51</w:t>
            </w:r>
          </w:p>
        </w:tc>
        <w:tc>
          <w:tcPr>
            <w:tcW w:w="1560" w:type="dxa"/>
            <w:tcBorders>
              <w:top w:val="nil"/>
              <w:left w:val="nil"/>
              <w:bottom w:val="single" w:sz="8" w:space="0" w:color="000000"/>
              <w:right w:val="nil"/>
            </w:tcBorders>
            <w:tcMar>
              <w:top w:w="60" w:type="dxa"/>
              <w:left w:w="80" w:type="dxa"/>
              <w:bottom w:w="60" w:type="dxa"/>
              <w:right w:w="80" w:type="dxa"/>
            </w:tcMar>
          </w:tcPr>
          <w:p w14:paraId="6D672B7C" w14:textId="77777777" w:rsidR="00314389" w:rsidRDefault="00000000">
            <w:pPr>
              <w:spacing w:line="240" w:lineRule="auto"/>
              <w:jc w:val="left"/>
            </w:pPr>
            <w:r>
              <w:rPr>
                <w:rFonts w:eastAsia="Times New Roman" w:cs="Times New Roman"/>
                <w:color w:val="000000"/>
                <w:sz w:val="20"/>
              </w:rPr>
              <w:t>9,734,645.60</w:t>
            </w:r>
          </w:p>
        </w:tc>
      </w:tr>
    </w:tbl>
    <w:p w14:paraId="4A9B7683"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491E60D9" w14:textId="77777777" w:rsidR="00314389" w:rsidRPr="00FC0FB8" w:rsidRDefault="00314389">
      <w:pPr>
        <w:rPr>
          <w:lang w:val="es-PE"/>
        </w:rPr>
      </w:pPr>
    </w:p>
    <w:p w14:paraId="2D7635D5" w14:textId="77777777" w:rsidR="00314389" w:rsidRPr="00FC0FB8" w:rsidRDefault="00000000">
      <w:pPr>
        <w:pStyle w:val="FiguraIndice"/>
        <w:rPr>
          <w:lang w:val="es-PE"/>
        </w:rPr>
      </w:pPr>
      <w:r w:rsidRPr="00FC0FB8">
        <w:rPr>
          <w:rFonts w:eastAsia="Times New Roman" w:cs="Times New Roman"/>
          <w:b/>
          <w:i w:val="0"/>
          <w:lang w:val="es-PE"/>
        </w:rPr>
        <w:t>Figura 5.7</w:t>
      </w:r>
      <w:r w:rsidRPr="00FC0FB8">
        <w:rPr>
          <w:rFonts w:eastAsia="Times New Roman" w:cs="Times New Roman"/>
          <w:b/>
          <w:i w:val="0"/>
          <w:lang w:val="es-PE"/>
        </w:rPr>
        <w:br/>
      </w:r>
      <w:proofErr w:type="spellStart"/>
      <w:r w:rsidRPr="00FC0FB8">
        <w:rPr>
          <w:rFonts w:eastAsia="Times New Roman" w:cs="Times New Roman"/>
          <w:lang w:val="es-PE"/>
        </w:rPr>
        <w:t>Comparacion</w:t>
      </w:r>
      <w:proofErr w:type="spellEnd"/>
      <w:r w:rsidRPr="00FC0FB8">
        <w:rPr>
          <w:rFonts w:eastAsia="Times New Roman" w:cs="Times New Roman"/>
          <w:lang w:val="es-PE"/>
        </w:rPr>
        <w:t xml:space="preserve"> grafica de la media por episodio para OE.3</w:t>
      </w:r>
    </w:p>
    <w:p w14:paraId="2AFBED6B" w14:textId="77777777" w:rsidR="00314389" w:rsidRDefault="00000000">
      <w:pPr>
        <w:jc w:val="center"/>
      </w:pPr>
      <w:r>
        <w:rPr>
          <w:noProof/>
        </w:rPr>
        <w:drawing>
          <wp:inline distT="0" distB="0" distL="0" distR="0" wp14:anchorId="14C48B17" wp14:editId="5318BD1B">
            <wp:extent cx="5303520" cy="30305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3030583"/>
                    </a:xfrm>
                    <a:prstGeom prst="rect">
                      <a:avLst/>
                    </a:prstGeom>
                  </pic:spPr>
                </pic:pic>
              </a:graphicData>
            </a:graphic>
          </wp:inline>
        </w:drawing>
      </w:r>
    </w:p>
    <w:p w14:paraId="1DCFEED3"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grafica de medias </w:t>
      </w:r>
      <w:proofErr w:type="spellStart"/>
      <w:r w:rsidRPr="00FC0FB8">
        <w:rPr>
          <w:rFonts w:eastAsia="Times New Roman" w:cs="Times New Roman"/>
          <w:color w:val="000000"/>
          <w:sz w:val="20"/>
          <w:lang w:val="es-PE"/>
        </w:rPr>
        <w:t>episodicas</w:t>
      </w:r>
      <w:proofErr w:type="spellEnd"/>
      <w:r w:rsidRPr="00FC0FB8">
        <w:rPr>
          <w:rFonts w:eastAsia="Times New Roman" w:cs="Times New Roman"/>
          <w:color w:val="000000"/>
          <w:sz w:val="20"/>
          <w:lang w:val="es-PE"/>
        </w:rPr>
        <w:t xml:space="preserve"> entre algoritmos para el objetivo </w:t>
      </w:r>
      <w:proofErr w:type="spellStart"/>
      <w:r w:rsidRPr="00FC0FB8">
        <w:rPr>
          <w:rFonts w:eastAsia="Times New Roman" w:cs="Times New Roman"/>
          <w:color w:val="000000"/>
          <w:sz w:val="20"/>
          <w:lang w:val="es-PE"/>
        </w:rPr>
        <w:t>especifico</w:t>
      </w:r>
      <w:proofErr w:type="spellEnd"/>
      <w:r w:rsidRPr="00FC0FB8">
        <w:rPr>
          <w:rFonts w:eastAsia="Times New Roman" w:cs="Times New Roman"/>
          <w:color w:val="000000"/>
          <w:sz w:val="20"/>
          <w:lang w:val="es-PE"/>
        </w:rPr>
        <w:t xml:space="preserve">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artefactos reales del repositorio local y de la carpeta Drive auditada.</w:t>
      </w:r>
    </w:p>
    <w:p w14:paraId="4D09DD08" w14:textId="77777777" w:rsidR="00314389" w:rsidRPr="00FC0FB8" w:rsidRDefault="00000000">
      <w:pPr>
        <w:ind w:firstLine="720"/>
        <w:rPr>
          <w:lang w:val="es-PE"/>
        </w:rPr>
      </w:pPr>
      <w:proofErr w:type="spellStart"/>
      <w:r w:rsidRPr="00FC0FB8">
        <w:rPr>
          <w:rFonts w:eastAsia="Times New Roman" w:cs="Times New Roman"/>
          <w:color w:val="000000"/>
          <w:lang w:val="es-PE"/>
        </w:rPr>
        <w:lastRenderedPageBreak/>
        <w:t>Interpretacion</w:t>
      </w:r>
      <w:proofErr w:type="spellEnd"/>
      <w:r w:rsidRPr="00FC0FB8">
        <w:rPr>
          <w:rFonts w:eastAsia="Times New Roman" w:cs="Times New Roman"/>
          <w:color w:val="000000"/>
          <w:lang w:val="es-PE"/>
        </w:rPr>
        <w:t xml:space="preserve"> de la figura. La figura compara la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de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en E3 usando el indicador </w:t>
      </w:r>
      <w:proofErr w:type="spellStart"/>
      <w:r w:rsidRPr="00FC0FB8">
        <w:rPr>
          <w:rFonts w:eastAsia="Times New Roman" w:cs="Times New Roman"/>
          <w:color w:val="000000"/>
          <w:lang w:val="es-PE"/>
        </w:rPr>
        <w:t>district_cost</w:t>
      </w:r>
      <w:proofErr w:type="spellEnd"/>
      <w:r w:rsidRPr="00FC0FB8">
        <w:rPr>
          <w:rFonts w:eastAsia="Times New Roman" w:cs="Times New Roman"/>
          <w:color w:val="000000"/>
          <w:lang w:val="es-PE"/>
        </w:rPr>
        <w:t xml:space="preserve">. El mejor promedio descriptivo conservado es HAPPO, el mejor algoritmo con cobertura inferencial completa es MATD3 y el mejor KPI anual final observado es MAAC. El contraste Kruskal-Wallis asociado reporta H=2.7613, p=0.251421 y epsilon2=0.0052; por tanto, la figura se lee junto con la prueba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y no como evidencia visual aislada.</w:t>
      </w:r>
    </w:p>
    <w:p w14:paraId="0E716795" w14:textId="77777777" w:rsidR="00314389" w:rsidRPr="00FC0FB8" w:rsidRDefault="00314389">
      <w:pPr>
        <w:rPr>
          <w:lang w:val="es-PE"/>
        </w:rPr>
      </w:pPr>
    </w:p>
    <w:p w14:paraId="2F9F7348" w14:textId="77777777" w:rsidR="00314389" w:rsidRPr="00FC0FB8" w:rsidRDefault="00000000">
      <w:pPr>
        <w:pStyle w:val="FiguraIndice"/>
        <w:rPr>
          <w:lang w:val="es-PE"/>
        </w:rPr>
      </w:pPr>
      <w:r w:rsidRPr="00FC0FB8">
        <w:rPr>
          <w:rFonts w:eastAsia="Times New Roman" w:cs="Times New Roman"/>
          <w:b/>
          <w:i w:val="0"/>
          <w:lang w:val="es-PE"/>
        </w:rPr>
        <w:t xml:space="preserve">Figura </w:t>
      </w:r>
      <w:proofErr w:type="gramStart"/>
      <w:r w:rsidRPr="00FC0FB8">
        <w:rPr>
          <w:rFonts w:eastAsia="Times New Roman" w:cs="Times New Roman"/>
          <w:b/>
          <w:i w:val="0"/>
          <w:lang w:val="es-PE"/>
        </w:rPr>
        <w:t>5.7a</w:t>
      </w:r>
      <w:proofErr w:type="gramEnd"/>
      <w:r w:rsidRPr="00FC0FB8">
        <w:rPr>
          <w:rFonts w:eastAsia="Times New Roman" w:cs="Times New Roman"/>
          <w:b/>
          <w:i w:val="0"/>
          <w:lang w:val="es-PE"/>
        </w:rPr>
        <w:br/>
      </w:r>
      <w:r w:rsidRPr="00FC0FB8">
        <w:rPr>
          <w:rFonts w:eastAsia="Times New Roman" w:cs="Times New Roman"/>
          <w:lang w:val="es-PE"/>
        </w:rPr>
        <w:t>Paneles MADRL del episodio final para E3: valores normalizados y totales reales anotados por algoritmo</w:t>
      </w:r>
    </w:p>
    <w:p w14:paraId="131654D2" w14:textId="77777777" w:rsidR="00314389" w:rsidRDefault="00000000">
      <w:pPr>
        <w:jc w:val="center"/>
      </w:pPr>
      <w:r>
        <w:rPr>
          <w:noProof/>
        </w:rPr>
        <w:drawing>
          <wp:inline distT="0" distB="0" distL="0" distR="0" wp14:anchorId="771BA725" wp14:editId="7AE83DAF">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3977640"/>
                    </a:xfrm>
                    <a:prstGeom prst="rect">
                      <a:avLst/>
                    </a:prstGeom>
                  </pic:spPr>
                </pic:pic>
              </a:graphicData>
            </a:graphic>
          </wp:inline>
        </w:drawing>
      </w:r>
    </w:p>
    <w:p w14:paraId="5AC0B09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los paneles distritales del episodio final conservado con series normalizadas y totales reales anotados.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lastRenderedPageBreak/>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2D436274"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usa 35017 filas horarias o </w:t>
      </w:r>
      <w:proofErr w:type="spellStart"/>
      <w:r w:rsidRPr="00FC0FB8">
        <w:rPr>
          <w:rFonts w:eastAsia="Times New Roman" w:cs="Times New Roman"/>
          <w:color w:val="000000"/>
          <w:lang w:val="es-PE"/>
        </w:rPr>
        <w:t>subhorarias</w:t>
      </w:r>
      <w:proofErr w:type="spellEnd"/>
      <w:r w:rsidRPr="00FC0FB8">
        <w:rPr>
          <w:rFonts w:eastAsia="Times New Roman" w:cs="Times New Roman"/>
          <w:color w:val="000000"/>
          <w:lang w:val="es-PE"/>
        </w:rPr>
        <w:t xml:space="preserve"> del episodio final conservado en E3. El menor costo acumulado observado corresponde a HAPPO con 106.91, y la menor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acumulada corresponde a HAPPO con 417.32. Los paneles muestran valores normalizados para comparar forma temporal, pero las anotaciones conservan totales reales </w:t>
      </w:r>
      <w:proofErr w:type="spellStart"/>
      <w:r w:rsidRPr="00FC0FB8">
        <w:rPr>
          <w:rFonts w:eastAsia="Times New Roman" w:cs="Times New Roman"/>
          <w:color w:val="000000"/>
          <w:lang w:val="es-PE"/>
        </w:rPr>
        <w:t>extraidos</w:t>
      </w:r>
      <w:proofErr w:type="spellEnd"/>
      <w:r w:rsidRPr="00FC0FB8">
        <w:rPr>
          <w:rFonts w:eastAsia="Times New Roman" w:cs="Times New Roman"/>
          <w:color w:val="000000"/>
          <w:lang w:val="es-PE"/>
        </w:rPr>
        <w:t xml:space="preserve"> de timeseries.csv.</w:t>
      </w:r>
    </w:p>
    <w:p w14:paraId="0D24CE91" w14:textId="77777777" w:rsidR="00314389" w:rsidRPr="00FC0FB8" w:rsidRDefault="00314389">
      <w:pPr>
        <w:rPr>
          <w:lang w:val="es-PE"/>
        </w:rPr>
      </w:pPr>
    </w:p>
    <w:p w14:paraId="58153CA8" w14:textId="77777777" w:rsidR="00314389" w:rsidRPr="00FC0FB8" w:rsidRDefault="00000000">
      <w:pPr>
        <w:ind w:firstLine="720"/>
        <w:rPr>
          <w:lang w:val="es-PE"/>
        </w:rPr>
      </w:pPr>
      <w:r w:rsidRPr="00FC0FB8">
        <w:rPr>
          <w:rFonts w:eastAsia="Times New Roman" w:cs="Times New Roman"/>
          <w:color w:val="000000"/>
          <w:lang w:val="es-PE"/>
        </w:rPr>
        <w:t xml:space="preserve">Nota de lectura de la Figura 5.7a: los paneles no interpolan datos faltantes. Cada </w:t>
      </w:r>
      <w:proofErr w:type="spellStart"/>
      <w:r w:rsidRPr="00FC0FB8">
        <w:rPr>
          <w:rFonts w:eastAsia="Times New Roman" w:cs="Times New Roman"/>
          <w:color w:val="000000"/>
          <w:lang w:val="es-PE"/>
        </w:rPr>
        <w:t>subgrafico</w:t>
      </w:r>
      <w:proofErr w:type="spellEnd"/>
      <w:r w:rsidRPr="00FC0FB8">
        <w:rPr>
          <w:rFonts w:eastAsia="Times New Roman" w:cs="Times New Roman"/>
          <w:color w:val="000000"/>
          <w:lang w:val="es-PE"/>
        </w:rPr>
        <w:t xml:space="preserve"> informa la cobertura real conservada del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final por algoritmo, el episodio usado y los totales observados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neta, costo y CO2. Si un tratamiento conserva una serie dispersa con valores de cierre, la figura lo muestra como tal para evitar convertir artefactos de persistencia en curvas operativas inventadas.</w:t>
      </w:r>
    </w:p>
    <w:p w14:paraId="41C4EAC6" w14:textId="77777777" w:rsidR="00314389" w:rsidRPr="00FC0FB8" w:rsidRDefault="00000000">
      <w:pPr>
        <w:ind w:firstLine="720"/>
        <w:rPr>
          <w:lang w:val="es-PE"/>
        </w:rPr>
      </w:pP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inferencial: para OE.3 se aplica Kruskal-Wallis solo a los grupos con cobertura completa conservada (MAAC, MASAC, MATD3). El resultado es H=2.7613, p=0.251421, epsilon2=0.0052. Con alpha=0,05, no se rechaza H0 en la muestra inferencial conservada. HAPPO registra entrenamiento completado en Drive, pero no entra al contraste inferencial porque el CSV materializado conserva 49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por escenario.</w:t>
      </w:r>
    </w:p>
    <w:p w14:paraId="3A6F7D6E" w14:textId="77777777" w:rsidR="00314389" w:rsidRPr="00FC0FB8" w:rsidRDefault="00000000">
      <w:pPr>
        <w:pStyle w:val="TablaIndice"/>
        <w:rPr>
          <w:lang w:val="es-PE"/>
        </w:rPr>
      </w:pPr>
      <w:r w:rsidRPr="00FC0FB8">
        <w:rPr>
          <w:rFonts w:eastAsia="Times New Roman" w:cs="Times New Roman"/>
          <w:b/>
          <w:i w:val="0"/>
          <w:lang w:val="es-PE"/>
        </w:rPr>
        <w:t>Tabla 5.7b</w:t>
      </w:r>
      <w:r w:rsidRPr="00FC0FB8">
        <w:rPr>
          <w:rFonts w:eastAsia="Times New Roman" w:cs="Times New Roman"/>
          <w:b/>
          <w:i w:val="0"/>
          <w:lang w:val="es-PE"/>
        </w:rPr>
        <w:br/>
      </w:r>
      <w:r w:rsidRPr="00FC0FB8">
        <w:rPr>
          <w:rFonts w:eastAsia="Times New Roman" w:cs="Times New Roman"/>
          <w:lang w:val="es-PE"/>
        </w:rPr>
        <w:t>Mann-Whitney U por pares con ajuste Holm para OE.3</w:t>
      </w:r>
    </w:p>
    <w:tbl>
      <w:tblPr>
        <w:tblW w:w="0" w:type="auto"/>
        <w:jc w:val="center"/>
        <w:tblLook w:val="04A0" w:firstRow="1" w:lastRow="0" w:firstColumn="1" w:lastColumn="0" w:noHBand="0" w:noVBand="1"/>
      </w:tblPr>
      <w:tblGrid>
        <w:gridCol w:w="2340"/>
        <w:gridCol w:w="2340"/>
        <w:gridCol w:w="2340"/>
        <w:gridCol w:w="2340"/>
      </w:tblGrid>
      <w:tr w:rsidR="00314389" w14:paraId="2417415F" w14:textId="77777777">
        <w:trPr>
          <w:jc w:val="center"/>
        </w:trPr>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622BB415" w14:textId="77777777" w:rsidR="00314389" w:rsidRDefault="00000000">
            <w:pPr>
              <w:spacing w:line="240" w:lineRule="auto"/>
              <w:jc w:val="center"/>
            </w:pPr>
            <w:r>
              <w:rPr>
                <w:rFonts w:eastAsia="Times New Roman" w:cs="Times New Roman"/>
                <w:b/>
                <w:color w:val="000000"/>
                <w:sz w:val="20"/>
              </w:rPr>
              <w:t>Par</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41A882A3" w14:textId="77777777" w:rsidR="00314389" w:rsidRDefault="00000000">
            <w:pPr>
              <w:spacing w:line="240" w:lineRule="auto"/>
              <w:jc w:val="center"/>
            </w:pPr>
            <w:r>
              <w:rPr>
                <w:rFonts w:eastAsia="Times New Roman" w:cs="Times New Roman"/>
                <w:b/>
                <w:color w:val="000000"/>
                <w:sz w:val="20"/>
              </w:rPr>
              <w:t>p</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78A88E77" w14:textId="77777777" w:rsidR="00314389" w:rsidRDefault="00000000">
            <w:pPr>
              <w:spacing w:line="240" w:lineRule="auto"/>
              <w:jc w:val="center"/>
            </w:pPr>
            <w:r>
              <w:rPr>
                <w:rFonts w:eastAsia="Times New Roman" w:cs="Times New Roman"/>
                <w:b/>
                <w:color w:val="000000"/>
                <w:sz w:val="20"/>
              </w:rPr>
              <w:t>p Holm</w:t>
            </w:r>
          </w:p>
        </w:tc>
        <w:tc>
          <w:tcPr>
            <w:tcW w:w="2340" w:type="dxa"/>
            <w:tcBorders>
              <w:top w:val="single" w:sz="8" w:space="0" w:color="000000"/>
              <w:left w:val="nil"/>
              <w:bottom w:val="single" w:sz="8" w:space="0" w:color="000000"/>
              <w:right w:val="nil"/>
            </w:tcBorders>
            <w:tcMar>
              <w:top w:w="60" w:type="dxa"/>
              <w:left w:w="80" w:type="dxa"/>
              <w:bottom w:w="60" w:type="dxa"/>
              <w:right w:w="80" w:type="dxa"/>
            </w:tcMar>
          </w:tcPr>
          <w:p w14:paraId="756E509B" w14:textId="77777777" w:rsidR="00314389" w:rsidRDefault="00000000">
            <w:pPr>
              <w:spacing w:line="240" w:lineRule="auto"/>
              <w:jc w:val="center"/>
            </w:pPr>
            <w:r>
              <w:rPr>
                <w:rFonts w:eastAsia="Times New Roman" w:cs="Times New Roman"/>
                <w:b/>
                <w:color w:val="000000"/>
                <w:sz w:val="20"/>
              </w:rPr>
              <w:t>Decision</w:t>
            </w:r>
          </w:p>
        </w:tc>
      </w:tr>
      <w:tr w:rsidR="00314389" w14:paraId="4F95F8EF" w14:textId="77777777">
        <w:trPr>
          <w:jc w:val="center"/>
        </w:trPr>
        <w:tc>
          <w:tcPr>
            <w:tcW w:w="2340" w:type="dxa"/>
            <w:tcBorders>
              <w:top w:val="nil"/>
              <w:left w:val="nil"/>
              <w:bottom w:val="nil"/>
              <w:right w:val="nil"/>
            </w:tcBorders>
            <w:tcMar>
              <w:top w:w="60" w:type="dxa"/>
              <w:left w:w="80" w:type="dxa"/>
              <w:bottom w:w="60" w:type="dxa"/>
              <w:right w:w="80" w:type="dxa"/>
            </w:tcMar>
          </w:tcPr>
          <w:p w14:paraId="2B33A51E" w14:textId="77777777" w:rsidR="00314389" w:rsidRDefault="00000000">
            <w:pPr>
              <w:spacing w:line="240" w:lineRule="auto"/>
              <w:jc w:val="left"/>
            </w:pPr>
            <w:r>
              <w:rPr>
                <w:rFonts w:eastAsia="Times New Roman" w:cs="Times New Roman"/>
                <w:color w:val="000000"/>
                <w:sz w:val="20"/>
              </w:rPr>
              <w:t>MAAC vs MASAC</w:t>
            </w:r>
          </w:p>
        </w:tc>
        <w:tc>
          <w:tcPr>
            <w:tcW w:w="2340" w:type="dxa"/>
            <w:tcBorders>
              <w:top w:val="nil"/>
              <w:left w:val="nil"/>
              <w:bottom w:val="nil"/>
              <w:right w:val="nil"/>
            </w:tcBorders>
            <w:tcMar>
              <w:top w:w="60" w:type="dxa"/>
              <w:left w:w="80" w:type="dxa"/>
              <w:bottom w:w="60" w:type="dxa"/>
              <w:right w:w="80" w:type="dxa"/>
            </w:tcMar>
          </w:tcPr>
          <w:p w14:paraId="77522DF0" w14:textId="77777777" w:rsidR="00314389" w:rsidRDefault="00000000">
            <w:pPr>
              <w:spacing w:line="240" w:lineRule="auto"/>
              <w:jc w:val="left"/>
            </w:pPr>
            <w:r>
              <w:rPr>
                <w:rFonts w:eastAsia="Times New Roman" w:cs="Times New Roman"/>
                <w:color w:val="000000"/>
                <w:sz w:val="20"/>
              </w:rPr>
              <w:t>0.082459</w:t>
            </w:r>
          </w:p>
        </w:tc>
        <w:tc>
          <w:tcPr>
            <w:tcW w:w="2340" w:type="dxa"/>
            <w:tcBorders>
              <w:top w:val="nil"/>
              <w:left w:val="nil"/>
              <w:bottom w:val="nil"/>
              <w:right w:val="nil"/>
            </w:tcBorders>
            <w:tcMar>
              <w:top w:w="60" w:type="dxa"/>
              <w:left w:w="80" w:type="dxa"/>
              <w:bottom w:w="60" w:type="dxa"/>
              <w:right w:w="80" w:type="dxa"/>
            </w:tcMar>
          </w:tcPr>
          <w:p w14:paraId="26B93950" w14:textId="77777777" w:rsidR="00314389" w:rsidRDefault="00000000">
            <w:pPr>
              <w:spacing w:line="240" w:lineRule="auto"/>
              <w:jc w:val="left"/>
            </w:pPr>
            <w:r>
              <w:rPr>
                <w:rFonts w:eastAsia="Times New Roman" w:cs="Times New Roman"/>
                <w:color w:val="000000"/>
                <w:sz w:val="20"/>
              </w:rPr>
              <w:t>0.247378</w:t>
            </w:r>
          </w:p>
        </w:tc>
        <w:tc>
          <w:tcPr>
            <w:tcW w:w="2340" w:type="dxa"/>
            <w:tcBorders>
              <w:top w:val="nil"/>
              <w:left w:val="nil"/>
              <w:bottom w:val="nil"/>
              <w:right w:val="nil"/>
            </w:tcBorders>
            <w:tcMar>
              <w:top w:w="60" w:type="dxa"/>
              <w:left w:w="80" w:type="dxa"/>
              <w:bottom w:w="60" w:type="dxa"/>
              <w:right w:w="80" w:type="dxa"/>
            </w:tcMar>
          </w:tcPr>
          <w:p w14:paraId="2AD885E9" w14:textId="77777777" w:rsidR="00314389" w:rsidRDefault="00000000">
            <w:pPr>
              <w:spacing w:line="240" w:lineRule="auto"/>
              <w:jc w:val="left"/>
            </w:pPr>
            <w:r>
              <w:rPr>
                <w:rFonts w:eastAsia="Times New Roman" w:cs="Times New Roman"/>
                <w:color w:val="000000"/>
                <w:sz w:val="20"/>
              </w:rPr>
              <w:t>no significativo</w:t>
            </w:r>
          </w:p>
        </w:tc>
      </w:tr>
      <w:tr w:rsidR="00314389" w14:paraId="192E3552" w14:textId="77777777">
        <w:trPr>
          <w:jc w:val="center"/>
        </w:trPr>
        <w:tc>
          <w:tcPr>
            <w:tcW w:w="2340" w:type="dxa"/>
            <w:tcBorders>
              <w:top w:val="nil"/>
              <w:left w:val="nil"/>
              <w:bottom w:val="nil"/>
              <w:right w:val="nil"/>
            </w:tcBorders>
            <w:tcMar>
              <w:top w:w="60" w:type="dxa"/>
              <w:left w:w="80" w:type="dxa"/>
              <w:bottom w:w="60" w:type="dxa"/>
              <w:right w:w="80" w:type="dxa"/>
            </w:tcMar>
          </w:tcPr>
          <w:p w14:paraId="477BD8FE" w14:textId="77777777" w:rsidR="00314389" w:rsidRDefault="00000000">
            <w:pPr>
              <w:spacing w:line="240" w:lineRule="auto"/>
              <w:jc w:val="left"/>
            </w:pPr>
            <w:r>
              <w:rPr>
                <w:rFonts w:eastAsia="Times New Roman" w:cs="Times New Roman"/>
                <w:color w:val="000000"/>
                <w:sz w:val="20"/>
              </w:rPr>
              <w:t>MAAC vs MATD3</w:t>
            </w:r>
          </w:p>
        </w:tc>
        <w:tc>
          <w:tcPr>
            <w:tcW w:w="2340" w:type="dxa"/>
            <w:tcBorders>
              <w:top w:val="nil"/>
              <w:left w:val="nil"/>
              <w:bottom w:val="nil"/>
              <w:right w:val="nil"/>
            </w:tcBorders>
            <w:tcMar>
              <w:top w:w="60" w:type="dxa"/>
              <w:left w:w="80" w:type="dxa"/>
              <w:bottom w:w="60" w:type="dxa"/>
              <w:right w:w="80" w:type="dxa"/>
            </w:tcMar>
          </w:tcPr>
          <w:p w14:paraId="75405EE3" w14:textId="77777777" w:rsidR="00314389" w:rsidRDefault="00000000">
            <w:pPr>
              <w:spacing w:line="240" w:lineRule="auto"/>
              <w:jc w:val="left"/>
            </w:pPr>
            <w:r>
              <w:rPr>
                <w:rFonts w:eastAsia="Times New Roman" w:cs="Times New Roman"/>
                <w:color w:val="000000"/>
                <w:sz w:val="20"/>
              </w:rPr>
              <w:t>0.577677</w:t>
            </w:r>
          </w:p>
        </w:tc>
        <w:tc>
          <w:tcPr>
            <w:tcW w:w="2340" w:type="dxa"/>
            <w:tcBorders>
              <w:top w:val="nil"/>
              <w:left w:val="nil"/>
              <w:bottom w:val="nil"/>
              <w:right w:val="nil"/>
            </w:tcBorders>
            <w:tcMar>
              <w:top w:w="60" w:type="dxa"/>
              <w:left w:w="80" w:type="dxa"/>
              <w:bottom w:w="60" w:type="dxa"/>
              <w:right w:w="80" w:type="dxa"/>
            </w:tcMar>
          </w:tcPr>
          <w:p w14:paraId="418529C5" w14:textId="77777777" w:rsidR="00314389" w:rsidRDefault="00000000">
            <w:pPr>
              <w:spacing w:line="240" w:lineRule="auto"/>
              <w:jc w:val="left"/>
            </w:pPr>
            <w:r>
              <w:rPr>
                <w:rFonts w:eastAsia="Times New Roman" w:cs="Times New Roman"/>
                <w:color w:val="000000"/>
                <w:sz w:val="20"/>
              </w:rPr>
              <w:t>0.705498</w:t>
            </w:r>
          </w:p>
        </w:tc>
        <w:tc>
          <w:tcPr>
            <w:tcW w:w="2340" w:type="dxa"/>
            <w:tcBorders>
              <w:top w:val="nil"/>
              <w:left w:val="nil"/>
              <w:bottom w:val="nil"/>
              <w:right w:val="nil"/>
            </w:tcBorders>
            <w:tcMar>
              <w:top w:w="60" w:type="dxa"/>
              <w:left w:w="80" w:type="dxa"/>
              <w:bottom w:w="60" w:type="dxa"/>
              <w:right w:w="80" w:type="dxa"/>
            </w:tcMar>
          </w:tcPr>
          <w:p w14:paraId="2CA0356C" w14:textId="77777777" w:rsidR="00314389" w:rsidRDefault="00000000">
            <w:pPr>
              <w:spacing w:line="240" w:lineRule="auto"/>
              <w:jc w:val="left"/>
            </w:pPr>
            <w:r>
              <w:rPr>
                <w:rFonts w:eastAsia="Times New Roman" w:cs="Times New Roman"/>
                <w:color w:val="000000"/>
                <w:sz w:val="20"/>
              </w:rPr>
              <w:t>no significativo</w:t>
            </w:r>
          </w:p>
        </w:tc>
      </w:tr>
      <w:tr w:rsidR="00314389" w14:paraId="00E01784" w14:textId="77777777">
        <w:trPr>
          <w:jc w:val="center"/>
        </w:trPr>
        <w:tc>
          <w:tcPr>
            <w:tcW w:w="2340" w:type="dxa"/>
            <w:tcBorders>
              <w:top w:val="nil"/>
              <w:left w:val="nil"/>
              <w:bottom w:val="single" w:sz="8" w:space="0" w:color="000000"/>
              <w:right w:val="nil"/>
            </w:tcBorders>
            <w:tcMar>
              <w:top w:w="60" w:type="dxa"/>
              <w:left w:w="80" w:type="dxa"/>
              <w:bottom w:w="60" w:type="dxa"/>
              <w:right w:w="80" w:type="dxa"/>
            </w:tcMar>
          </w:tcPr>
          <w:p w14:paraId="1CC05066" w14:textId="77777777" w:rsidR="00314389" w:rsidRDefault="00000000">
            <w:pPr>
              <w:spacing w:line="240" w:lineRule="auto"/>
              <w:jc w:val="left"/>
            </w:pPr>
            <w:r>
              <w:rPr>
                <w:rFonts w:eastAsia="Times New Roman" w:cs="Times New Roman"/>
                <w:color w:val="000000"/>
                <w:sz w:val="20"/>
              </w:rPr>
              <w:t>MASAC vs MATD3</w:t>
            </w:r>
          </w:p>
        </w:tc>
        <w:tc>
          <w:tcPr>
            <w:tcW w:w="2340" w:type="dxa"/>
            <w:tcBorders>
              <w:top w:val="nil"/>
              <w:left w:val="nil"/>
              <w:bottom w:val="single" w:sz="8" w:space="0" w:color="000000"/>
              <w:right w:val="nil"/>
            </w:tcBorders>
            <w:tcMar>
              <w:top w:w="60" w:type="dxa"/>
              <w:left w:w="80" w:type="dxa"/>
              <w:bottom w:w="60" w:type="dxa"/>
              <w:right w:w="80" w:type="dxa"/>
            </w:tcMar>
          </w:tcPr>
          <w:p w14:paraId="18D92915" w14:textId="77777777" w:rsidR="00314389" w:rsidRDefault="00000000">
            <w:pPr>
              <w:spacing w:line="240" w:lineRule="auto"/>
              <w:jc w:val="left"/>
            </w:pPr>
            <w:r>
              <w:rPr>
                <w:rFonts w:eastAsia="Times New Roman" w:cs="Times New Roman"/>
                <w:color w:val="000000"/>
                <w:sz w:val="20"/>
              </w:rPr>
              <w:t>0.352749</w:t>
            </w:r>
          </w:p>
        </w:tc>
        <w:tc>
          <w:tcPr>
            <w:tcW w:w="2340" w:type="dxa"/>
            <w:tcBorders>
              <w:top w:val="nil"/>
              <w:left w:val="nil"/>
              <w:bottom w:val="single" w:sz="8" w:space="0" w:color="000000"/>
              <w:right w:val="nil"/>
            </w:tcBorders>
            <w:tcMar>
              <w:top w:w="60" w:type="dxa"/>
              <w:left w:w="80" w:type="dxa"/>
              <w:bottom w:w="60" w:type="dxa"/>
              <w:right w:w="80" w:type="dxa"/>
            </w:tcMar>
          </w:tcPr>
          <w:p w14:paraId="5E09BDCE" w14:textId="77777777" w:rsidR="00314389" w:rsidRDefault="00000000">
            <w:pPr>
              <w:spacing w:line="240" w:lineRule="auto"/>
              <w:jc w:val="left"/>
            </w:pPr>
            <w:r>
              <w:rPr>
                <w:rFonts w:eastAsia="Times New Roman" w:cs="Times New Roman"/>
                <w:color w:val="000000"/>
                <w:sz w:val="20"/>
              </w:rPr>
              <w:t>0.705498</w:t>
            </w:r>
          </w:p>
        </w:tc>
        <w:tc>
          <w:tcPr>
            <w:tcW w:w="2340" w:type="dxa"/>
            <w:tcBorders>
              <w:top w:val="nil"/>
              <w:left w:val="nil"/>
              <w:bottom w:val="single" w:sz="8" w:space="0" w:color="000000"/>
              <w:right w:val="nil"/>
            </w:tcBorders>
            <w:tcMar>
              <w:top w:w="60" w:type="dxa"/>
              <w:left w:w="80" w:type="dxa"/>
              <w:bottom w:w="60" w:type="dxa"/>
              <w:right w:w="80" w:type="dxa"/>
            </w:tcMar>
          </w:tcPr>
          <w:p w14:paraId="36C36400" w14:textId="77777777" w:rsidR="00314389" w:rsidRDefault="00000000">
            <w:pPr>
              <w:spacing w:line="240" w:lineRule="auto"/>
              <w:jc w:val="left"/>
            </w:pPr>
            <w:r>
              <w:rPr>
                <w:rFonts w:eastAsia="Times New Roman" w:cs="Times New Roman"/>
                <w:color w:val="000000"/>
                <w:sz w:val="20"/>
              </w:rPr>
              <w:t>no significativo</w:t>
            </w:r>
          </w:p>
        </w:tc>
      </w:tr>
    </w:tbl>
    <w:p w14:paraId="2FF2C95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10220245" w14:textId="77777777" w:rsidR="00314389" w:rsidRPr="00FC0FB8" w:rsidRDefault="00314389">
      <w:pPr>
        <w:rPr>
          <w:lang w:val="es-PE"/>
        </w:rPr>
      </w:pPr>
    </w:p>
    <w:p w14:paraId="03BDC7E1" w14:textId="77777777" w:rsidR="00314389" w:rsidRPr="00FC0FB8" w:rsidRDefault="00000000">
      <w:pPr>
        <w:pStyle w:val="TablaIndice"/>
        <w:rPr>
          <w:lang w:val="es-PE"/>
        </w:rPr>
      </w:pPr>
      <w:r w:rsidRPr="00FC0FB8">
        <w:rPr>
          <w:rFonts w:eastAsia="Times New Roman" w:cs="Times New Roman"/>
          <w:b/>
          <w:i w:val="0"/>
          <w:lang w:val="es-PE"/>
        </w:rPr>
        <w:lastRenderedPageBreak/>
        <w:t>Tabla 5.7c</w:t>
      </w:r>
      <w:r w:rsidRPr="00FC0FB8">
        <w:rPr>
          <w:rFonts w:eastAsia="Times New Roman" w:cs="Times New Roman"/>
          <w:b/>
          <w:i w:val="0"/>
          <w:lang w:val="es-PE"/>
        </w:rPr>
        <w:br/>
      </w:r>
      <w:r w:rsidRPr="00FC0FB8">
        <w:rPr>
          <w:rFonts w:eastAsia="Times New Roman" w:cs="Times New Roman"/>
          <w:lang w:val="es-PE"/>
        </w:rPr>
        <w:t>Shapiro-Wilk recalculado por algoritmo para OE.3</w:t>
      </w:r>
    </w:p>
    <w:tbl>
      <w:tblPr>
        <w:tblW w:w="0" w:type="auto"/>
        <w:jc w:val="center"/>
        <w:tblLook w:val="04A0" w:firstRow="1" w:lastRow="0" w:firstColumn="1" w:lastColumn="0" w:noHBand="0" w:noVBand="1"/>
      </w:tblPr>
      <w:tblGrid>
        <w:gridCol w:w="1560"/>
        <w:gridCol w:w="1560"/>
        <w:gridCol w:w="1560"/>
        <w:gridCol w:w="1560"/>
        <w:gridCol w:w="1560"/>
        <w:gridCol w:w="1560"/>
      </w:tblGrid>
      <w:tr w:rsidR="00314389" w14:paraId="4E87E8FD"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22A9C46A"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5E0E525" w14:textId="77777777" w:rsidR="00314389" w:rsidRDefault="00000000">
            <w:pPr>
              <w:spacing w:line="240" w:lineRule="auto"/>
              <w:jc w:val="center"/>
            </w:pPr>
            <w:r>
              <w:rPr>
                <w:rFonts w:eastAsia="Times New Roman" w:cs="Times New Roman"/>
                <w:b/>
                <w:color w:val="000000"/>
                <w:sz w:val="20"/>
              </w:rPr>
              <w:t>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FC39B56" w14:textId="77777777" w:rsidR="00314389" w:rsidRDefault="00000000">
            <w:pPr>
              <w:spacing w:line="240" w:lineRule="auto"/>
              <w:jc w:val="center"/>
            </w:pPr>
            <w:r>
              <w:rPr>
                <w:rFonts w:eastAsia="Times New Roman" w:cs="Times New Roman"/>
                <w:b/>
                <w:color w:val="000000"/>
                <w:sz w:val="20"/>
              </w:rPr>
              <w:t>W</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E2B2124" w14:textId="77777777" w:rsidR="00314389" w:rsidRDefault="00000000">
            <w:pPr>
              <w:spacing w:line="240" w:lineRule="auto"/>
              <w:jc w:val="center"/>
            </w:pPr>
            <w:r>
              <w:rPr>
                <w:rFonts w:eastAsia="Times New Roman" w:cs="Times New Roman"/>
                <w:b/>
                <w:color w:val="000000"/>
                <w:sz w:val="20"/>
              </w:rPr>
              <w:t>p</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27A30EF6" w14:textId="77777777" w:rsidR="00314389" w:rsidRDefault="00000000">
            <w:pPr>
              <w:spacing w:line="240" w:lineRule="auto"/>
              <w:jc w:val="center"/>
            </w:pPr>
            <w:r>
              <w:rPr>
                <w:rFonts w:eastAsia="Times New Roman" w:cs="Times New Roman"/>
                <w:b/>
                <w:color w:val="000000"/>
                <w:sz w:val="20"/>
              </w:rPr>
              <w:t>Interpretacion</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581C5A4" w14:textId="77777777" w:rsidR="00314389" w:rsidRDefault="00000000">
            <w:pPr>
              <w:spacing w:line="240" w:lineRule="auto"/>
              <w:jc w:val="center"/>
            </w:pPr>
            <w:r>
              <w:rPr>
                <w:rFonts w:eastAsia="Times New Roman" w:cs="Times New Roman"/>
                <w:b/>
                <w:color w:val="000000"/>
                <w:sz w:val="20"/>
              </w:rPr>
              <w:t>Uso</w:t>
            </w:r>
          </w:p>
        </w:tc>
      </w:tr>
      <w:tr w:rsidR="00314389" w:rsidRPr="00FC0FB8" w14:paraId="3F97E12D" w14:textId="77777777">
        <w:trPr>
          <w:jc w:val="center"/>
        </w:trPr>
        <w:tc>
          <w:tcPr>
            <w:tcW w:w="1560" w:type="dxa"/>
            <w:tcBorders>
              <w:top w:val="nil"/>
              <w:left w:val="nil"/>
              <w:bottom w:val="nil"/>
              <w:right w:val="nil"/>
            </w:tcBorders>
            <w:tcMar>
              <w:top w:w="60" w:type="dxa"/>
              <w:left w:w="80" w:type="dxa"/>
              <w:bottom w:w="60" w:type="dxa"/>
              <w:right w:w="80" w:type="dxa"/>
            </w:tcMar>
          </w:tcPr>
          <w:p w14:paraId="4F020588" w14:textId="77777777" w:rsidR="00314389" w:rsidRDefault="00000000">
            <w:pPr>
              <w:spacing w:line="240" w:lineRule="auto"/>
              <w:jc w:val="left"/>
            </w:pPr>
            <w:r>
              <w:rPr>
                <w:rFonts w:eastAsia="Times New Roman" w:cs="Times New Roman"/>
                <w:color w:val="000000"/>
                <w:sz w:val="20"/>
              </w:rPr>
              <w:t>HAPPO</w:t>
            </w:r>
          </w:p>
        </w:tc>
        <w:tc>
          <w:tcPr>
            <w:tcW w:w="1560" w:type="dxa"/>
            <w:tcBorders>
              <w:top w:val="nil"/>
              <w:left w:val="nil"/>
              <w:bottom w:val="nil"/>
              <w:right w:val="nil"/>
            </w:tcBorders>
            <w:tcMar>
              <w:top w:w="60" w:type="dxa"/>
              <w:left w:w="80" w:type="dxa"/>
              <w:bottom w:w="60" w:type="dxa"/>
              <w:right w:w="80" w:type="dxa"/>
            </w:tcMar>
          </w:tcPr>
          <w:p w14:paraId="1B9B0129" w14:textId="77777777" w:rsidR="00314389" w:rsidRDefault="00000000">
            <w:pPr>
              <w:spacing w:line="240" w:lineRule="auto"/>
              <w:jc w:val="left"/>
            </w:pPr>
            <w:r>
              <w:rPr>
                <w:rFonts w:eastAsia="Times New Roman" w:cs="Times New Roman"/>
                <w:color w:val="000000"/>
                <w:sz w:val="20"/>
              </w:rPr>
              <w:t>49</w:t>
            </w:r>
          </w:p>
        </w:tc>
        <w:tc>
          <w:tcPr>
            <w:tcW w:w="1560" w:type="dxa"/>
            <w:tcBorders>
              <w:top w:val="nil"/>
              <w:left w:val="nil"/>
              <w:bottom w:val="nil"/>
              <w:right w:val="nil"/>
            </w:tcBorders>
            <w:tcMar>
              <w:top w:w="60" w:type="dxa"/>
              <w:left w:w="80" w:type="dxa"/>
              <w:bottom w:w="60" w:type="dxa"/>
              <w:right w:w="80" w:type="dxa"/>
            </w:tcMar>
          </w:tcPr>
          <w:p w14:paraId="248831B3" w14:textId="77777777" w:rsidR="00314389" w:rsidRDefault="00000000">
            <w:pPr>
              <w:spacing w:line="240" w:lineRule="auto"/>
              <w:jc w:val="left"/>
            </w:pPr>
            <w:r>
              <w:rPr>
                <w:rFonts w:eastAsia="Times New Roman" w:cs="Times New Roman"/>
                <w:color w:val="000000"/>
                <w:sz w:val="20"/>
              </w:rPr>
              <w:t>0.857627</w:t>
            </w:r>
          </w:p>
        </w:tc>
        <w:tc>
          <w:tcPr>
            <w:tcW w:w="1560" w:type="dxa"/>
            <w:tcBorders>
              <w:top w:val="nil"/>
              <w:left w:val="nil"/>
              <w:bottom w:val="nil"/>
              <w:right w:val="nil"/>
            </w:tcBorders>
            <w:tcMar>
              <w:top w:w="60" w:type="dxa"/>
              <w:left w:w="80" w:type="dxa"/>
              <w:bottom w:w="60" w:type="dxa"/>
              <w:right w:w="80" w:type="dxa"/>
            </w:tcMar>
          </w:tcPr>
          <w:p w14:paraId="17E77586" w14:textId="77777777" w:rsidR="00314389" w:rsidRDefault="00000000">
            <w:pPr>
              <w:spacing w:line="240" w:lineRule="auto"/>
              <w:jc w:val="left"/>
            </w:pPr>
            <w:r>
              <w:rPr>
                <w:rFonts w:eastAsia="Times New Roman" w:cs="Times New Roman"/>
                <w:color w:val="000000"/>
                <w:sz w:val="20"/>
              </w:rPr>
              <w:t>2.954e-05</w:t>
            </w:r>
          </w:p>
        </w:tc>
        <w:tc>
          <w:tcPr>
            <w:tcW w:w="1560" w:type="dxa"/>
            <w:tcBorders>
              <w:top w:val="nil"/>
              <w:left w:val="nil"/>
              <w:bottom w:val="nil"/>
              <w:right w:val="nil"/>
            </w:tcBorders>
            <w:tcMar>
              <w:top w:w="60" w:type="dxa"/>
              <w:left w:w="80" w:type="dxa"/>
              <w:bottom w:w="60" w:type="dxa"/>
              <w:right w:w="80" w:type="dxa"/>
            </w:tcMar>
          </w:tcPr>
          <w:p w14:paraId="259452D3"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463A248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descriptivo; excluido de Kruskal-Wallis por n&lt;50</w:t>
            </w:r>
          </w:p>
        </w:tc>
      </w:tr>
      <w:tr w:rsidR="00314389" w14:paraId="0F6FD68A" w14:textId="77777777">
        <w:trPr>
          <w:jc w:val="center"/>
        </w:trPr>
        <w:tc>
          <w:tcPr>
            <w:tcW w:w="1560" w:type="dxa"/>
            <w:tcBorders>
              <w:top w:val="nil"/>
              <w:left w:val="nil"/>
              <w:bottom w:val="nil"/>
              <w:right w:val="nil"/>
            </w:tcBorders>
            <w:tcMar>
              <w:top w:w="60" w:type="dxa"/>
              <w:left w:w="80" w:type="dxa"/>
              <w:bottom w:w="60" w:type="dxa"/>
              <w:right w:w="80" w:type="dxa"/>
            </w:tcMar>
          </w:tcPr>
          <w:p w14:paraId="40A6538A" w14:textId="77777777" w:rsidR="00314389" w:rsidRDefault="00000000">
            <w:pPr>
              <w:spacing w:line="240" w:lineRule="auto"/>
              <w:jc w:val="left"/>
            </w:pPr>
            <w:r>
              <w:rPr>
                <w:rFonts w:eastAsia="Times New Roman" w:cs="Times New Roman"/>
                <w:color w:val="000000"/>
                <w:sz w:val="20"/>
              </w:rPr>
              <w:t>MAAC</w:t>
            </w:r>
          </w:p>
        </w:tc>
        <w:tc>
          <w:tcPr>
            <w:tcW w:w="1560" w:type="dxa"/>
            <w:tcBorders>
              <w:top w:val="nil"/>
              <w:left w:val="nil"/>
              <w:bottom w:val="nil"/>
              <w:right w:val="nil"/>
            </w:tcBorders>
            <w:tcMar>
              <w:top w:w="60" w:type="dxa"/>
              <w:left w:w="80" w:type="dxa"/>
              <w:bottom w:w="60" w:type="dxa"/>
              <w:right w:w="80" w:type="dxa"/>
            </w:tcMar>
          </w:tcPr>
          <w:p w14:paraId="47DFA6F4"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nil"/>
              <w:right w:val="nil"/>
            </w:tcBorders>
            <w:tcMar>
              <w:top w:w="60" w:type="dxa"/>
              <w:left w:w="80" w:type="dxa"/>
              <w:bottom w:w="60" w:type="dxa"/>
              <w:right w:w="80" w:type="dxa"/>
            </w:tcMar>
          </w:tcPr>
          <w:p w14:paraId="6A14C5F7" w14:textId="77777777" w:rsidR="00314389" w:rsidRDefault="00000000">
            <w:pPr>
              <w:spacing w:line="240" w:lineRule="auto"/>
              <w:jc w:val="left"/>
            </w:pPr>
            <w:r>
              <w:rPr>
                <w:rFonts w:eastAsia="Times New Roman" w:cs="Times New Roman"/>
                <w:color w:val="000000"/>
                <w:sz w:val="20"/>
              </w:rPr>
              <w:t>0.649101</w:t>
            </w:r>
          </w:p>
        </w:tc>
        <w:tc>
          <w:tcPr>
            <w:tcW w:w="1560" w:type="dxa"/>
            <w:tcBorders>
              <w:top w:val="nil"/>
              <w:left w:val="nil"/>
              <w:bottom w:val="nil"/>
              <w:right w:val="nil"/>
            </w:tcBorders>
            <w:tcMar>
              <w:top w:w="60" w:type="dxa"/>
              <w:left w:w="80" w:type="dxa"/>
              <w:bottom w:w="60" w:type="dxa"/>
              <w:right w:w="80" w:type="dxa"/>
            </w:tcMar>
          </w:tcPr>
          <w:p w14:paraId="39FB8114" w14:textId="77777777" w:rsidR="00314389" w:rsidRDefault="00000000">
            <w:pPr>
              <w:spacing w:line="240" w:lineRule="auto"/>
              <w:jc w:val="left"/>
            </w:pPr>
            <w:r>
              <w:rPr>
                <w:rFonts w:eastAsia="Times New Roman" w:cs="Times New Roman"/>
                <w:color w:val="000000"/>
                <w:sz w:val="20"/>
              </w:rPr>
              <w:t>1.123e-09</w:t>
            </w:r>
          </w:p>
        </w:tc>
        <w:tc>
          <w:tcPr>
            <w:tcW w:w="1560" w:type="dxa"/>
            <w:tcBorders>
              <w:top w:val="nil"/>
              <w:left w:val="nil"/>
              <w:bottom w:val="nil"/>
              <w:right w:val="nil"/>
            </w:tcBorders>
            <w:tcMar>
              <w:top w:w="60" w:type="dxa"/>
              <w:left w:w="80" w:type="dxa"/>
              <w:bottom w:w="60" w:type="dxa"/>
              <w:right w:w="80" w:type="dxa"/>
            </w:tcMar>
          </w:tcPr>
          <w:p w14:paraId="0093A8C6"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3BBE5280" w14:textId="77777777" w:rsidR="00314389" w:rsidRDefault="00000000">
            <w:pPr>
              <w:spacing w:line="240" w:lineRule="auto"/>
              <w:jc w:val="left"/>
            </w:pPr>
            <w:r>
              <w:rPr>
                <w:rFonts w:eastAsia="Times New Roman" w:cs="Times New Roman"/>
                <w:color w:val="000000"/>
                <w:sz w:val="20"/>
              </w:rPr>
              <w:t>incluido en Kruskal-Wallis</w:t>
            </w:r>
          </w:p>
        </w:tc>
      </w:tr>
      <w:tr w:rsidR="00314389" w14:paraId="3559F2DF" w14:textId="77777777">
        <w:trPr>
          <w:jc w:val="center"/>
        </w:trPr>
        <w:tc>
          <w:tcPr>
            <w:tcW w:w="1560" w:type="dxa"/>
            <w:tcBorders>
              <w:top w:val="nil"/>
              <w:left w:val="nil"/>
              <w:bottom w:val="nil"/>
              <w:right w:val="nil"/>
            </w:tcBorders>
            <w:tcMar>
              <w:top w:w="60" w:type="dxa"/>
              <w:left w:w="80" w:type="dxa"/>
              <w:bottom w:w="60" w:type="dxa"/>
              <w:right w:w="80" w:type="dxa"/>
            </w:tcMar>
          </w:tcPr>
          <w:p w14:paraId="50862980" w14:textId="77777777" w:rsidR="00314389" w:rsidRDefault="00000000">
            <w:pPr>
              <w:spacing w:line="240" w:lineRule="auto"/>
              <w:jc w:val="left"/>
            </w:pPr>
            <w:r>
              <w:rPr>
                <w:rFonts w:eastAsia="Times New Roman" w:cs="Times New Roman"/>
                <w:color w:val="000000"/>
                <w:sz w:val="20"/>
              </w:rPr>
              <w:t>MASAC</w:t>
            </w:r>
          </w:p>
        </w:tc>
        <w:tc>
          <w:tcPr>
            <w:tcW w:w="1560" w:type="dxa"/>
            <w:tcBorders>
              <w:top w:val="nil"/>
              <w:left w:val="nil"/>
              <w:bottom w:val="nil"/>
              <w:right w:val="nil"/>
            </w:tcBorders>
            <w:tcMar>
              <w:top w:w="60" w:type="dxa"/>
              <w:left w:w="80" w:type="dxa"/>
              <w:bottom w:w="60" w:type="dxa"/>
              <w:right w:w="80" w:type="dxa"/>
            </w:tcMar>
          </w:tcPr>
          <w:p w14:paraId="45F2E446"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nil"/>
              <w:right w:val="nil"/>
            </w:tcBorders>
            <w:tcMar>
              <w:top w:w="60" w:type="dxa"/>
              <w:left w:w="80" w:type="dxa"/>
              <w:bottom w:w="60" w:type="dxa"/>
              <w:right w:w="80" w:type="dxa"/>
            </w:tcMar>
          </w:tcPr>
          <w:p w14:paraId="122C23EE" w14:textId="77777777" w:rsidR="00314389" w:rsidRDefault="00000000">
            <w:pPr>
              <w:spacing w:line="240" w:lineRule="auto"/>
              <w:jc w:val="left"/>
            </w:pPr>
            <w:r>
              <w:rPr>
                <w:rFonts w:eastAsia="Times New Roman" w:cs="Times New Roman"/>
                <w:color w:val="000000"/>
                <w:sz w:val="20"/>
              </w:rPr>
              <w:t>0.689296</w:t>
            </w:r>
          </w:p>
        </w:tc>
        <w:tc>
          <w:tcPr>
            <w:tcW w:w="1560" w:type="dxa"/>
            <w:tcBorders>
              <w:top w:val="nil"/>
              <w:left w:val="nil"/>
              <w:bottom w:val="nil"/>
              <w:right w:val="nil"/>
            </w:tcBorders>
            <w:tcMar>
              <w:top w:w="60" w:type="dxa"/>
              <w:left w:w="80" w:type="dxa"/>
              <w:bottom w:w="60" w:type="dxa"/>
              <w:right w:w="80" w:type="dxa"/>
            </w:tcMar>
          </w:tcPr>
          <w:p w14:paraId="426B146A" w14:textId="77777777" w:rsidR="00314389" w:rsidRDefault="00000000">
            <w:pPr>
              <w:spacing w:line="240" w:lineRule="auto"/>
              <w:jc w:val="left"/>
            </w:pPr>
            <w:r>
              <w:rPr>
                <w:rFonts w:eastAsia="Times New Roman" w:cs="Times New Roman"/>
                <w:color w:val="000000"/>
                <w:sz w:val="20"/>
              </w:rPr>
              <w:t>5.345e-09</w:t>
            </w:r>
          </w:p>
        </w:tc>
        <w:tc>
          <w:tcPr>
            <w:tcW w:w="1560" w:type="dxa"/>
            <w:tcBorders>
              <w:top w:val="nil"/>
              <w:left w:val="nil"/>
              <w:bottom w:val="nil"/>
              <w:right w:val="nil"/>
            </w:tcBorders>
            <w:tcMar>
              <w:top w:w="60" w:type="dxa"/>
              <w:left w:w="80" w:type="dxa"/>
              <w:bottom w:w="60" w:type="dxa"/>
              <w:right w:w="80" w:type="dxa"/>
            </w:tcMar>
          </w:tcPr>
          <w:p w14:paraId="20FAEDC4"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nil"/>
              <w:right w:val="nil"/>
            </w:tcBorders>
            <w:tcMar>
              <w:top w:w="60" w:type="dxa"/>
              <w:left w:w="80" w:type="dxa"/>
              <w:bottom w:w="60" w:type="dxa"/>
              <w:right w:w="80" w:type="dxa"/>
            </w:tcMar>
          </w:tcPr>
          <w:p w14:paraId="55804813" w14:textId="77777777" w:rsidR="00314389" w:rsidRDefault="00000000">
            <w:pPr>
              <w:spacing w:line="240" w:lineRule="auto"/>
              <w:jc w:val="left"/>
            </w:pPr>
            <w:r>
              <w:rPr>
                <w:rFonts w:eastAsia="Times New Roman" w:cs="Times New Roman"/>
                <w:color w:val="000000"/>
                <w:sz w:val="20"/>
              </w:rPr>
              <w:t>incluido en Kruskal-Wallis</w:t>
            </w:r>
          </w:p>
        </w:tc>
      </w:tr>
      <w:tr w:rsidR="00314389" w14:paraId="19CDAC20"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56C7130D"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single" w:sz="8" w:space="0" w:color="000000"/>
              <w:right w:val="nil"/>
            </w:tcBorders>
            <w:tcMar>
              <w:top w:w="60" w:type="dxa"/>
              <w:left w:w="80" w:type="dxa"/>
              <w:bottom w:w="60" w:type="dxa"/>
              <w:right w:w="80" w:type="dxa"/>
            </w:tcMar>
          </w:tcPr>
          <w:p w14:paraId="2E32C2D9" w14:textId="77777777" w:rsidR="00314389" w:rsidRDefault="00000000">
            <w:pPr>
              <w:spacing w:line="240" w:lineRule="auto"/>
              <w:jc w:val="left"/>
            </w:pPr>
            <w:r>
              <w:rPr>
                <w:rFonts w:eastAsia="Times New Roman" w:cs="Times New Roman"/>
                <w:color w:val="000000"/>
                <w:sz w:val="20"/>
              </w:rPr>
              <w:t>50</w:t>
            </w:r>
          </w:p>
        </w:tc>
        <w:tc>
          <w:tcPr>
            <w:tcW w:w="1560" w:type="dxa"/>
            <w:tcBorders>
              <w:top w:val="nil"/>
              <w:left w:val="nil"/>
              <w:bottom w:val="single" w:sz="8" w:space="0" w:color="000000"/>
              <w:right w:val="nil"/>
            </w:tcBorders>
            <w:tcMar>
              <w:top w:w="60" w:type="dxa"/>
              <w:left w:w="80" w:type="dxa"/>
              <w:bottom w:w="60" w:type="dxa"/>
              <w:right w:w="80" w:type="dxa"/>
            </w:tcMar>
          </w:tcPr>
          <w:p w14:paraId="6C69D299" w14:textId="77777777" w:rsidR="00314389" w:rsidRDefault="00000000">
            <w:pPr>
              <w:spacing w:line="240" w:lineRule="auto"/>
              <w:jc w:val="left"/>
            </w:pPr>
            <w:r>
              <w:rPr>
                <w:rFonts w:eastAsia="Times New Roman" w:cs="Times New Roman"/>
                <w:color w:val="000000"/>
                <w:sz w:val="20"/>
              </w:rPr>
              <w:t>0.792751</w:t>
            </w:r>
          </w:p>
        </w:tc>
        <w:tc>
          <w:tcPr>
            <w:tcW w:w="1560" w:type="dxa"/>
            <w:tcBorders>
              <w:top w:val="nil"/>
              <w:left w:val="nil"/>
              <w:bottom w:val="single" w:sz="8" w:space="0" w:color="000000"/>
              <w:right w:val="nil"/>
            </w:tcBorders>
            <w:tcMar>
              <w:top w:w="60" w:type="dxa"/>
              <w:left w:w="80" w:type="dxa"/>
              <w:bottom w:w="60" w:type="dxa"/>
              <w:right w:w="80" w:type="dxa"/>
            </w:tcMar>
          </w:tcPr>
          <w:p w14:paraId="32C13AA2" w14:textId="77777777" w:rsidR="00314389" w:rsidRDefault="00000000">
            <w:pPr>
              <w:spacing w:line="240" w:lineRule="auto"/>
              <w:jc w:val="left"/>
            </w:pPr>
            <w:r>
              <w:rPr>
                <w:rFonts w:eastAsia="Times New Roman" w:cs="Times New Roman"/>
                <w:color w:val="000000"/>
                <w:sz w:val="20"/>
              </w:rPr>
              <w:t>5.993e-07</w:t>
            </w:r>
          </w:p>
        </w:tc>
        <w:tc>
          <w:tcPr>
            <w:tcW w:w="1560" w:type="dxa"/>
            <w:tcBorders>
              <w:top w:val="nil"/>
              <w:left w:val="nil"/>
              <w:bottom w:val="single" w:sz="8" w:space="0" w:color="000000"/>
              <w:right w:val="nil"/>
            </w:tcBorders>
            <w:tcMar>
              <w:top w:w="60" w:type="dxa"/>
              <w:left w:w="80" w:type="dxa"/>
              <w:bottom w:w="60" w:type="dxa"/>
              <w:right w:w="80" w:type="dxa"/>
            </w:tcMar>
          </w:tcPr>
          <w:p w14:paraId="39F326DA" w14:textId="77777777" w:rsidR="00314389" w:rsidRDefault="00000000">
            <w:pPr>
              <w:spacing w:line="240" w:lineRule="auto"/>
              <w:jc w:val="left"/>
            </w:pPr>
            <w:r>
              <w:rPr>
                <w:rFonts w:eastAsia="Times New Roman" w:cs="Times New Roman"/>
                <w:color w:val="000000"/>
                <w:sz w:val="20"/>
              </w:rPr>
              <w:t>normalidad rechazada</w:t>
            </w:r>
          </w:p>
        </w:tc>
        <w:tc>
          <w:tcPr>
            <w:tcW w:w="1560" w:type="dxa"/>
            <w:tcBorders>
              <w:top w:val="nil"/>
              <w:left w:val="nil"/>
              <w:bottom w:val="single" w:sz="8" w:space="0" w:color="000000"/>
              <w:right w:val="nil"/>
            </w:tcBorders>
            <w:tcMar>
              <w:top w:w="60" w:type="dxa"/>
              <w:left w:w="80" w:type="dxa"/>
              <w:bottom w:w="60" w:type="dxa"/>
              <w:right w:w="80" w:type="dxa"/>
            </w:tcMar>
          </w:tcPr>
          <w:p w14:paraId="40265668" w14:textId="77777777" w:rsidR="00314389" w:rsidRDefault="00000000">
            <w:pPr>
              <w:spacing w:line="240" w:lineRule="auto"/>
              <w:jc w:val="left"/>
            </w:pPr>
            <w:r>
              <w:rPr>
                <w:rFonts w:eastAsia="Times New Roman" w:cs="Times New Roman"/>
                <w:color w:val="000000"/>
                <w:sz w:val="20"/>
              </w:rPr>
              <w:t>incluido en Kruskal-Wallis</w:t>
            </w:r>
          </w:p>
        </w:tc>
      </w:tr>
    </w:tbl>
    <w:p w14:paraId="0251010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78A0FBE6" w14:textId="77777777" w:rsidR="00314389" w:rsidRPr="00FC0FB8" w:rsidRDefault="00314389">
      <w:pPr>
        <w:rPr>
          <w:lang w:val="es-PE"/>
        </w:rPr>
      </w:pPr>
    </w:p>
    <w:p w14:paraId="52EC93A7"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normalidad para OE.3: todos los p-valores Shapiro-Wilk recalculados son menores que 0,05, por lo que se rechaza la normalidad en las muestras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conservadas. Esta evidencia justifica mantener Kruskal-Wallis y Mann-Whitney U con ajuste Holm como pruebas no </w:t>
      </w:r>
      <w:proofErr w:type="spellStart"/>
      <w:r w:rsidRPr="00FC0FB8">
        <w:rPr>
          <w:rFonts w:eastAsia="Times New Roman" w:cs="Times New Roman"/>
          <w:color w:val="000000"/>
          <w:lang w:val="es-PE"/>
        </w:rPr>
        <w:t>parametricas</w:t>
      </w:r>
      <w:proofErr w:type="spellEnd"/>
      <w:r w:rsidRPr="00FC0FB8">
        <w:rPr>
          <w:rFonts w:eastAsia="Times New Roman" w:cs="Times New Roman"/>
          <w:color w:val="000000"/>
          <w:lang w:val="es-PE"/>
        </w:rPr>
        <w:t>. HAPPO se informa para transparencia descriptiva, pero no se incorpora al contraste Kruskal-Wallis porque su muestra materializada no alcanza 50 episodios.</w:t>
      </w:r>
    </w:p>
    <w:p w14:paraId="58E94A34"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OE.3: el mejor algoritmo por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conservada es HAPPO; al restringir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inferencial a algoritmos con cobertura completa, el mejor es MATD3; el mejor KPI anual final observado es MAAC. Esta triple lectura evita confundir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 xml:space="preserve"> de entrenamiento con disponibilidad de series </w:t>
      </w:r>
      <w:proofErr w:type="spellStart"/>
      <w:r w:rsidRPr="00FC0FB8">
        <w:rPr>
          <w:rFonts w:eastAsia="Times New Roman" w:cs="Times New Roman"/>
          <w:color w:val="000000"/>
          <w:lang w:val="es-PE"/>
        </w:rPr>
        <w:t>estadisticas</w:t>
      </w:r>
      <w:proofErr w:type="spellEnd"/>
      <w:r w:rsidRPr="00FC0FB8">
        <w:rPr>
          <w:rFonts w:eastAsia="Times New Roman" w:cs="Times New Roman"/>
          <w:color w:val="000000"/>
          <w:lang w:val="es-PE"/>
        </w:rPr>
        <w:t xml:space="preserve"> completas. HAPPO puede aparecer como mejor descriptivo en algunas dimensiones, pero no se eleva a </w:t>
      </w:r>
      <w:proofErr w:type="spellStart"/>
      <w:r w:rsidRPr="00FC0FB8">
        <w:rPr>
          <w:rFonts w:eastAsia="Times New Roman" w:cs="Times New Roman"/>
          <w:color w:val="000000"/>
          <w:lang w:val="es-PE"/>
        </w:rPr>
        <w:t>conclusion</w:t>
      </w:r>
      <w:proofErr w:type="spellEnd"/>
      <w:r w:rsidRPr="00FC0FB8">
        <w:rPr>
          <w:rFonts w:eastAsia="Times New Roman" w:cs="Times New Roman"/>
          <w:color w:val="000000"/>
          <w:lang w:val="es-PE"/>
        </w:rPr>
        <w:t xml:space="preserve"> inferencial completa porque el artefacto materializado conserva 49 observaciones y la carpeta actual de G: conserva la trayectoria anual final.</w:t>
      </w:r>
    </w:p>
    <w:p w14:paraId="08D0933F" w14:textId="77777777" w:rsidR="00314389" w:rsidRPr="00FC0FB8" w:rsidRDefault="00000000">
      <w:pPr>
        <w:pStyle w:val="Ttulo2"/>
        <w:rPr>
          <w:lang w:val="es-PE"/>
        </w:rPr>
      </w:pPr>
      <w:bookmarkStart w:id="91" w:name="_Toc234972552"/>
      <w:r w:rsidRPr="00FC0FB8">
        <w:rPr>
          <w:rFonts w:ascii="Times New Roman" w:eastAsia="Times New Roman" w:hAnsi="Times New Roman" w:cs="Times New Roman"/>
          <w:lang w:val="es-PE"/>
        </w:rPr>
        <w:lastRenderedPageBreak/>
        <w:t>5.8 Resultados por edificio y equipamiento controlado</w:t>
      </w:r>
      <w:bookmarkEnd w:id="91"/>
    </w:p>
    <w:p w14:paraId="44AD9002"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por edificio usa building_behavior_summary.csv y building_kpis.csv de los 12 tratamientos. Cada edificio </w:t>
      </w:r>
      <w:proofErr w:type="spellStart"/>
      <w:r w:rsidRPr="00FC0FB8">
        <w:rPr>
          <w:rFonts w:eastAsia="Times New Roman" w:cs="Times New Roman"/>
          <w:color w:val="000000"/>
          <w:lang w:val="es-PE"/>
        </w:rPr>
        <w:t>actua</w:t>
      </w:r>
      <w:proofErr w:type="spellEnd"/>
      <w:r w:rsidRPr="00FC0FB8">
        <w:rPr>
          <w:rFonts w:eastAsia="Times New Roman" w:cs="Times New Roman"/>
          <w:color w:val="000000"/>
          <w:lang w:val="es-PE"/>
        </w:rPr>
        <w:t xml:space="preserve"> como agente de la comunidad y posee dimensiones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observacion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por ello, la cantidad de equipos controlados no es uniforme. La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controlada agrupa BESS, cargadores EV, cargas flexibles y otros actuadores declarados en building_observation_action_schema.csv. Las cargas no controladas permanecen dentro de la demanda base y de las variables observadas, no como acciones directas del agente.</w:t>
      </w:r>
    </w:p>
    <w:p w14:paraId="517A7870" w14:textId="77777777" w:rsidR="00314389" w:rsidRPr="00FC0FB8" w:rsidRDefault="00000000">
      <w:pPr>
        <w:pStyle w:val="FiguraIndice"/>
        <w:rPr>
          <w:lang w:val="es-PE"/>
        </w:rPr>
      </w:pPr>
      <w:r w:rsidRPr="00FC0FB8">
        <w:rPr>
          <w:rFonts w:eastAsia="Times New Roman" w:cs="Times New Roman"/>
          <w:b/>
          <w:i w:val="0"/>
          <w:lang w:val="es-PE"/>
        </w:rPr>
        <w:t>Figura 5.8</w:t>
      </w:r>
      <w:r w:rsidRPr="00FC0FB8">
        <w:rPr>
          <w:rFonts w:eastAsia="Times New Roman" w:cs="Times New Roman"/>
          <w:b/>
          <w:i w:val="0"/>
          <w:lang w:val="es-PE"/>
        </w:rPr>
        <w:br/>
      </w:r>
      <w:r w:rsidRPr="00FC0FB8">
        <w:rPr>
          <w:rFonts w:eastAsia="Times New Roman" w:cs="Times New Roman"/>
          <w:lang w:val="es-PE"/>
        </w:rPr>
        <w:t xml:space="preserve">Dimensiones de </w:t>
      </w:r>
      <w:proofErr w:type="spellStart"/>
      <w:r w:rsidRPr="00FC0FB8">
        <w:rPr>
          <w:rFonts w:eastAsia="Times New Roman" w:cs="Times New Roman"/>
          <w:lang w:val="es-PE"/>
        </w:rPr>
        <w:t>accion</w:t>
      </w:r>
      <w:proofErr w:type="spellEnd"/>
      <w:r w:rsidRPr="00FC0FB8">
        <w:rPr>
          <w:rFonts w:eastAsia="Times New Roman" w:cs="Times New Roman"/>
          <w:lang w:val="es-PE"/>
        </w:rPr>
        <w:t xml:space="preserve"> controlable por edificio</w:t>
      </w:r>
    </w:p>
    <w:p w14:paraId="626B471D" w14:textId="77777777" w:rsidR="00314389" w:rsidRDefault="00000000">
      <w:pPr>
        <w:jc w:val="center"/>
      </w:pPr>
      <w:r>
        <w:rPr>
          <w:noProof/>
        </w:rPr>
        <w:drawing>
          <wp:inline distT="0" distB="0" distL="0" distR="0" wp14:anchorId="3A935D88" wp14:editId="42780718">
            <wp:extent cx="5303520" cy="3030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3030583"/>
                    </a:xfrm>
                    <a:prstGeom prst="rect">
                      <a:avLst/>
                    </a:prstGeom>
                  </pic:spPr>
                </pic:pic>
              </a:graphicData>
            </a:graphic>
          </wp:inline>
        </w:drawing>
      </w:r>
    </w:p>
    <w:p w14:paraId="489408F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las dimensiones de </w:t>
      </w:r>
      <w:proofErr w:type="spellStart"/>
      <w:r w:rsidRPr="00FC0FB8">
        <w:rPr>
          <w:rFonts w:eastAsia="Times New Roman" w:cs="Times New Roman"/>
          <w:color w:val="000000"/>
          <w:sz w:val="20"/>
          <w:lang w:val="es-PE"/>
        </w:rPr>
        <w:t>accion</w:t>
      </w:r>
      <w:proofErr w:type="spellEnd"/>
      <w:r w:rsidRPr="00FC0FB8">
        <w:rPr>
          <w:rFonts w:eastAsia="Times New Roman" w:cs="Times New Roman"/>
          <w:color w:val="000000"/>
          <w:sz w:val="20"/>
          <w:lang w:val="es-PE"/>
        </w:rPr>
        <w:t xml:space="preserve"> controlable por edificio y algoritmo.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7229A980"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compara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controlable de 17 edificios. El mayor espacio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observado corresponde a Building_7 con 44 acciones y </w:t>
      </w:r>
      <w:r w:rsidRPr="00FC0FB8">
        <w:rPr>
          <w:rFonts w:eastAsia="Times New Roman" w:cs="Times New Roman"/>
          <w:color w:val="000000"/>
          <w:lang w:val="es-PE"/>
        </w:rPr>
        <w:lastRenderedPageBreak/>
        <w:t xml:space="preserve">327 observaciones. Esto muestra que los agentes no son </w:t>
      </w:r>
      <w:proofErr w:type="spellStart"/>
      <w:r w:rsidRPr="00FC0FB8">
        <w:rPr>
          <w:rFonts w:eastAsia="Times New Roman" w:cs="Times New Roman"/>
          <w:color w:val="000000"/>
          <w:lang w:val="es-PE"/>
        </w:rPr>
        <w:t>simetricos</w:t>
      </w:r>
      <w:proofErr w:type="spellEnd"/>
      <w:r w:rsidRPr="00FC0FB8">
        <w:rPr>
          <w:rFonts w:eastAsia="Times New Roman" w:cs="Times New Roman"/>
          <w:color w:val="000000"/>
          <w:lang w:val="es-PE"/>
        </w:rPr>
        <w:t>: cada edificio aporta distinta capacidad de control sobre almacenamiento, EV u otros actuadores.</w:t>
      </w:r>
    </w:p>
    <w:p w14:paraId="43587A4D" w14:textId="77777777" w:rsidR="00314389" w:rsidRPr="00FC0FB8" w:rsidRDefault="00314389">
      <w:pPr>
        <w:rPr>
          <w:lang w:val="es-PE"/>
        </w:rPr>
      </w:pPr>
    </w:p>
    <w:p w14:paraId="3458BDE8" w14:textId="77777777" w:rsidR="00314389" w:rsidRPr="00FC0FB8" w:rsidRDefault="00000000">
      <w:pPr>
        <w:pStyle w:val="FiguraIndice"/>
        <w:rPr>
          <w:lang w:val="es-PE"/>
        </w:rPr>
      </w:pPr>
      <w:r w:rsidRPr="00FC0FB8">
        <w:rPr>
          <w:rFonts w:eastAsia="Times New Roman" w:cs="Times New Roman"/>
          <w:b/>
          <w:i w:val="0"/>
          <w:lang w:val="es-PE"/>
        </w:rPr>
        <w:t xml:space="preserve">Figura </w:t>
      </w:r>
      <w:proofErr w:type="gramStart"/>
      <w:r w:rsidRPr="00FC0FB8">
        <w:rPr>
          <w:rFonts w:eastAsia="Times New Roman" w:cs="Times New Roman"/>
          <w:b/>
          <w:i w:val="0"/>
          <w:lang w:val="es-PE"/>
        </w:rPr>
        <w:t>5.8a</w:t>
      </w:r>
      <w:proofErr w:type="gramEnd"/>
      <w:r w:rsidRPr="00FC0FB8">
        <w:rPr>
          <w:rFonts w:eastAsia="Times New Roman" w:cs="Times New Roman"/>
          <w:b/>
          <w:i w:val="0"/>
          <w:lang w:val="es-PE"/>
        </w:rPr>
        <w:br/>
      </w:r>
      <w:proofErr w:type="spellStart"/>
      <w:r w:rsidRPr="00FC0FB8">
        <w:rPr>
          <w:rFonts w:eastAsia="Times New Roman" w:cs="Times New Roman"/>
          <w:lang w:val="es-PE"/>
        </w:rPr>
        <w:t>Exito</w:t>
      </w:r>
      <w:proofErr w:type="spellEnd"/>
      <w:r w:rsidRPr="00FC0FB8">
        <w:rPr>
          <w:rFonts w:eastAsia="Times New Roman" w:cs="Times New Roman"/>
          <w:lang w:val="es-PE"/>
        </w:rPr>
        <w:t xml:space="preserve"> de salida EV por edificio y algoritmo</w:t>
      </w:r>
    </w:p>
    <w:p w14:paraId="4B7A3044" w14:textId="77777777" w:rsidR="00314389" w:rsidRDefault="00000000">
      <w:pPr>
        <w:jc w:val="center"/>
      </w:pPr>
      <w:r>
        <w:rPr>
          <w:noProof/>
        </w:rPr>
        <w:drawing>
          <wp:inline distT="0" distB="0" distL="0" distR="0" wp14:anchorId="11B4F1A6" wp14:editId="65A71D2F">
            <wp:extent cx="5303520" cy="4566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4566920"/>
                    </a:xfrm>
                    <a:prstGeom prst="rect">
                      <a:avLst/>
                    </a:prstGeom>
                  </pic:spPr>
                </pic:pic>
              </a:graphicData>
            </a:graphic>
          </wp:inline>
        </w:drawing>
      </w:r>
    </w:p>
    <w:p w14:paraId="299A896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heterogeneidad del </w:t>
      </w:r>
      <w:proofErr w:type="spellStart"/>
      <w:r w:rsidRPr="00FC0FB8">
        <w:rPr>
          <w:rFonts w:eastAsia="Times New Roman" w:cs="Times New Roman"/>
          <w:color w:val="000000"/>
          <w:sz w:val="20"/>
          <w:lang w:val="es-PE"/>
        </w:rPr>
        <w:t>exito</w:t>
      </w:r>
      <w:proofErr w:type="spellEnd"/>
      <w:r w:rsidRPr="00FC0FB8">
        <w:rPr>
          <w:rFonts w:eastAsia="Times New Roman" w:cs="Times New Roman"/>
          <w:color w:val="000000"/>
          <w:sz w:val="20"/>
          <w:lang w:val="es-PE"/>
        </w:rPr>
        <w:t xml:space="preserve"> de salida de </w:t>
      </w:r>
      <w:proofErr w:type="spellStart"/>
      <w:r w:rsidRPr="00FC0FB8">
        <w:rPr>
          <w:rFonts w:eastAsia="Times New Roman" w:cs="Times New Roman"/>
          <w:color w:val="000000"/>
          <w:sz w:val="20"/>
          <w:lang w:val="es-PE"/>
        </w:rPr>
        <w:t>vehiculos</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electricos</w:t>
      </w:r>
      <w:proofErr w:type="spellEnd"/>
      <w:r w:rsidRPr="00FC0FB8">
        <w:rPr>
          <w:rFonts w:eastAsia="Times New Roman" w:cs="Times New Roman"/>
          <w:color w:val="000000"/>
          <w:sz w:val="20"/>
          <w:lang w:val="es-PE"/>
        </w:rPr>
        <w:t xml:space="preserve"> por edificio y algoritmo.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28951E90"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muestra el </w:t>
      </w:r>
      <w:proofErr w:type="spellStart"/>
      <w:r w:rsidRPr="00FC0FB8">
        <w:rPr>
          <w:rFonts w:eastAsia="Times New Roman" w:cs="Times New Roman"/>
          <w:color w:val="000000"/>
          <w:lang w:val="es-PE"/>
        </w:rPr>
        <w:t>exito</w:t>
      </w:r>
      <w:proofErr w:type="spellEnd"/>
      <w:r w:rsidRPr="00FC0FB8">
        <w:rPr>
          <w:rFonts w:eastAsia="Times New Roman" w:cs="Times New Roman"/>
          <w:color w:val="000000"/>
          <w:lang w:val="es-PE"/>
        </w:rPr>
        <w:t xml:space="preserve"> medio de salida EV por edificio y algoritmo; el mayor promedio por algoritmo es HAPPO con 0.5149. El mapa permite detectar </w:t>
      </w:r>
      <w:r w:rsidRPr="00FC0FB8">
        <w:rPr>
          <w:rFonts w:eastAsia="Times New Roman" w:cs="Times New Roman"/>
          <w:color w:val="000000"/>
          <w:lang w:val="es-PE"/>
        </w:rPr>
        <w:lastRenderedPageBreak/>
        <w:t xml:space="preserve">edificios donde las restricciones de carga y disponibilidad EV generan </w:t>
      </w:r>
      <w:proofErr w:type="spellStart"/>
      <w:r w:rsidRPr="00FC0FB8">
        <w:rPr>
          <w:rFonts w:eastAsia="Times New Roman" w:cs="Times New Roman"/>
          <w:color w:val="000000"/>
          <w:lang w:val="es-PE"/>
        </w:rPr>
        <w:t>desempenos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heterogeneos</w:t>
      </w:r>
      <w:proofErr w:type="spellEnd"/>
      <w:r w:rsidRPr="00FC0FB8">
        <w:rPr>
          <w:rFonts w:eastAsia="Times New Roman" w:cs="Times New Roman"/>
          <w:color w:val="000000"/>
          <w:lang w:val="es-PE"/>
        </w:rPr>
        <w:t xml:space="preserve"> dentro de la comunidad.</w:t>
      </w:r>
    </w:p>
    <w:p w14:paraId="7BC2495C" w14:textId="77777777" w:rsidR="00314389" w:rsidRPr="00FC0FB8" w:rsidRDefault="00314389">
      <w:pPr>
        <w:rPr>
          <w:lang w:val="es-PE"/>
        </w:rPr>
      </w:pPr>
    </w:p>
    <w:p w14:paraId="67854076" w14:textId="77777777" w:rsidR="00314389" w:rsidRPr="00FC0FB8" w:rsidRDefault="00000000">
      <w:pPr>
        <w:pStyle w:val="FiguraIndice"/>
        <w:rPr>
          <w:lang w:val="es-PE"/>
        </w:rPr>
      </w:pPr>
      <w:r w:rsidRPr="00FC0FB8">
        <w:rPr>
          <w:rFonts w:eastAsia="Times New Roman" w:cs="Times New Roman"/>
          <w:b/>
          <w:i w:val="0"/>
          <w:lang w:val="es-PE"/>
        </w:rPr>
        <w:t>Figura 5.8b</w:t>
      </w:r>
      <w:r w:rsidRPr="00FC0FB8">
        <w:rPr>
          <w:rFonts w:eastAsia="Times New Roman" w:cs="Times New Roman"/>
          <w:b/>
          <w:i w:val="0"/>
          <w:lang w:val="es-PE"/>
        </w:rPr>
        <w:br/>
      </w:r>
      <w:r w:rsidRPr="00FC0FB8">
        <w:rPr>
          <w:rFonts w:eastAsia="Times New Roman" w:cs="Times New Roman"/>
          <w:lang w:val="es-PE"/>
        </w:rPr>
        <w:t>CO2 control por edificio y algoritmo</w:t>
      </w:r>
    </w:p>
    <w:p w14:paraId="7E06DA63" w14:textId="77777777" w:rsidR="00314389" w:rsidRDefault="00000000">
      <w:pPr>
        <w:jc w:val="center"/>
      </w:pPr>
      <w:r>
        <w:rPr>
          <w:noProof/>
        </w:rPr>
        <w:drawing>
          <wp:inline distT="0" distB="0" distL="0" distR="0" wp14:anchorId="57177089" wp14:editId="39451727">
            <wp:extent cx="5303520" cy="4566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4566920"/>
                    </a:xfrm>
                    <a:prstGeom prst="rect">
                      <a:avLst/>
                    </a:prstGeom>
                  </pic:spPr>
                </pic:pic>
              </a:graphicData>
            </a:graphic>
          </wp:inline>
        </w:drawing>
      </w:r>
    </w:p>
    <w:p w14:paraId="67F4FAE7"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de emisiones de CO2 controladas por edificio y algoritmo.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3C4A6256"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representa emisiones controladas por edificio; el menor promedio por algoritmo corresponde a MASAC con 544,391.04 kgCO2. La </w:t>
      </w:r>
      <w:r w:rsidRPr="00FC0FB8">
        <w:rPr>
          <w:rFonts w:eastAsia="Times New Roman" w:cs="Times New Roman"/>
          <w:color w:val="000000"/>
          <w:lang w:val="es-PE"/>
        </w:rPr>
        <w:lastRenderedPageBreak/>
        <w:t>heterogeneidad visual indica que el efecto carbono del MADRL depende de la demanda, equipamiento y rol operativo de cada edificio.</w:t>
      </w:r>
    </w:p>
    <w:p w14:paraId="0CAB3EBC" w14:textId="77777777" w:rsidR="00314389" w:rsidRPr="00FC0FB8" w:rsidRDefault="00314389">
      <w:pPr>
        <w:rPr>
          <w:lang w:val="es-PE"/>
        </w:rPr>
      </w:pPr>
    </w:p>
    <w:p w14:paraId="20925C55" w14:textId="77777777" w:rsidR="00314389" w:rsidRPr="00FC0FB8" w:rsidRDefault="00000000">
      <w:pPr>
        <w:pStyle w:val="FiguraIndice"/>
        <w:rPr>
          <w:lang w:val="es-PE"/>
        </w:rPr>
      </w:pPr>
      <w:r w:rsidRPr="00FC0FB8">
        <w:rPr>
          <w:rFonts w:eastAsia="Times New Roman" w:cs="Times New Roman"/>
          <w:b/>
          <w:i w:val="0"/>
          <w:lang w:val="es-PE"/>
        </w:rPr>
        <w:t>Figura 5.8c</w:t>
      </w:r>
      <w:r w:rsidRPr="00FC0FB8">
        <w:rPr>
          <w:rFonts w:eastAsia="Times New Roman" w:cs="Times New Roman"/>
          <w:b/>
          <w:i w:val="0"/>
          <w:lang w:val="es-PE"/>
        </w:rPr>
        <w:br/>
      </w:r>
      <w:r w:rsidRPr="00FC0FB8">
        <w:rPr>
          <w:rFonts w:eastAsia="Times New Roman" w:cs="Times New Roman"/>
          <w:lang w:val="es-PE"/>
        </w:rPr>
        <w:t>Costo control por edificio y algoritmo</w:t>
      </w:r>
    </w:p>
    <w:p w14:paraId="29ECFEE6" w14:textId="77777777" w:rsidR="00314389" w:rsidRDefault="00000000">
      <w:pPr>
        <w:jc w:val="center"/>
      </w:pPr>
      <w:r>
        <w:rPr>
          <w:noProof/>
        </w:rPr>
        <w:drawing>
          <wp:inline distT="0" distB="0" distL="0" distR="0" wp14:anchorId="2A9615C6" wp14:editId="5ACE2844">
            <wp:extent cx="5303520" cy="4566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03520" cy="4566920"/>
                    </a:xfrm>
                    <a:prstGeom prst="rect">
                      <a:avLst/>
                    </a:prstGeom>
                  </pic:spPr>
                </pic:pic>
              </a:graphicData>
            </a:graphic>
          </wp:inline>
        </w:drawing>
      </w:r>
    </w:p>
    <w:p w14:paraId="03FB851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de costo </w:t>
      </w:r>
      <w:proofErr w:type="spellStart"/>
      <w:r w:rsidRPr="00FC0FB8">
        <w:rPr>
          <w:rFonts w:eastAsia="Times New Roman" w:cs="Times New Roman"/>
          <w:color w:val="000000"/>
          <w:sz w:val="20"/>
          <w:lang w:val="es-PE"/>
        </w:rPr>
        <w:t>energetico</w:t>
      </w:r>
      <w:proofErr w:type="spellEnd"/>
      <w:r w:rsidRPr="00FC0FB8">
        <w:rPr>
          <w:rFonts w:eastAsia="Times New Roman" w:cs="Times New Roman"/>
          <w:color w:val="000000"/>
          <w:sz w:val="20"/>
          <w:lang w:val="es-PE"/>
        </w:rPr>
        <w:t xml:space="preserve"> controlado por edificio y algoritmo.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632E6EEB"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representa costos controlados por edificio; el menor promedio por algoritmo corresponde a MASAC con 373,353.77. El mapa muestra que la </w:t>
      </w:r>
      <w:proofErr w:type="spellStart"/>
      <w:r w:rsidRPr="00FC0FB8">
        <w:rPr>
          <w:rFonts w:eastAsia="Times New Roman" w:cs="Times New Roman"/>
          <w:color w:val="000000"/>
          <w:lang w:val="es-PE"/>
        </w:rPr>
        <w:lastRenderedPageBreak/>
        <w:t>reduccion</w:t>
      </w:r>
      <w:proofErr w:type="spellEnd"/>
      <w:r w:rsidRPr="00FC0FB8">
        <w:rPr>
          <w:rFonts w:eastAsia="Times New Roman" w:cs="Times New Roman"/>
          <w:color w:val="000000"/>
          <w:lang w:val="es-PE"/>
        </w:rPr>
        <w:t xml:space="preserve"> de costo no se distribuye de manera uniforme entre agentes y debe interpretarse junto con la </w:t>
      </w:r>
      <w:proofErr w:type="spellStart"/>
      <w:r w:rsidRPr="00FC0FB8">
        <w:rPr>
          <w:rFonts w:eastAsia="Times New Roman" w:cs="Times New Roman"/>
          <w:color w:val="000000"/>
          <w:lang w:val="es-PE"/>
        </w:rPr>
        <w:t>senal</w:t>
      </w:r>
      <w:proofErr w:type="spellEnd"/>
      <w:r w:rsidRPr="00FC0FB8">
        <w:rPr>
          <w:rFonts w:eastAsia="Times New Roman" w:cs="Times New Roman"/>
          <w:color w:val="000000"/>
          <w:lang w:val="es-PE"/>
        </w:rPr>
        <w:t xml:space="preserve"> tarifaria y la flexibilidad disponible.</w:t>
      </w:r>
    </w:p>
    <w:p w14:paraId="07620EDB" w14:textId="77777777" w:rsidR="00314389" w:rsidRPr="00FC0FB8" w:rsidRDefault="00314389">
      <w:pPr>
        <w:rPr>
          <w:lang w:val="es-PE"/>
        </w:rPr>
      </w:pPr>
    </w:p>
    <w:p w14:paraId="57E0A719" w14:textId="77777777" w:rsidR="00314389" w:rsidRPr="00FC0FB8" w:rsidRDefault="00000000">
      <w:pPr>
        <w:pStyle w:val="FiguraIndice"/>
        <w:rPr>
          <w:lang w:val="es-PE"/>
        </w:rPr>
      </w:pPr>
      <w:r w:rsidRPr="00FC0FB8">
        <w:rPr>
          <w:rFonts w:eastAsia="Times New Roman" w:cs="Times New Roman"/>
          <w:b/>
          <w:i w:val="0"/>
          <w:lang w:val="es-PE"/>
        </w:rPr>
        <w:t>Figura 5.8d</w:t>
      </w:r>
      <w:r w:rsidRPr="00FC0FB8">
        <w:rPr>
          <w:rFonts w:eastAsia="Times New Roman" w:cs="Times New Roman"/>
          <w:b/>
          <w:i w:val="0"/>
          <w:lang w:val="es-PE"/>
        </w:rPr>
        <w:br/>
      </w:r>
      <w:r w:rsidRPr="00FC0FB8">
        <w:rPr>
          <w:rFonts w:eastAsia="Times New Roman" w:cs="Times New Roman"/>
          <w:lang w:val="es-PE"/>
        </w:rPr>
        <w:t>Equipamiento controlado por edificio y clase</w:t>
      </w:r>
    </w:p>
    <w:p w14:paraId="6077451E" w14:textId="77777777" w:rsidR="00314389" w:rsidRDefault="00000000">
      <w:pPr>
        <w:jc w:val="center"/>
      </w:pPr>
      <w:r>
        <w:rPr>
          <w:noProof/>
        </w:rPr>
        <w:drawing>
          <wp:inline distT="0" distB="0" distL="0" distR="0" wp14:anchorId="31EBA2A7" wp14:editId="37CBB45D">
            <wp:extent cx="5303520" cy="3977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3977640"/>
                    </a:xfrm>
                    <a:prstGeom prst="rect">
                      <a:avLst/>
                    </a:prstGeom>
                  </pic:spPr>
                </pic:pic>
              </a:graphicData>
            </a:graphic>
          </wp:inline>
        </w:drawing>
      </w:r>
    </w:p>
    <w:p w14:paraId="5AA3845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composicion</w:t>
      </w:r>
      <w:proofErr w:type="spellEnd"/>
      <w:r w:rsidRPr="00FC0FB8">
        <w:rPr>
          <w:rFonts w:eastAsia="Times New Roman" w:cs="Times New Roman"/>
          <w:color w:val="000000"/>
          <w:sz w:val="20"/>
          <w:lang w:val="es-PE"/>
        </w:rPr>
        <w:t xml:space="preserve"> de equipos controlables identificados en los esquemas de </w:t>
      </w:r>
      <w:proofErr w:type="spellStart"/>
      <w:r w:rsidRPr="00FC0FB8">
        <w:rPr>
          <w:rFonts w:eastAsia="Times New Roman" w:cs="Times New Roman"/>
          <w:color w:val="000000"/>
          <w:sz w:val="20"/>
          <w:lang w:val="es-PE"/>
        </w:rPr>
        <w:t>accion</w:t>
      </w:r>
      <w:proofErr w:type="spellEnd"/>
      <w:r w:rsidRPr="00FC0FB8">
        <w:rPr>
          <w:rFonts w:eastAsia="Times New Roman" w:cs="Times New Roman"/>
          <w:color w:val="000000"/>
          <w:sz w:val="20"/>
          <w:lang w:val="es-PE"/>
        </w:rPr>
        <w:t xml:space="preserv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4E18BB6C"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resume 2628 variables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controlable clasificadas por equipo. La clase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frecuente es EV controlado con 2220 apariciones. La lectura diferencia equipamiento controlado de cargas no controladas, que permanecen como demanda base u observaciones del entorno.</w:t>
      </w:r>
    </w:p>
    <w:p w14:paraId="25DAF275" w14:textId="77777777" w:rsidR="00314389" w:rsidRPr="00FC0FB8" w:rsidRDefault="00314389">
      <w:pPr>
        <w:rPr>
          <w:lang w:val="es-PE"/>
        </w:rPr>
      </w:pPr>
    </w:p>
    <w:p w14:paraId="5B942C46" w14:textId="77777777" w:rsidR="00314389" w:rsidRPr="00FC0FB8" w:rsidRDefault="00000000">
      <w:pPr>
        <w:pStyle w:val="FiguraIndice"/>
        <w:rPr>
          <w:lang w:val="es-PE"/>
        </w:rPr>
      </w:pPr>
      <w:r w:rsidRPr="00FC0FB8">
        <w:rPr>
          <w:rFonts w:eastAsia="Times New Roman" w:cs="Times New Roman"/>
          <w:b/>
          <w:i w:val="0"/>
          <w:lang w:val="es-PE"/>
        </w:rPr>
        <w:lastRenderedPageBreak/>
        <w:t>Figura 5.8e</w:t>
      </w:r>
      <w:r w:rsidRPr="00FC0FB8">
        <w:rPr>
          <w:rFonts w:eastAsia="Times New Roman" w:cs="Times New Roman"/>
          <w:b/>
          <w:i w:val="0"/>
          <w:lang w:val="es-PE"/>
        </w:rPr>
        <w:br/>
      </w:r>
      <w:proofErr w:type="spellStart"/>
      <w:r w:rsidRPr="00FC0FB8">
        <w:rPr>
          <w:rFonts w:eastAsia="Times New Roman" w:cs="Times New Roman"/>
          <w:lang w:val="es-PE"/>
        </w:rPr>
        <w:t>Politicas</w:t>
      </w:r>
      <w:proofErr w:type="spellEnd"/>
      <w:r w:rsidRPr="00FC0FB8">
        <w:rPr>
          <w:rFonts w:eastAsia="Times New Roman" w:cs="Times New Roman"/>
          <w:lang w:val="es-PE"/>
        </w:rPr>
        <w:t xml:space="preserve"> y acciones medias desde trace.csv</w:t>
      </w:r>
    </w:p>
    <w:p w14:paraId="5E7354FE" w14:textId="77777777" w:rsidR="00314389" w:rsidRDefault="00000000">
      <w:pPr>
        <w:jc w:val="center"/>
      </w:pPr>
      <w:r>
        <w:rPr>
          <w:noProof/>
        </w:rPr>
        <w:drawing>
          <wp:inline distT="0" distB="0" distL="0" distR="0" wp14:anchorId="1CD32981" wp14:editId="6BEC0BE8">
            <wp:extent cx="5303520" cy="19678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03520" cy="1967862"/>
                    </a:xfrm>
                    <a:prstGeom prst="rect">
                      <a:avLst/>
                    </a:prstGeom>
                  </pic:spPr>
                </pic:pic>
              </a:graphicData>
            </a:graphic>
          </wp:inline>
        </w:drawing>
      </w:r>
    </w:p>
    <w:p w14:paraId="09906CC4"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las acciones medias, carga EV y estado de carga BESS observados en trace.csv.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timeseries.csv, trace.csv, building_kpis.csv, building_behavior_summary.csv y building_observation_action_schema.csv de la carpeta Drive auditada; la </w:t>
      </w:r>
      <w:proofErr w:type="spellStart"/>
      <w:r w:rsidRPr="00FC0FB8">
        <w:rPr>
          <w:rFonts w:eastAsia="Times New Roman" w:cs="Times New Roman"/>
          <w:color w:val="000000"/>
          <w:sz w:val="20"/>
          <w:lang w:val="es-PE"/>
        </w:rPr>
        <w:t>interpretacion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tecnica</w:t>
      </w:r>
      <w:proofErr w:type="spellEnd"/>
      <w:r w:rsidRPr="00FC0FB8">
        <w:rPr>
          <w:rFonts w:eastAsia="Times New Roman" w:cs="Times New Roman"/>
          <w:color w:val="000000"/>
          <w:sz w:val="20"/>
          <w:lang w:val="es-PE"/>
        </w:rPr>
        <w:t xml:space="preserve"> se vincula con CityLearn y </w:t>
      </w:r>
      <w:proofErr w:type="spellStart"/>
      <w:r w:rsidRPr="00FC0FB8">
        <w:rPr>
          <w:rFonts w:eastAsia="Times New Roman" w:cs="Times New Roman"/>
          <w:color w:val="000000"/>
          <w:sz w:val="20"/>
          <w:lang w:val="es-PE"/>
        </w:rPr>
        <w:t>gestion</w:t>
      </w:r>
      <w:proofErr w:type="spellEnd"/>
      <w:r w:rsidRPr="00FC0FB8">
        <w:rPr>
          <w:rFonts w:eastAsia="Times New Roman" w:cs="Times New Roman"/>
          <w:color w:val="000000"/>
          <w:sz w:val="20"/>
          <w:lang w:val="es-PE"/>
        </w:rPr>
        <w:t xml:space="preserve"> multiagente de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urbana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 Fonseca et al., 2024).</w:t>
      </w:r>
    </w:p>
    <w:p w14:paraId="04A9628A"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sintetiza 15504 registros de trace.csv mediante promedios por algoritmo y escenario. Los mayores valores medios observados son action_l2: MATD3=2.444, </w:t>
      </w:r>
      <w:proofErr w:type="spellStart"/>
      <w:r w:rsidRPr="00FC0FB8">
        <w:rPr>
          <w:rFonts w:eastAsia="Times New Roman" w:cs="Times New Roman"/>
          <w:color w:val="000000"/>
          <w:lang w:val="es-PE"/>
        </w:rPr>
        <w:t>ev_charge_kwh</w:t>
      </w:r>
      <w:proofErr w:type="spellEnd"/>
      <w:r w:rsidRPr="00FC0FB8">
        <w:rPr>
          <w:rFonts w:eastAsia="Times New Roman" w:cs="Times New Roman"/>
          <w:color w:val="000000"/>
          <w:lang w:val="es-PE"/>
        </w:rPr>
        <w:t xml:space="preserve">: MAAC=0.000, </w:t>
      </w:r>
      <w:proofErr w:type="spellStart"/>
      <w:r w:rsidRPr="00FC0FB8">
        <w:rPr>
          <w:rFonts w:eastAsia="Times New Roman" w:cs="Times New Roman"/>
          <w:color w:val="000000"/>
          <w:lang w:val="es-PE"/>
        </w:rPr>
        <w:t>electrical_storage_soc</w:t>
      </w:r>
      <w:proofErr w:type="spellEnd"/>
      <w:r w:rsidRPr="00FC0FB8">
        <w:rPr>
          <w:rFonts w:eastAsia="Times New Roman" w:cs="Times New Roman"/>
          <w:color w:val="000000"/>
          <w:lang w:val="es-PE"/>
        </w:rPr>
        <w:t xml:space="preserve">: MAAC=0.000. Esta lectura aproxima la </w:t>
      </w:r>
      <w:proofErr w:type="spellStart"/>
      <w:r w:rsidRPr="00FC0FB8">
        <w:rPr>
          <w:rFonts w:eastAsia="Times New Roman" w:cs="Times New Roman"/>
          <w:color w:val="000000"/>
          <w:lang w:val="es-PE"/>
        </w:rPr>
        <w:t>politica</w:t>
      </w:r>
      <w:proofErr w:type="spellEnd"/>
      <w:r w:rsidRPr="00FC0FB8">
        <w:rPr>
          <w:rFonts w:eastAsia="Times New Roman" w:cs="Times New Roman"/>
          <w:color w:val="000000"/>
          <w:lang w:val="es-PE"/>
        </w:rPr>
        <w:t xml:space="preserve"> ejecutada por los agentes y permite relacionar acciones con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sin inferir decisiones no registradas.</w:t>
      </w:r>
    </w:p>
    <w:p w14:paraId="7135F89C" w14:textId="77777777" w:rsidR="00314389" w:rsidRPr="00FC0FB8" w:rsidRDefault="00314389">
      <w:pPr>
        <w:rPr>
          <w:lang w:val="es-PE"/>
        </w:rPr>
      </w:pPr>
    </w:p>
    <w:p w14:paraId="3E8F6684" w14:textId="77777777" w:rsidR="00314389" w:rsidRPr="00FC0FB8" w:rsidRDefault="00000000">
      <w:pPr>
        <w:pStyle w:val="TablaIndice"/>
        <w:rPr>
          <w:lang w:val="es-PE"/>
        </w:rPr>
      </w:pPr>
      <w:r w:rsidRPr="00FC0FB8">
        <w:rPr>
          <w:rFonts w:eastAsia="Times New Roman" w:cs="Times New Roman"/>
          <w:b/>
          <w:i w:val="0"/>
          <w:lang w:val="es-PE"/>
        </w:rPr>
        <w:t>Tabla 5.11</w:t>
      </w:r>
      <w:r w:rsidRPr="00FC0FB8">
        <w:rPr>
          <w:rFonts w:eastAsia="Times New Roman" w:cs="Times New Roman"/>
          <w:b/>
          <w:i w:val="0"/>
          <w:lang w:val="es-PE"/>
        </w:rPr>
        <w:br/>
      </w:r>
      <w:r w:rsidRPr="00FC0FB8">
        <w:rPr>
          <w:rFonts w:eastAsia="Times New Roman" w:cs="Times New Roman"/>
          <w:lang w:val="es-PE"/>
        </w:rPr>
        <w:t>Edificios con mayor cantidad de acciones controlables</w:t>
      </w:r>
    </w:p>
    <w:tbl>
      <w:tblPr>
        <w:tblW w:w="0" w:type="auto"/>
        <w:jc w:val="center"/>
        <w:tblLook w:val="04A0" w:firstRow="1" w:lastRow="0" w:firstColumn="1" w:lastColumn="0" w:noHBand="0" w:noVBand="1"/>
      </w:tblPr>
      <w:tblGrid>
        <w:gridCol w:w="1038"/>
        <w:gridCol w:w="798"/>
        <w:gridCol w:w="1061"/>
        <w:gridCol w:w="1171"/>
        <w:gridCol w:w="915"/>
        <w:gridCol w:w="795"/>
        <w:gridCol w:w="960"/>
        <w:gridCol w:w="911"/>
        <w:gridCol w:w="960"/>
        <w:gridCol w:w="911"/>
      </w:tblGrid>
      <w:tr w:rsidR="00314389" w14:paraId="034A89F4" w14:textId="77777777">
        <w:trPr>
          <w:jc w:val="center"/>
        </w:trPr>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1E5CBAE2" w14:textId="77777777" w:rsidR="00314389" w:rsidRDefault="00000000">
            <w:pPr>
              <w:spacing w:line="240" w:lineRule="auto"/>
              <w:jc w:val="center"/>
            </w:pPr>
            <w:proofErr w:type="spellStart"/>
            <w:r>
              <w:rPr>
                <w:rFonts w:eastAsia="Times New Roman" w:cs="Times New Roman"/>
                <w:b/>
                <w:color w:val="000000"/>
                <w:sz w:val="20"/>
              </w:rPr>
              <w:t>Algoritmo</w:t>
            </w:r>
            <w:proofErr w:type="spellEnd"/>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667A3D47" w14:textId="77777777" w:rsidR="00314389" w:rsidRDefault="00000000">
            <w:pPr>
              <w:spacing w:line="240" w:lineRule="auto"/>
              <w:jc w:val="center"/>
            </w:pPr>
            <w:r>
              <w:rPr>
                <w:rFonts w:eastAsia="Times New Roman" w:cs="Times New Roman"/>
                <w:b/>
                <w:color w:val="000000"/>
                <w:sz w:val="20"/>
              </w:rPr>
              <w:t>Esc.</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7A8DAA13" w14:textId="77777777" w:rsidR="00314389" w:rsidRDefault="00000000">
            <w:pPr>
              <w:spacing w:line="240" w:lineRule="auto"/>
              <w:jc w:val="center"/>
            </w:pPr>
            <w:r>
              <w:rPr>
                <w:rFonts w:eastAsia="Times New Roman" w:cs="Times New Roman"/>
                <w:b/>
                <w:color w:val="000000"/>
                <w:sz w:val="20"/>
              </w:rPr>
              <w:t>Edificio</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27C2A094" w14:textId="77777777" w:rsidR="00314389" w:rsidRDefault="00000000">
            <w:pPr>
              <w:spacing w:line="240" w:lineRule="auto"/>
              <w:jc w:val="center"/>
            </w:pPr>
            <w:r>
              <w:rPr>
                <w:rFonts w:eastAsia="Times New Roman" w:cs="Times New Roman"/>
                <w:b/>
                <w:color w:val="000000"/>
                <w:sz w:val="20"/>
              </w:rPr>
              <w:t>rol red</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70970309" w14:textId="77777777" w:rsidR="00314389" w:rsidRDefault="00000000">
            <w:pPr>
              <w:spacing w:line="240" w:lineRule="auto"/>
              <w:jc w:val="center"/>
            </w:pPr>
            <w:r>
              <w:rPr>
                <w:rFonts w:eastAsia="Times New Roman" w:cs="Times New Roman"/>
                <w:b/>
                <w:color w:val="000000"/>
                <w:sz w:val="20"/>
              </w:rPr>
              <w:t>acciones</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6C5C7617" w14:textId="77777777" w:rsidR="00314389" w:rsidRDefault="00000000">
            <w:pPr>
              <w:spacing w:line="240" w:lineRule="auto"/>
              <w:jc w:val="center"/>
            </w:pPr>
            <w:r>
              <w:rPr>
                <w:rFonts w:eastAsia="Times New Roman" w:cs="Times New Roman"/>
                <w:b/>
                <w:color w:val="000000"/>
                <w:sz w:val="20"/>
              </w:rPr>
              <w:t>obs.</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322B3A15" w14:textId="77777777" w:rsidR="00314389" w:rsidRDefault="00000000">
            <w:pPr>
              <w:spacing w:line="240" w:lineRule="auto"/>
              <w:jc w:val="center"/>
            </w:pPr>
            <w:r>
              <w:rPr>
                <w:rFonts w:eastAsia="Times New Roman" w:cs="Times New Roman"/>
                <w:b/>
                <w:color w:val="000000"/>
                <w:sz w:val="20"/>
              </w:rPr>
              <w:t>BESS kWh</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3F5FF67E" w14:textId="77777777" w:rsidR="00314389" w:rsidRDefault="00000000">
            <w:pPr>
              <w:spacing w:line="240" w:lineRule="auto"/>
              <w:jc w:val="center"/>
            </w:pPr>
            <w:r>
              <w:rPr>
                <w:rFonts w:eastAsia="Times New Roman" w:cs="Times New Roman"/>
                <w:b/>
                <w:color w:val="000000"/>
                <w:sz w:val="20"/>
              </w:rPr>
              <w:t>EV kWh</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5F8028D2" w14:textId="77777777" w:rsidR="00314389" w:rsidRDefault="00000000">
            <w:pPr>
              <w:spacing w:line="240" w:lineRule="auto"/>
              <w:jc w:val="center"/>
            </w:pPr>
            <w:r>
              <w:rPr>
                <w:rFonts w:eastAsia="Times New Roman" w:cs="Times New Roman"/>
                <w:b/>
                <w:color w:val="000000"/>
                <w:sz w:val="20"/>
              </w:rPr>
              <w:t>CO2 kg</w:t>
            </w:r>
          </w:p>
        </w:tc>
        <w:tc>
          <w:tcPr>
            <w:tcW w:w="936" w:type="dxa"/>
            <w:tcBorders>
              <w:top w:val="single" w:sz="8" w:space="0" w:color="000000"/>
              <w:left w:val="nil"/>
              <w:bottom w:val="single" w:sz="8" w:space="0" w:color="000000"/>
              <w:right w:val="nil"/>
            </w:tcBorders>
            <w:tcMar>
              <w:top w:w="60" w:type="dxa"/>
              <w:left w:w="80" w:type="dxa"/>
              <w:bottom w:w="60" w:type="dxa"/>
              <w:right w:w="80" w:type="dxa"/>
            </w:tcMar>
          </w:tcPr>
          <w:p w14:paraId="52AAF374" w14:textId="77777777" w:rsidR="00314389" w:rsidRDefault="00000000">
            <w:pPr>
              <w:spacing w:line="240" w:lineRule="auto"/>
              <w:jc w:val="center"/>
            </w:pPr>
            <w:r>
              <w:rPr>
                <w:rFonts w:eastAsia="Times New Roman" w:cs="Times New Roman"/>
                <w:b/>
                <w:color w:val="000000"/>
                <w:sz w:val="20"/>
              </w:rPr>
              <w:t>costo</w:t>
            </w:r>
          </w:p>
        </w:tc>
      </w:tr>
      <w:tr w:rsidR="00314389" w14:paraId="67D7C84E" w14:textId="77777777">
        <w:trPr>
          <w:jc w:val="center"/>
        </w:trPr>
        <w:tc>
          <w:tcPr>
            <w:tcW w:w="936" w:type="dxa"/>
            <w:tcBorders>
              <w:top w:val="nil"/>
              <w:left w:val="nil"/>
              <w:bottom w:val="nil"/>
              <w:right w:val="nil"/>
            </w:tcBorders>
            <w:tcMar>
              <w:top w:w="60" w:type="dxa"/>
              <w:left w:w="80" w:type="dxa"/>
              <w:bottom w:w="60" w:type="dxa"/>
              <w:right w:w="80" w:type="dxa"/>
            </w:tcMar>
          </w:tcPr>
          <w:p w14:paraId="5D9AFCD4" w14:textId="77777777" w:rsidR="00314389" w:rsidRDefault="00000000">
            <w:pPr>
              <w:spacing w:line="240" w:lineRule="auto"/>
              <w:jc w:val="left"/>
            </w:pPr>
            <w:r>
              <w:rPr>
                <w:rFonts w:eastAsia="Times New Roman" w:cs="Times New Roman"/>
                <w:color w:val="000000"/>
                <w:sz w:val="20"/>
              </w:rPr>
              <w:t>MATD3</w:t>
            </w:r>
          </w:p>
        </w:tc>
        <w:tc>
          <w:tcPr>
            <w:tcW w:w="936" w:type="dxa"/>
            <w:tcBorders>
              <w:top w:val="nil"/>
              <w:left w:val="nil"/>
              <w:bottom w:val="nil"/>
              <w:right w:val="nil"/>
            </w:tcBorders>
            <w:tcMar>
              <w:top w:w="60" w:type="dxa"/>
              <w:left w:w="80" w:type="dxa"/>
              <w:bottom w:w="60" w:type="dxa"/>
              <w:right w:w="80" w:type="dxa"/>
            </w:tcMar>
          </w:tcPr>
          <w:p w14:paraId="1DE22AC9" w14:textId="77777777" w:rsidR="00314389" w:rsidRDefault="00000000">
            <w:pPr>
              <w:spacing w:line="240" w:lineRule="auto"/>
              <w:jc w:val="left"/>
            </w:pPr>
            <w:r>
              <w:rPr>
                <w:rFonts w:eastAsia="Times New Roman" w:cs="Times New Roman"/>
                <w:color w:val="000000"/>
                <w:sz w:val="20"/>
              </w:rPr>
              <w:t>E3</w:t>
            </w:r>
          </w:p>
        </w:tc>
        <w:tc>
          <w:tcPr>
            <w:tcW w:w="936" w:type="dxa"/>
            <w:tcBorders>
              <w:top w:val="nil"/>
              <w:left w:val="nil"/>
              <w:bottom w:val="nil"/>
              <w:right w:val="nil"/>
            </w:tcBorders>
            <w:tcMar>
              <w:top w:w="60" w:type="dxa"/>
              <w:left w:w="80" w:type="dxa"/>
              <w:bottom w:w="60" w:type="dxa"/>
              <w:right w:w="80" w:type="dxa"/>
            </w:tcMar>
          </w:tcPr>
          <w:p w14:paraId="08901C5E"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1B9CF03B"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6EB8D61B"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43FABF5F"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058C7934" w14:textId="77777777" w:rsidR="00314389" w:rsidRDefault="00000000">
            <w:pPr>
              <w:spacing w:line="240" w:lineRule="auto"/>
              <w:jc w:val="left"/>
            </w:pPr>
            <w:r>
              <w:rPr>
                <w:rFonts w:eastAsia="Times New Roman" w:cs="Times New Roman"/>
                <w:color w:val="000000"/>
                <w:sz w:val="20"/>
              </w:rPr>
              <w:t>277.6</w:t>
            </w:r>
          </w:p>
        </w:tc>
        <w:tc>
          <w:tcPr>
            <w:tcW w:w="936" w:type="dxa"/>
            <w:tcBorders>
              <w:top w:val="nil"/>
              <w:left w:val="nil"/>
              <w:bottom w:val="nil"/>
              <w:right w:val="nil"/>
            </w:tcBorders>
            <w:tcMar>
              <w:top w:w="60" w:type="dxa"/>
              <w:left w:w="80" w:type="dxa"/>
              <w:bottom w:w="60" w:type="dxa"/>
              <w:right w:w="80" w:type="dxa"/>
            </w:tcMar>
          </w:tcPr>
          <w:p w14:paraId="7912839F" w14:textId="77777777" w:rsidR="00314389" w:rsidRDefault="00000000">
            <w:pPr>
              <w:spacing w:line="240" w:lineRule="auto"/>
              <w:jc w:val="left"/>
            </w:pPr>
            <w:r>
              <w:rPr>
                <w:rFonts w:eastAsia="Times New Roman" w:cs="Times New Roman"/>
                <w:color w:val="000000"/>
                <w:sz w:val="20"/>
              </w:rPr>
              <w:t>26,387.2</w:t>
            </w:r>
          </w:p>
        </w:tc>
        <w:tc>
          <w:tcPr>
            <w:tcW w:w="936" w:type="dxa"/>
            <w:tcBorders>
              <w:top w:val="nil"/>
              <w:left w:val="nil"/>
              <w:bottom w:val="nil"/>
              <w:right w:val="nil"/>
            </w:tcBorders>
            <w:tcMar>
              <w:top w:w="60" w:type="dxa"/>
              <w:left w:w="80" w:type="dxa"/>
              <w:bottom w:w="60" w:type="dxa"/>
              <w:right w:w="80" w:type="dxa"/>
            </w:tcMar>
          </w:tcPr>
          <w:p w14:paraId="565072C1" w14:textId="77777777" w:rsidR="00314389" w:rsidRDefault="00000000">
            <w:pPr>
              <w:spacing w:line="240" w:lineRule="auto"/>
              <w:jc w:val="left"/>
            </w:pPr>
            <w:r>
              <w:rPr>
                <w:rFonts w:eastAsia="Times New Roman" w:cs="Times New Roman"/>
                <w:color w:val="000000"/>
                <w:sz w:val="20"/>
              </w:rPr>
              <w:t>103,100.7</w:t>
            </w:r>
          </w:p>
        </w:tc>
        <w:tc>
          <w:tcPr>
            <w:tcW w:w="936" w:type="dxa"/>
            <w:tcBorders>
              <w:top w:val="nil"/>
              <w:left w:val="nil"/>
              <w:bottom w:val="nil"/>
              <w:right w:val="nil"/>
            </w:tcBorders>
            <w:tcMar>
              <w:top w:w="60" w:type="dxa"/>
              <w:left w:w="80" w:type="dxa"/>
              <w:bottom w:w="60" w:type="dxa"/>
              <w:right w:w="80" w:type="dxa"/>
            </w:tcMar>
          </w:tcPr>
          <w:p w14:paraId="674F4A06" w14:textId="77777777" w:rsidR="00314389" w:rsidRDefault="00000000">
            <w:pPr>
              <w:spacing w:line="240" w:lineRule="auto"/>
              <w:jc w:val="left"/>
            </w:pPr>
            <w:r>
              <w:rPr>
                <w:rFonts w:eastAsia="Times New Roman" w:cs="Times New Roman"/>
                <w:color w:val="000000"/>
                <w:sz w:val="20"/>
              </w:rPr>
              <w:t>75,168.5</w:t>
            </w:r>
          </w:p>
        </w:tc>
      </w:tr>
      <w:tr w:rsidR="00314389" w14:paraId="0C4A5E33" w14:textId="77777777">
        <w:trPr>
          <w:jc w:val="center"/>
        </w:trPr>
        <w:tc>
          <w:tcPr>
            <w:tcW w:w="936" w:type="dxa"/>
            <w:tcBorders>
              <w:top w:val="nil"/>
              <w:left w:val="nil"/>
              <w:bottom w:val="nil"/>
              <w:right w:val="nil"/>
            </w:tcBorders>
            <w:tcMar>
              <w:top w:w="60" w:type="dxa"/>
              <w:left w:w="80" w:type="dxa"/>
              <w:bottom w:w="60" w:type="dxa"/>
              <w:right w:w="80" w:type="dxa"/>
            </w:tcMar>
          </w:tcPr>
          <w:p w14:paraId="5C2C4967" w14:textId="77777777" w:rsidR="00314389" w:rsidRDefault="00000000">
            <w:pPr>
              <w:spacing w:line="240" w:lineRule="auto"/>
              <w:jc w:val="left"/>
            </w:pPr>
            <w:r>
              <w:rPr>
                <w:rFonts w:eastAsia="Times New Roman" w:cs="Times New Roman"/>
                <w:color w:val="000000"/>
                <w:sz w:val="20"/>
              </w:rPr>
              <w:t>MASAC</w:t>
            </w:r>
          </w:p>
        </w:tc>
        <w:tc>
          <w:tcPr>
            <w:tcW w:w="936" w:type="dxa"/>
            <w:tcBorders>
              <w:top w:val="nil"/>
              <w:left w:val="nil"/>
              <w:bottom w:val="nil"/>
              <w:right w:val="nil"/>
            </w:tcBorders>
            <w:tcMar>
              <w:top w:w="60" w:type="dxa"/>
              <w:left w:w="80" w:type="dxa"/>
              <w:bottom w:w="60" w:type="dxa"/>
              <w:right w:w="80" w:type="dxa"/>
            </w:tcMar>
          </w:tcPr>
          <w:p w14:paraId="2A08D1EE" w14:textId="77777777" w:rsidR="00314389" w:rsidRDefault="00000000">
            <w:pPr>
              <w:spacing w:line="240" w:lineRule="auto"/>
              <w:jc w:val="left"/>
            </w:pPr>
            <w:r>
              <w:rPr>
                <w:rFonts w:eastAsia="Times New Roman" w:cs="Times New Roman"/>
                <w:color w:val="000000"/>
                <w:sz w:val="20"/>
              </w:rPr>
              <w:t>E3</w:t>
            </w:r>
          </w:p>
        </w:tc>
        <w:tc>
          <w:tcPr>
            <w:tcW w:w="936" w:type="dxa"/>
            <w:tcBorders>
              <w:top w:val="nil"/>
              <w:left w:val="nil"/>
              <w:bottom w:val="nil"/>
              <w:right w:val="nil"/>
            </w:tcBorders>
            <w:tcMar>
              <w:top w:w="60" w:type="dxa"/>
              <w:left w:w="80" w:type="dxa"/>
              <w:bottom w:w="60" w:type="dxa"/>
              <w:right w:w="80" w:type="dxa"/>
            </w:tcMar>
          </w:tcPr>
          <w:p w14:paraId="2F6A6550"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1FBD7D57"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437E2CD3"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5A8A79A9"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0D6A2E86" w14:textId="77777777" w:rsidR="00314389" w:rsidRDefault="00000000">
            <w:pPr>
              <w:spacing w:line="240" w:lineRule="auto"/>
              <w:jc w:val="left"/>
            </w:pPr>
            <w:r>
              <w:rPr>
                <w:rFonts w:eastAsia="Times New Roman" w:cs="Times New Roman"/>
                <w:color w:val="000000"/>
                <w:sz w:val="20"/>
              </w:rPr>
              <w:t>26,332.8</w:t>
            </w:r>
          </w:p>
        </w:tc>
        <w:tc>
          <w:tcPr>
            <w:tcW w:w="936" w:type="dxa"/>
            <w:tcBorders>
              <w:top w:val="nil"/>
              <w:left w:val="nil"/>
              <w:bottom w:val="nil"/>
              <w:right w:val="nil"/>
            </w:tcBorders>
            <w:tcMar>
              <w:top w:w="60" w:type="dxa"/>
              <w:left w:w="80" w:type="dxa"/>
              <w:bottom w:w="60" w:type="dxa"/>
              <w:right w:w="80" w:type="dxa"/>
            </w:tcMar>
          </w:tcPr>
          <w:p w14:paraId="3D879442" w14:textId="77777777" w:rsidR="00314389" w:rsidRDefault="00000000">
            <w:pPr>
              <w:spacing w:line="240" w:lineRule="auto"/>
              <w:jc w:val="left"/>
            </w:pPr>
            <w:r>
              <w:rPr>
                <w:rFonts w:eastAsia="Times New Roman" w:cs="Times New Roman"/>
                <w:color w:val="000000"/>
                <w:sz w:val="20"/>
              </w:rPr>
              <w:t>2,250.6</w:t>
            </w:r>
          </w:p>
        </w:tc>
        <w:tc>
          <w:tcPr>
            <w:tcW w:w="936" w:type="dxa"/>
            <w:tcBorders>
              <w:top w:val="nil"/>
              <w:left w:val="nil"/>
              <w:bottom w:val="nil"/>
              <w:right w:val="nil"/>
            </w:tcBorders>
            <w:tcMar>
              <w:top w:w="60" w:type="dxa"/>
              <w:left w:w="80" w:type="dxa"/>
              <w:bottom w:w="60" w:type="dxa"/>
              <w:right w:w="80" w:type="dxa"/>
            </w:tcMar>
          </w:tcPr>
          <w:p w14:paraId="154F900E" w14:textId="77777777" w:rsidR="00314389" w:rsidRDefault="00000000">
            <w:pPr>
              <w:spacing w:line="240" w:lineRule="auto"/>
              <w:jc w:val="left"/>
            </w:pPr>
            <w:r>
              <w:rPr>
                <w:rFonts w:eastAsia="Times New Roman" w:cs="Times New Roman"/>
                <w:color w:val="000000"/>
                <w:sz w:val="20"/>
              </w:rPr>
              <w:t>59,447.8</w:t>
            </w:r>
          </w:p>
        </w:tc>
        <w:tc>
          <w:tcPr>
            <w:tcW w:w="936" w:type="dxa"/>
            <w:tcBorders>
              <w:top w:val="nil"/>
              <w:left w:val="nil"/>
              <w:bottom w:val="nil"/>
              <w:right w:val="nil"/>
            </w:tcBorders>
            <w:tcMar>
              <w:top w:w="60" w:type="dxa"/>
              <w:left w:w="80" w:type="dxa"/>
              <w:bottom w:w="60" w:type="dxa"/>
              <w:right w:w="80" w:type="dxa"/>
            </w:tcMar>
          </w:tcPr>
          <w:p w14:paraId="28562807" w14:textId="77777777" w:rsidR="00314389" w:rsidRDefault="00000000">
            <w:pPr>
              <w:spacing w:line="240" w:lineRule="auto"/>
              <w:jc w:val="left"/>
            </w:pPr>
            <w:r>
              <w:rPr>
                <w:rFonts w:eastAsia="Times New Roman" w:cs="Times New Roman"/>
                <w:color w:val="000000"/>
                <w:sz w:val="20"/>
              </w:rPr>
              <w:t>27,951.4</w:t>
            </w:r>
          </w:p>
        </w:tc>
      </w:tr>
      <w:tr w:rsidR="00314389" w14:paraId="16B95110" w14:textId="77777777">
        <w:trPr>
          <w:jc w:val="center"/>
        </w:trPr>
        <w:tc>
          <w:tcPr>
            <w:tcW w:w="936" w:type="dxa"/>
            <w:tcBorders>
              <w:top w:val="nil"/>
              <w:left w:val="nil"/>
              <w:bottom w:val="nil"/>
              <w:right w:val="nil"/>
            </w:tcBorders>
            <w:tcMar>
              <w:top w:w="60" w:type="dxa"/>
              <w:left w:w="80" w:type="dxa"/>
              <w:bottom w:w="60" w:type="dxa"/>
              <w:right w:w="80" w:type="dxa"/>
            </w:tcMar>
          </w:tcPr>
          <w:p w14:paraId="1C0C9336" w14:textId="77777777" w:rsidR="00314389" w:rsidRDefault="00000000">
            <w:pPr>
              <w:spacing w:line="240" w:lineRule="auto"/>
              <w:jc w:val="left"/>
            </w:pPr>
            <w:r>
              <w:rPr>
                <w:rFonts w:eastAsia="Times New Roman" w:cs="Times New Roman"/>
                <w:color w:val="000000"/>
                <w:sz w:val="20"/>
              </w:rPr>
              <w:t>MAAC</w:t>
            </w:r>
          </w:p>
        </w:tc>
        <w:tc>
          <w:tcPr>
            <w:tcW w:w="936" w:type="dxa"/>
            <w:tcBorders>
              <w:top w:val="nil"/>
              <w:left w:val="nil"/>
              <w:bottom w:val="nil"/>
              <w:right w:val="nil"/>
            </w:tcBorders>
            <w:tcMar>
              <w:top w:w="60" w:type="dxa"/>
              <w:left w:w="80" w:type="dxa"/>
              <w:bottom w:w="60" w:type="dxa"/>
              <w:right w:w="80" w:type="dxa"/>
            </w:tcMar>
          </w:tcPr>
          <w:p w14:paraId="29783970" w14:textId="77777777" w:rsidR="00314389" w:rsidRDefault="00000000">
            <w:pPr>
              <w:spacing w:line="240" w:lineRule="auto"/>
              <w:jc w:val="left"/>
            </w:pPr>
            <w:r>
              <w:rPr>
                <w:rFonts w:eastAsia="Times New Roman" w:cs="Times New Roman"/>
                <w:color w:val="000000"/>
                <w:sz w:val="20"/>
              </w:rPr>
              <w:t>E1</w:t>
            </w:r>
          </w:p>
        </w:tc>
        <w:tc>
          <w:tcPr>
            <w:tcW w:w="936" w:type="dxa"/>
            <w:tcBorders>
              <w:top w:val="nil"/>
              <w:left w:val="nil"/>
              <w:bottom w:val="nil"/>
              <w:right w:val="nil"/>
            </w:tcBorders>
            <w:tcMar>
              <w:top w:w="60" w:type="dxa"/>
              <w:left w:w="80" w:type="dxa"/>
              <w:bottom w:w="60" w:type="dxa"/>
              <w:right w:w="80" w:type="dxa"/>
            </w:tcMar>
          </w:tcPr>
          <w:p w14:paraId="044047B8"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310C2301"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39A7A9F1"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702F4E73"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61E1920E" w14:textId="77777777" w:rsidR="00314389" w:rsidRDefault="00000000">
            <w:pPr>
              <w:spacing w:line="240" w:lineRule="auto"/>
              <w:jc w:val="left"/>
            </w:pPr>
            <w:r>
              <w:rPr>
                <w:rFonts w:eastAsia="Times New Roman" w:cs="Times New Roman"/>
                <w:color w:val="000000"/>
                <w:sz w:val="20"/>
              </w:rPr>
              <w:t>6,891.0</w:t>
            </w:r>
          </w:p>
        </w:tc>
        <w:tc>
          <w:tcPr>
            <w:tcW w:w="936" w:type="dxa"/>
            <w:tcBorders>
              <w:top w:val="nil"/>
              <w:left w:val="nil"/>
              <w:bottom w:val="nil"/>
              <w:right w:val="nil"/>
            </w:tcBorders>
            <w:tcMar>
              <w:top w:w="60" w:type="dxa"/>
              <w:left w:w="80" w:type="dxa"/>
              <w:bottom w:w="60" w:type="dxa"/>
              <w:right w:w="80" w:type="dxa"/>
            </w:tcMar>
          </w:tcPr>
          <w:p w14:paraId="25ACFBBA" w14:textId="77777777" w:rsidR="00314389" w:rsidRDefault="00000000">
            <w:pPr>
              <w:spacing w:line="240" w:lineRule="auto"/>
              <w:jc w:val="left"/>
            </w:pPr>
            <w:r>
              <w:rPr>
                <w:rFonts w:eastAsia="Times New Roman" w:cs="Times New Roman"/>
                <w:color w:val="000000"/>
                <w:sz w:val="20"/>
              </w:rPr>
              <w:t>2,126.7</w:t>
            </w:r>
          </w:p>
        </w:tc>
        <w:tc>
          <w:tcPr>
            <w:tcW w:w="936" w:type="dxa"/>
            <w:tcBorders>
              <w:top w:val="nil"/>
              <w:left w:val="nil"/>
              <w:bottom w:val="nil"/>
              <w:right w:val="nil"/>
            </w:tcBorders>
            <w:tcMar>
              <w:top w:w="60" w:type="dxa"/>
              <w:left w:w="80" w:type="dxa"/>
              <w:bottom w:w="60" w:type="dxa"/>
              <w:right w:w="80" w:type="dxa"/>
            </w:tcMar>
          </w:tcPr>
          <w:p w14:paraId="7841E3D6" w14:textId="77777777" w:rsidR="00314389" w:rsidRDefault="00000000">
            <w:pPr>
              <w:spacing w:line="240" w:lineRule="auto"/>
              <w:jc w:val="left"/>
            </w:pPr>
            <w:r>
              <w:rPr>
                <w:rFonts w:eastAsia="Times New Roman" w:cs="Times New Roman"/>
                <w:color w:val="000000"/>
                <w:sz w:val="20"/>
              </w:rPr>
              <w:t>73,611.6</w:t>
            </w:r>
          </w:p>
        </w:tc>
        <w:tc>
          <w:tcPr>
            <w:tcW w:w="936" w:type="dxa"/>
            <w:tcBorders>
              <w:top w:val="nil"/>
              <w:left w:val="nil"/>
              <w:bottom w:val="nil"/>
              <w:right w:val="nil"/>
            </w:tcBorders>
            <w:tcMar>
              <w:top w:w="60" w:type="dxa"/>
              <w:left w:w="80" w:type="dxa"/>
              <w:bottom w:w="60" w:type="dxa"/>
              <w:right w:w="80" w:type="dxa"/>
            </w:tcMar>
          </w:tcPr>
          <w:p w14:paraId="12CE7DB5" w14:textId="77777777" w:rsidR="00314389" w:rsidRDefault="00000000">
            <w:pPr>
              <w:spacing w:line="240" w:lineRule="auto"/>
              <w:jc w:val="left"/>
            </w:pPr>
            <w:r>
              <w:rPr>
                <w:rFonts w:eastAsia="Times New Roman" w:cs="Times New Roman"/>
                <w:color w:val="000000"/>
                <w:sz w:val="20"/>
              </w:rPr>
              <w:t>27,851.8</w:t>
            </w:r>
          </w:p>
        </w:tc>
      </w:tr>
      <w:tr w:rsidR="00314389" w14:paraId="2AABC73C" w14:textId="77777777">
        <w:trPr>
          <w:jc w:val="center"/>
        </w:trPr>
        <w:tc>
          <w:tcPr>
            <w:tcW w:w="936" w:type="dxa"/>
            <w:tcBorders>
              <w:top w:val="nil"/>
              <w:left w:val="nil"/>
              <w:bottom w:val="nil"/>
              <w:right w:val="nil"/>
            </w:tcBorders>
            <w:tcMar>
              <w:top w:w="60" w:type="dxa"/>
              <w:left w:w="80" w:type="dxa"/>
              <w:bottom w:w="60" w:type="dxa"/>
              <w:right w:w="80" w:type="dxa"/>
            </w:tcMar>
          </w:tcPr>
          <w:p w14:paraId="5E679127" w14:textId="77777777" w:rsidR="00314389" w:rsidRDefault="00000000">
            <w:pPr>
              <w:spacing w:line="240" w:lineRule="auto"/>
              <w:jc w:val="left"/>
            </w:pPr>
            <w:r>
              <w:rPr>
                <w:rFonts w:eastAsia="Times New Roman" w:cs="Times New Roman"/>
                <w:color w:val="000000"/>
                <w:sz w:val="20"/>
              </w:rPr>
              <w:t>MASAC</w:t>
            </w:r>
          </w:p>
        </w:tc>
        <w:tc>
          <w:tcPr>
            <w:tcW w:w="936" w:type="dxa"/>
            <w:tcBorders>
              <w:top w:val="nil"/>
              <w:left w:val="nil"/>
              <w:bottom w:val="nil"/>
              <w:right w:val="nil"/>
            </w:tcBorders>
            <w:tcMar>
              <w:top w:w="60" w:type="dxa"/>
              <w:left w:w="80" w:type="dxa"/>
              <w:bottom w:w="60" w:type="dxa"/>
              <w:right w:w="80" w:type="dxa"/>
            </w:tcMar>
          </w:tcPr>
          <w:p w14:paraId="463863CD" w14:textId="77777777" w:rsidR="00314389" w:rsidRDefault="00000000">
            <w:pPr>
              <w:spacing w:line="240" w:lineRule="auto"/>
              <w:jc w:val="left"/>
            </w:pPr>
            <w:r>
              <w:rPr>
                <w:rFonts w:eastAsia="Times New Roman" w:cs="Times New Roman"/>
                <w:color w:val="000000"/>
                <w:sz w:val="20"/>
              </w:rPr>
              <w:t>E2</w:t>
            </w:r>
          </w:p>
        </w:tc>
        <w:tc>
          <w:tcPr>
            <w:tcW w:w="936" w:type="dxa"/>
            <w:tcBorders>
              <w:top w:val="nil"/>
              <w:left w:val="nil"/>
              <w:bottom w:val="nil"/>
              <w:right w:val="nil"/>
            </w:tcBorders>
            <w:tcMar>
              <w:top w:w="60" w:type="dxa"/>
              <w:left w:w="80" w:type="dxa"/>
              <w:bottom w:w="60" w:type="dxa"/>
              <w:right w:w="80" w:type="dxa"/>
            </w:tcMar>
          </w:tcPr>
          <w:p w14:paraId="7C59991E"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14541873"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793AB3B0"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5C0C64D1"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628485C2" w14:textId="77777777" w:rsidR="00314389" w:rsidRDefault="00000000">
            <w:pPr>
              <w:spacing w:line="240" w:lineRule="auto"/>
              <w:jc w:val="left"/>
            </w:pPr>
            <w:r>
              <w:rPr>
                <w:rFonts w:eastAsia="Times New Roman" w:cs="Times New Roman"/>
                <w:color w:val="000000"/>
                <w:sz w:val="20"/>
              </w:rPr>
              <w:t>23,825.1</w:t>
            </w:r>
          </w:p>
        </w:tc>
        <w:tc>
          <w:tcPr>
            <w:tcW w:w="936" w:type="dxa"/>
            <w:tcBorders>
              <w:top w:val="nil"/>
              <w:left w:val="nil"/>
              <w:bottom w:val="nil"/>
              <w:right w:val="nil"/>
            </w:tcBorders>
            <w:tcMar>
              <w:top w:w="60" w:type="dxa"/>
              <w:left w:w="80" w:type="dxa"/>
              <w:bottom w:w="60" w:type="dxa"/>
              <w:right w:w="80" w:type="dxa"/>
            </w:tcMar>
          </w:tcPr>
          <w:p w14:paraId="110C4988" w14:textId="77777777" w:rsidR="00314389" w:rsidRDefault="00000000">
            <w:pPr>
              <w:spacing w:line="240" w:lineRule="auto"/>
              <w:jc w:val="left"/>
            </w:pPr>
            <w:r>
              <w:rPr>
                <w:rFonts w:eastAsia="Times New Roman" w:cs="Times New Roman"/>
                <w:color w:val="000000"/>
                <w:sz w:val="20"/>
              </w:rPr>
              <w:t>2,287.3</w:t>
            </w:r>
          </w:p>
        </w:tc>
        <w:tc>
          <w:tcPr>
            <w:tcW w:w="936" w:type="dxa"/>
            <w:tcBorders>
              <w:top w:val="nil"/>
              <w:left w:val="nil"/>
              <w:bottom w:val="nil"/>
              <w:right w:val="nil"/>
            </w:tcBorders>
            <w:tcMar>
              <w:top w:w="60" w:type="dxa"/>
              <w:left w:w="80" w:type="dxa"/>
              <w:bottom w:w="60" w:type="dxa"/>
              <w:right w:w="80" w:type="dxa"/>
            </w:tcMar>
          </w:tcPr>
          <w:p w14:paraId="1F6DA905" w14:textId="77777777" w:rsidR="00314389" w:rsidRDefault="00000000">
            <w:pPr>
              <w:spacing w:line="240" w:lineRule="auto"/>
              <w:jc w:val="left"/>
            </w:pPr>
            <w:r>
              <w:rPr>
                <w:rFonts w:eastAsia="Times New Roman" w:cs="Times New Roman"/>
                <w:color w:val="000000"/>
                <w:sz w:val="20"/>
              </w:rPr>
              <w:t>58,531.1</w:t>
            </w:r>
          </w:p>
        </w:tc>
        <w:tc>
          <w:tcPr>
            <w:tcW w:w="936" w:type="dxa"/>
            <w:tcBorders>
              <w:top w:val="nil"/>
              <w:left w:val="nil"/>
              <w:bottom w:val="nil"/>
              <w:right w:val="nil"/>
            </w:tcBorders>
            <w:tcMar>
              <w:top w:w="60" w:type="dxa"/>
              <w:left w:w="80" w:type="dxa"/>
              <w:bottom w:w="60" w:type="dxa"/>
              <w:right w:w="80" w:type="dxa"/>
            </w:tcMar>
          </w:tcPr>
          <w:p w14:paraId="4CF9EAA6" w14:textId="77777777" w:rsidR="00314389" w:rsidRDefault="00000000">
            <w:pPr>
              <w:spacing w:line="240" w:lineRule="auto"/>
              <w:jc w:val="left"/>
            </w:pPr>
            <w:r>
              <w:rPr>
                <w:rFonts w:eastAsia="Times New Roman" w:cs="Times New Roman"/>
                <w:color w:val="000000"/>
                <w:sz w:val="20"/>
              </w:rPr>
              <w:t>19,833.4</w:t>
            </w:r>
          </w:p>
        </w:tc>
      </w:tr>
      <w:tr w:rsidR="00314389" w14:paraId="7E2007F7" w14:textId="77777777">
        <w:trPr>
          <w:jc w:val="center"/>
        </w:trPr>
        <w:tc>
          <w:tcPr>
            <w:tcW w:w="936" w:type="dxa"/>
            <w:tcBorders>
              <w:top w:val="nil"/>
              <w:left w:val="nil"/>
              <w:bottom w:val="nil"/>
              <w:right w:val="nil"/>
            </w:tcBorders>
            <w:tcMar>
              <w:top w:w="60" w:type="dxa"/>
              <w:left w:w="80" w:type="dxa"/>
              <w:bottom w:w="60" w:type="dxa"/>
              <w:right w:w="80" w:type="dxa"/>
            </w:tcMar>
          </w:tcPr>
          <w:p w14:paraId="1B0715FA" w14:textId="77777777" w:rsidR="00314389" w:rsidRDefault="00000000">
            <w:pPr>
              <w:spacing w:line="240" w:lineRule="auto"/>
              <w:jc w:val="left"/>
            </w:pPr>
            <w:r>
              <w:rPr>
                <w:rFonts w:eastAsia="Times New Roman" w:cs="Times New Roman"/>
                <w:color w:val="000000"/>
                <w:sz w:val="20"/>
              </w:rPr>
              <w:t>MASAC</w:t>
            </w:r>
          </w:p>
        </w:tc>
        <w:tc>
          <w:tcPr>
            <w:tcW w:w="936" w:type="dxa"/>
            <w:tcBorders>
              <w:top w:val="nil"/>
              <w:left w:val="nil"/>
              <w:bottom w:val="nil"/>
              <w:right w:val="nil"/>
            </w:tcBorders>
            <w:tcMar>
              <w:top w:w="60" w:type="dxa"/>
              <w:left w:w="80" w:type="dxa"/>
              <w:bottom w:w="60" w:type="dxa"/>
              <w:right w:w="80" w:type="dxa"/>
            </w:tcMar>
          </w:tcPr>
          <w:p w14:paraId="79E2CEBD" w14:textId="77777777" w:rsidR="00314389" w:rsidRDefault="00000000">
            <w:pPr>
              <w:spacing w:line="240" w:lineRule="auto"/>
              <w:jc w:val="left"/>
            </w:pPr>
            <w:r>
              <w:rPr>
                <w:rFonts w:eastAsia="Times New Roman" w:cs="Times New Roman"/>
                <w:color w:val="000000"/>
                <w:sz w:val="20"/>
              </w:rPr>
              <w:t>E1</w:t>
            </w:r>
          </w:p>
        </w:tc>
        <w:tc>
          <w:tcPr>
            <w:tcW w:w="936" w:type="dxa"/>
            <w:tcBorders>
              <w:top w:val="nil"/>
              <w:left w:val="nil"/>
              <w:bottom w:val="nil"/>
              <w:right w:val="nil"/>
            </w:tcBorders>
            <w:tcMar>
              <w:top w:w="60" w:type="dxa"/>
              <w:left w:w="80" w:type="dxa"/>
              <w:bottom w:w="60" w:type="dxa"/>
              <w:right w:w="80" w:type="dxa"/>
            </w:tcMar>
          </w:tcPr>
          <w:p w14:paraId="0D222E56"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73584E83"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1DC8FD6A"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42AE8EDE"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3DABBFCD" w14:textId="77777777" w:rsidR="00314389" w:rsidRDefault="00000000">
            <w:pPr>
              <w:spacing w:line="240" w:lineRule="auto"/>
              <w:jc w:val="left"/>
            </w:pPr>
            <w:r>
              <w:rPr>
                <w:rFonts w:eastAsia="Times New Roman" w:cs="Times New Roman"/>
                <w:color w:val="000000"/>
                <w:sz w:val="20"/>
              </w:rPr>
              <w:t>22,417.2</w:t>
            </w:r>
          </w:p>
        </w:tc>
        <w:tc>
          <w:tcPr>
            <w:tcW w:w="936" w:type="dxa"/>
            <w:tcBorders>
              <w:top w:val="nil"/>
              <w:left w:val="nil"/>
              <w:bottom w:val="nil"/>
              <w:right w:val="nil"/>
            </w:tcBorders>
            <w:tcMar>
              <w:top w:w="60" w:type="dxa"/>
              <w:left w:w="80" w:type="dxa"/>
              <w:bottom w:w="60" w:type="dxa"/>
              <w:right w:w="80" w:type="dxa"/>
            </w:tcMar>
          </w:tcPr>
          <w:p w14:paraId="00E9FD8F" w14:textId="77777777" w:rsidR="00314389" w:rsidRDefault="00000000">
            <w:pPr>
              <w:spacing w:line="240" w:lineRule="auto"/>
              <w:jc w:val="left"/>
            </w:pPr>
            <w:r>
              <w:rPr>
                <w:rFonts w:eastAsia="Times New Roman" w:cs="Times New Roman"/>
                <w:color w:val="000000"/>
                <w:sz w:val="20"/>
              </w:rPr>
              <w:t>2,126.3</w:t>
            </w:r>
          </w:p>
        </w:tc>
        <w:tc>
          <w:tcPr>
            <w:tcW w:w="936" w:type="dxa"/>
            <w:tcBorders>
              <w:top w:val="nil"/>
              <w:left w:val="nil"/>
              <w:bottom w:val="nil"/>
              <w:right w:val="nil"/>
            </w:tcBorders>
            <w:tcMar>
              <w:top w:w="60" w:type="dxa"/>
              <w:left w:w="80" w:type="dxa"/>
              <w:bottom w:w="60" w:type="dxa"/>
              <w:right w:w="80" w:type="dxa"/>
            </w:tcMar>
          </w:tcPr>
          <w:p w14:paraId="2BB10183" w14:textId="77777777" w:rsidR="00314389" w:rsidRDefault="00000000">
            <w:pPr>
              <w:spacing w:line="240" w:lineRule="auto"/>
              <w:jc w:val="left"/>
            </w:pPr>
            <w:r>
              <w:rPr>
                <w:rFonts w:eastAsia="Times New Roman" w:cs="Times New Roman"/>
                <w:color w:val="000000"/>
                <w:sz w:val="20"/>
              </w:rPr>
              <w:t>58,415.5</w:t>
            </w:r>
          </w:p>
        </w:tc>
        <w:tc>
          <w:tcPr>
            <w:tcW w:w="936" w:type="dxa"/>
            <w:tcBorders>
              <w:top w:val="nil"/>
              <w:left w:val="nil"/>
              <w:bottom w:val="nil"/>
              <w:right w:val="nil"/>
            </w:tcBorders>
            <w:tcMar>
              <w:top w:w="60" w:type="dxa"/>
              <w:left w:w="80" w:type="dxa"/>
              <w:bottom w:w="60" w:type="dxa"/>
              <w:right w:w="80" w:type="dxa"/>
            </w:tcMar>
          </w:tcPr>
          <w:p w14:paraId="4093B8A9" w14:textId="77777777" w:rsidR="00314389" w:rsidRDefault="00000000">
            <w:pPr>
              <w:spacing w:line="240" w:lineRule="auto"/>
              <w:jc w:val="left"/>
            </w:pPr>
            <w:r>
              <w:rPr>
                <w:rFonts w:eastAsia="Times New Roman" w:cs="Times New Roman"/>
                <w:color w:val="000000"/>
                <w:sz w:val="20"/>
              </w:rPr>
              <w:t>23,399.5</w:t>
            </w:r>
          </w:p>
        </w:tc>
      </w:tr>
      <w:tr w:rsidR="00314389" w14:paraId="7C8B2EB7" w14:textId="77777777">
        <w:trPr>
          <w:jc w:val="center"/>
        </w:trPr>
        <w:tc>
          <w:tcPr>
            <w:tcW w:w="936" w:type="dxa"/>
            <w:tcBorders>
              <w:top w:val="nil"/>
              <w:left w:val="nil"/>
              <w:bottom w:val="nil"/>
              <w:right w:val="nil"/>
            </w:tcBorders>
            <w:tcMar>
              <w:top w:w="60" w:type="dxa"/>
              <w:left w:w="80" w:type="dxa"/>
              <w:bottom w:w="60" w:type="dxa"/>
              <w:right w:w="80" w:type="dxa"/>
            </w:tcMar>
          </w:tcPr>
          <w:p w14:paraId="2DDE8BB6" w14:textId="77777777" w:rsidR="00314389" w:rsidRDefault="00000000">
            <w:pPr>
              <w:spacing w:line="240" w:lineRule="auto"/>
              <w:jc w:val="left"/>
            </w:pPr>
            <w:r>
              <w:rPr>
                <w:rFonts w:eastAsia="Times New Roman" w:cs="Times New Roman"/>
                <w:color w:val="000000"/>
                <w:sz w:val="20"/>
              </w:rPr>
              <w:t>MATD3</w:t>
            </w:r>
          </w:p>
        </w:tc>
        <w:tc>
          <w:tcPr>
            <w:tcW w:w="936" w:type="dxa"/>
            <w:tcBorders>
              <w:top w:val="nil"/>
              <w:left w:val="nil"/>
              <w:bottom w:val="nil"/>
              <w:right w:val="nil"/>
            </w:tcBorders>
            <w:tcMar>
              <w:top w:w="60" w:type="dxa"/>
              <w:left w:w="80" w:type="dxa"/>
              <w:bottom w:w="60" w:type="dxa"/>
              <w:right w:w="80" w:type="dxa"/>
            </w:tcMar>
          </w:tcPr>
          <w:p w14:paraId="4DA29E0E" w14:textId="77777777" w:rsidR="00314389" w:rsidRDefault="00000000">
            <w:pPr>
              <w:spacing w:line="240" w:lineRule="auto"/>
              <w:jc w:val="left"/>
            </w:pPr>
            <w:r>
              <w:rPr>
                <w:rFonts w:eastAsia="Times New Roman" w:cs="Times New Roman"/>
                <w:color w:val="000000"/>
                <w:sz w:val="20"/>
              </w:rPr>
              <w:t>E1</w:t>
            </w:r>
          </w:p>
        </w:tc>
        <w:tc>
          <w:tcPr>
            <w:tcW w:w="936" w:type="dxa"/>
            <w:tcBorders>
              <w:top w:val="nil"/>
              <w:left w:val="nil"/>
              <w:bottom w:val="nil"/>
              <w:right w:val="nil"/>
            </w:tcBorders>
            <w:tcMar>
              <w:top w:w="60" w:type="dxa"/>
              <w:left w:w="80" w:type="dxa"/>
              <w:bottom w:w="60" w:type="dxa"/>
              <w:right w:w="80" w:type="dxa"/>
            </w:tcMar>
          </w:tcPr>
          <w:p w14:paraId="7296703A"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105C458D"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3EE4FC07"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71A56F28"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72A650D5" w14:textId="77777777" w:rsidR="00314389" w:rsidRDefault="00000000">
            <w:pPr>
              <w:spacing w:line="240" w:lineRule="auto"/>
              <w:jc w:val="left"/>
            </w:pPr>
            <w:r>
              <w:rPr>
                <w:rFonts w:eastAsia="Times New Roman" w:cs="Times New Roman"/>
                <w:color w:val="000000"/>
                <w:sz w:val="20"/>
              </w:rPr>
              <w:t>277.6</w:t>
            </w:r>
          </w:p>
        </w:tc>
        <w:tc>
          <w:tcPr>
            <w:tcW w:w="936" w:type="dxa"/>
            <w:tcBorders>
              <w:top w:val="nil"/>
              <w:left w:val="nil"/>
              <w:bottom w:val="nil"/>
              <w:right w:val="nil"/>
            </w:tcBorders>
            <w:tcMar>
              <w:top w:w="60" w:type="dxa"/>
              <w:left w:w="80" w:type="dxa"/>
              <w:bottom w:w="60" w:type="dxa"/>
              <w:right w:w="80" w:type="dxa"/>
            </w:tcMar>
          </w:tcPr>
          <w:p w14:paraId="7177EC98" w14:textId="77777777" w:rsidR="00314389" w:rsidRDefault="00000000">
            <w:pPr>
              <w:spacing w:line="240" w:lineRule="auto"/>
              <w:jc w:val="left"/>
            </w:pPr>
            <w:r>
              <w:rPr>
                <w:rFonts w:eastAsia="Times New Roman" w:cs="Times New Roman"/>
                <w:color w:val="000000"/>
                <w:sz w:val="20"/>
              </w:rPr>
              <w:t>20,586.2</w:t>
            </w:r>
          </w:p>
        </w:tc>
        <w:tc>
          <w:tcPr>
            <w:tcW w:w="936" w:type="dxa"/>
            <w:tcBorders>
              <w:top w:val="nil"/>
              <w:left w:val="nil"/>
              <w:bottom w:val="nil"/>
              <w:right w:val="nil"/>
            </w:tcBorders>
            <w:tcMar>
              <w:top w:w="60" w:type="dxa"/>
              <w:left w:w="80" w:type="dxa"/>
              <w:bottom w:w="60" w:type="dxa"/>
              <w:right w:w="80" w:type="dxa"/>
            </w:tcMar>
          </w:tcPr>
          <w:p w14:paraId="20BC6EBE" w14:textId="77777777" w:rsidR="00314389" w:rsidRDefault="00000000">
            <w:pPr>
              <w:spacing w:line="240" w:lineRule="auto"/>
              <w:jc w:val="left"/>
            </w:pPr>
            <w:r>
              <w:rPr>
                <w:rFonts w:eastAsia="Times New Roman" w:cs="Times New Roman"/>
                <w:color w:val="000000"/>
                <w:sz w:val="20"/>
              </w:rPr>
              <w:t>94,355.2</w:t>
            </w:r>
          </w:p>
        </w:tc>
        <w:tc>
          <w:tcPr>
            <w:tcW w:w="936" w:type="dxa"/>
            <w:tcBorders>
              <w:top w:val="nil"/>
              <w:left w:val="nil"/>
              <w:bottom w:val="nil"/>
              <w:right w:val="nil"/>
            </w:tcBorders>
            <w:tcMar>
              <w:top w:w="60" w:type="dxa"/>
              <w:left w:w="80" w:type="dxa"/>
              <w:bottom w:w="60" w:type="dxa"/>
              <w:right w:w="80" w:type="dxa"/>
            </w:tcMar>
          </w:tcPr>
          <w:p w14:paraId="77F13BAC" w14:textId="77777777" w:rsidR="00314389" w:rsidRDefault="00000000">
            <w:pPr>
              <w:spacing w:line="240" w:lineRule="auto"/>
              <w:jc w:val="left"/>
            </w:pPr>
            <w:r>
              <w:rPr>
                <w:rFonts w:eastAsia="Times New Roman" w:cs="Times New Roman"/>
                <w:color w:val="000000"/>
                <w:sz w:val="20"/>
              </w:rPr>
              <w:t>55,761.9</w:t>
            </w:r>
          </w:p>
        </w:tc>
      </w:tr>
      <w:tr w:rsidR="00314389" w14:paraId="05D865F7" w14:textId="77777777">
        <w:trPr>
          <w:jc w:val="center"/>
        </w:trPr>
        <w:tc>
          <w:tcPr>
            <w:tcW w:w="936" w:type="dxa"/>
            <w:tcBorders>
              <w:top w:val="nil"/>
              <w:left w:val="nil"/>
              <w:bottom w:val="nil"/>
              <w:right w:val="nil"/>
            </w:tcBorders>
            <w:tcMar>
              <w:top w:w="60" w:type="dxa"/>
              <w:left w:w="80" w:type="dxa"/>
              <w:bottom w:w="60" w:type="dxa"/>
              <w:right w:w="80" w:type="dxa"/>
            </w:tcMar>
          </w:tcPr>
          <w:p w14:paraId="028C1ECA" w14:textId="77777777" w:rsidR="00314389" w:rsidRDefault="00000000">
            <w:pPr>
              <w:spacing w:line="240" w:lineRule="auto"/>
              <w:jc w:val="left"/>
            </w:pPr>
            <w:r>
              <w:rPr>
                <w:rFonts w:eastAsia="Times New Roman" w:cs="Times New Roman"/>
                <w:color w:val="000000"/>
                <w:sz w:val="20"/>
              </w:rPr>
              <w:lastRenderedPageBreak/>
              <w:t>MAAC</w:t>
            </w:r>
          </w:p>
        </w:tc>
        <w:tc>
          <w:tcPr>
            <w:tcW w:w="936" w:type="dxa"/>
            <w:tcBorders>
              <w:top w:val="nil"/>
              <w:left w:val="nil"/>
              <w:bottom w:val="nil"/>
              <w:right w:val="nil"/>
            </w:tcBorders>
            <w:tcMar>
              <w:top w:w="60" w:type="dxa"/>
              <w:left w:w="80" w:type="dxa"/>
              <w:bottom w:w="60" w:type="dxa"/>
              <w:right w:w="80" w:type="dxa"/>
            </w:tcMar>
          </w:tcPr>
          <w:p w14:paraId="5485EC0C" w14:textId="77777777" w:rsidR="00314389" w:rsidRDefault="00000000">
            <w:pPr>
              <w:spacing w:line="240" w:lineRule="auto"/>
              <w:jc w:val="left"/>
            </w:pPr>
            <w:r>
              <w:rPr>
                <w:rFonts w:eastAsia="Times New Roman" w:cs="Times New Roman"/>
                <w:color w:val="000000"/>
                <w:sz w:val="20"/>
              </w:rPr>
              <w:t>E3</w:t>
            </w:r>
          </w:p>
        </w:tc>
        <w:tc>
          <w:tcPr>
            <w:tcW w:w="936" w:type="dxa"/>
            <w:tcBorders>
              <w:top w:val="nil"/>
              <w:left w:val="nil"/>
              <w:bottom w:val="nil"/>
              <w:right w:val="nil"/>
            </w:tcBorders>
            <w:tcMar>
              <w:top w:w="60" w:type="dxa"/>
              <w:left w:w="80" w:type="dxa"/>
              <w:bottom w:w="60" w:type="dxa"/>
              <w:right w:w="80" w:type="dxa"/>
            </w:tcMar>
          </w:tcPr>
          <w:p w14:paraId="30BD58D6"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6B05D75E"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5A2411E1"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34CED1C3"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7D51E454" w14:textId="77777777" w:rsidR="00314389" w:rsidRDefault="00000000">
            <w:pPr>
              <w:spacing w:line="240" w:lineRule="auto"/>
              <w:jc w:val="left"/>
            </w:pPr>
            <w:r>
              <w:rPr>
                <w:rFonts w:eastAsia="Times New Roman" w:cs="Times New Roman"/>
                <w:color w:val="000000"/>
                <w:sz w:val="20"/>
              </w:rPr>
              <w:t>20,074.6</w:t>
            </w:r>
          </w:p>
        </w:tc>
        <w:tc>
          <w:tcPr>
            <w:tcW w:w="936" w:type="dxa"/>
            <w:tcBorders>
              <w:top w:val="nil"/>
              <w:left w:val="nil"/>
              <w:bottom w:val="nil"/>
              <w:right w:val="nil"/>
            </w:tcBorders>
            <w:tcMar>
              <w:top w:w="60" w:type="dxa"/>
              <w:left w:w="80" w:type="dxa"/>
              <w:bottom w:w="60" w:type="dxa"/>
              <w:right w:w="80" w:type="dxa"/>
            </w:tcMar>
          </w:tcPr>
          <w:p w14:paraId="49B15716" w14:textId="77777777" w:rsidR="00314389" w:rsidRDefault="00000000">
            <w:pPr>
              <w:spacing w:line="240" w:lineRule="auto"/>
              <w:jc w:val="left"/>
            </w:pPr>
            <w:r>
              <w:rPr>
                <w:rFonts w:eastAsia="Times New Roman" w:cs="Times New Roman"/>
                <w:color w:val="000000"/>
                <w:sz w:val="20"/>
              </w:rPr>
              <w:t>2,052.1</w:t>
            </w:r>
          </w:p>
        </w:tc>
        <w:tc>
          <w:tcPr>
            <w:tcW w:w="936" w:type="dxa"/>
            <w:tcBorders>
              <w:top w:val="nil"/>
              <w:left w:val="nil"/>
              <w:bottom w:val="nil"/>
              <w:right w:val="nil"/>
            </w:tcBorders>
            <w:tcMar>
              <w:top w:w="60" w:type="dxa"/>
              <w:left w:w="80" w:type="dxa"/>
              <w:bottom w:w="60" w:type="dxa"/>
              <w:right w:w="80" w:type="dxa"/>
            </w:tcMar>
          </w:tcPr>
          <w:p w14:paraId="3366C87A" w14:textId="77777777" w:rsidR="00314389" w:rsidRDefault="00000000">
            <w:pPr>
              <w:spacing w:line="240" w:lineRule="auto"/>
              <w:jc w:val="left"/>
            </w:pPr>
            <w:r>
              <w:rPr>
                <w:rFonts w:eastAsia="Times New Roman" w:cs="Times New Roman"/>
                <w:color w:val="000000"/>
                <w:sz w:val="20"/>
              </w:rPr>
              <w:t>77,871.3</w:t>
            </w:r>
          </w:p>
        </w:tc>
        <w:tc>
          <w:tcPr>
            <w:tcW w:w="936" w:type="dxa"/>
            <w:tcBorders>
              <w:top w:val="nil"/>
              <w:left w:val="nil"/>
              <w:bottom w:val="nil"/>
              <w:right w:val="nil"/>
            </w:tcBorders>
            <w:tcMar>
              <w:top w:w="60" w:type="dxa"/>
              <w:left w:w="80" w:type="dxa"/>
              <w:bottom w:w="60" w:type="dxa"/>
              <w:right w:w="80" w:type="dxa"/>
            </w:tcMar>
          </w:tcPr>
          <w:p w14:paraId="0925AFDD" w14:textId="77777777" w:rsidR="00314389" w:rsidRDefault="00000000">
            <w:pPr>
              <w:spacing w:line="240" w:lineRule="auto"/>
              <w:jc w:val="left"/>
            </w:pPr>
            <w:r>
              <w:rPr>
                <w:rFonts w:eastAsia="Times New Roman" w:cs="Times New Roman"/>
                <w:color w:val="000000"/>
                <w:sz w:val="20"/>
              </w:rPr>
              <w:t>34,422.5</w:t>
            </w:r>
          </w:p>
        </w:tc>
      </w:tr>
      <w:tr w:rsidR="00314389" w14:paraId="705EC19C" w14:textId="77777777">
        <w:trPr>
          <w:jc w:val="center"/>
        </w:trPr>
        <w:tc>
          <w:tcPr>
            <w:tcW w:w="936" w:type="dxa"/>
            <w:tcBorders>
              <w:top w:val="nil"/>
              <w:left w:val="nil"/>
              <w:bottom w:val="nil"/>
              <w:right w:val="nil"/>
            </w:tcBorders>
            <w:tcMar>
              <w:top w:w="60" w:type="dxa"/>
              <w:left w:w="80" w:type="dxa"/>
              <w:bottom w:w="60" w:type="dxa"/>
              <w:right w:w="80" w:type="dxa"/>
            </w:tcMar>
          </w:tcPr>
          <w:p w14:paraId="59CC5C71" w14:textId="77777777" w:rsidR="00314389" w:rsidRDefault="00000000">
            <w:pPr>
              <w:spacing w:line="240" w:lineRule="auto"/>
              <w:jc w:val="left"/>
            </w:pPr>
            <w:r>
              <w:rPr>
                <w:rFonts w:eastAsia="Times New Roman" w:cs="Times New Roman"/>
                <w:color w:val="000000"/>
                <w:sz w:val="20"/>
              </w:rPr>
              <w:t>HAPPO</w:t>
            </w:r>
          </w:p>
        </w:tc>
        <w:tc>
          <w:tcPr>
            <w:tcW w:w="936" w:type="dxa"/>
            <w:tcBorders>
              <w:top w:val="nil"/>
              <w:left w:val="nil"/>
              <w:bottom w:val="nil"/>
              <w:right w:val="nil"/>
            </w:tcBorders>
            <w:tcMar>
              <w:top w:w="60" w:type="dxa"/>
              <w:left w:w="80" w:type="dxa"/>
              <w:bottom w:w="60" w:type="dxa"/>
              <w:right w:w="80" w:type="dxa"/>
            </w:tcMar>
          </w:tcPr>
          <w:p w14:paraId="10033F3C" w14:textId="77777777" w:rsidR="00314389" w:rsidRDefault="00000000">
            <w:pPr>
              <w:spacing w:line="240" w:lineRule="auto"/>
              <w:jc w:val="left"/>
            </w:pPr>
            <w:r>
              <w:rPr>
                <w:rFonts w:eastAsia="Times New Roman" w:cs="Times New Roman"/>
                <w:color w:val="000000"/>
                <w:sz w:val="20"/>
              </w:rPr>
              <w:t>E3</w:t>
            </w:r>
          </w:p>
        </w:tc>
        <w:tc>
          <w:tcPr>
            <w:tcW w:w="936" w:type="dxa"/>
            <w:tcBorders>
              <w:top w:val="nil"/>
              <w:left w:val="nil"/>
              <w:bottom w:val="nil"/>
              <w:right w:val="nil"/>
            </w:tcBorders>
            <w:tcMar>
              <w:top w:w="60" w:type="dxa"/>
              <w:left w:w="80" w:type="dxa"/>
              <w:bottom w:w="60" w:type="dxa"/>
              <w:right w:w="80" w:type="dxa"/>
            </w:tcMar>
          </w:tcPr>
          <w:p w14:paraId="679D8EA7"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22767CCE"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369EA009"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7E6E51C2"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69436D2B" w14:textId="77777777" w:rsidR="00314389" w:rsidRDefault="00000000">
            <w:pPr>
              <w:spacing w:line="240" w:lineRule="auto"/>
              <w:jc w:val="left"/>
            </w:pPr>
            <w:r>
              <w:rPr>
                <w:rFonts w:eastAsia="Times New Roman" w:cs="Times New Roman"/>
                <w:color w:val="000000"/>
                <w:sz w:val="20"/>
              </w:rPr>
              <w:t>478,354.6</w:t>
            </w:r>
          </w:p>
        </w:tc>
        <w:tc>
          <w:tcPr>
            <w:tcW w:w="936" w:type="dxa"/>
            <w:tcBorders>
              <w:top w:val="nil"/>
              <w:left w:val="nil"/>
              <w:bottom w:val="nil"/>
              <w:right w:val="nil"/>
            </w:tcBorders>
            <w:tcMar>
              <w:top w:w="60" w:type="dxa"/>
              <w:left w:w="80" w:type="dxa"/>
              <w:bottom w:w="60" w:type="dxa"/>
              <w:right w:w="80" w:type="dxa"/>
            </w:tcMar>
          </w:tcPr>
          <w:p w14:paraId="5AC007D3" w14:textId="77777777" w:rsidR="00314389" w:rsidRDefault="00000000">
            <w:pPr>
              <w:spacing w:line="240" w:lineRule="auto"/>
              <w:jc w:val="left"/>
            </w:pPr>
            <w:r>
              <w:rPr>
                <w:rFonts w:eastAsia="Times New Roman" w:cs="Times New Roman"/>
                <w:color w:val="000000"/>
                <w:sz w:val="20"/>
              </w:rPr>
              <w:t>25,602.8</w:t>
            </w:r>
          </w:p>
        </w:tc>
        <w:tc>
          <w:tcPr>
            <w:tcW w:w="936" w:type="dxa"/>
            <w:tcBorders>
              <w:top w:val="nil"/>
              <w:left w:val="nil"/>
              <w:bottom w:val="nil"/>
              <w:right w:val="nil"/>
            </w:tcBorders>
            <w:tcMar>
              <w:top w:w="60" w:type="dxa"/>
              <w:left w:w="80" w:type="dxa"/>
              <w:bottom w:w="60" w:type="dxa"/>
              <w:right w:w="80" w:type="dxa"/>
            </w:tcMar>
          </w:tcPr>
          <w:p w14:paraId="13F91780" w14:textId="77777777" w:rsidR="00314389" w:rsidRDefault="00000000">
            <w:pPr>
              <w:spacing w:line="240" w:lineRule="auto"/>
              <w:jc w:val="left"/>
            </w:pPr>
            <w:r>
              <w:rPr>
                <w:rFonts w:eastAsia="Times New Roman" w:cs="Times New Roman"/>
                <w:color w:val="000000"/>
                <w:sz w:val="20"/>
              </w:rPr>
              <w:t>109,168.3</w:t>
            </w:r>
          </w:p>
        </w:tc>
        <w:tc>
          <w:tcPr>
            <w:tcW w:w="936" w:type="dxa"/>
            <w:tcBorders>
              <w:top w:val="nil"/>
              <w:left w:val="nil"/>
              <w:bottom w:val="nil"/>
              <w:right w:val="nil"/>
            </w:tcBorders>
            <w:tcMar>
              <w:top w:w="60" w:type="dxa"/>
              <w:left w:w="80" w:type="dxa"/>
              <w:bottom w:w="60" w:type="dxa"/>
              <w:right w:w="80" w:type="dxa"/>
            </w:tcMar>
          </w:tcPr>
          <w:p w14:paraId="560747EA" w14:textId="77777777" w:rsidR="00314389" w:rsidRDefault="00000000">
            <w:pPr>
              <w:spacing w:line="240" w:lineRule="auto"/>
              <w:jc w:val="left"/>
            </w:pPr>
            <w:r>
              <w:rPr>
                <w:rFonts w:eastAsia="Times New Roman" w:cs="Times New Roman"/>
                <w:color w:val="000000"/>
                <w:sz w:val="20"/>
              </w:rPr>
              <w:t>-2,972.5</w:t>
            </w:r>
          </w:p>
        </w:tc>
      </w:tr>
      <w:tr w:rsidR="00314389" w14:paraId="3F509214" w14:textId="77777777">
        <w:trPr>
          <w:jc w:val="center"/>
        </w:trPr>
        <w:tc>
          <w:tcPr>
            <w:tcW w:w="936" w:type="dxa"/>
            <w:tcBorders>
              <w:top w:val="nil"/>
              <w:left w:val="nil"/>
              <w:bottom w:val="nil"/>
              <w:right w:val="nil"/>
            </w:tcBorders>
            <w:tcMar>
              <w:top w:w="60" w:type="dxa"/>
              <w:left w:w="80" w:type="dxa"/>
              <w:bottom w:w="60" w:type="dxa"/>
              <w:right w:w="80" w:type="dxa"/>
            </w:tcMar>
          </w:tcPr>
          <w:p w14:paraId="7E366332" w14:textId="77777777" w:rsidR="00314389" w:rsidRDefault="00000000">
            <w:pPr>
              <w:spacing w:line="240" w:lineRule="auto"/>
              <w:jc w:val="left"/>
            </w:pPr>
            <w:r>
              <w:rPr>
                <w:rFonts w:eastAsia="Times New Roman" w:cs="Times New Roman"/>
                <w:color w:val="000000"/>
                <w:sz w:val="20"/>
              </w:rPr>
              <w:t>HAPPO</w:t>
            </w:r>
          </w:p>
        </w:tc>
        <w:tc>
          <w:tcPr>
            <w:tcW w:w="936" w:type="dxa"/>
            <w:tcBorders>
              <w:top w:val="nil"/>
              <w:left w:val="nil"/>
              <w:bottom w:val="nil"/>
              <w:right w:val="nil"/>
            </w:tcBorders>
            <w:tcMar>
              <w:top w:w="60" w:type="dxa"/>
              <w:left w:w="80" w:type="dxa"/>
              <w:bottom w:w="60" w:type="dxa"/>
              <w:right w:w="80" w:type="dxa"/>
            </w:tcMar>
          </w:tcPr>
          <w:p w14:paraId="07887A2A" w14:textId="77777777" w:rsidR="00314389" w:rsidRDefault="00000000">
            <w:pPr>
              <w:spacing w:line="240" w:lineRule="auto"/>
              <w:jc w:val="left"/>
            </w:pPr>
            <w:r>
              <w:rPr>
                <w:rFonts w:eastAsia="Times New Roman" w:cs="Times New Roman"/>
                <w:color w:val="000000"/>
                <w:sz w:val="20"/>
              </w:rPr>
              <w:t>E1</w:t>
            </w:r>
          </w:p>
        </w:tc>
        <w:tc>
          <w:tcPr>
            <w:tcW w:w="936" w:type="dxa"/>
            <w:tcBorders>
              <w:top w:val="nil"/>
              <w:left w:val="nil"/>
              <w:bottom w:val="nil"/>
              <w:right w:val="nil"/>
            </w:tcBorders>
            <w:tcMar>
              <w:top w:w="60" w:type="dxa"/>
              <w:left w:w="80" w:type="dxa"/>
              <w:bottom w:w="60" w:type="dxa"/>
              <w:right w:w="80" w:type="dxa"/>
            </w:tcMar>
          </w:tcPr>
          <w:p w14:paraId="19C3609F"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nil"/>
              <w:right w:val="nil"/>
            </w:tcBorders>
            <w:tcMar>
              <w:top w:w="60" w:type="dxa"/>
              <w:left w:w="80" w:type="dxa"/>
              <w:bottom w:w="60" w:type="dxa"/>
              <w:right w:w="80" w:type="dxa"/>
            </w:tcMar>
          </w:tcPr>
          <w:p w14:paraId="775E728C"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nil"/>
              <w:right w:val="nil"/>
            </w:tcBorders>
            <w:tcMar>
              <w:top w:w="60" w:type="dxa"/>
              <w:left w:w="80" w:type="dxa"/>
              <w:bottom w:w="60" w:type="dxa"/>
              <w:right w:w="80" w:type="dxa"/>
            </w:tcMar>
          </w:tcPr>
          <w:p w14:paraId="7D5D6D4D"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nil"/>
              <w:right w:val="nil"/>
            </w:tcBorders>
            <w:tcMar>
              <w:top w:w="60" w:type="dxa"/>
              <w:left w:w="80" w:type="dxa"/>
              <w:bottom w:w="60" w:type="dxa"/>
              <w:right w:w="80" w:type="dxa"/>
            </w:tcMar>
          </w:tcPr>
          <w:p w14:paraId="04371A56"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nil"/>
              <w:right w:val="nil"/>
            </w:tcBorders>
            <w:tcMar>
              <w:top w:w="60" w:type="dxa"/>
              <w:left w:w="80" w:type="dxa"/>
              <w:bottom w:w="60" w:type="dxa"/>
              <w:right w:w="80" w:type="dxa"/>
            </w:tcMar>
          </w:tcPr>
          <w:p w14:paraId="50FA165B" w14:textId="77777777" w:rsidR="00314389" w:rsidRDefault="00000000">
            <w:pPr>
              <w:spacing w:line="240" w:lineRule="auto"/>
              <w:jc w:val="left"/>
            </w:pPr>
            <w:r>
              <w:rPr>
                <w:rFonts w:eastAsia="Times New Roman" w:cs="Times New Roman"/>
                <w:color w:val="000000"/>
                <w:sz w:val="20"/>
              </w:rPr>
              <w:t>126,094.3</w:t>
            </w:r>
          </w:p>
        </w:tc>
        <w:tc>
          <w:tcPr>
            <w:tcW w:w="936" w:type="dxa"/>
            <w:tcBorders>
              <w:top w:val="nil"/>
              <w:left w:val="nil"/>
              <w:bottom w:val="nil"/>
              <w:right w:val="nil"/>
            </w:tcBorders>
            <w:tcMar>
              <w:top w:w="60" w:type="dxa"/>
              <w:left w:w="80" w:type="dxa"/>
              <w:bottom w:w="60" w:type="dxa"/>
              <w:right w:w="80" w:type="dxa"/>
            </w:tcMar>
          </w:tcPr>
          <w:p w14:paraId="253874FB" w14:textId="77777777" w:rsidR="00314389" w:rsidRDefault="00000000">
            <w:pPr>
              <w:spacing w:line="240" w:lineRule="auto"/>
              <w:jc w:val="left"/>
            </w:pPr>
            <w:r>
              <w:rPr>
                <w:rFonts w:eastAsia="Times New Roman" w:cs="Times New Roman"/>
                <w:color w:val="000000"/>
                <w:sz w:val="20"/>
              </w:rPr>
              <w:t>26,756.9</w:t>
            </w:r>
          </w:p>
        </w:tc>
        <w:tc>
          <w:tcPr>
            <w:tcW w:w="936" w:type="dxa"/>
            <w:tcBorders>
              <w:top w:val="nil"/>
              <w:left w:val="nil"/>
              <w:bottom w:val="nil"/>
              <w:right w:val="nil"/>
            </w:tcBorders>
            <w:tcMar>
              <w:top w:w="60" w:type="dxa"/>
              <w:left w:w="80" w:type="dxa"/>
              <w:bottom w:w="60" w:type="dxa"/>
              <w:right w:w="80" w:type="dxa"/>
            </w:tcMar>
          </w:tcPr>
          <w:p w14:paraId="01EC8573" w14:textId="77777777" w:rsidR="00314389" w:rsidRDefault="00000000">
            <w:pPr>
              <w:spacing w:line="240" w:lineRule="auto"/>
              <w:jc w:val="left"/>
            </w:pPr>
            <w:r>
              <w:rPr>
                <w:rFonts w:eastAsia="Times New Roman" w:cs="Times New Roman"/>
                <w:color w:val="000000"/>
                <w:sz w:val="20"/>
              </w:rPr>
              <w:t>67,668.7</w:t>
            </w:r>
          </w:p>
        </w:tc>
        <w:tc>
          <w:tcPr>
            <w:tcW w:w="936" w:type="dxa"/>
            <w:tcBorders>
              <w:top w:val="nil"/>
              <w:left w:val="nil"/>
              <w:bottom w:val="nil"/>
              <w:right w:val="nil"/>
            </w:tcBorders>
            <w:tcMar>
              <w:top w:w="60" w:type="dxa"/>
              <w:left w:w="80" w:type="dxa"/>
              <w:bottom w:w="60" w:type="dxa"/>
              <w:right w:w="80" w:type="dxa"/>
            </w:tcMar>
          </w:tcPr>
          <w:p w14:paraId="69C82C18" w14:textId="77777777" w:rsidR="00314389" w:rsidRDefault="00000000">
            <w:pPr>
              <w:spacing w:line="240" w:lineRule="auto"/>
              <w:jc w:val="left"/>
            </w:pPr>
            <w:r>
              <w:rPr>
                <w:rFonts w:eastAsia="Times New Roman" w:cs="Times New Roman"/>
                <w:color w:val="000000"/>
                <w:sz w:val="20"/>
              </w:rPr>
              <w:t>15,684.0</w:t>
            </w:r>
          </w:p>
        </w:tc>
      </w:tr>
      <w:tr w:rsidR="00314389" w14:paraId="5E433763" w14:textId="77777777">
        <w:trPr>
          <w:jc w:val="center"/>
        </w:trPr>
        <w:tc>
          <w:tcPr>
            <w:tcW w:w="936" w:type="dxa"/>
            <w:tcBorders>
              <w:top w:val="nil"/>
              <w:left w:val="nil"/>
              <w:bottom w:val="single" w:sz="8" w:space="0" w:color="000000"/>
              <w:right w:val="nil"/>
            </w:tcBorders>
            <w:tcMar>
              <w:top w:w="60" w:type="dxa"/>
              <w:left w:w="80" w:type="dxa"/>
              <w:bottom w:w="60" w:type="dxa"/>
              <w:right w:w="80" w:type="dxa"/>
            </w:tcMar>
          </w:tcPr>
          <w:p w14:paraId="1100CF54" w14:textId="77777777" w:rsidR="00314389" w:rsidRDefault="00000000">
            <w:pPr>
              <w:spacing w:line="240" w:lineRule="auto"/>
              <w:jc w:val="left"/>
            </w:pPr>
            <w:r>
              <w:rPr>
                <w:rFonts w:eastAsia="Times New Roman" w:cs="Times New Roman"/>
                <w:color w:val="000000"/>
                <w:sz w:val="20"/>
              </w:rPr>
              <w:t>MATD3</w:t>
            </w:r>
          </w:p>
        </w:tc>
        <w:tc>
          <w:tcPr>
            <w:tcW w:w="936" w:type="dxa"/>
            <w:tcBorders>
              <w:top w:val="nil"/>
              <w:left w:val="nil"/>
              <w:bottom w:val="single" w:sz="8" w:space="0" w:color="000000"/>
              <w:right w:val="nil"/>
            </w:tcBorders>
            <w:tcMar>
              <w:top w:w="60" w:type="dxa"/>
              <w:left w:w="80" w:type="dxa"/>
              <w:bottom w:w="60" w:type="dxa"/>
              <w:right w:w="80" w:type="dxa"/>
            </w:tcMar>
          </w:tcPr>
          <w:p w14:paraId="671E769F" w14:textId="77777777" w:rsidR="00314389" w:rsidRDefault="00000000">
            <w:pPr>
              <w:spacing w:line="240" w:lineRule="auto"/>
              <w:jc w:val="left"/>
            </w:pPr>
            <w:r>
              <w:rPr>
                <w:rFonts w:eastAsia="Times New Roman" w:cs="Times New Roman"/>
                <w:color w:val="000000"/>
                <w:sz w:val="20"/>
              </w:rPr>
              <w:t>E2</w:t>
            </w:r>
          </w:p>
        </w:tc>
        <w:tc>
          <w:tcPr>
            <w:tcW w:w="936" w:type="dxa"/>
            <w:tcBorders>
              <w:top w:val="nil"/>
              <w:left w:val="nil"/>
              <w:bottom w:val="single" w:sz="8" w:space="0" w:color="000000"/>
              <w:right w:val="nil"/>
            </w:tcBorders>
            <w:tcMar>
              <w:top w:w="60" w:type="dxa"/>
              <w:left w:w="80" w:type="dxa"/>
              <w:bottom w:w="60" w:type="dxa"/>
              <w:right w:w="80" w:type="dxa"/>
            </w:tcMar>
          </w:tcPr>
          <w:p w14:paraId="16B998F1" w14:textId="77777777" w:rsidR="00314389" w:rsidRDefault="00000000">
            <w:pPr>
              <w:spacing w:line="240" w:lineRule="auto"/>
              <w:jc w:val="left"/>
            </w:pPr>
            <w:r>
              <w:rPr>
                <w:rFonts w:eastAsia="Times New Roman" w:cs="Times New Roman"/>
                <w:color w:val="000000"/>
                <w:sz w:val="20"/>
              </w:rPr>
              <w:t>Building_7</w:t>
            </w:r>
          </w:p>
        </w:tc>
        <w:tc>
          <w:tcPr>
            <w:tcW w:w="936" w:type="dxa"/>
            <w:tcBorders>
              <w:top w:val="nil"/>
              <w:left w:val="nil"/>
              <w:bottom w:val="single" w:sz="8" w:space="0" w:color="000000"/>
              <w:right w:val="nil"/>
            </w:tcBorders>
            <w:tcMar>
              <w:top w:w="60" w:type="dxa"/>
              <w:left w:w="80" w:type="dxa"/>
              <w:bottom w:w="60" w:type="dxa"/>
              <w:right w:w="80" w:type="dxa"/>
            </w:tcMar>
          </w:tcPr>
          <w:p w14:paraId="692D0D98" w14:textId="77777777" w:rsidR="00314389" w:rsidRDefault="00000000">
            <w:pPr>
              <w:spacing w:line="240" w:lineRule="auto"/>
              <w:jc w:val="left"/>
            </w:pPr>
            <w:r>
              <w:rPr>
                <w:rFonts w:eastAsia="Times New Roman" w:cs="Times New Roman"/>
                <w:color w:val="000000"/>
                <w:sz w:val="20"/>
              </w:rPr>
              <w:t>net_exporter</w:t>
            </w:r>
          </w:p>
        </w:tc>
        <w:tc>
          <w:tcPr>
            <w:tcW w:w="936" w:type="dxa"/>
            <w:tcBorders>
              <w:top w:val="nil"/>
              <w:left w:val="nil"/>
              <w:bottom w:val="single" w:sz="8" w:space="0" w:color="000000"/>
              <w:right w:val="nil"/>
            </w:tcBorders>
            <w:tcMar>
              <w:top w:w="60" w:type="dxa"/>
              <w:left w:w="80" w:type="dxa"/>
              <w:bottom w:w="60" w:type="dxa"/>
              <w:right w:w="80" w:type="dxa"/>
            </w:tcMar>
          </w:tcPr>
          <w:p w14:paraId="006F7B55" w14:textId="77777777" w:rsidR="00314389" w:rsidRDefault="00000000">
            <w:pPr>
              <w:spacing w:line="240" w:lineRule="auto"/>
              <w:jc w:val="left"/>
            </w:pPr>
            <w:r>
              <w:rPr>
                <w:rFonts w:eastAsia="Times New Roman" w:cs="Times New Roman"/>
                <w:color w:val="000000"/>
                <w:sz w:val="20"/>
              </w:rPr>
              <w:t>44</w:t>
            </w:r>
          </w:p>
        </w:tc>
        <w:tc>
          <w:tcPr>
            <w:tcW w:w="936" w:type="dxa"/>
            <w:tcBorders>
              <w:top w:val="nil"/>
              <w:left w:val="nil"/>
              <w:bottom w:val="single" w:sz="8" w:space="0" w:color="000000"/>
              <w:right w:val="nil"/>
            </w:tcBorders>
            <w:tcMar>
              <w:top w:w="60" w:type="dxa"/>
              <w:left w:w="80" w:type="dxa"/>
              <w:bottom w:w="60" w:type="dxa"/>
              <w:right w:w="80" w:type="dxa"/>
            </w:tcMar>
          </w:tcPr>
          <w:p w14:paraId="4FDB09B3" w14:textId="77777777" w:rsidR="00314389" w:rsidRDefault="00000000">
            <w:pPr>
              <w:spacing w:line="240" w:lineRule="auto"/>
              <w:jc w:val="left"/>
            </w:pPr>
            <w:r>
              <w:rPr>
                <w:rFonts w:eastAsia="Times New Roman" w:cs="Times New Roman"/>
                <w:color w:val="000000"/>
                <w:sz w:val="20"/>
              </w:rPr>
              <w:t>327</w:t>
            </w:r>
          </w:p>
        </w:tc>
        <w:tc>
          <w:tcPr>
            <w:tcW w:w="936" w:type="dxa"/>
            <w:tcBorders>
              <w:top w:val="nil"/>
              <w:left w:val="nil"/>
              <w:bottom w:val="single" w:sz="8" w:space="0" w:color="000000"/>
              <w:right w:val="nil"/>
            </w:tcBorders>
            <w:tcMar>
              <w:top w:w="60" w:type="dxa"/>
              <w:left w:w="80" w:type="dxa"/>
              <w:bottom w:w="60" w:type="dxa"/>
              <w:right w:w="80" w:type="dxa"/>
            </w:tcMar>
          </w:tcPr>
          <w:p w14:paraId="210FFD1C" w14:textId="77777777" w:rsidR="00314389" w:rsidRDefault="00000000">
            <w:pPr>
              <w:spacing w:line="240" w:lineRule="auto"/>
              <w:jc w:val="left"/>
            </w:pPr>
            <w:r>
              <w:rPr>
                <w:rFonts w:eastAsia="Times New Roman" w:cs="Times New Roman"/>
                <w:color w:val="000000"/>
                <w:sz w:val="20"/>
              </w:rPr>
              <w:t>523.6</w:t>
            </w:r>
          </w:p>
        </w:tc>
        <w:tc>
          <w:tcPr>
            <w:tcW w:w="936" w:type="dxa"/>
            <w:tcBorders>
              <w:top w:val="nil"/>
              <w:left w:val="nil"/>
              <w:bottom w:val="single" w:sz="8" w:space="0" w:color="000000"/>
              <w:right w:val="nil"/>
            </w:tcBorders>
            <w:tcMar>
              <w:top w:w="60" w:type="dxa"/>
              <w:left w:w="80" w:type="dxa"/>
              <w:bottom w:w="60" w:type="dxa"/>
              <w:right w:w="80" w:type="dxa"/>
            </w:tcMar>
          </w:tcPr>
          <w:p w14:paraId="7D6DDB62" w14:textId="77777777" w:rsidR="00314389" w:rsidRDefault="00000000">
            <w:pPr>
              <w:spacing w:line="240" w:lineRule="auto"/>
              <w:jc w:val="left"/>
            </w:pPr>
            <w:r>
              <w:rPr>
                <w:rFonts w:eastAsia="Times New Roman" w:cs="Times New Roman"/>
                <w:color w:val="000000"/>
                <w:sz w:val="20"/>
              </w:rPr>
              <w:t>17,457.8</w:t>
            </w:r>
          </w:p>
        </w:tc>
        <w:tc>
          <w:tcPr>
            <w:tcW w:w="936" w:type="dxa"/>
            <w:tcBorders>
              <w:top w:val="nil"/>
              <w:left w:val="nil"/>
              <w:bottom w:val="single" w:sz="8" w:space="0" w:color="000000"/>
              <w:right w:val="nil"/>
            </w:tcBorders>
            <w:tcMar>
              <w:top w:w="60" w:type="dxa"/>
              <w:left w:w="80" w:type="dxa"/>
              <w:bottom w:w="60" w:type="dxa"/>
              <w:right w:w="80" w:type="dxa"/>
            </w:tcMar>
          </w:tcPr>
          <w:p w14:paraId="7A8631FD" w14:textId="77777777" w:rsidR="00314389" w:rsidRDefault="00000000">
            <w:pPr>
              <w:spacing w:line="240" w:lineRule="auto"/>
              <w:jc w:val="left"/>
            </w:pPr>
            <w:r>
              <w:rPr>
                <w:rFonts w:eastAsia="Times New Roman" w:cs="Times New Roman"/>
                <w:color w:val="000000"/>
                <w:sz w:val="20"/>
              </w:rPr>
              <w:t>91,954.9</w:t>
            </w:r>
          </w:p>
        </w:tc>
        <w:tc>
          <w:tcPr>
            <w:tcW w:w="936" w:type="dxa"/>
            <w:tcBorders>
              <w:top w:val="nil"/>
              <w:left w:val="nil"/>
              <w:bottom w:val="single" w:sz="8" w:space="0" w:color="000000"/>
              <w:right w:val="nil"/>
            </w:tcBorders>
            <w:tcMar>
              <w:top w:w="60" w:type="dxa"/>
              <w:left w:w="80" w:type="dxa"/>
              <w:bottom w:w="60" w:type="dxa"/>
              <w:right w:w="80" w:type="dxa"/>
            </w:tcMar>
          </w:tcPr>
          <w:p w14:paraId="0938ACA0" w14:textId="77777777" w:rsidR="00314389" w:rsidRDefault="00000000">
            <w:pPr>
              <w:spacing w:line="240" w:lineRule="auto"/>
              <w:jc w:val="left"/>
            </w:pPr>
            <w:r>
              <w:rPr>
                <w:rFonts w:eastAsia="Times New Roman" w:cs="Times New Roman"/>
                <w:color w:val="000000"/>
                <w:sz w:val="20"/>
              </w:rPr>
              <w:t>38,897.9</w:t>
            </w:r>
          </w:p>
        </w:tc>
      </w:tr>
    </w:tbl>
    <w:p w14:paraId="53B0B2D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3CC904AC" w14:textId="77777777" w:rsidR="00314389" w:rsidRPr="00FC0FB8" w:rsidRDefault="00314389">
      <w:pPr>
        <w:rPr>
          <w:lang w:val="es-PE"/>
        </w:rPr>
      </w:pPr>
    </w:p>
    <w:p w14:paraId="06C500EC" w14:textId="77777777" w:rsidR="00314389" w:rsidRPr="00FC0FB8" w:rsidRDefault="00000000">
      <w:pPr>
        <w:pStyle w:val="TablaIndice"/>
        <w:rPr>
          <w:lang w:val="es-PE"/>
        </w:rPr>
      </w:pPr>
      <w:r w:rsidRPr="00FC0FB8">
        <w:rPr>
          <w:rFonts w:eastAsia="Times New Roman" w:cs="Times New Roman"/>
          <w:b/>
          <w:i w:val="0"/>
          <w:lang w:val="es-PE"/>
        </w:rPr>
        <w:t>Tabla 5.12</w:t>
      </w:r>
      <w:r w:rsidRPr="00FC0FB8">
        <w:rPr>
          <w:rFonts w:eastAsia="Times New Roman" w:cs="Times New Roman"/>
          <w:b/>
          <w:i w:val="0"/>
          <w:lang w:val="es-PE"/>
        </w:rPr>
        <w:br/>
      </w:r>
      <w:r w:rsidRPr="00FC0FB8">
        <w:rPr>
          <w:rFonts w:eastAsia="Times New Roman" w:cs="Times New Roman"/>
          <w:lang w:val="es-PE"/>
        </w:rPr>
        <w:t xml:space="preserve">Equipamiento controlado identificado en los esquemas de </w:t>
      </w:r>
      <w:proofErr w:type="spellStart"/>
      <w:r w:rsidRPr="00FC0FB8">
        <w:rPr>
          <w:rFonts w:eastAsia="Times New Roman" w:cs="Times New Roman"/>
          <w:lang w:val="es-PE"/>
        </w:rPr>
        <w:t>accion</w:t>
      </w:r>
      <w:proofErr w:type="spellEnd"/>
    </w:p>
    <w:tbl>
      <w:tblPr>
        <w:tblW w:w="0" w:type="auto"/>
        <w:jc w:val="center"/>
        <w:tblLook w:val="04A0" w:firstRow="1" w:lastRow="0" w:firstColumn="1" w:lastColumn="0" w:noHBand="0" w:noVBand="1"/>
      </w:tblPr>
      <w:tblGrid>
        <w:gridCol w:w="4680"/>
        <w:gridCol w:w="4680"/>
      </w:tblGrid>
      <w:tr w:rsidR="00314389" w14:paraId="3E1B54B5" w14:textId="77777777">
        <w:trPr>
          <w:jc w:val="center"/>
        </w:trPr>
        <w:tc>
          <w:tcPr>
            <w:tcW w:w="4680" w:type="dxa"/>
            <w:tcBorders>
              <w:top w:val="single" w:sz="8" w:space="0" w:color="000000"/>
              <w:left w:val="nil"/>
              <w:bottom w:val="single" w:sz="8" w:space="0" w:color="000000"/>
              <w:right w:val="nil"/>
            </w:tcBorders>
            <w:tcMar>
              <w:top w:w="60" w:type="dxa"/>
              <w:left w:w="80" w:type="dxa"/>
              <w:bottom w:w="60" w:type="dxa"/>
              <w:right w:w="80" w:type="dxa"/>
            </w:tcMar>
          </w:tcPr>
          <w:p w14:paraId="4EC10752" w14:textId="77777777" w:rsidR="00314389" w:rsidRDefault="00000000">
            <w:pPr>
              <w:spacing w:line="240" w:lineRule="auto"/>
              <w:jc w:val="center"/>
            </w:pPr>
            <w:proofErr w:type="spellStart"/>
            <w:r>
              <w:rPr>
                <w:rFonts w:eastAsia="Times New Roman" w:cs="Times New Roman"/>
                <w:b/>
                <w:color w:val="000000"/>
                <w:sz w:val="20"/>
              </w:rPr>
              <w:t>Clase</w:t>
            </w:r>
            <w:proofErr w:type="spellEnd"/>
            <w:r>
              <w:rPr>
                <w:rFonts w:eastAsia="Times New Roman" w:cs="Times New Roman"/>
                <w:b/>
                <w:color w:val="000000"/>
                <w:sz w:val="20"/>
              </w:rPr>
              <w:t xml:space="preserve"> de </w:t>
            </w:r>
            <w:proofErr w:type="spellStart"/>
            <w:r>
              <w:rPr>
                <w:rFonts w:eastAsia="Times New Roman" w:cs="Times New Roman"/>
                <w:b/>
                <w:color w:val="000000"/>
                <w:sz w:val="20"/>
              </w:rPr>
              <w:t>equipo</w:t>
            </w:r>
            <w:proofErr w:type="spellEnd"/>
            <w:r>
              <w:rPr>
                <w:rFonts w:eastAsia="Times New Roman" w:cs="Times New Roman"/>
                <w:b/>
                <w:color w:val="000000"/>
                <w:sz w:val="20"/>
              </w:rPr>
              <w:t xml:space="preserve"> </w:t>
            </w:r>
            <w:proofErr w:type="spellStart"/>
            <w:r>
              <w:rPr>
                <w:rFonts w:eastAsia="Times New Roman" w:cs="Times New Roman"/>
                <w:b/>
                <w:color w:val="000000"/>
                <w:sz w:val="20"/>
              </w:rPr>
              <w:t>controlado</w:t>
            </w:r>
            <w:proofErr w:type="spellEnd"/>
          </w:p>
        </w:tc>
        <w:tc>
          <w:tcPr>
            <w:tcW w:w="4680" w:type="dxa"/>
            <w:tcBorders>
              <w:top w:val="single" w:sz="8" w:space="0" w:color="000000"/>
              <w:left w:val="nil"/>
              <w:bottom w:val="single" w:sz="8" w:space="0" w:color="000000"/>
              <w:right w:val="nil"/>
            </w:tcBorders>
            <w:tcMar>
              <w:top w:w="60" w:type="dxa"/>
              <w:left w:w="80" w:type="dxa"/>
              <w:bottom w:w="60" w:type="dxa"/>
              <w:right w:w="80" w:type="dxa"/>
            </w:tcMar>
          </w:tcPr>
          <w:p w14:paraId="5E42A75C" w14:textId="77777777" w:rsidR="00314389" w:rsidRDefault="00000000">
            <w:pPr>
              <w:spacing w:line="240" w:lineRule="auto"/>
              <w:jc w:val="center"/>
            </w:pPr>
            <w:r>
              <w:rPr>
                <w:rFonts w:eastAsia="Times New Roman" w:cs="Times New Roman"/>
                <w:b/>
                <w:color w:val="000000"/>
                <w:sz w:val="20"/>
              </w:rPr>
              <w:t>conteo en 12 tratamientos</w:t>
            </w:r>
          </w:p>
        </w:tc>
      </w:tr>
      <w:tr w:rsidR="00314389" w14:paraId="22B60C59" w14:textId="77777777">
        <w:trPr>
          <w:jc w:val="center"/>
        </w:trPr>
        <w:tc>
          <w:tcPr>
            <w:tcW w:w="4680" w:type="dxa"/>
            <w:tcBorders>
              <w:top w:val="nil"/>
              <w:left w:val="nil"/>
              <w:bottom w:val="nil"/>
              <w:right w:val="nil"/>
            </w:tcBorders>
            <w:tcMar>
              <w:top w:w="60" w:type="dxa"/>
              <w:left w:w="80" w:type="dxa"/>
              <w:bottom w:w="60" w:type="dxa"/>
              <w:right w:w="80" w:type="dxa"/>
            </w:tcMar>
          </w:tcPr>
          <w:p w14:paraId="398D66E4" w14:textId="77777777" w:rsidR="00314389" w:rsidRDefault="00000000">
            <w:pPr>
              <w:spacing w:line="240" w:lineRule="auto"/>
              <w:jc w:val="left"/>
            </w:pPr>
            <w:r>
              <w:rPr>
                <w:rFonts w:eastAsia="Times New Roman" w:cs="Times New Roman"/>
                <w:color w:val="000000"/>
                <w:sz w:val="20"/>
              </w:rPr>
              <w:t>EV controlado</w:t>
            </w:r>
          </w:p>
        </w:tc>
        <w:tc>
          <w:tcPr>
            <w:tcW w:w="4680" w:type="dxa"/>
            <w:tcBorders>
              <w:top w:val="nil"/>
              <w:left w:val="nil"/>
              <w:bottom w:val="nil"/>
              <w:right w:val="nil"/>
            </w:tcBorders>
            <w:tcMar>
              <w:top w:w="60" w:type="dxa"/>
              <w:left w:w="80" w:type="dxa"/>
              <w:bottom w:w="60" w:type="dxa"/>
              <w:right w:w="80" w:type="dxa"/>
            </w:tcMar>
          </w:tcPr>
          <w:p w14:paraId="00B10915" w14:textId="77777777" w:rsidR="00314389" w:rsidRDefault="00000000">
            <w:pPr>
              <w:spacing w:line="240" w:lineRule="auto"/>
              <w:jc w:val="left"/>
            </w:pPr>
            <w:r>
              <w:rPr>
                <w:rFonts w:eastAsia="Times New Roman" w:cs="Times New Roman"/>
                <w:color w:val="000000"/>
                <w:sz w:val="20"/>
              </w:rPr>
              <w:t>2220</w:t>
            </w:r>
          </w:p>
        </w:tc>
      </w:tr>
      <w:tr w:rsidR="00314389" w14:paraId="5394E62F" w14:textId="77777777">
        <w:trPr>
          <w:jc w:val="center"/>
        </w:trPr>
        <w:tc>
          <w:tcPr>
            <w:tcW w:w="4680" w:type="dxa"/>
            <w:tcBorders>
              <w:top w:val="nil"/>
              <w:left w:val="nil"/>
              <w:bottom w:val="nil"/>
              <w:right w:val="nil"/>
            </w:tcBorders>
            <w:tcMar>
              <w:top w:w="60" w:type="dxa"/>
              <w:left w:w="80" w:type="dxa"/>
              <w:bottom w:w="60" w:type="dxa"/>
              <w:right w:w="80" w:type="dxa"/>
            </w:tcMar>
          </w:tcPr>
          <w:p w14:paraId="3D048222" w14:textId="77777777" w:rsidR="00314389" w:rsidRDefault="00000000">
            <w:pPr>
              <w:spacing w:line="240" w:lineRule="auto"/>
              <w:jc w:val="left"/>
            </w:pPr>
            <w:r>
              <w:rPr>
                <w:rFonts w:eastAsia="Times New Roman" w:cs="Times New Roman"/>
                <w:color w:val="000000"/>
                <w:sz w:val="20"/>
              </w:rPr>
              <w:t>BESS controlado</w:t>
            </w:r>
          </w:p>
        </w:tc>
        <w:tc>
          <w:tcPr>
            <w:tcW w:w="4680" w:type="dxa"/>
            <w:tcBorders>
              <w:top w:val="nil"/>
              <w:left w:val="nil"/>
              <w:bottom w:val="nil"/>
              <w:right w:val="nil"/>
            </w:tcBorders>
            <w:tcMar>
              <w:top w:w="60" w:type="dxa"/>
              <w:left w:w="80" w:type="dxa"/>
              <w:bottom w:w="60" w:type="dxa"/>
              <w:right w:w="80" w:type="dxa"/>
            </w:tcMar>
          </w:tcPr>
          <w:p w14:paraId="7101227C" w14:textId="77777777" w:rsidR="00314389" w:rsidRDefault="00000000">
            <w:pPr>
              <w:spacing w:line="240" w:lineRule="auto"/>
              <w:jc w:val="left"/>
            </w:pPr>
            <w:r>
              <w:rPr>
                <w:rFonts w:eastAsia="Times New Roman" w:cs="Times New Roman"/>
                <w:color w:val="000000"/>
                <w:sz w:val="20"/>
              </w:rPr>
              <w:t>204</w:t>
            </w:r>
          </w:p>
        </w:tc>
      </w:tr>
      <w:tr w:rsidR="00314389" w14:paraId="523AD319" w14:textId="77777777">
        <w:trPr>
          <w:jc w:val="center"/>
        </w:trPr>
        <w:tc>
          <w:tcPr>
            <w:tcW w:w="4680" w:type="dxa"/>
            <w:tcBorders>
              <w:top w:val="nil"/>
              <w:left w:val="nil"/>
              <w:bottom w:val="single" w:sz="8" w:space="0" w:color="000000"/>
              <w:right w:val="nil"/>
            </w:tcBorders>
            <w:tcMar>
              <w:top w:w="60" w:type="dxa"/>
              <w:left w:w="80" w:type="dxa"/>
              <w:bottom w:w="60" w:type="dxa"/>
              <w:right w:w="80" w:type="dxa"/>
            </w:tcMar>
          </w:tcPr>
          <w:p w14:paraId="124F6BB9" w14:textId="77777777" w:rsidR="00314389" w:rsidRDefault="00000000">
            <w:pPr>
              <w:spacing w:line="240" w:lineRule="auto"/>
              <w:jc w:val="left"/>
            </w:pPr>
            <w:r>
              <w:rPr>
                <w:rFonts w:eastAsia="Times New Roman" w:cs="Times New Roman"/>
                <w:color w:val="000000"/>
                <w:sz w:val="20"/>
              </w:rPr>
              <w:t>carga flexible controlada</w:t>
            </w:r>
          </w:p>
        </w:tc>
        <w:tc>
          <w:tcPr>
            <w:tcW w:w="4680" w:type="dxa"/>
            <w:tcBorders>
              <w:top w:val="nil"/>
              <w:left w:val="nil"/>
              <w:bottom w:val="single" w:sz="8" w:space="0" w:color="000000"/>
              <w:right w:val="nil"/>
            </w:tcBorders>
            <w:tcMar>
              <w:top w:w="60" w:type="dxa"/>
              <w:left w:w="80" w:type="dxa"/>
              <w:bottom w:w="60" w:type="dxa"/>
              <w:right w:w="80" w:type="dxa"/>
            </w:tcMar>
          </w:tcPr>
          <w:p w14:paraId="0BE45919" w14:textId="77777777" w:rsidR="00314389" w:rsidRDefault="00000000">
            <w:pPr>
              <w:spacing w:line="240" w:lineRule="auto"/>
              <w:jc w:val="left"/>
            </w:pPr>
            <w:r>
              <w:rPr>
                <w:rFonts w:eastAsia="Times New Roman" w:cs="Times New Roman"/>
                <w:color w:val="000000"/>
                <w:sz w:val="20"/>
              </w:rPr>
              <w:t>204</w:t>
            </w:r>
          </w:p>
        </w:tc>
      </w:tr>
    </w:tbl>
    <w:p w14:paraId="35C136B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505C8250" w14:textId="77777777" w:rsidR="00314389" w:rsidRPr="00FC0FB8" w:rsidRDefault="00314389">
      <w:pPr>
        <w:rPr>
          <w:lang w:val="es-PE"/>
        </w:rPr>
      </w:pPr>
    </w:p>
    <w:p w14:paraId="0800189F" w14:textId="77777777" w:rsidR="00314389" w:rsidRPr="00FC0FB8" w:rsidRDefault="00000000">
      <w:pPr>
        <w:ind w:firstLine="720"/>
        <w:rPr>
          <w:lang w:val="es-PE"/>
        </w:rPr>
      </w:pPr>
      <w:r w:rsidRPr="00FC0FB8">
        <w:rPr>
          <w:rFonts w:eastAsia="Times New Roman" w:cs="Times New Roman"/>
          <w:color w:val="000000"/>
          <w:lang w:val="es-PE"/>
        </w:rPr>
        <w:t xml:space="preserve">Las tablas completas se guardan como CSV en outputs/_drive_madrl/gdrive_20260627_164047_objective_analysis/tables. Esto evita saturar el cuerpo de la tesis con 12 x 17 filas por edificio, pero mantiene la trazabilidad para auditoria, anexos y </w:t>
      </w:r>
      <w:proofErr w:type="spellStart"/>
      <w:r w:rsidRPr="00FC0FB8">
        <w:rPr>
          <w:rFonts w:eastAsia="Times New Roman" w:cs="Times New Roman"/>
          <w:color w:val="000000"/>
          <w:lang w:val="es-PE"/>
        </w:rPr>
        <w:t>reproduccion</w:t>
      </w:r>
      <w:proofErr w:type="spellEnd"/>
      <w:r w:rsidRPr="00FC0FB8">
        <w:rPr>
          <w:rFonts w:eastAsia="Times New Roman" w:cs="Times New Roman"/>
          <w:color w:val="000000"/>
          <w:lang w:val="es-PE"/>
        </w:rPr>
        <w:t>.</w:t>
      </w:r>
    </w:p>
    <w:p w14:paraId="06BD5246" w14:textId="77777777" w:rsidR="00314389" w:rsidRPr="00FC0FB8" w:rsidRDefault="00000000">
      <w:pPr>
        <w:pStyle w:val="Ttulo2"/>
        <w:rPr>
          <w:lang w:val="es-PE"/>
        </w:rPr>
      </w:pPr>
      <w:bookmarkStart w:id="92" w:name="_Toc234972553"/>
      <w:r w:rsidRPr="00FC0FB8">
        <w:rPr>
          <w:rFonts w:ascii="Times New Roman" w:eastAsia="Times New Roman" w:hAnsi="Times New Roman" w:cs="Times New Roman"/>
          <w:lang w:val="es-PE"/>
        </w:rPr>
        <w:t xml:space="preserve">5.9 </w:t>
      </w:r>
      <w:proofErr w:type="spellStart"/>
      <w:r w:rsidRPr="00FC0FB8">
        <w:rPr>
          <w:rFonts w:ascii="Times New Roman" w:eastAsia="Times New Roman" w:hAnsi="Times New Roman" w:cs="Times New Roman"/>
          <w:lang w:val="es-PE"/>
        </w:rPr>
        <w:t>Sintesis</w:t>
      </w:r>
      <w:proofErr w:type="spellEnd"/>
      <w:r w:rsidRPr="00FC0FB8">
        <w:rPr>
          <w:rFonts w:ascii="Times New Roman" w:eastAsia="Times New Roman" w:hAnsi="Times New Roman" w:cs="Times New Roman"/>
          <w:lang w:val="es-PE"/>
        </w:rPr>
        <w:t xml:space="preserve"> de </w:t>
      </w:r>
      <w:proofErr w:type="spellStart"/>
      <w:r w:rsidRPr="00FC0FB8">
        <w:rPr>
          <w:rFonts w:ascii="Times New Roman" w:eastAsia="Times New Roman" w:hAnsi="Times New Roman" w:cs="Times New Roman"/>
          <w:lang w:val="es-PE"/>
        </w:rPr>
        <w:t>contrastacion</w:t>
      </w:r>
      <w:proofErr w:type="spellEnd"/>
      <w:r w:rsidRPr="00FC0FB8">
        <w:rPr>
          <w:rFonts w:ascii="Times New Roman" w:eastAsia="Times New Roman" w:hAnsi="Times New Roman" w:cs="Times New Roman"/>
          <w:lang w:val="es-PE"/>
        </w:rPr>
        <w:t xml:space="preserve"> de OE.1, OE.2 y OE.3</w:t>
      </w:r>
      <w:bookmarkEnd w:id="92"/>
    </w:p>
    <w:p w14:paraId="2809F7FC" w14:textId="77777777" w:rsidR="00314389" w:rsidRPr="00FC0FB8" w:rsidRDefault="00000000">
      <w:pPr>
        <w:pStyle w:val="TablaIndice"/>
        <w:rPr>
          <w:lang w:val="es-PE"/>
        </w:rPr>
      </w:pPr>
      <w:r w:rsidRPr="00FC0FB8">
        <w:rPr>
          <w:rFonts w:eastAsia="Times New Roman" w:cs="Times New Roman"/>
          <w:b/>
          <w:i w:val="0"/>
          <w:lang w:val="es-PE"/>
        </w:rPr>
        <w:t>Tabla 5.13</w:t>
      </w:r>
      <w:r w:rsidRPr="00FC0FB8">
        <w:rPr>
          <w:rFonts w:eastAsia="Times New Roman" w:cs="Times New Roman"/>
          <w:b/>
          <w:i w:val="0"/>
          <w:lang w:val="es-PE"/>
        </w:rPr>
        <w:br/>
      </w:r>
      <w:r w:rsidRPr="00FC0FB8">
        <w:rPr>
          <w:rFonts w:eastAsia="Times New Roman" w:cs="Times New Roman"/>
          <w:lang w:val="es-PE"/>
        </w:rPr>
        <w:t xml:space="preserve">Respuesta directa a objetivos </w:t>
      </w:r>
      <w:proofErr w:type="spellStart"/>
      <w:r w:rsidRPr="00FC0FB8">
        <w:rPr>
          <w:rFonts w:eastAsia="Times New Roman" w:cs="Times New Roman"/>
          <w:lang w:val="es-PE"/>
        </w:rPr>
        <w:t>especificos</w:t>
      </w:r>
      <w:proofErr w:type="spellEnd"/>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314389" w14:paraId="4F73716A" w14:textId="77777777">
        <w:trPr>
          <w:jc w:val="center"/>
        </w:trPr>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217B4D00" w14:textId="77777777" w:rsidR="00314389" w:rsidRDefault="00000000">
            <w:pPr>
              <w:spacing w:line="240" w:lineRule="auto"/>
              <w:jc w:val="center"/>
            </w:pPr>
            <w:proofErr w:type="spellStart"/>
            <w:r>
              <w:rPr>
                <w:rFonts w:eastAsia="Times New Roman" w:cs="Times New Roman"/>
                <w:b/>
                <w:color w:val="000000"/>
                <w:sz w:val="20"/>
              </w:rPr>
              <w:t>Objetivo</w:t>
            </w:r>
            <w:proofErr w:type="spellEnd"/>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1245B34C" w14:textId="77777777" w:rsidR="00314389" w:rsidRDefault="00000000">
            <w:pPr>
              <w:spacing w:line="240" w:lineRule="auto"/>
              <w:jc w:val="center"/>
            </w:pPr>
            <w:r>
              <w:rPr>
                <w:rFonts w:eastAsia="Times New Roman" w:cs="Times New Roman"/>
                <w:b/>
                <w:color w:val="000000"/>
                <w:sz w:val="20"/>
              </w:rPr>
              <w:t>Dimension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16FC2A3A" w14:textId="77777777" w:rsidR="00314389" w:rsidRDefault="00000000">
            <w:pPr>
              <w:spacing w:line="240" w:lineRule="auto"/>
              <w:jc w:val="center"/>
            </w:pPr>
            <w:r>
              <w:rPr>
                <w:rFonts w:eastAsia="Times New Roman" w:cs="Times New Roman"/>
                <w:b/>
                <w:color w:val="000000"/>
                <w:sz w:val="20"/>
              </w:rPr>
              <w:t>Escenario</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62ECAEB6" w14:textId="77777777" w:rsidR="00314389" w:rsidRDefault="00000000">
            <w:pPr>
              <w:spacing w:line="240" w:lineRule="auto"/>
              <w:jc w:val="center"/>
            </w:pPr>
            <w:r>
              <w:rPr>
                <w:rFonts w:eastAsia="Times New Roman" w:cs="Times New Roman"/>
                <w:b/>
                <w:color w:val="000000"/>
                <w:sz w:val="20"/>
              </w:rPr>
              <w:t>mejor media episodica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2CF76C70" w14:textId="77777777" w:rsidR="00314389" w:rsidRDefault="00000000">
            <w:pPr>
              <w:spacing w:line="240" w:lineRule="auto"/>
              <w:jc w:val="center"/>
            </w:pPr>
            <w:r>
              <w:rPr>
                <w:rFonts w:eastAsia="Times New Roman" w:cs="Times New Roman"/>
                <w:b/>
                <w:color w:val="000000"/>
                <w:sz w:val="20"/>
              </w:rPr>
              <w:t>mejor muestra completa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2B07C2E1" w14:textId="77777777" w:rsidR="00314389" w:rsidRDefault="00000000">
            <w:pPr>
              <w:spacing w:line="240" w:lineRule="auto"/>
              <w:jc w:val="center"/>
            </w:pPr>
            <w:r>
              <w:rPr>
                <w:rFonts w:eastAsia="Times New Roman" w:cs="Times New Roman"/>
                <w:b/>
                <w:color w:val="000000"/>
                <w:sz w:val="20"/>
              </w:rPr>
              <w:t>mejor KPI anual final</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63CC026F" w14:textId="77777777" w:rsidR="00314389" w:rsidRDefault="00000000">
            <w:pPr>
              <w:spacing w:line="240" w:lineRule="auto"/>
              <w:jc w:val="center"/>
            </w:pPr>
            <w:r>
              <w:rPr>
                <w:rFonts w:eastAsia="Times New Roman" w:cs="Times New Roman"/>
                <w:b/>
                <w:color w:val="000000"/>
                <w:sz w:val="20"/>
              </w:rPr>
              <w:t>Kruskal-Wallis</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24864E38" w14:textId="77777777" w:rsidR="00314389" w:rsidRDefault="00000000">
            <w:pPr>
              <w:spacing w:line="240" w:lineRule="auto"/>
              <w:jc w:val="center"/>
            </w:pPr>
            <w:r>
              <w:rPr>
                <w:rFonts w:eastAsia="Times New Roman" w:cs="Times New Roman"/>
                <w:b/>
                <w:color w:val="000000"/>
                <w:sz w:val="20"/>
              </w:rPr>
              <w:t>Decision</w:t>
            </w:r>
          </w:p>
        </w:tc>
      </w:tr>
      <w:tr w:rsidR="00314389" w14:paraId="483B660B" w14:textId="77777777">
        <w:trPr>
          <w:jc w:val="center"/>
        </w:trPr>
        <w:tc>
          <w:tcPr>
            <w:tcW w:w="1170" w:type="dxa"/>
            <w:tcBorders>
              <w:top w:val="nil"/>
              <w:left w:val="nil"/>
              <w:bottom w:val="nil"/>
              <w:right w:val="nil"/>
            </w:tcBorders>
            <w:tcMar>
              <w:top w:w="60" w:type="dxa"/>
              <w:left w:w="80" w:type="dxa"/>
              <w:bottom w:w="60" w:type="dxa"/>
              <w:right w:w="80" w:type="dxa"/>
            </w:tcMar>
          </w:tcPr>
          <w:p w14:paraId="1AD2DCC1"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266BAB83" w14:textId="77777777" w:rsidR="00314389" w:rsidRDefault="00000000">
            <w:pPr>
              <w:spacing w:line="240" w:lineRule="auto"/>
              <w:jc w:val="left"/>
            </w:pPr>
            <w:r>
              <w:rPr>
                <w:rFonts w:eastAsia="Times New Roman" w:cs="Times New Roman"/>
                <w:color w:val="000000"/>
                <w:sz w:val="20"/>
              </w:rPr>
              <w:t>flexibilidad energetica</w:t>
            </w:r>
          </w:p>
        </w:tc>
        <w:tc>
          <w:tcPr>
            <w:tcW w:w="1170" w:type="dxa"/>
            <w:tcBorders>
              <w:top w:val="nil"/>
              <w:left w:val="nil"/>
              <w:bottom w:val="nil"/>
              <w:right w:val="nil"/>
            </w:tcBorders>
            <w:tcMar>
              <w:top w:w="60" w:type="dxa"/>
              <w:left w:w="80" w:type="dxa"/>
              <w:bottom w:w="60" w:type="dxa"/>
              <w:right w:w="80" w:type="dxa"/>
            </w:tcMar>
          </w:tcPr>
          <w:p w14:paraId="0B9F7A70" w14:textId="77777777" w:rsidR="00314389" w:rsidRDefault="00000000">
            <w:pPr>
              <w:spacing w:line="240" w:lineRule="auto"/>
              <w:jc w:val="left"/>
            </w:pPr>
            <w:r>
              <w:rPr>
                <w:rFonts w:eastAsia="Times New Roman" w:cs="Times New Roman"/>
                <w:color w:val="000000"/>
                <w:sz w:val="20"/>
              </w:rPr>
              <w:t>E1</w:t>
            </w:r>
          </w:p>
        </w:tc>
        <w:tc>
          <w:tcPr>
            <w:tcW w:w="1170" w:type="dxa"/>
            <w:tcBorders>
              <w:top w:val="nil"/>
              <w:left w:val="nil"/>
              <w:bottom w:val="nil"/>
              <w:right w:val="nil"/>
            </w:tcBorders>
            <w:tcMar>
              <w:top w:w="60" w:type="dxa"/>
              <w:left w:w="80" w:type="dxa"/>
              <w:bottom w:w="60" w:type="dxa"/>
              <w:right w:w="80" w:type="dxa"/>
            </w:tcMar>
          </w:tcPr>
          <w:p w14:paraId="0028D6DC"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39C763EE"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3151692C"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1B3C7855" w14:textId="77777777" w:rsidR="00314389" w:rsidRDefault="00000000">
            <w:pPr>
              <w:spacing w:line="240" w:lineRule="auto"/>
              <w:jc w:val="left"/>
            </w:pPr>
            <w:r>
              <w:rPr>
                <w:rFonts w:eastAsia="Times New Roman" w:cs="Times New Roman"/>
                <w:color w:val="000000"/>
                <w:sz w:val="20"/>
              </w:rPr>
              <w:t>H=36.308; p=1.31e-08</w:t>
            </w:r>
          </w:p>
        </w:tc>
        <w:tc>
          <w:tcPr>
            <w:tcW w:w="1170" w:type="dxa"/>
            <w:tcBorders>
              <w:top w:val="nil"/>
              <w:left w:val="nil"/>
              <w:bottom w:val="nil"/>
              <w:right w:val="nil"/>
            </w:tcBorders>
            <w:tcMar>
              <w:top w:w="60" w:type="dxa"/>
              <w:left w:w="80" w:type="dxa"/>
              <w:bottom w:w="60" w:type="dxa"/>
              <w:right w:w="80" w:type="dxa"/>
            </w:tcMar>
          </w:tcPr>
          <w:p w14:paraId="79E102F5" w14:textId="77777777" w:rsidR="00314389" w:rsidRDefault="00000000">
            <w:pPr>
              <w:spacing w:line="240" w:lineRule="auto"/>
              <w:jc w:val="left"/>
            </w:pPr>
            <w:r>
              <w:rPr>
                <w:rFonts w:eastAsia="Times New Roman" w:cs="Times New Roman"/>
                <w:color w:val="000000"/>
                <w:sz w:val="20"/>
              </w:rPr>
              <w:t>se rechaza H0</w:t>
            </w:r>
          </w:p>
        </w:tc>
      </w:tr>
      <w:tr w:rsidR="00314389" w14:paraId="2231BC43" w14:textId="77777777">
        <w:trPr>
          <w:jc w:val="center"/>
        </w:trPr>
        <w:tc>
          <w:tcPr>
            <w:tcW w:w="1170" w:type="dxa"/>
            <w:tcBorders>
              <w:top w:val="nil"/>
              <w:left w:val="nil"/>
              <w:bottom w:val="nil"/>
              <w:right w:val="nil"/>
            </w:tcBorders>
            <w:tcMar>
              <w:top w:w="60" w:type="dxa"/>
              <w:left w:w="80" w:type="dxa"/>
              <w:bottom w:w="60" w:type="dxa"/>
              <w:right w:w="80" w:type="dxa"/>
            </w:tcMar>
          </w:tcPr>
          <w:p w14:paraId="29C68359"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3FA9AE85" w14:textId="77777777" w:rsidR="00314389" w:rsidRDefault="00000000">
            <w:pPr>
              <w:spacing w:line="240" w:lineRule="auto"/>
              <w:jc w:val="left"/>
            </w:pPr>
            <w:r>
              <w:rPr>
                <w:rFonts w:eastAsia="Times New Roman" w:cs="Times New Roman"/>
                <w:color w:val="000000"/>
                <w:sz w:val="20"/>
              </w:rPr>
              <w:t>emisiones de CO2</w:t>
            </w:r>
          </w:p>
        </w:tc>
        <w:tc>
          <w:tcPr>
            <w:tcW w:w="1170" w:type="dxa"/>
            <w:tcBorders>
              <w:top w:val="nil"/>
              <w:left w:val="nil"/>
              <w:bottom w:val="nil"/>
              <w:right w:val="nil"/>
            </w:tcBorders>
            <w:tcMar>
              <w:top w:w="60" w:type="dxa"/>
              <w:left w:w="80" w:type="dxa"/>
              <w:bottom w:w="60" w:type="dxa"/>
              <w:right w:w="80" w:type="dxa"/>
            </w:tcMar>
          </w:tcPr>
          <w:p w14:paraId="6B98FF34"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67835464"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nil"/>
              <w:right w:val="nil"/>
            </w:tcBorders>
            <w:tcMar>
              <w:top w:w="60" w:type="dxa"/>
              <w:left w:w="80" w:type="dxa"/>
              <w:bottom w:w="60" w:type="dxa"/>
              <w:right w:w="80" w:type="dxa"/>
            </w:tcMar>
          </w:tcPr>
          <w:p w14:paraId="34496CC0"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7FDDD537"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7C49AC84" w14:textId="77777777" w:rsidR="00314389" w:rsidRDefault="00000000">
            <w:pPr>
              <w:spacing w:line="240" w:lineRule="auto"/>
              <w:jc w:val="left"/>
            </w:pPr>
            <w:r>
              <w:rPr>
                <w:rFonts w:eastAsia="Times New Roman" w:cs="Times New Roman"/>
                <w:color w:val="000000"/>
                <w:sz w:val="20"/>
              </w:rPr>
              <w:t>H=6.253; p=0.0439</w:t>
            </w:r>
          </w:p>
        </w:tc>
        <w:tc>
          <w:tcPr>
            <w:tcW w:w="1170" w:type="dxa"/>
            <w:tcBorders>
              <w:top w:val="nil"/>
              <w:left w:val="nil"/>
              <w:bottom w:val="nil"/>
              <w:right w:val="nil"/>
            </w:tcBorders>
            <w:tcMar>
              <w:top w:w="60" w:type="dxa"/>
              <w:left w:w="80" w:type="dxa"/>
              <w:bottom w:w="60" w:type="dxa"/>
              <w:right w:w="80" w:type="dxa"/>
            </w:tcMar>
          </w:tcPr>
          <w:p w14:paraId="316C48CD" w14:textId="77777777" w:rsidR="00314389" w:rsidRDefault="00000000">
            <w:pPr>
              <w:spacing w:line="240" w:lineRule="auto"/>
              <w:jc w:val="left"/>
            </w:pPr>
            <w:r>
              <w:rPr>
                <w:rFonts w:eastAsia="Times New Roman" w:cs="Times New Roman"/>
                <w:color w:val="000000"/>
                <w:sz w:val="20"/>
              </w:rPr>
              <w:t>se rechaza H0</w:t>
            </w:r>
          </w:p>
        </w:tc>
      </w:tr>
      <w:tr w:rsidR="00314389" w14:paraId="120A78C6" w14:textId="77777777">
        <w:trPr>
          <w:jc w:val="center"/>
        </w:trPr>
        <w:tc>
          <w:tcPr>
            <w:tcW w:w="1170" w:type="dxa"/>
            <w:tcBorders>
              <w:top w:val="nil"/>
              <w:left w:val="nil"/>
              <w:bottom w:val="single" w:sz="8" w:space="0" w:color="000000"/>
              <w:right w:val="nil"/>
            </w:tcBorders>
            <w:tcMar>
              <w:top w:w="60" w:type="dxa"/>
              <w:left w:w="80" w:type="dxa"/>
              <w:bottom w:w="60" w:type="dxa"/>
              <w:right w:w="80" w:type="dxa"/>
            </w:tcMar>
          </w:tcPr>
          <w:p w14:paraId="69101D5F"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single" w:sz="8" w:space="0" w:color="000000"/>
              <w:right w:val="nil"/>
            </w:tcBorders>
            <w:tcMar>
              <w:top w:w="60" w:type="dxa"/>
              <w:left w:w="80" w:type="dxa"/>
              <w:bottom w:w="60" w:type="dxa"/>
              <w:right w:w="80" w:type="dxa"/>
            </w:tcMar>
          </w:tcPr>
          <w:p w14:paraId="2A43A6D8" w14:textId="77777777" w:rsidR="00314389" w:rsidRDefault="00000000">
            <w:pPr>
              <w:spacing w:line="240" w:lineRule="auto"/>
              <w:jc w:val="left"/>
            </w:pPr>
            <w:r>
              <w:rPr>
                <w:rFonts w:eastAsia="Times New Roman" w:cs="Times New Roman"/>
                <w:color w:val="000000"/>
                <w:sz w:val="20"/>
              </w:rPr>
              <w:t>costos energeticos</w:t>
            </w:r>
          </w:p>
        </w:tc>
        <w:tc>
          <w:tcPr>
            <w:tcW w:w="1170" w:type="dxa"/>
            <w:tcBorders>
              <w:top w:val="nil"/>
              <w:left w:val="nil"/>
              <w:bottom w:val="single" w:sz="8" w:space="0" w:color="000000"/>
              <w:right w:val="nil"/>
            </w:tcBorders>
            <w:tcMar>
              <w:top w:w="60" w:type="dxa"/>
              <w:left w:w="80" w:type="dxa"/>
              <w:bottom w:w="60" w:type="dxa"/>
              <w:right w:w="80" w:type="dxa"/>
            </w:tcMar>
          </w:tcPr>
          <w:p w14:paraId="00648470"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single" w:sz="8" w:space="0" w:color="000000"/>
              <w:right w:val="nil"/>
            </w:tcBorders>
            <w:tcMar>
              <w:top w:w="60" w:type="dxa"/>
              <w:left w:w="80" w:type="dxa"/>
              <w:bottom w:w="60" w:type="dxa"/>
              <w:right w:w="80" w:type="dxa"/>
            </w:tcMar>
          </w:tcPr>
          <w:p w14:paraId="2B39799B"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single" w:sz="8" w:space="0" w:color="000000"/>
              <w:right w:val="nil"/>
            </w:tcBorders>
            <w:tcMar>
              <w:top w:w="60" w:type="dxa"/>
              <w:left w:w="80" w:type="dxa"/>
              <w:bottom w:w="60" w:type="dxa"/>
              <w:right w:w="80" w:type="dxa"/>
            </w:tcMar>
          </w:tcPr>
          <w:p w14:paraId="56FAFCA3"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single" w:sz="8" w:space="0" w:color="000000"/>
              <w:right w:val="nil"/>
            </w:tcBorders>
            <w:tcMar>
              <w:top w:w="60" w:type="dxa"/>
              <w:left w:w="80" w:type="dxa"/>
              <w:bottom w:w="60" w:type="dxa"/>
              <w:right w:w="80" w:type="dxa"/>
            </w:tcMar>
          </w:tcPr>
          <w:p w14:paraId="75BACC75"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single" w:sz="8" w:space="0" w:color="000000"/>
              <w:right w:val="nil"/>
            </w:tcBorders>
            <w:tcMar>
              <w:top w:w="60" w:type="dxa"/>
              <w:left w:w="80" w:type="dxa"/>
              <w:bottom w:w="60" w:type="dxa"/>
              <w:right w:w="80" w:type="dxa"/>
            </w:tcMar>
          </w:tcPr>
          <w:p w14:paraId="1A429D24" w14:textId="77777777" w:rsidR="00314389" w:rsidRDefault="00000000">
            <w:pPr>
              <w:spacing w:line="240" w:lineRule="auto"/>
              <w:jc w:val="left"/>
            </w:pPr>
            <w:r>
              <w:rPr>
                <w:rFonts w:eastAsia="Times New Roman" w:cs="Times New Roman"/>
                <w:color w:val="000000"/>
                <w:sz w:val="20"/>
              </w:rPr>
              <w:t>H=2.761; p=0.251</w:t>
            </w:r>
          </w:p>
        </w:tc>
        <w:tc>
          <w:tcPr>
            <w:tcW w:w="1170" w:type="dxa"/>
            <w:tcBorders>
              <w:top w:val="nil"/>
              <w:left w:val="nil"/>
              <w:bottom w:val="single" w:sz="8" w:space="0" w:color="000000"/>
              <w:right w:val="nil"/>
            </w:tcBorders>
            <w:tcMar>
              <w:top w:w="60" w:type="dxa"/>
              <w:left w:w="80" w:type="dxa"/>
              <w:bottom w:w="60" w:type="dxa"/>
              <w:right w:w="80" w:type="dxa"/>
            </w:tcMar>
          </w:tcPr>
          <w:p w14:paraId="089332A4" w14:textId="77777777" w:rsidR="00314389" w:rsidRDefault="00000000">
            <w:pPr>
              <w:spacing w:line="240" w:lineRule="auto"/>
              <w:jc w:val="left"/>
            </w:pPr>
            <w:r>
              <w:rPr>
                <w:rFonts w:eastAsia="Times New Roman" w:cs="Times New Roman"/>
                <w:color w:val="000000"/>
                <w:sz w:val="20"/>
              </w:rPr>
              <w:t>no se rechaza H0</w:t>
            </w:r>
          </w:p>
        </w:tc>
      </w:tr>
    </w:tbl>
    <w:p w14:paraId="36C80A70"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3345419B" w14:textId="77777777" w:rsidR="00314389" w:rsidRPr="00FC0FB8" w:rsidRDefault="00314389">
      <w:pPr>
        <w:rPr>
          <w:lang w:val="es-PE"/>
        </w:rPr>
      </w:pPr>
    </w:p>
    <w:p w14:paraId="02F2A5C3" w14:textId="77777777" w:rsidR="00314389" w:rsidRPr="00FC0FB8" w:rsidRDefault="00000000">
      <w:pPr>
        <w:pStyle w:val="FiguraIndice"/>
        <w:rPr>
          <w:lang w:val="es-PE"/>
        </w:rPr>
      </w:pPr>
      <w:r w:rsidRPr="00FC0FB8">
        <w:rPr>
          <w:rFonts w:eastAsia="Times New Roman" w:cs="Times New Roman"/>
          <w:b/>
          <w:i w:val="0"/>
          <w:lang w:val="es-PE"/>
        </w:rPr>
        <w:t xml:space="preserve">Figura </w:t>
      </w:r>
      <w:proofErr w:type="gramStart"/>
      <w:r w:rsidRPr="00FC0FB8">
        <w:rPr>
          <w:rFonts w:eastAsia="Times New Roman" w:cs="Times New Roman"/>
          <w:b/>
          <w:i w:val="0"/>
          <w:lang w:val="es-PE"/>
        </w:rPr>
        <w:t>5.9a</w:t>
      </w:r>
      <w:proofErr w:type="gramEnd"/>
      <w:r w:rsidRPr="00FC0FB8">
        <w:rPr>
          <w:rFonts w:eastAsia="Times New Roman" w:cs="Times New Roman"/>
          <w:b/>
          <w:i w:val="0"/>
          <w:lang w:val="es-PE"/>
        </w:rPr>
        <w:br/>
      </w:r>
      <w:proofErr w:type="spellStart"/>
      <w:r w:rsidRPr="00FC0FB8">
        <w:rPr>
          <w:rFonts w:eastAsia="Times New Roman" w:cs="Times New Roman"/>
          <w:lang w:val="es-PE"/>
        </w:rPr>
        <w:t>Distribucion</w:t>
      </w:r>
      <w:proofErr w:type="spellEnd"/>
      <w:r w:rsidRPr="00FC0FB8">
        <w:rPr>
          <w:rFonts w:eastAsia="Times New Roman" w:cs="Times New Roman"/>
          <w:lang w:val="es-PE"/>
        </w:rPr>
        <w:t xml:space="preserve"> </w:t>
      </w:r>
      <w:proofErr w:type="spellStart"/>
      <w:r w:rsidRPr="00FC0FB8">
        <w:rPr>
          <w:rFonts w:eastAsia="Times New Roman" w:cs="Times New Roman"/>
          <w:lang w:val="es-PE"/>
        </w:rPr>
        <w:t>episodica</w:t>
      </w:r>
      <w:proofErr w:type="spellEnd"/>
      <w:r w:rsidRPr="00FC0FB8">
        <w:rPr>
          <w:rFonts w:eastAsia="Times New Roman" w:cs="Times New Roman"/>
          <w:lang w:val="es-PE"/>
        </w:rPr>
        <w:t xml:space="preserve"> por objetivo y algoritmo</w:t>
      </w:r>
    </w:p>
    <w:p w14:paraId="31CDE423" w14:textId="77777777" w:rsidR="00314389" w:rsidRDefault="00000000">
      <w:pPr>
        <w:jc w:val="center"/>
      </w:pPr>
      <w:r>
        <w:rPr>
          <w:noProof/>
        </w:rPr>
        <w:drawing>
          <wp:inline distT="0" distB="0" distL="0" distR="0" wp14:anchorId="5991BF83" wp14:editId="476CE4B9">
            <wp:extent cx="5303520" cy="16289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1628938"/>
                    </a:xfrm>
                    <a:prstGeom prst="rect">
                      <a:avLst/>
                    </a:prstGeom>
                  </pic:spPr>
                </pic:pic>
              </a:graphicData>
            </a:graphic>
          </wp:inline>
        </w:drawing>
      </w:r>
    </w:p>
    <w:p w14:paraId="42B5D25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distribucion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episodica</w:t>
      </w:r>
      <w:proofErr w:type="spellEnd"/>
      <w:r w:rsidRPr="00FC0FB8">
        <w:rPr>
          <w:rFonts w:eastAsia="Times New Roman" w:cs="Times New Roman"/>
          <w:color w:val="000000"/>
          <w:sz w:val="20"/>
          <w:lang w:val="es-PE"/>
        </w:rPr>
        <w:t xml:space="preserve"> de los indicadores usados para contrastar OE.1, OE.2 y OE.3.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district_episode_kpis.csv,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la corrida Drive madrl_v3_20260627_164047; el criterio de lectura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sigue las recomendaciones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aprendizaje por refuerzo de Henderson et al. (2018), Colas et al. (2019) y Agarwal et al. (2021).</w:t>
      </w:r>
    </w:p>
    <w:p w14:paraId="5452D986"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resume la </w:t>
      </w:r>
      <w:proofErr w:type="spellStart"/>
      <w:r w:rsidRPr="00FC0FB8">
        <w:rPr>
          <w:rFonts w:eastAsia="Times New Roman" w:cs="Times New Roman"/>
          <w:color w:val="000000"/>
          <w:lang w:val="es-PE"/>
        </w:rPr>
        <w:t>dispersion</w:t>
      </w:r>
      <w:proofErr w:type="spellEnd"/>
      <w:r w:rsidRPr="00FC0FB8">
        <w:rPr>
          <w:rFonts w:eastAsia="Times New Roman" w:cs="Times New Roman"/>
          <w:color w:val="000000"/>
          <w:lang w:val="es-PE"/>
        </w:rPr>
        <w:t xml:space="preserve"> de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materializadas. Las cajas permiten comparar mediana, variabilidad y valores extremos entre algoritmos para OE.1, OE.2 y OE.3; la cobertura </w:t>
      </w:r>
      <w:proofErr w:type="spellStart"/>
      <w:r w:rsidRPr="00FC0FB8">
        <w:rPr>
          <w:rFonts w:eastAsia="Times New Roman" w:cs="Times New Roman"/>
          <w:color w:val="000000"/>
          <w:lang w:val="es-PE"/>
        </w:rPr>
        <w:t>minima</w:t>
      </w:r>
      <w:proofErr w:type="spellEnd"/>
      <w:r w:rsidRPr="00FC0FB8">
        <w:rPr>
          <w:rFonts w:eastAsia="Times New Roman" w:cs="Times New Roman"/>
          <w:color w:val="000000"/>
          <w:lang w:val="es-PE"/>
        </w:rPr>
        <w:t xml:space="preserve"> observada por tratamiento es 49 y la </w:t>
      </w:r>
      <w:proofErr w:type="spellStart"/>
      <w:r w:rsidRPr="00FC0FB8">
        <w:rPr>
          <w:rFonts w:eastAsia="Times New Roman" w:cs="Times New Roman"/>
          <w:color w:val="000000"/>
          <w:lang w:val="es-PE"/>
        </w:rPr>
        <w:t>maxima</w:t>
      </w:r>
      <w:proofErr w:type="spellEnd"/>
      <w:r w:rsidRPr="00FC0FB8">
        <w:rPr>
          <w:rFonts w:eastAsia="Times New Roman" w:cs="Times New Roman"/>
          <w:color w:val="000000"/>
          <w:lang w:val="es-PE"/>
        </w:rPr>
        <w:t xml:space="preserve"> es 50 episodios. La diferencia de cobertura explica </w:t>
      </w:r>
      <w:proofErr w:type="spellStart"/>
      <w:r w:rsidRPr="00FC0FB8">
        <w:rPr>
          <w:rFonts w:eastAsia="Times New Roman" w:cs="Times New Roman"/>
          <w:color w:val="000000"/>
          <w:lang w:val="es-PE"/>
        </w:rPr>
        <w:t>por que</w:t>
      </w:r>
      <w:proofErr w:type="spellEnd"/>
      <w:r w:rsidRPr="00FC0FB8">
        <w:rPr>
          <w:rFonts w:eastAsia="Times New Roman" w:cs="Times New Roman"/>
          <w:color w:val="000000"/>
          <w:lang w:val="es-PE"/>
        </w:rPr>
        <w:t xml:space="preserve"> HAPPO se mantiene como evidencia descriptiva cuando no alcanza 50 observaciones completas en el CSV materializado.</w:t>
      </w:r>
    </w:p>
    <w:p w14:paraId="096FD0EF" w14:textId="77777777" w:rsidR="00314389" w:rsidRPr="00FC0FB8" w:rsidRDefault="00314389">
      <w:pPr>
        <w:rPr>
          <w:lang w:val="es-PE"/>
        </w:rPr>
      </w:pPr>
    </w:p>
    <w:p w14:paraId="21AF1FD7" w14:textId="77777777" w:rsidR="00314389" w:rsidRPr="00FC0FB8" w:rsidRDefault="00000000">
      <w:pPr>
        <w:pStyle w:val="FiguraIndice"/>
        <w:rPr>
          <w:lang w:val="es-PE"/>
        </w:rPr>
      </w:pPr>
      <w:r w:rsidRPr="00FC0FB8">
        <w:rPr>
          <w:rFonts w:eastAsia="Times New Roman" w:cs="Times New Roman"/>
          <w:b/>
          <w:i w:val="0"/>
          <w:lang w:val="es-PE"/>
        </w:rPr>
        <w:t>Figura 5.9b</w:t>
      </w:r>
      <w:r w:rsidRPr="00FC0FB8">
        <w:rPr>
          <w:rFonts w:eastAsia="Times New Roman" w:cs="Times New Roman"/>
          <w:b/>
          <w:i w:val="0"/>
          <w:lang w:val="es-PE"/>
        </w:rPr>
        <w:br/>
      </w:r>
      <w:proofErr w:type="spellStart"/>
      <w:r w:rsidRPr="00FC0FB8">
        <w:rPr>
          <w:rFonts w:eastAsia="Times New Roman" w:cs="Times New Roman"/>
          <w:lang w:val="es-PE"/>
        </w:rPr>
        <w:t>Tamano</w:t>
      </w:r>
      <w:proofErr w:type="spellEnd"/>
      <w:r w:rsidRPr="00FC0FB8">
        <w:rPr>
          <w:rFonts w:eastAsia="Times New Roman" w:cs="Times New Roman"/>
          <w:lang w:val="es-PE"/>
        </w:rPr>
        <w:t xml:space="preserve"> de efecto inferencial por objetivo</w:t>
      </w:r>
    </w:p>
    <w:p w14:paraId="56654BBA" w14:textId="77777777" w:rsidR="00314389" w:rsidRDefault="00000000">
      <w:pPr>
        <w:jc w:val="center"/>
      </w:pPr>
      <w:r>
        <w:rPr>
          <w:noProof/>
        </w:rPr>
        <w:lastRenderedPageBreak/>
        <w:drawing>
          <wp:inline distT="0" distB="0" distL="0" distR="0" wp14:anchorId="378F68C5" wp14:editId="13B3260F">
            <wp:extent cx="5303520" cy="30305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03520" cy="3030583"/>
                    </a:xfrm>
                    <a:prstGeom prst="rect">
                      <a:avLst/>
                    </a:prstGeom>
                  </pic:spPr>
                </pic:pic>
              </a:graphicData>
            </a:graphic>
          </wp:inline>
        </w:drawing>
      </w:r>
    </w:p>
    <w:p w14:paraId="0717097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magnitud del efecto inferencial por objetivo </w:t>
      </w:r>
      <w:proofErr w:type="spellStart"/>
      <w:r w:rsidRPr="00FC0FB8">
        <w:rPr>
          <w:rFonts w:eastAsia="Times New Roman" w:cs="Times New Roman"/>
          <w:color w:val="000000"/>
          <w:sz w:val="20"/>
          <w:lang w:val="es-PE"/>
        </w:rPr>
        <w:t>especifico</w:t>
      </w:r>
      <w:proofErr w:type="spellEnd"/>
      <w:r w:rsidRPr="00FC0FB8">
        <w:rPr>
          <w:rFonts w:eastAsia="Times New Roman" w:cs="Times New Roman"/>
          <w:color w:val="000000"/>
          <w:sz w:val="20"/>
          <w:lang w:val="es-PE"/>
        </w:rPr>
        <w:t xml:space="preserve"> mediante </w:t>
      </w:r>
      <w:proofErr w:type="spellStart"/>
      <w:r w:rsidRPr="00FC0FB8">
        <w:rPr>
          <w:rFonts w:eastAsia="Times New Roman" w:cs="Times New Roman"/>
          <w:color w:val="000000"/>
          <w:sz w:val="20"/>
          <w:lang w:val="es-PE"/>
        </w:rPr>
        <w:t>epsilon</w:t>
      </w:r>
      <w:proofErr w:type="spellEnd"/>
      <w:r w:rsidRPr="00FC0FB8">
        <w:rPr>
          <w:rFonts w:eastAsia="Times New Roman" w:cs="Times New Roman"/>
          <w:color w:val="000000"/>
          <w:sz w:val="20"/>
          <w:lang w:val="es-PE"/>
        </w:rPr>
        <w:t xml:space="preserve"> cuadrado.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district_episode_kpis.csv,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la corrida Drive madrl_v3_20260627_164047; el criterio de lectura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sigue las recomendaciones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aprendizaje por refuerzo de Henderson et al. (2018), Colas et al. (2019) y Agarwal et al. (2021).</w:t>
      </w:r>
    </w:p>
    <w:p w14:paraId="19D40855"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muestra epsilon2 de Kruskal-Wallis por objetivo: OE.1=0.2334; OE.2=0.0289; OE.3=0.0052. El mayor </w:t>
      </w:r>
      <w:proofErr w:type="spellStart"/>
      <w:r w:rsidRPr="00FC0FB8">
        <w:rPr>
          <w:rFonts w:eastAsia="Times New Roman" w:cs="Times New Roman"/>
          <w:color w:val="000000"/>
          <w:lang w:val="es-PE"/>
        </w:rPr>
        <w:t>tamano</w:t>
      </w:r>
      <w:proofErr w:type="spellEnd"/>
      <w:r w:rsidRPr="00FC0FB8">
        <w:rPr>
          <w:rFonts w:eastAsia="Times New Roman" w:cs="Times New Roman"/>
          <w:color w:val="000000"/>
          <w:lang w:val="es-PE"/>
        </w:rPr>
        <w:t xml:space="preserve"> de efecto corresponde a OE.1, lo que confirma que la fuerza del efecto MADRL no es </w:t>
      </w:r>
      <w:proofErr w:type="spellStart"/>
      <w:r w:rsidRPr="00FC0FB8">
        <w:rPr>
          <w:rFonts w:eastAsia="Times New Roman" w:cs="Times New Roman"/>
          <w:color w:val="000000"/>
          <w:lang w:val="es-PE"/>
        </w:rPr>
        <w:t>homogenea</w:t>
      </w:r>
      <w:proofErr w:type="spellEnd"/>
      <w:r w:rsidRPr="00FC0FB8">
        <w:rPr>
          <w:rFonts w:eastAsia="Times New Roman" w:cs="Times New Roman"/>
          <w:color w:val="000000"/>
          <w:lang w:val="es-PE"/>
        </w:rPr>
        <w:t xml:space="preserve"> entre flexibilidad, emisiones y costos. La lectura complementa los p-valores porque cuantifica magnitud y no solo significancia.</w:t>
      </w:r>
    </w:p>
    <w:p w14:paraId="76506B62" w14:textId="77777777" w:rsidR="00314389" w:rsidRPr="00FC0FB8" w:rsidRDefault="00314389">
      <w:pPr>
        <w:rPr>
          <w:lang w:val="es-PE"/>
        </w:rPr>
      </w:pPr>
    </w:p>
    <w:p w14:paraId="06348BE3" w14:textId="77777777" w:rsidR="00314389" w:rsidRPr="00FC0FB8" w:rsidRDefault="00000000">
      <w:pPr>
        <w:pStyle w:val="FiguraIndice"/>
        <w:rPr>
          <w:lang w:val="es-PE"/>
        </w:rPr>
      </w:pPr>
      <w:r w:rsidRPr="00FC0FB8">
        <w:rPr>
          <w:rFonts w:eastAsia="Times New Roman" w:cs="Times New Roman"/>
          <w:b/>
          <w:i w:val="0"/>
          <w:lang w:val="es-PE"/>
        </w:rPr>
        <w:t>Figura 5.9c</w:t>
      </w:r>
      <w:r w:rsidRPr="00FC0FB8">
        <w:rPr>
          <w:rFonts w:eastAsia="Times New Roman" w:cs="Times New Roman"/>
          <w:b/>
          <w:i w:val="0"/>
          <w:lang w:val="es-PE"/>
        </w:rPr>
        <w:br/>
      </w:r>
      <w:r w:rsidRPr="00FC0FB8">
        <w:rPr>
          <w:rFonts w:eastAsia="Times New Roman" w:cs="Times New Roman"/>
          <w:lang w:val="es-PE"/>
        </w:rPr>
        <w:t>Matriz de p-valores Holm por objetivo</w:t>
      </w:r>
    </w:p>
    <w:p w14:paraId="28E72B8E" w14:textId="77777777" w:rsidR="00314389" w:rsidRDefault="00000000">
      <w:pPr>
        <w:jc w:val="center"/>
      </w:pPr>
      <w:r>
        <w:rPr>
          <w:noProof/>
        </w:rPr>
        <w:drawing>
          <wp:inline distT="0" distB="0" distL="0" distR="0" wp14:anchorId="5AC7D4C8" wp14:editId="3F3AD380">
            <wp:extent cx="5303520" cy="18237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03520" cy="1823752"/>
                    </a:xfrm>
                    <a:prstGeom prst="rect">
                      <a:avLst/>
                    </a:prstGeom>
                  </pic:spPr>
                </pic:pic>
              </a:graphicData>
            </a:graphic>
          </wp:inline>
        </w:drawing>
      </w:r>
    </w:p>
    <w:p w14:paraId="477EA0E1"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figura representa las diferencias por pares entre algoritmos </w:t>
      </w:r>
      <w:proofErr w:type="spellStart"/>
      <w:r w:rsidRPr="00FC0FB8">
        <w:rPr>
          <w:rFonts w:eastAsia="Times New Roman" w:cs="Times New Roman"/>
          <w:color w:val="000000"/>
          <w:sz w:val="20"/>
          <w:lang w:val="es-PE"/>
        </w:rPr>
        <w:t>despues</w:t>
      </w:r>
      <w:proofErr w:type="spellEnd"/>
      <w:r w:rsidRPr="00FC0FB8">
        <w:rPr>
          <w:rFonts w:eastAsia="Times New Roman" w:cs="Times New Roman"/>
          <w:color w:val="000000"/>
          <w:sz w:val="20"/>
          <w:lang w:val="es-PE"/>
        </w:rPr>
        <w:t xml:space="preserve"> del ajuste Holm.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district_episode_kpis.csv,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de la corrida Drive madrl_v3_20260627_164047; el criterio de lectura </w:t>
      </w:r>
      <w:proofErr w:type="spellStart"/>
      <w:r w:rsidRPr="00FC0FB8">
        <w:rPr>
          <w:rFonts w:eastAsia="Times New Roman" w:cs="Times New Roman"/>
          <w:color w:val="000000"/>
          <w:sz w:val="20"/>
          <w:lang w:val="es-PE"/>
        </w:rPr>
        <w:t>estadistica</w:t>
      </w:r>
      <w:proofErr w:type="spellEnd"/>
      <w:r w:rsidRPr="00FC0FB8">
        <w:rPr>
          <w:rFonts w:eastAsia="Times New Roman" w:cs="Times New Roman"/>
          <w:color w:val="000000"/>
          <w:sz w:val="20"/>
          <w:lang w:val="es-PE"/>
        </w:rPr>
        <w:t xml:space="preserve"> sigue las recomendaciones de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en aprendizaje por refuerzo de Henderson et al. (2018), Colas et al. (2019) y Agarwal et al. (2021).</w:t>
      </w:r>
    </w:p>
    <w:p w14:paraId="5FEEBDB7"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transforma los p-valores ajustados Holm en intensidad visual para ubicar que pares de algoritmos explican las diferencias globales. Los pares significativos por objetivo son OE.1: 3, OE.2: 1, OE.3: 0. Esta </w:t>
      </w:r>
      <w:proofErr w:type="spellStart"/>
      <w:r w:rsidRPr="00FC0FB8">
        <w:rPr>
          <w:rFonts w:eastAsia="Times New Roman" w:cs="Times New Roman"/>
          <w:color w:val="000000"/>
          <w:lang w:val="es-PE"/>
        </w:rPr>
        <w:t>representacion</w:t>
      </w:r>
      <w:proofErr w:type="spellEnd"/>
      <w:r w:rsidRPr="00FC0FB8">
        <w:rPr>
          <w:rFonts w:eastAsia="Times New Roman" w:cs="Times New Roman"/>
          <w:color w:val="000000"/>
          <w:lang w:val="es-PE"/>
        </w:rPr>
        <w:t xml:space="preserve"> evita concluir dominancia general cuando las diferencias solo aparecen en objetivos o pares </w:t>
      </w:r>
      <w:proofErr w:type="spellStart"/>
      <w:r w:rsidRPr="00FC0FB8">
        <w:rPr>
          <w:rFonts w:eastAsia="Times New Roman" w:cs="Times New Roman"/>
          <w:color w:val="000000"/>
          <w:lang w:val="es-PE"/>
        </w:rPr>
        <w:t>especificos</w:t>
      </w:r>
      <w:proofErr w:type="spellEnd"/>
      <w:r w:rsidRPr="00FC0FB8">
        <w:rPr>
          <w:rFonts w:eastAsia="Times New Roman" w:cs="Times New Roman"/>
          <w:color w:val="000000"/>
          <w:lang w:val="es-PE"/>
        </w:rPr>
        <w:t>.</w:t>
      </w:r>
    </w:p>
    <w:p w14:paraId="64F0F77C" w14:textId="77777777" w:rsidR="00314389" w:rsidRPr="00FC0FB8" w:rsidRDefault="00314389">
      <w:pPr>
        <w:rPr>
          <w:lang w:val="es-PE"/>
        </w:rPr>
      </w:pPr>
    </w:p>
    <w:p w14:paraId="0B53405E"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doctoral no debe afirmar dominancia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sin matices. Los resultados muestran efectos diferenciados por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flexibilidad, CO2 y costo responden a escenarios de recompensa distintos y a artefactos con distinta granularidad. La </w:t>
      </w:r>
      <w:proofErr w:type="spellStart"/>
      <w:r w:rsidRPr="00FC0FB8">
        <w:rPr>
          <w:rFonts w:eastAsia="Times New Roman" w:cs="Times New Roman"/>
          <w:color w:val="000000"/>
          <w:lang w:val="es-PE"/>
        </w:rPr>
        <w:t>conclusion</w:t>
      </w:r>
      <w:proofErr w:type="spellEnd"/>
      <w:r w:rsidRPr="00FC0FB8">
        <w:rPr>
          <w:rFonts w:eastAsia="Times New Roman" w:cs="Times New Roman"/>
          <w:color w:val="000000"/>
          <w:lang w:val="es-PE"/>
        </w:rPr>
        <w:t xml:space="preserve"> valida es que el algoritmo MADRL si modifica significativamente los indicadores cuando existen series completas conservadas, pero la </w:t>
      </w:r>
      <w:proofErr w:type="spellStart"/>
      <w:r w:rsidRPr="00FC0FB8">
        <w:rPr>
          <w:rFonts w:eastAsia="Times New Roman" w:cs="Times New Roman"/>
          <w:color w:val="000000"/>
          <w:lang w:val="es-PE"/>
        </w:rPr>
        <w:t>identificacion</w:t>
      </w:r>
      <w:proofErr w:type="spellEnd"/>
      <w:r w:rsidRPr="00FC0FB8">
        <w:rPr>
          <w:rFonts w:eastAsia="Times New Roman" w:cs="Times New Roman"/>
          <w:color w:val="000000"/>
          <w:lang w:val="es-PE"/>
        </w:rPr>
        <w:t xml:space="preserve"> del 'mayor efecto' debe reportarse por objetivo y </w:t>
      </w:r>
      <w:proofErr w:type="spellStart"/>
      <w:r w:rsidRPr="00FC0FB8">
        <w:rPr>
          <w:rFonts w:eastAsia="Times New Roman" w:cs="Times New Roman"/>
          <w:color w:val="000000"/>
          <w:lang w:val="es-PE"/>
        </w:rPr>
        <w:t>segun</w:t>
      </w:r>
      <w:proofErr w:type="spellEnd"/>
      <w:r w:rsidRPr="00FC0FB8">
        <w:rPr>
          <w:rFonts w:eastAsia="Times New Roman" w:cs="Times New Roman"/>
          <w:color w:val="000000"/>
          <w:lang w:val="es-PE"/>
        </w:rPr>
        <w:t xml:space="preserve"> el nivel de evidencia: </w:t>
      </w:r>
      <w:proofErr w:type="spellStart"/>
      <w:r w:rsidRPr="00FC0FB8">
        <w:rPr>
          <w:rFonts w:eastAsia="Times New Roman" w:cs="Times New Roman"/>
          <w:color w:val="000000"/>
          <w:lang w:val="es-PE"/>
        </w:rPr>
        <w:t>episodico</w:t>
      </w:r>
      <w:proofErr w:type="spellEnd"/>
      <w:r w:rsidRPr="00FC0FB8">
        <w:rPr>
          <w:rFonts w:eastAsia="Times New Roman" w:cs="Times New Roman"/>
          <w:color w:val="000000"/>
          <w:lang w:val="es-PE"/>
        </w:rPr>
        <w:t>, inferencial o KPI anual final.</w:t>
      </w:r>
    </w:p>
    <w:p w14:paraId="13D91458" w14:textId="77777777" w:rsidR="00314389" w:rsidRPr="00FC0FB8" w:rsidRDefault="00000000">
      <w:pPr>
        <w:ind w:firstLine="720"/>
        <w:rPr>
          <w:lang w:val="es-PE"/>
        </w:rPr>
      </w:pPr>
      <w:proofErr w:type="spellStart"/>
      <w:r w:rsidRPr="00FC0FB8">
        <w:rPr>
          <w:rFonts w:eastAsia="Times New Roman" w:cs="Times New Roman"/>
          <w:color w:val="000000"/>
          <w:lang w:val="es-PE"/>
        </w:rPr>
        <w:t>Metodologicamente</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sigue las advertencias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rigurosa en aprendizaje por refuerzo: los episodios de una corrida no reemplazan </w:t>
      </w:r>
      <w:proofErr w:type="spellStart"/>
      <w:r w:rsidRPr="00FC0FB8">
        <w:rPr>
          <w:rFonts w:eastAsia="Times New Roman" w:cs="Times New Roman"/>
          <w:color w:val="000000"/>
          <w:lang w:val="es-PE"/>
        </w:rPr>
        <w:t>multiples</w:t>
      </w:r>
      <w:proofErr w:type="spellEnd"/>
      <w:r w:rsidRPr="00FC0FB8">
        <w:rPr>
          <w:rFonts w:eastAsia="Times New Roman" w:cs="Times New Roman"/>
          <w:color w:val="000000"/>
          <w:lang w:val="es-PE"/>
        </w:rPr>
        <w:t xml:space="preserve"> semillas independientes, y los p-valores deben interpretarse junto con cobertura, </w:t>
      </w:r>
      <w:proofErr w:type="spellStart"/>
      <w:r w:rsidRPr="00FC0FB8">
        <w:rPr>
          <w:rFonts w:eastAsia="Times New Roman" w:cs="Times New Roman"/>
          <w:color w:val="000000"/>
          <w:lang w:val="es-PE"/>
        </w:rPr>
        <w:t>tamano</w:t>
      </w:r>
      <w:proofErr w:type="spellEnd"/>
      <w:r w:rsidRPr="00FC0FB8">
        <w:rPr>
          <w:rFonts w:eastAsia="Times New Roman" w:cs="Times New Roman"/>
          <w:color w:val="000000"/>
          <w:lang w:val="es-PE"/>
        </w:rPr>
        <w:t xml:space="preserve"> de efecto y trazabilidad de artefactos (Henderson et al., 2018; Colas et al., 2019; Agarwal et al., 2021; Patterson et al., 2024). Por ello, se retiene Shapiro-Wilk, Kruskal-Wallis y Mann-Whitney U con Holm como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intra-corrida</w:t>
      </w:r>
      <w:proofErr w:type="spellEnd"/>
      <w:r w:rsidRPr="00FC0FB8">
        <w:rPr>
          <w:rFonts w:eastAsia="Times New Roman" w:cs="Times New Roman"/>
          <w:color w:val="000000"/>
          <w:lang w:val="es-PE"/>
        </w:rPr>
        <w:t xml:space="preserve">, y se declara la necesidad de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 xml:space="preserve"> para robustez externa.</w:t>
      </w:r>
    </w:p>
    <w:p w14:paraId="09EE1E4F" w14:textId="77777777" w:rsidR="00314389" w:rsidRPr="00FC0FB8" w:rsidRDefault="00000000">
      <w:pPr>
        <w:pStyle w:val="Ttulo2"/>
        <w:rPr>
          <w:lang w:val="es-PE"/>
        </w:rPr>
      </w:pPr>
      <w:bookmarkStart w:id="93" w:name="_Toc234972554"/>
      <w:r w:rsidRPr="00FC0FB8">
        <w:rPr>
          <w:rFonts w:ascii="Times New Roman" w:eastAsia="Times New Roman" w:hAnsi="Times New Roman" w:cs="Times New Roman"/>
          <w:lang w:val="es-PE"/>
        </w:rPr>
        <w:t xml:space="preserve">5.10 </w:t>
      </w:r>
      <w:proofErr w:type="spellStart"/>
      <w:r w:rsidRPr="00FC0FB8">
        <w:rPr>
          <w:rFonts w:ascii="Times New Roman" w:eastAsia="Times New Roman" w:hAnsi="Times New Roman" w:cs="Times New Roman"/>
          <w:lang w:val="es-PE"/>
        </w:rPr>
        <w:t>Discusion</w:t>
      </w:r>
      <w:proofErr w:type="spellEnd"/>
      <w:r w:rsidRPr="00FC0FB8">
        <w:rPr>
          <w:rFonts w:ascii="Times New Roman" w:eastAsia="Times New Roman" w:hAnsi="Times New Roman" w:cs="Times New Roman"/>
          <w:lang w:val="es-PE"/>
        </w:rPr>
        <w:t xml:space="preserve"> triangulada de resultados, baseline y trabajos relacionados</w:t>
      </w:r>
      <w:bookmarkEnd w:id="93"/>
    </w:p>
    <w:p w14:paraId="0F0D61DE" w14:textId="77777777" w:rsidR="00314389" w:rsidRPr="00FC0FB8" w:rsidRDefault="00000000">
      <w:pPr>
        <w:ind w:firstLine="720"/>
        <w:rPr>
          <w:lang w:val="es-PE"/>
        </w:rPr>
      </w:pPr>
      <w:r w:rsidRPr="00FC0FB8">
        <w:rPr>
          <w:rFonts w:eastAsia="Times New Roman" w:cs="Times New Roman"/>
          <w:color w:val="000000"/>
          <w:lang w:val="es-PE"/>
        </w:rPr>
        <w:t xml:space="preserve">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tiene el mayor peso </w:t>
      </w:r>
      <w:proofErr w:type="spellStart"/>
      <w:r w:rsidRPr="00FC0FB8">
        <w:rPr>
          <w:rFonts w:eastAsia="Times New Roman" w:cs="Times New Roman"/>
          <w:color w:val="000000"/>
          <w:lang w:val="es-PE"/>
        </w:rPr>
        <w:t>empirico</w:t>
      </w:r>
      <w:proofErr w:type="spellEnd"/>
      <w:r w:rsidRPr="00FC0FB8">
        <w:rPr>
          <w:rFonts w:eastAsia="Times New Roman" w:cs="Times New Roman"/>
          <w:color w:val="000000"/>
          <w:lang w:val="es-PE"/>
        </w:rPr>
        <w:t xml:space="preserve"> del documento porque integra experimentos realizados, </w:t>
      </w:r>
      <w:proofErr w:type="spellStart"/>
      <w:r w:rsidRPr="00FC0FB8">
        <w:rPr>
          <w:rFonts w:eastAsia="Times New Roman" w:cs="Times New Roman"/>
          <w:color w:val="000000"/>
          <w:lang w:val="es-PE"/>
        </w:rPr>
        <w:t>metricas</w:t>
      </w:r>
      <w:proofErr w:type="spellEnd"/>
      <w:r w:rsidRPr="00FC0FB8">
        <w:rPr>
          <w:rFonts w:eastAsia="Times New Roman" w:cs="Times New Roman"/>
          <w:color w:val="000000"/>
          <w:lang w:val="es-PE"/>
        </w:rPr>
        <w:t xml:space="preserve">, resultados,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con baseline, tablas, figuras y </w:t>
      </w:r>
      <w:proofErr w:type="spellStart"/>
      <w:r w:rsidRPr="00FC0FB8">
        <w:rPr>
          <w:rFonts w:eastAsia="Times New Roman" w:cs="Times New Roman"/>
          <w:color w:val="000000"/>
          <w:lang w:val="es-PE"/>
        </w:rPr>
        <w:t>discusion</w:t>
      </w:r>
      <w:proofErr w:type="spellEnd"/>
      <w:r w:rsidRPr="00FC0FB8">
        <w:rPr>
          <w:rFonts w:eastAsia="Times New Roman" w:cs="Times New Roman"/>
          <w:color w:val="000000"/>
          <w:lang w:val="es-PE"/>
        </w:rPr>
        <w:t xml:space="preserve">. La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de resultados se realiza en tres niveles: recompensa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evaluate_v2 y </w:t>
      </w:r>
      <w:r w:rsidRPr="00FC0FB8">
        <w:rPr>
          <w:rFonts w:eastAsia="Times New Roman" w:cs="Times New Roman"/>
          <w:color w:val="000000"/>
          <w:lang w:val="es-PE"/>
        </w:rPr>
        <w:lastRenderedPageBreak/>
        <w:t xml:space="preserve">contraste </w:t>
      </w:r>
      <w:proofErr w:type="spellStart"/>
      <w:r w:rsidRPr="00FC0FB8">
        <w:rPr>
          <w:rFonts w:eastAsia="Times New Roman" w:cs="Times New Roman"/>
          <w:color w:val="000000"/>
          <w:lang w:val="es-PE"/>
        </w:rPr>
        <w:t>estadistico</w:t>
      </w:r>
      <w:proofErr w:type="spellEnd"/>
      <w:r w:rsidRPr="00FC0FB8">
        <w:rPr>
          <w:rFonts w:eastAsia="Times New Roman" w:cs="Times New Roman"/>
          <w:color w:val="000000"/>
          <w:lang w:val="es-PE"/>
        </w:rPr>
        <w:t xml:space="preserve">. Esta estrategia evita que una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grafica de convergencia se interprete como evidencia suficiente, y responde a las recomendaciones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rigurosa en RL, donde se exige reportar variabilidad, </w:t>
      </w:r>
      <w:proofErr w:type="spellStart"/>
      <w:r w:rsidRPr="00FC0FB8">
        <w:rPr>
          <w:rFonts w:eastAsia="Times New Roman" w:cs="Times New Roman"/>
          <w:color w:val="000000"/>
          <w:lang w:val="es-PE"/>
        </w:rPr>
        <w:t>tamano</w:t>
      </w:r>
      <w:proofErr w:type="spellEnd"/>
      <w:r w:rsidRPr="00FC0FB8">
        <w:rPr>
          <w:rFonts w:eastAsia="Times New Roman" w:cs="Times New Roman"/>
          <w:color w:val="000000"/>
          <w:lang w:val="es-PE"/>
        </w:rPr>
        <w:t xml:space="preserve"> de efecto y robustez de 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(Henderson et al., 2018; Agarwal et al., 2021).</w:t>
      </w:r>
    </w:p>
    <w:p w14:paraId="0F7038B9" w14:textId="77777777" w:rsidR="00314389" w:rsidRPr="00FC0FB8" w:rsidRDefault="00000000">
      <w:pPr>
        <w:pStyle w:val="TablaIndice"/>
        <w:rPr>
          <w:lang w:val="es-PE"/>
        </w:rPr>
      </w:pPr>
      <w:r w:rsidRPr="00FC0FB8">
        <w:rPr>
          <w:rFonts w:eastAsia="Times New Roman" w:cs="Times New Roman"/>
          <w:b/>
          <w:i w:val="0"/>
          <w:lang w:val="es-PE"/>
        </w:rPr>
        <w:t>Tabla 5.14</w:t>
      </w:r>
      <w:r w:rsidRPr="00FC0FB8">
        <w:rPr>
          <w:rFonts w:eastAsia="Times New Roman" w:cs="Times New Roman"/>
          <w:b/>
          <w:i w:val="0"/>
          <w:lang w:val="es-PE"/>
        </w:rPr>
        <w:br/>
      </w:r>
      <w:proofErr w:type="spellStart"/>
      <w:r w:rsidRPr="00FC0FB8">
        <w:rPr>
          <w:rFonts w:eastAsia="Times New Roman" w:cs="Times New Roman"/>
          <w:lang w:val="es-PE"/>
        </w:rPr>
        <w:t>Discusion</w:t>
      </w:r>
      <w:proofErr w:type="spellEnd"/>
      <w:r w:rsidRPr="00FC0FB8">
        <w:rPr>
          <w:rFonts w:eastAsia="Times New Roman" w:cs="Times New Roman"/>
          <w:lang w:val="es-PE"/>
        </w:rPr>
        <w:t xml:space="preserve"> </w:t>
      </w:r>
      <w:proofErr w:type="spellStart"/>
      <w:r w:rsidRPr="00FC0FB8">
        <w:rPr>
          <w:rFonts w:eastAsia="Times New Roman" w:cs="Times New Roman"/>
          <w:lang w:val="es-PE"/>
        </w:rPr>
        <w:t>sintetica</w:t>
      </w:r>
      <w:proofErr w:type="spellEnd"/>
      <w:r w:rsidRPr="00FC0FB8">
        <w:rPr>
          <w:rFonts w:eastAsia="Times New Roman" w:cs="Times New Roman"/>
          <w:lang w:val="es-PE"/>
        </w:rPr>
        <w:t xml:space="preserve"> por objetivo, efecto y algoritmo dominante</w:t>
      </w:r>
    </w:p>
    <w:tbl>
      <w:tblPr>
        <w:tblW w:w="0" w:type="auto"/>
        <w:jc w:val="center"/>
        <w:tblLook w:val="04A0" w:firstRow="1" w:lastRow="0" w:firstColumn="1" w:lastColumn="0" w:noHBand="0" w:noVBand="1"/>
      </w:tblPr>
      <w:tblGrid>
        <w:gridCol w:w="1145"/>
        <w:gridCol w:w="1106"/>
        <w:gridCol w:w="1162"/>
        <w:gridCol w:w="1164"/>
        <w:gridCol w:w="1160"/>
        <w:gridCol w:w="1141"/>
        <w:gridCol w:w="1501"/>
        <w:gridCol w:w="1141"/>
      </w:tblGrid>
      <w:tr w:rsidR="00314389" w14:paraId="51099C1F" w14:textId="77777777">
        <w:trPr>
          <w:jc w:val="center"/>
        </w:trPr>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5F3CD816" w14:textId="77777777" w:rsidR="00314389" w:rsidRDefault="00000000">
            <w:pPr>
              <w:spacing w:line="240" w:lineRule="auto"/>
              <w:jc w:val="center"/>
            </w:pPr>
            <w:proofErr w:type="spellStart"/>
            <w:r>
              <w:rPr>
                <w:rFonts w:eastAsia="Times New Roman" w:cs="Times New Roman"/>
                <w:b/>
                <w:color w:val="000000"/>
                <w:sz w:val="20"/>
              </w:rPr>
              <w:t>Objetivo</w:t>
            </w:r>
            <w:proofErr w:type="spellEnd"/>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C3ABDC0" w14:textId="77777777" w:rsidR="00314389" w:rsidRDefault="00000000">
            <w:pPr>
              <w:spacing w:line="240" w:lineRule="auto"/>
              <w:jc w:val="center"/>
            </w:pPr>
            <w:r>
              <w:rPr>
                <w:rFonts w:eastAsia="Times New Roman" w:cs="Times New Roman"/>
                <w:b/>
                <w:color w:val="000000"/>
                <w:sz w:val="20"/>
              </w:rPr>
              <w:t>Esc.</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48E4EF5" w14:textId="77777777" w:rsidR="00314389" w:rsidRDefault="00000000">
            <w:pPr>
              <w:spacing w:line="240" w:lineRule="auto"/>
              <w:jc w:val="center"/>
            </w:pPr>
            <w:r>
              <w:rPr>
                <w:rFonts w:eastAsia="Times New Roman" w:cs="Times New Roman"/>
                <w:b/>
                <w:color w:val="000000"/>
                <w:sz w:val="20"/>
              </w:rPr>
              <w:t>Dimension</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5277EF89" w14:textId="77777777" w:rsidR="00314389" w:rsidRDefault="00000000">
            <w:pPr>
              <w:spacing w:line="240" w:lineRule="auto"/>
              <w:jc w:val="center"/>
            </w:pPr>
            <w:r>
              <w:rPr>
                <w:rFonts w:eastAsia="Times New Roman" w:cs="Times New Roman"/>
                <w:b/>
                <w:color w:val="000000"/>
                <w:sz w:val="20"/>
              </w:rPr>
              <w:t>mejor descriptivo</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5E2D2F23" w14:textId="77777777" w:rsidR="00314389" w:rsidRDefault="00000000">
            <w:pPr>
              <w:spacing w:line="240" w:lineRule="auto"/>
              <w:jc w:val="center"/>
            </w:pPr>
            <w:r>
              <w:rPr>
                <w:rFonts w:eastAsia="Times New Roman" w:cs="Times New Roman"/>
                <w:b/>
                <w:color w:val="000000"/>
                <w:sz w:val="20"/>
              </w:rPr>
              <w:t>mejor inferencial</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6763FCA" w14:textId="77777777" w:rsidR="00314389" w:rsidRDefault="00000000">
            <w:pPr>
              <w:spacing w:line="240" w:lineRule="auto"/>
              <w:jc w:val="center"/>
            </w:pPr>
            <w:r>
              <w:rPr>
                <w:rFonts w:eastAsia="Times New Roman" w:cs="Times New Roman"/>
                <w:b/>
                <w:color w:val="000000"/>
                <w:sz w:val="20"/>
              </w:rPr>
              <w:t>mejor KPI final</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0179D558" w14:textId="77777777" w:rsidR="00314389" w:rsidRDefault="00000000">
            <w:pPr>
              <w:spacing w:line="240" w:lineRule="auto"/>
              <w:jc w:val="center"/>
            </w:pPr>
            <w:r>
              <w:rPr>
                <w:rFonts w:eastAsia="Times New Roman" w:cs="Times New Roman"/>
                <w:b/>
                <w:color w:val="000000"/>
                <w:sz w:val="20"/>
              </w:rPr>
              <w:t>Prueba</w:t>
            </w:r>
          </w:p>
        </w:tc>
        <w:tc>
          <w:tcPr>
            <w:tcW w:w="1170" w:type="dxa"/>
            <w:tcBorders>
              <w:top w:val="single" w:sz="8" w:space="0" w:color="000000"/>
              <w:left w:val="nil"/>
              <w:bottom w:val="single" w:sz="8" w:space="0" w:color="000000"/>
              <w:right w:val="nil"/>
            </w:tcBorders>
            <w:tcMar>
              <w:top w:w="60" w:type="dxa"/>
              <w:left w:w="80" w:type="dxa"/>
              <w:bottom w:w="60" w:type="dxa"/>
              <w:right w:w="80" w:type="dxa"/>
            </w:tcMar>
          </w:tcPr>
          <w:p w14:paraId="39FA43D9" w14:textId="77777777" w:rsidR="00314389" w:rsidRDefault="00000000">
            <w:pPr>
              <w:spacing w:line="240" w:lineRule="auto"/>
              <w:jc w:val="center"/>
            </w:pPr>
            <w:r>
              <w:rPr>
                <w:rFonts w:eastAsia="Times New Roman" w:cs="Times New Roman"/>
                <w:b/>
                <w:color w:val="000000"/>
                <w:sz w:val="20"/>
              </w:rPr>
              <w:t>Tamano</w:t>
            </w:r>
          </w:p>
        </w:tc>
      </w:tr>
      <w:tr w:rsidR="00314389" w14:paraId="452AD0EB" w14:textId="77777777">
        <w:trPr>
          <w:jc w:val="center"/>
        </w:trPr>
        <w:tc>
          <w:tcPr>
            <w:tcW w:w="1170" w:type="dxa"/>
            <w:tcBorders>
              <w:top w:val="nil"/>
              <w:left w:val="nil"/>
              <w:bottom w:val="nil"/>
              <w:right w:val="nil"/>
            </w:tcBorders>
            <w:tcMar>
              <w:top w:w="60" w:type="dxa"/>
              <w:left w:w="80" w:type="dxa"/>
              <w:bottom w:w="60" w:type="dxa"/>
              <w:right w:w="80" w:type="dxa"/>
            </w:tcMar>
          </w:tcPr>
          <w:p w14:paraId="78B730B8" w14:textId="77777777" w:rsidR="00314389" w:rsidRDefault="00000000">
            <w:pPr>
              <w:spacing w:line="240" w:lineRule="auto"/>
              <w:jc w:val="left"/>
            </w:pPr>
            <w:r>
              <w:rPr>
                <w:rFonts w:eastAsia="Times New Roman" w:cs="Times New Roman"/>
                <w:color w:val="000000"/>
                <w:sz w:val="20"/>
              </w:rPr>
              <w:t>OE.1</w:t>
            </w:r>
          </w:p>
        </w:tc>
        <w:tc>
          <w:tcPr>
            <w:tcW w:w="1170" w:type="dxa"/>
            <w:tcBorders>
              <w:top w:val="nil"/>
              <w:left w:val="nil"/>
              <w:bottom w:val="nil"/>
              <w:right w:val="nil"/>
            </w:tcBorders>
            <w:tcMar>
              <w:top w:w="60" w:type="dxa"/>
              <w:left w:w="80" w:type="dxa"/>
              <w:bottom w:w="60" w:type="dxa"/>
              <w:right w:w="80" w:type="dxa"/>
            </w:tcMar>
          </w:tcPr>
          <w:p w14:paraId="26D4EC6B" w14:textId="77777777" w:rsidR="00314389" w:rsidRDefault="00000000">
            <w:pPr>
              <w:spacing w:line="240" w:lineRule="auto"/>
              <w:jc w:val="left"/>
            </w:pPr>
            <w:r>
              <w:rPr>
                <w:rFonts w:eastAsia="Times New Roman" w:cs="Times New Roman"/>
                <w:color w:val="000000"/>
                <w:sz w:val="20"/>
              </w:rPr>
              <w:t>E1</w:t>
            </w:r>
          </w:p>
        </w:tc>
        <w:tc>
          <w:tcPr>
            <w:tcW w:w="1170" w:type="dxa"/>
            <w:tcBorders>
              <w:top w:val="nil"/>
              <w:left w:val="nil"/>
              <w:bottom w:val="nil"/>
              <w:right w:val="nil"/>
            </w:tcBorders>
            <w:tcMar>
              <w:top w:w="60" w:type="dxa"/>
              <w:left w:w="80" w:type="dxa"/>
              <w:bottom w:w="60" w:type="dxa"/>
              <w:right w:w="80" w:type="dxa"/>
            </w:tcMar>
          </w:tcPr>
          <w:p w14:paraId="517E9C29" w14:textId="77777777" w:rsidR="00314389" w:rsidRDefault="00000000">
            <w:pPr>
              <w:spacing w:line="240" w:lineRule="auto"/>
              <w:jc w:val="left"/>
            </w:pPr>
            <w:r>
              <w:rPr>
                <w:rFonts w:eastAsia="Times New Roman" w:cs="Times New Roman"/>
                <w:color w:val="000000"/>
                <w:sz w:val="20"/>
              </w:rPr>
              <w:t>flexibilidad energetica</w:t>
            </w:r>
          </w:p>
        </w:tc>
        <w:tc>
          <w:tcPr>
            <w:tcW w:w="1170" w:type="dxa"/>
            <w:tcBorders>
              <w:top w:val="nil"/>
              <w:left w:val="nil"/>
              <w:bottom w:val="nil"/>
              <w:right w:val="nil"/>
            </w:tcBorders>
            <w:tcMar>
              <w:top w:w="60" w:type="dxa"/>
              <w:left w:w="80" w:type="dxa"/>
              <w:bottom w:w="60" w:type="dxa"/>
              <w:right w:w="80" w:type="dxa"/>
            </w:tcMar>
          </w:tcPr>
          <w:p w14:paraId="0139C231"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1FDB777E"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4183DE43"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7AF28C3C" w14:textId="77777777" w:rsidR="00314389" w:rsidRDefault="00000000">
            <w:pPr>
              <w:spacing w:line="240" w:lineRule="auto"/>
              <w:jc w:val="left"/>
            </w:pPr>
            <w:r>
              <w:rPr>
                <w:rFonts w:eastAsia="Times New Roman" w:cs="Times New Roman"/>
                <w:color w:val="000000"/>
                <w:sz w:val="20"/>
              </w:rPr>
              <w:t>H=36.3083; p=1.30545e-08; epsilon2=0.2334</w:t>
            </w:r>
          </w:p>
        </w:tc>
        <w:tc>
          <w:tcPr>
            <w:tcW w:w="1170" w:type="dxa"/>
            <w:tcBorders>
              <w:top w:val="nil"/>
              <w:left w:val="nil"/>
              <w:bottom w:val="nil"/>
              <w:right w:val="nil"/>
            </w:tcBorders>
            <w:tcMar>
              <w:top w:w="60" w:type="dxa"/>
              <w:left w:w="80" w:type="dxa"/>
              <w:bottom w:w="60" w:type="dxa"/>
              <w:right w:w="80" w:type="dxa"/>
            </w:tcMar>
          </w:tcPr>
          <w:p w14:paraId="45FAE4DD" w14:textId="77777777" w:rsidR="00314389" w:rsidRDefault="00000000">
            <w:pPr>
              <w:spacing w:line="240" w:lineRule="auto"/>
              <w:jc w:val="left"/>
            </w:pPr>
            <w:r>
              <w:rPr>
                <w:rFonts w:eastAsia="Times New Roman" w:cs="Times New Roman"/>
                <w:color w:val="000000"/>
                <w:sz w:val="20"/>
              </w:rPr>
              <w:t>efecto alto</w:t>
            </w:r>
          </w:p>
        </w:tc>
      </w:tr>
      <w:tr w:rsidR="00314389" w14:paraId="518A1EBA" w14:textId="77777777">
        <w:trPr>
          <w:jc w:val="center"/>
        </w:trPr>
        <w:tc>
          <w:tcPr>
            <w:tcW w:w="1170" w:type="dxa"/>
            <w:tcBorders>
              <w:top w:val="nil"/>
              <w:left w:val="nil"/>
              <w:bottom w:val="nil"/>
              <w:right w:val="nil"/>
            </w:tcBorders>
            <w:tcMar>
              <w:top w:w="60" w:type="dxa"/>
              <w:left w:w="80" w:type="dxa"/>
              <w:bottom w:w="60" w:type="dxa"/>
              <w:right w:w="80" w:type="dxa"/>
            </w:tcMar>
          </w:tcPr>
          <w:p w14:paraId="169DB106" w14:textId="77777777" w:rsidR="00314389" w:rsidRDefault="00000000">
            <w:pPr>
              <w:spacing w:line="240" w:lineRule="auto"/>
              <w:jc w:val="left"/>
            </w:pPr>
            <w:r>
              <w:rPr>
                <w:rFonts w:eastAsia="Times New Roman" w:cs="Times New Roman"/>
                <w:color w:val="000000"/>
                <w:sz w:val="20"/>
              </w:rPr>
              <w:t>OE.2</w:t>
            </w:r>
          </w:p>
        </w:tc>
        <w:tc>
          <w:tcPr>
            <w:tcW w:w="1170" w:type="dxa"/>
            <w:tcBorders>
              <w:top w:val="nil"/>
              <w:left w:val="nil"/>
              <w:bottom w:val="nil"/>
              <w:right w:val="nil"/>
            </w:tcBorders>
            <w:tcMar>
              <w:top w:w="60" w:type="dxa"/>
              <w:left w:w="80" w:type="dxa"/>
              <w:bottom w:w="60" w:type="dxa"/>
              <w:right w:w="80" w:type="dxa"/>
            </w:tcMar>
          </w:tcPr>
          <w:p w14:paraId="3A9CEB00" w14:textId="77777777" w:rsidR="00314389" w:rsidRDefault="00000000">
            <w:pPr>
              <w:spacing w:line="240" w:lineRule="auto"/>
              <w:jc w:val="left"/>
            </w:pPr>
            <w:r>
              <w:rPr>
                <w:rFonts w:eastAsia="Times New Roman" w:cs="Times New Roman"/>
                <w:color w:val="000000"/>
                <w:sz w:val="20"/>
              </w:rPr>
              <w:t>E2</w:t>
            </w:r>
          </w:p>
        </w:tc>
        <w:tc>
          <w:tcPr>
            <w:tcW w:w="1170" w:type="dxa"/>
            <w:tcBorders>
              <w:top w:val="nil"/>
              <w:left w:val="nil"/>
              <w:bottom w:val="nil"/>
              <w:right w:val="nil"/>
            </w:tcBorders>
            <w:tcMar>
              <w:top w:w="60" w:type="dxa"/>
              <w:left w:w="80" w:type="dxa"/>
              <w:bottom w:w="60" w:type="dxa"/>
              <w:right w:w="80" w:type="dxa"/>
            </w:tcMar>
          </w:tcPr>
          <w:p w14:paraId="30F04534" w14:textId="77777777" w:rsidR="00314389" w:rsidRDefault="00000000">
            <w:pPr>
              <w:spacing w:line="240" w:lineRule="auto"/>
              <w:jc w:val="left"/>
            </w:pPr>
            <w:r>
              <w:rPr>
                <w:rFonts w:eastAsia="Times New Roman" w:cs="Times New Roman"/>
                <w:color w:val="000000"/>
                <w:sz w:val="20"/>
              </w:rPr>
              <w:t>emisiones de CO2</w:t>
            </w:r>
          </w:p>
        </w:tc>
        <w:tc>
          <w:tcPr>
            <w:tcW w:w="1170" w:type="dxa"/>
            <w:tcBorders>
              <w:top w:val="nil"/>
              <w:left w:val="nil"/>
              <w:bottom w:val="nil"/>
              <w:right w:val="nil"/>
            </w:tcBorders>
            <w:tcMar>
              <w:top w:w="60" w:type="dxa"/>
              <w:left w:w="80" w:type="dxa"/>
              <w:bottom w:w="60" w:type="dxa"/>
              <w:right w:w="80" w:type="dxa"/>
            </w:tcMar>
          </w:tcPr>
          <w:p w14:paraId="0C9BAC71"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nil"/>
              <w:right w:val="nil"/>
            </w:tcBorders>
            <w:tcMar>
              <w:top w:w="60" w:type="dxa"/>
              <w:left w:w="80" w:type="dxa"/>
              <w:bottom w:w="60" w:type="dxa"/>
              <w:right w:w="80" w:type="dxa"/>
            </w:tcMar>
          </w:tcPr>
          <w:p w14:paraId="4B3328A4"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nil"/>
              <w:right w:val="nil"/>
            </w:tcBorders>
            <w:tcMar>
              <w:top w:w="60" w:type="dxa"/>
              <w:left w:w="80" w:type="dxa"/>
              <w:bottom w:w="60" w:type="dxa"/>
              <w:right w:w="80" w:type="dxa"/>
            </w:tcMar>
          </w:tcPr>
          <w:p w14:paraId="04AB0142" w14:textId="77777777" w:rsidR="00314389" w:rsidRDefault="00000000">
            <w:pPr>
              <w:spacing w:line="240" w:lineRule="auto"/>
              <w:jc w:val="left"/>
            </w:pPr>
            <w:r>
              <w:rPr>
                <w:rFonts w:eastAsia="Times New Roman" w:cs="Times New Roman"/>
                <w:color w:val="000000"/>
                <w:sz w:val="20"/>
              </w:rPr>
              <w:t>MASAC</w:t>
            </w:r>
          </w:p>
        </w:tc>
        <w:tc>
          <w:tcPr>
            <w:tcW w:w="1170" w:type="dxa"/>
            <w:tcBorders>
              <w:top w:val="nil"/>
              <w:left w:val="nil"/>
              <w:bottom w:val="nil"/>
              <w:right w:val="nil"/>
            </w:tcBorders>
            <w:tcMar>
              <w:top w:w="60" w:type="dxa"/>
              <w:left w:w="80" w:type="dxa"/>
              <w:bottom w:w="60" w:type="dxa"/>
              <w:right w:w="80" w:type="dxa"/>
            </w:tcMar>
          </w:tcPr>
          <w:p w14:paraId="2F5C071C" w14:textId="77777777" w:rsidR="00314389" w:rsidRDefault="00000000">
            <w:pPr>
              <w:spacing w:line="240" w:lineRule="auto"/>
              <w:jc w:val="left"/>
            </w:pPr>
            <w:r>
              <w:rPr>
                <w:rFonts w:eastAsia="Times New Roman" w:cs="Times New Roman"/>
                <w:color w:val="000000"/>
                <w:sz w:val="20"/>
              </w:rPr>
              <w:t>H=6.2532; p=0.0438656; epsilon2=0.0289</w:t>
            </w:r>
          </w:p>
        </w:tc>
        <w:tc>
          <w:tcPr>
            <w:tcW w:w="1170" w:type="dxa"/>
            <w:tcBorders>
              <w:top w:val="nil"/>
              <w:left w:val="nil"/>
              <w:bottom w:val="nil"/>
              <w:right w:val="nil"/>
            </w:tcBorders>
            <w:tcMar>
              <w:top w:w="60" w:type="dxa"/>
              <w:left w:w="80" w:type="dxa"/>
              <w:bottom w:w="60" w:type="dxa"/>
              <w:right w:w="80" w:type="dxa"/>
            </w:tcMar>
          </w:tcPr>
          <w:p w14:paraId="7889979B" w14:textId="77777777" w:rsidR="00314389" w:rsidRDefault="00000000">
            <w:pPr>
              <w:spacing w:line="240" w:lineRule="auto"/>
              <w:jc w:val="left"/>
            </w:pPr>
            <w:r>
              <w:rPr>
                <w:rFonts w:eastAsia="Times New Roman" w:cs="Times New Roman"/>
                <w:color w:val="000000"/>
                <w:sz w:val="20"/>
              </w:rPr>
              <w:t>efecto bajo</w:t>
            </w:r>
          </w:p>
        </w:tc>
      </w:tr>
      <w:tr w:rsidR="00314389" w14:paraId="7D137B7D" w14:textId="77777777">
        <w:trPr>
          <w:jc w:val="center"/>
        </w:trPr>
        <w:tc>
          <w:tcPr>
            <w:tcW w:w="1170" w:type="dxa"/>
            <w:tcBorders>
              <w:top w:val="nil"/>
              <w:left w:val="nil"/>
              <w:bottom w:val="single" w:sz="8" w:space="0" w:color="000000"/>
              <w:right w:val="nil"/>
            </w:tcBorders>
            <w:tcMar>
              <w:top w:w="60" w:type="dxa"/>
              <w:left w:w="80" w:type="dxa"/>
              <w:bottom w:w="60" w:type="dxa"/>
              <w:right w:w="80" w:type="dxa"/>
            </w:tcMar>
          </w:tcPr>
          <w:p w14:paraId="3AC9A481" w14:textId="77777777" w:rsidR="00314389" w:rsidRDefault="00000000">
            <w:pPr>
              <w:spacing w:line="240" w:lineRule="auto"/>
              <w:jc w:val="left"/>
            </w:pPr>
            <w:r>
              <w:rPr>
                <w:rFonts w:eastAsia="Times New Roman" w:cs="Times New Roman"/>
                <w:color w:val="000000"/>
                <w:sz w:val="20"/>
              </w:rPr>
              <w:t>OE.3</w:t>
            </w:r>
          </w:p>
        </w:tc>
        <w:tc>
          <w:tcPr>
            <w:tcW w:w="1170" w:type="dxa"/>
            <w:tcBorders>
              <w:top w:val="nil"/>
              <w:left w:val="nil"/>
              <w:bottom w:val="single" w:sz="8" w:space="0" w:color="000000"/>
              <w:right w:val="nil"/>
            </w:tcBorders>
            <w:tcMar>
              <w:top w:w="60" w:type="dxa"/>
              <w:left w:w="80" w:type="dxa"/>
              <w:bottom w:w="60" w:type="dxa"/>
              <w:right w:w="80" w:type="dxa"/>
            </w:tcMar>
          </w:tcPr>
          <w:p w14:paraId="64B8C805" w14:textId="77777777" w:rsidR="00314389" w:rsidRDefault="00000000">
            <w:pPr>
              <w:spacing w:line="240" w:lineRule="auto"/>
              <w:jc w:val="left"/>
            </w:pPr>
            <w:r>
              <w:rPr>
                <w:rFonts w:eastAsia="Times New Roman" w:cs="Times New Roman"/>
                <w:color w:val="000000"/>
                <w:sz w:val="20"/>
              </w:rPr>
              <w:t>E3</w:t>
            </w:r>
          </w:p>
        </w:tc>
        <w:tc>
          <w:tcPr>
            <w:tcW w:w="1170" w:type="dxa"/>
            <w:tcBorders>
              <w:top w:val="nil"/>
              <w:left w:val="nil"/>
              <w:bottom w:val="single" w:sz="8" w:space="0" w:color="000000"/>
              <w:right w:val="nil"/>
            </w:tcBorders>
            <w:tcMar>
              <w:top w:w="60" w:type="dxa"/>
              <w:left w:w="80" w:type="dxa"/>
              <w:bottom w:w="60" w:type="dxa"/>
              <w:right w:w="80" w:type="dxa"/>
            </w:tcMar>
          </w:tcPr>
          <w:p w14:paraId="1FDE5BE2" w14:textId="77777777" w:rsidR="00314389" w:rsidRDefault="00000000">
            <w:pPr>
              <w:spacing w:line="240" w:lineRule="auto"/>
              <w:jc w:val="left"/>
            </w:pPr>
            <w:r>
              <w:rPr>
                <w:rFonts w:eastAsia="Times New Roman" w:cs="Times New Roman"/>
                <w:color w:val="000000"/>
                <w:sz w:val="20"/>
              </w:rPr>
              <w:t>costos energeticos</w:t>
            </w:r>
          </w:p>
        </w:tc>
        <w:tc>
          <w:tcPr>
            <w:tcW w:w="1170" w:type="dxa"/>
            <w:tcBorders>
              <w:top w:val="nil"/>
              <w:left w:val="nil"/>
              <w:bottom w:val="single" w:sz="8" w:space="0" w:color="000000"/>
              <w:right w:val="nil"/>
            </w:tcBorders>
            <w:tcMar>
              <w:top w:w="60" w:type="dxa"/>
              <w:left w:w="80" w:type="dxa"/>
              <w:bottom w:w="60" w:type="dxa"/>
              <w:right w:w="80" w:type="dxa"/>
            </w:tcMar>
          </w:tcPr>
          <w:p w14:paraId="3077AE71" w14:textId="77777777" w:rsidR="00314389" w:rsidRDefault="00000000">
            <w:pPr>
              <w:spacing w:line="240" w:lineRule="auto"/>
              <w:jc w:val="left"/>
            </w:pPr>
            <w:r>
              <w:rPr>
                <w:rFonts w:eastAsia="Times New Roman" w:cs="Times New Roman"/>
                <w:color w:val="000000"/>
                <w:sz w:val="20"/>
              </w:rPr>
              <w:t>HAPPO</w:t>
            </w:r>
          </w:p>
        </w:tc>
        <w:tc>
          <w:tcPr>
            <w:tcW w:w="1170" w:type="dxa"/>
            <w:tcBorders>
              <w:top w:val="nil"/>
              <w:left w:val="nil"/>
              <w:bottom w:val="single" w:sz="8" w:space="0" w:color="000000"/>
              <w:right w:val="nil"/>
            </w:tcBorders>
            <w:tcMar>
              <w:top w:w="60" w:type="dxa"/>
              <w:left w:w="80" w:type="dxa"/>
              <w:bottom w:w="60" w:type="dxa"/>
              <w:right w:w="80" w:type="dxa"/>
            </w:tcMar>
          </w:tcPr>
          <w:p w14:paraId="7A6BE782" w14:textId="77777777" w:rsidR="00314389" w:rsidRDefault="00000000">
            <w:pPr>
              <w:spacing w:line="240" w:lineRule="auto"/>
              <w:jc w:val="left"/>
            </w:pPr>
            <w:r>
              <w:rPr>
                <w:rFonts w:eastAsia="Times New Roman" w:cs="Times New Roman"/>
                <w:color w:val="000000"/>
                <w:sz w:val="20"/>
              </w:rPr>
              <w:t>MATD3</w:t>
            </w:r>
          </w:p>
        </w:tc>
        <w:tc>
          <w:tcPr>
            <w:tcW w:w="1170" w:type="dxa"/>
            <w:tcBorders>
              <w:top w:val="nil"/>
              <w:left w:val="nil"/>
              <w:bottom w:val="single" w:sz="8" w:space="0" w:color="000000"/>
              <w:right w:val="nil"/>
            </w:tcBorders>
            <w:tcMar>
              <w:top w:w="60" w:type="dxa"/>
              <w:left w:w="80" w:type="dxa"/>
              <w:bottom w:w="60" w:type="dxa"/>
              <w:right w:w="80" w:type="dxa"/>
            </w:tcMar>
          </w:tcPr>
          <w:p w14:paraId="189D6ADA" w14:textId="77777777" w:rsidR="00314389" w:rsidRDefault="00000000">
            <w:pPr>
              <w:spacing w:line="240" w:lineRule="auto"/>
              <w:jc w:val="left"/>
            </w:pPr>
            <w:r>
              <w:rPr>
                <w:rFonts w:eastAsia="Times New Roman" w:cs="Times New Roman"/>
                <w:color w:val="000000"/>
                <w:sz w:val="20"/>
              </w:rPr>
              <w:t>MAAC</w:t>
            </w:r>
          </w:p>
        </w:tc>
        <w:tc>
          <w:tcPr>
            <w:tcW w:w="1170" w:type="dxa"/>
            <w:tcBorders>
              <w:top w:val="nil"/>
              <w:left w:val="nil"/>
              <w:bottom w:val="single" w:sz="8" w:space="0" w:color="000000"/>
              <w:right w:val="nil"/>
            </w:tcBorders>
            <w:tcMar>
              <w:top w:w="60" w:type="dxa"/>
              <w:left w:w="80" w:type="dxa"/>
              <w:bottom w:w="60" w:type="dxa"/>
              <w:right w:w="80" w:type="dxa"/>
            </w:tcMar>
          </w:tcPr>
          <w:p w14:paraId="6A18F426" w14:textId="77777777" w:rsidR="00314389" w:rsidRDefault="00000000">
            <w:pPr>
              <w:spacing w:line="240" w:lineRule="auto"/>
              <w:jc w:val="left"/>
            </w:pPr>
            <w:r>
              <w:rPr>
                <w:rFonts w:eastAsia="Times New Roman" w:cs="Times New Roman"/>
                <w:color w:val="000000"/>
                <w:sz w:val="20"/>
              </w:rPr>
              <w:t>H=2.7613; p=0.251421; epsilon2=0.0052</w:t>
            </w:r>
          </w:p>
        </w:tc>
        <w:tc>
          <w:tcPr>
            <w:tcW w:w="1170" w:type="dxa"/>
            <w:tcBorders>
              <w:top w:val="nil"/>
              <w:left w:val="nil"/>
              <w:bottom w:val="single" w:sz="8" w:space="0" w:color="000000"/>
              <w:right w:val="nil"/>
            </w:tcBorders>
            <w:tcMar>
              <w:top w:w="60" w:type="dxa"/>
              <w:left w:w="80" w:type="dxa"/>
              <w:bottom w:w="60" w:type="dxa"/>
              <w:right w:w="80" w:type="dxa"/>
            </w:tcMar>
          </w:tcPr>
          <w:p w14:paraId="5A5B5688" w14:textId="77777777" w:rsidR="00314389" w:rsidRDefault="00000000">
            <w:pPr>
              <w:spacing w:line="240" w:lineRule="auto"/>
              <w:jc w:val="left"/>
            </w:pPr>
            <w:r>
              <w:rPr>
                <w:rFonts w:eastAsia="Times New Roman" w:cs="Times New Roman"/>
                <w:color w:val="000000"/>
                <w:sz w:val="20"/>
              </w:rPr>
              <w:t>efecto muy bajo</w:t>
            </w:r>
          </w:p>
        </w:tc>
      </w:tr>
    </w:tbl>
    <w:p w14:paraId="6F7573A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07E3AB10" w14:textId="77777777" w:rsidR="00314389" w:rsidRPr="00FC0FB8" w:rsidRDefault="00314389">
      <w:pPr>
        <w:rPr>
          <w:lang w:val="es-PE"/>
        </w:rPr>
      </w:pPr>
    </w:p>
    <w:p w14:paraId="442637FD" w14:textId="77777777" w:rsidR="00314389" w:rsidRPr="00FC0FB8" w:rsidRDefault="00000000">
      <w:pPr>
        <w:pStyle w:val="TablaIndice"/>
        <w:rPr>
          <w:lang w:val="es-PE"/>
        </w:rPr>
      </w:pPr>
      <w:r w:rsidRPr="00FC0FB8">
        <w:rPr>
          <w:rFonts w:eastAsia="Times New Roman" w:cs="Times New Roman"/>
          <w:b/>
          <w:i w:val="0"/>
          <w:lang w:val="es-PE"/>
        </w:rPr>
        <w:t>Tabla 5.15</w:t>
      </w:r>
      <w:r w:rsidRPr="00FC0FB8">
        <w:rPr>
          <w:rFonts w:eastAsia="Times New Roman" w:cs="Times New Roman"/>
          <w:b/>
          <w:i w:val="0"/>
          <w:lang w:val="es-PE"/>
        </w:rPr>
        <w:br/>
      </w:r>
      <w:r w:rsidRPr="00FC0FB8">
        <w:rPr>
          <w:rFonts w:eastAsia="Times New Roman" w:cs="Times New Roman"/>
          <w:lang w:val="es-PE"/>
        </w:rPr>
        <w:t xml:space="preserve">Mejor </w:t>
      </w:r>
      <w:proofErr w:type="spellStart"/>
      <w:r w:rsidRPr="00FC0FB8">
        <w:rPr>
          <w:rFonts w:eastAsia="Times New Roman" w:cs="Times New Roman"/>
          <w:lang w:val="es-PE"/>
        </w:rPr>
        <w:t>metodo</w:t>
      </w:r>
      <w:proofErr w:type="spellEnd"/>
      <w:r w:rsidRPr="00FC0FB8">
        <w:rPr>
          <w:rFonts w:eastAsia="Times New Roman" w:cs="Times New Roman"/>
          <w:lang w:val="es-PE"/>
        </w:rPr>
        <w:t xml:space="preserve"> por eje </w:t>
      </w:r>
      <w:proofErr w:type="spellStart"/>
      <w:r w:rsidRPr="00FC0FB8">
        <w:rPr>
          <w:rFonts w:eastAsia="Times New Roman" w:cs="Times New Roman"/>
          <w:lang w:val="es-PE"/>
        </w:rPr>
        <w:t>segun</w:t>
      </w:r>
      <w:proofErr w:type="spellEnd"/>
      <w:r w:rsidRPr="00FC0FB8">
        <w:rPr>
          <w:rFonts w:eastAsia="Times New Roman" w:cs="Times New Roman"/>
          <w:lang w:val="es-PE"/>
        </w:rPr>
        <w:t xml:space="preserve"> ranking CityLearn v2 evaluate_v2</w:t>
      </w:r>
    </w:p>
    <w:tbl>
      <w:tblPr>
        <w:tblW w:w="0" w:type="auto"/>
        <w:jc w:val="center"/>
        <w:tblLook w:val="04A0" w:firstRow="1" w:lastRow="0" w:firstColumn="1" w:lastColumn="0" w:noHBand="0" w:noVBand="1"/>
      </w:tblPr>
      <w:tblGrid>
        <w:gridCol w:w="1518"/>
        <w:gridCol w:w="1519"/>
        <w:gridCol w:w="1882"/>
        <w:gridCol w:w="1533"/>
        <w:gridCol w:w="1547"/>
        <w:gridCol w:w="1521"/>
      </w:tblGrid>
      <w:tr w:rsidR="00314389" w14:paraId="0F32EDDD"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093EC113" w14:textId="77777777" w:rsidR="00314389" w:rsidRDefault="00000000">
            <w:pPr>
              <w:spacing w:line="240" w:lineRule="auto"/>
              <w:jc w:val="center"/>
            </w:pPr>
            <w:r>
              <w:rPr>
                <w:rFonts w:eastAsia="Times New Roman" w:cs="Times New Roman"/>
                <w:b/>
                <w:color w:val="000000"/>
                <w:sz w:val="20"/>
              </w:rPr>
              <w:t>Esc.</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781B96A" w14:textId="77777777" w:rsidR="00314389" w:rsidRDefault="00000000">
            <w:pPr>
              <w:spacing w:line="240" w:lineRule="auto"/>
              <w:jc w:val="center"/>
            </w:pPr>
            <w:r>
              <w:rPr>
                <w:rFonts w:eastAsia="Times New Roman" w:cs="Times New Roman"/>
                <w:b/>
                <w:color w:val="000000"/>
                <w:sz w:val="20"/>
              </w:rPr>
              <w:t>Eje</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56B2E43C" w14:textId="77777777" w:rsidR="00314389" w:rsidRDefault="00000000">
            <w:pPr>
              <w:spacing w:line="240" w:lineRule="auto"/>
              <w:jc w:val="center"/>
            </w:pPr>
            <w:r>
              <w:rPr>
                <w:rFonts w:eastAsia="Times New Roman" w:cs="Times New Roman"/>
                <w:b/>
                <w:color w:val="000000"/>
                <w:sz w:val="20"/>
              </w:rPr>
              <w:t>Familia</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27EAABA3" w14:textId="77777777" w:rsidR="00314389" w:rsidRDefault="00000000">
            <w:pPr>
              <w:spacing w:line="240" w:lineRule="auto"/>
              <w:jc w:val="center"/>
            </w:pPr>
            <w:r>
              <w:rPr>
                <w:rFonts w:eastAsia="Times New Roman" w:cs="Times New Roman"/>
                <w:b/>
                <w:color w:val="000000"/>
                <w:sz w:val="20"/>
              </w:rPr>
              <w:t>Metodo</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0C75DE2" w14:textId="77777777" w:rsidR="00314389" w:rsidRDefault="00000000">
            <w:pPr>
              <w:spacing w:line="240" w:lineRule="auto"/>
              <w:jc w:val="center"/>
            </w:pPr>
            <w:r>
              <w:rPr>
                <w:rFonts w:eastAsia="Times New Roman" w:cs="Times New Roman"/>
                <w:b/>
                <w:color w:val="000000"/>
                <w:sz w:val="20"/>
              </w:rPr>
              <w:t>score normalizado</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2B69A6DB" w14:textId="77777777" w:rsidR="00314389" w:rsidRDefault="00000000">
            <w:pPr>
              <w:spacing w:line="240" w:lineRule="auto"/>
              <w:jc w:val="center"/>
            </w:pPr>
            <w:r>
              <w:rPr>
                <w:rFonts w:eastAsia="Times New Roman" w:cs="Times New Roman"/>
                <w:b/>
                <w:color w:val="000000"/>
                <w:sz w:val="20"/>
              </w:rPr>
              <w:t>rank</w:t>
            </w:r>
          </w:p>
        </w:tc>
      </w:tr>
      <w:tr w:rsidR="00314389" w14:paraId="35A7169E" w14:textId="77777777">
        <w:trPr>
          <w:jc w:val="center"/>
        </w:trPr>
        <w:tc>
          <w:tcPr>
            <w:tcW w:w="1560" w:type="dxa"/>
            <w:tcBorders>
              <w:top w:val="nil"/>
              <w:left w:val="nil"/>
              <w:bottom w:val="nil"/>
              <w:right w:val="nil"/>
            </w:tcBorders>
            <w:tcMar>
              <w:top w:w="60" w:type="dxa"/>
              <w:left w:w="80" w:type="dxa"/>
              <w:bottom w:w="60" w:type="dxa"/>
              <w:right w:w="80" w:type="dxa"/>
            </w:tcMar>
          </w:tcPr>
          <w:p w14:paraId="2FDBE3A5" w14:textId="77777777" w:rsidR="00314389" w:rsidRDefault="00000000">
            <w:pPr>
              <w:spacing w:line="240" w:lineRule="auto"/>
              <w:jc w:val="left"/>
            </w:pPr>
            <w:r>
              <w:rPr>
                <w:rFonts w:eastAsia="Times New Roman" w:cs="Times New Roman"/>
                <w:color w:val="000000"/>
                <w:sz w:val="20"/>
              </w:rPr>
              <w:t>E1</w:t>
            </w:r>
          </w:p>
        </w:tc>
        <w:tc>
          <w:tcPr>
            <w:tcW w:w="1560" w:type="dxa"/>
            <w:tcBorders>
              <w:top w:val="nil"/>
              <w:left w:val="nil"/>
              <w:bottom w:val="nil"/>
              <w:right w:val="nil"/>
            </w:tcBorders>
            <w:tcMar>
              <w:top w:w="60" w:type="dxa"/>
              <w:left w:w="80" w:type="dxa"/>
              <w:bottom w:w="60" w:type="dxa"/>
              <w:right w:w="80" w:type="dxa"/>
            </w:tcMar>
          </w:tcPr>
          <w:p w14:paraId="21B8F8CD" w14:textId="77777777" w:rsidR="00314389" w:rsidRDefault="00000000">
            <w:pPr>
              <w:spacing w:line="240" w:lineRule="auto"/>
              <w:jc w:val="left"/>
            </w:pPr>
            <w:r>
              <w:rPr>
                <w:rFonts w:eastAsia="Times New Roman" w:cs="Times New Roman"/>
                <w:color w:val="000000"/>
                <w:sz w:val="20"/>
              </w:rPr>
              <w:t>OE1</w:t>
            </w:r>
          </w:p>
        </w:tc>
        <w:tc>
          <w:tcPr>
            <w:tcW w:w="1560" w:type="dxa"/>
            <w:tcBorders>
              <w:top w:val="nil"/>
              <w:left w:val="nil"/>
              <w:bottom w:val="nil"/>
              <w:right w:val="nil"/>
            </w:tcBorders>
            <w:tcMar>
              <w:top w:w="60" w:type="dxa"/>
              <w:left w:w="80" w:type="dxa"/>
              <w:bottom w:w="60" w:type="dxa"/>
              <w:right w:w="80" w:type="dxa"/>
            </w:tcMar>
          </w:tcPr>
          <w:p w14:paraId="502D8B5E" w14:textId="77777777" w:rsidR="00314389" w:rsidRDefault="00000000">
            <w:pPr>
              <w:spacing w:line="240" w:lineRule="auto"/>
              <w:jc w:val="left"/>
            </w:pPr>
            <w:r>
              <w:rPr>
                <w:rFonts w:eastAsia="Times New Roman" w:cs="Times New Roman"/>
                <w:color w:val="000000"/>
                <w:sz w:val="20"/>
              </w:rPr>
              <w:t>citylearn_v3_madrl</w:t>
            </w:r>
          </w:p>
        </w:tc>
        <w:tc>
          <w:tcPr>
            <w:tcW w:w="1560" w:type="dxa"/>
            <w:tcBorders>
              <w:top w:val="nil"/>
              <w:left w:val="nil"/>
              <w:bottom w:val="nil"/>
              <w:right w:val="nil"/>
            </w:tcBorders>
            <w:tcMar>
              <w:top w:w="60" w:type="dxa"/>
              <w:left w:w="80" w:type="dxa"/>
              <w:bottom w:w="60" w:type="dxa"/>
              <w:right w:w="80" w:type="dxa"/>
            </w:tcMar>
          </w:tcPr>
          <w:p w14:paraId="7E486624" w14:textId="77777777" w:rsidR="00314389" w:rsidRDefault="00000000">
            <w:pPr>
              <w:spacing w:line="240" w:lineRule="auto"/>
              <w:jc w:val="left"/>
            </w:pPr>
            <w:r>
              <w:rPr>
                <w:rFonts w:eastAsia="Times New Roman" w:cs="Times New Roman"/>
                <w:color w:val="000000"/>
                <w:sz w:val="20"/>
              </w:rPr>
              <w:t>MATD3</w:t>
            </w:r>
          </w:p>
        </w:tc>
        <w:tc>
          <w:tcPr>
            <w:tcW w:w="1560" w:type="dxa"/>
            <w:tcBorders>
              <w:top w:val="nil"/>
              <w:left w:val="nil"/>
              <w:bottom w:val="nil"/>
              <w:right w:val="nil"/>
            </w:tcBorders>
            <w:tcMar>
              <w:top w:w="60" w:type="dxa"/>
              <w:left w:w="80" w:type="dxa"/>
              <w:bottom w:w="60" w:type="dxa"/>
              <w:right w:w="80" w:type="dxa"/>
            </w:tcMar>
          </w:tcPr>
          <w:p w14:paraId="3A8380D8" w14:textId="77777777" w:rsidR="00314389" w:rsidRDefault="00000000">
            <w:pPr>
              <w:spacing w:line="240" w:lineRule="auto"/>
              <w:jc w:val="left"/>
            </w:pPr>
            <w:r>
              <w:rPr>
                <w:rFonts w:eastAsia="Times New Roman" w:cs="Times New Roman"/>
                <w:color w:val="000000"/>
                <w:sz w:val="20"/>
              </w:rPr>
              <w:t>0.4956</w:t>
            </w:r>
          </w:p>
        </w:tc>
        <w:tc>
          <w:tcPr>
            <w:tcW w:w="1560" w:type="dxa"/>
            <w:tcBorders>
              <w:top w:val="nil"/>
              <w:left w:val="nil"/>
              <w:bottom w:val="nil"/>
              <w:right w:val="nil"/>
            </w:tcBorders>
            <w:tcMar>
              <w:top w:w="60" w:type="dxa"/>
              <w:left w:w="80" w:type="dxa"/>
              <w:bottom w:w="60" w:type="dxa"/>
              <w:right w:w="80" w:type="dxa"/>
            </w:tcMar>
          </w:tcPr>
          <w:p w14:paraId="61F2AB6B" w14:textId="77777777" w:rsidR="00314389" w:rsidRDefault="00000000">
            <w:pPr>
              <w:spacing w:line="240" w:lineRule="auto"/>
              <w:jc w:val="left"/>
            </w:pPr>
            <w:r>
              <w:rPr>
                <w:rFonts w:eastAsia="Times New Roman" w:cs="Times New Roman"/>
                <w:color w:val="000000"/>
                <w:sz w:val="20"/>
              </w:rPr>
              <w:t>1.0</w:t>
            </w:r>
          </w:p>
        </w:tc>
      </w:tr>
      <w:tr w:rsidR="00314389" w14:paraId="1942D0D4" w14:textId="77777777">
        <w:trPr>
          <w:jc w:val="center"/>
        </w:trPr>
        <w:tc>
          <w:tcPr>
            <w:tcW w:w="1560" w:type="dxa"/>
            <w:tcBorders>
              <w:top w:val="nil"/>
              <w:left w:val="nil"/>
              <w:bottom w:val="nil"/>
              <w:right w:val="nil"/>
            </w:tcBorders>
            <w:tcMar>
              <w:top w:w="60" w:type="dxa"/>
              <w:left w:w="80" w:type="dxa"/>
              <w:bottom w:w="60" w:type="dxa"/>
              <w:right w:w="80" w:type="dxa"/>
            </w:tcMar>
          </w:tcPr>
          <w:p w14:paraId="661B70B5" w14:textId="77777777" w:rsidR="00314389" w:rsidRDefault="00000000">
            <w:pPr>
              <w:spacing w:line="240" w:lineRule="auto"/>
              <w:jc w:val="left"/>
            </w:pPr>
            <w:r>
              <w:rPr>
                <w:rFonts w:eastAsia="Times New Roman" w:cs="Times New Roman"/>
                <w:color w:val="000000"/>
                <w:sz w:val="20"/>
              </w:rPr>
              <w:t>E2</w:t>
            </w:r>
          </w:p>
        </w:tc>
        <w:tc>
          <w:tcPr>
            <w:tcW w:w="1560" w:type="dxa"/>
            <w:tcBorders>
              <w:top w:val="nil"/>
              <w:left w:val="nil"/>
              <w:bottom w:val="nil"/>
              <w:right w:val="nil"/>
            </w:tcBorders>
            <w:tcMar>
              <w:top w:w="60" w:type="dxa"/>
              <w:left w:w="80" w:type="dxa"/>
              <w:bottom w:w="60" w:type="dxa"/>
              <w:right w:w="80" w:type="dxa"/>
            </w:tcMar>
          </w:tcPr>
          <w:p w14:paraId="45BFAA44" w14:textId="77777777" w:rsidR="00314389" w:rsidRDefault="00000000">
            <w:pPr>
              <w:spacing w:line="240" w:lineRule="auto"/>
              <w:jc w:val="left"/>
            </w:pPr>
            <w:r>
              <w:rPr>
                <w:rFonts w:eastAsia="Times New Roman" w:cs="Times New Roman"/>
                <w:color w:val="000000"/>
                <w:sz w:val="20"/>
              </w:rPr>
              <w:t>OE2</w:t>
            </w:r>
          </w:p>
        </w:tc>
        <w:tc>
          <w:tcPr>
            <w:tcW w:w="1560" w:type="dxa"/>
            <w:tcBorders>
              <w:top w:val="nil"/>
              <w:left w:val="nil"/>
              <w:bottom w:val="nil"/>
              <w:right w:val="nil"/>
            </w:tcBorders>
            <w:tcMar>
              <w:top w:w="60" w:type="dxa"/>
              <w:left w:w="80" w:type="dxa"/>
              <w:bottom w:w="60" w:type="dxa"/>
              <w:right w:w="80" w:type="dxa"/>
            </w:tcMar>
          </w:tcPr>
          <w:p w14:paraId="64F3DCBA" w14:textId="77777777" w:rsidR="00314389" w:rsidRDefault="00000000">
            <w:pPr>
              <w:spacing w:line="240" w:lineRule="auto"/>
              <w:jc w:val="left"/>
            </w:pPr>
            <w:r>
              <w:rPr>
                <w:rFonts w:eastAsia="Times New Roman" w:cs="Times New Roman"/>
                <w:color w:val="000000"/>
                <w:sz w:val="20"/>
              </w:rPr>
              <w:t>citylearn_v2_original</w:t>
            </w:r>
          </w:p>
        </w:tc>
        <w:tc>
          <w:tcPr>
            <w:tcW w:w="1560" w:type="dxa"/>
            <w:tcBorders>
              <w:top w:val="nil"/>
              <w:left w:val="nil"/>
              <w:bottom w:val="nil"/>
              <w:right w:val="nil"/>
            </w:tcBorders>
            <w:tcMar>
              <w:top w:w="60" w:type="dxa"/>
              <w:left w:w="80" w:type="dxa"/>
              <w:bottom w:w="60" w:type="dxa"/>
              <w:right w:w="80" w:type="dxa"/>
            </w:tcMar>
          </w:tcPr>
          <w:p w14:paraId="7A67A63B" w14:textId="77777777" w:rsidR="00314389" w:rsidRDefault="00000000">
            <w:pPr>
              <w:spacing w:line="240" w:lineRule="auto"/>
              <w:jc w:val="left"/>
            </w:pPr>
            <w:r>
              <w:rPr>
                <w:rFonts w:eastAsia="Times New Roman" w:cs="Times New Roman"/>
                <w:color w:val="000000"/>
                <w:sz w:val="20"/>
              </w:rPr>
              <w:t>baseline</w:t>
            </w:r>
          </w:p>
        </w:tc>
        <w:tc>
          <w:tcPr>
            <w:tcW w:w="1560" w:type="dxa"/>
            <w:tcBorders>
              <w:top w:val="nil"/>
              <w:left w:val="nil"/>
              <w:bottom w:val="nil"/>
              <w:right w:val="nil"/>
            </w:tcBorders>
            <w:tcMar>
              <w:top w:w="60" w:type="dxa"/>
              <w:left w:w="80" w:type="dxa"/>
              <w:bottom w:w="60" w:type="dxa"/>
              <w:right w:w="80" w:type="dxa"/>
            </w:tcMar>
          </w:tcPr>
          <w:p w14:paraId="75611D64" w14:textId="77777777" w:rsidR="00314389" w:rsidRDefault="00000000">
            <w:pPr>
              <w:spacing w:line="240" w:lineRule="auto"/>
              <w:jc w:val="left"/>
            </w:pPr>
            <w:r>
              <w:rPr>
                <w:rFonts w:eastAsia="Times New Roman" w:cs="Times New Roman"/>
                <w:color w:val="000000"/>
                <w:sz w:val="20"/>
              </w:rPr>
              <w:t>1.0000</w:t>
            </w:r>
          </w:p>
        </w:tc>
        <w:tc>
          <w:tcPr>
            <w:tcW w:w="1560" w:type="dxa"/>
            <w:tcBorders>
              <w:top w:val="nil"/>
              <w:left w:val="nil"/>
              <w:bottom w:val="nil"/>
              <w:right w:val="nil"/>
            </w:tcBorders>
            <w:tcMar>
              <w:top w:w="60" w:type="dxa"/>
              <w:left w:w="80" w:type="dxa"/>
              <w:bottom w:w="60" w:type="dxa"/>
              <w:right w:w="80" w:type="dxa"/>
            </w:tcMar>
          </w:tcPr>
          <w:p w14:paraId="29B17E30" w14:textId="77777777" w:rsidR="00314389" w:rsidRDefault="00000000">
            <w:pPr>
              <w:spacing w:line="240" w:lineRule="auto"/>
              <w:jc w:val="left"/>
            </w:pPr>
            <w:r>
              <w:rPr>
                <w:rFonts w:eastAsia="Times New Roman" w:cs="Times New Roman"/>
                <w:color w:val="000000"/>
                <w:sz w:val="20"/>
              </w:rPr>
              <w:t>1.0</w:t>
            </w:r>
          </w:p>
        </w:tc>
      </w:tr>
      <w:tr w:rsidR="00314389" w14:paraId="51C093D6"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3352233E" w14:textId="77777777" w:rsidR="00314389" w:rsidRDefault="00000000">
            <w:pPr>
              <w:spacing w:line="240" w:lineRule="auto"/>
              <w:jc w:val="left"/>
            </w:pPr>
            <w:r>
              <w:rPr>
                <w:rFonts w:eastAsia="Times New Roman" w:cs="Times New Roman"/>
                <w:color w:val="000000"/>
                <w:sz w:val="20"/>
              </w:rPr>
              <w:t>E3</w:t>
            </w:r>
          </w:p>
        </w:tc>
        <w:tc>
          <w:tcPr>
            <w:tcW w:w="1560" w:type="dxa"/>
            <w:tcBorders>
              <w:top w:val="nil"/>
              <w:left w:val="nil"/>
              <w:bottom w:val="single" w:sz="8" w:space="0" w:color="000000"/>
              <w:right w:val="nil"/>
            </w:tcBorders>
            <w:tcMar>
              <w:top w:w="60" w:type="dxa"/>
              <w:left w:w="80" w:type="dxa"/>
              <w:bottom w:w="60" w:type="dxa"/>
              <w:right w:w="80" w:type="dxa"/>
            </w:tcMar>
          </w:tcPr>
          <w:p w14:paraId="711ECD46" w14:textId="77777777" w:rsidR="00314389" w:rsidRDefault="00000000">
            <w:pPr>
              <w:spacing w:line="240" w:lineRule="auto"/>
              <w:jc w:val="left"/>
            </w:pPr>
            <w:r>
              <w:rPr>
                <w:rFonts w:eastAsia="Times New Roman" w:cs="Times New Roman"/>
                <w:color w:val="000000"/>
                <w:sz w:val="20"/>
              </w:rPr>
              <w:t>OE3</w:t>
            </w:r>
          </w:p>
        </w:tc>
        <w:tc>
          <w:tcPr>
            <w:tcW w:w="1560" w:type="dxa"/>
            <w:tcBorders>
              <w:top w:val="nil"/>
              <w:left w:val="nil"/>
              <w:bottom w:val="single" w:sz="8" w:space="0" w:color="000000"/>
              <w:right w:val="nil"/>
            </w:tcBorders>
            <w:tcMar>
              <w:top w:w="60" w:type="dxa"/>
              <w:left w:w="80" w:type="dxa"/>
              <w:bottom w:w="60" w:type="dxa"/>
              <w:right w:w="80" w:type="dxa"/>
            </w:tcMar>
          </w:tcPr>
          <w:p w14:paraId="45B5E8C5" w14:textId="77777777" w:rsidR="00314389" w:rsidRDefault="00000000">
            <w:pPr>
              <w:spacing w:line="240" w:lineRule="auto"/>
              <w:jc w:val="left"/>
            </w:pPr>
            <w:r>
              <w:rPr>
                <w:rFonts w:eastAsia="Times New Roman" w:cs="Times New Roman"/>
                <w:color w:val="000000"/>
                <w:sz w:val="20"/>
              </w:rPr>
              <w:t>citylearn_v2_original</w:t>
            </w:r>
          </w:p>
        </w:tc>
        <w:tc>
          <w:tcPr>
            <w:tcW w:w="1560" w:type="dxa"/>
            <w:tcBorders>
              <w:top w:val="nil"/>
              <w:left w:val="nil"/>
              <w:bottom w:val="single" w:sz="8" w:space="0" w:color="000000"/>
              <w:right w:val="nil"/>
            </w:tcBorders>
            <w:tcMar>
              <w:top w:w="60" w:type="dxa"/>
              <w:left w:w="80" w:type="dxa"/>
              <w:bottom w:w="60" w:type="dxa"/>
              <w:right w:w="80" w:type="dxa"/>
            </w:tcMar>
          </w:tcPr>
          <w:p w14:paraId="6EAFAE99" w14:textId="77777777" w:rsidR="00314389" w:rsidRDefault="00000000">
            <w:pPr>
              <w:spacing w:line="240" w:lineRule="auto"/>
              <w:jc w:val="left"/>
            </w:pPr>
            <w:r>
              <w:rPr>
                <w:rFonts w:eastAsia="Times New Roman" w:cs="Times New Roman"/>
                <w:color w:val="000000"/>
                <w:sz w:val="20"/>
              </w:rPr>
              <w:t>hour_rbc</w:t>
            </w:r>
          </w:p>
        </w:tc>
        <w:tc>
          <w:tcPr>
            <w:tcW w:w="1560" w:type="dxa"/>
            <w:tcBorders>
              <w:top w:val="nil"/>
              <w:left w:val="nil"/>
              <w:bottom w:val="single" w:sz="8" w:space="0" w:color="000000"/>
              <w:right w:val="nil"/>
            </w:tcBorders>
            <w:tcMar>
              <w:top w:w="60" w:type="dxa"/>
              <w:left w:w="80" w:type="dxa"/>
              <w:bottom w:w="60" w:type="dxa"/>
              <w:right w:w="80" w:type="dxa"/>
            </w:tcMar>
          </w:tcPr>
          <w:p w14:paraId="64CA0609" w14:textId="77777777" w:rsidR="00314389" w:rsidRDefault="00000000">
            <w:pPr>
              <w:spacing w:line="240" w:lineRule="auto"/>
              <w:jc w:val="left"/>
            </w:pPr>
            <w:r>
              <w:rPr>
                <w:rFonts w:eastAsia="Times New Roman" w:cs="Times New Roman"/>
                <w:color w:val="000000"/>
                <w:sz w:val="20"/>
              </w:rPr>
              <w:t>0.7370</w:t>
            </w:r>
          </w:p>
        </w:tc>
        <w:tc>
          <w:tcPr>
            <w:tcW w:w="1560" w:type="dxa"/>
            <w:tcBorders>
              <w:top w:val="nil"/>
              <w:left w:val="nil"/>
              <w:bottom w:val="single" w:sz="8" w:space="0" w:color="000000"/>
              <w:right w:val="nil"/>
            </w:tcBorders>
            <w:tcMar>
              <w:top w:w="60" w:type="dxa"/>
              <w:left w:w="80" w:type="dxa"/>
              <w:bottom w:w="60" w:type="dxa"/>
              <w:right w:w="80" w:type="dxa"/>
            </w:tcMar>
          </w:tcPr>
          <w:p w14:paraId="35567B2F" w14:textId="77777777" w:rsidR="00314389" w:rsidRDefault="00000000">
            <w:pPr>
              <w:spacing w:line="240" w:lineRule="auto"/>
              <w:jc w:val="left"/>
            </w:pPr>
            <w:r>
              <w:rPr>
                <w:rFonts w:eastAsia="Times New Roman" w:cs="Times New Roman"/>
                <w:color w:val="000000"/>
                <w:sz w:val="20"/>
              </w:rPr>
              <w:t>1.0</w:t>
            </w:r>
          </w:p>
        </w:tc>
      </w:tr>
    </w:tbl>
    <w:p w14:paraId="63F469C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resultados descriptivos, inferenciales, por edificio, por escenario o por KPI de la </w:t>
      </w:r>
      <w:proofErr w:type="spellStart"/>
      <w:r w:rsidRPr="00FC0FB8">
        <w:rPr>
          <w:rFonts w:eastAsia="Times New Roman" w:cs="Times New Roman"/>
          <w:color w:val="000000"/>
          <w:sz w:val="20"/>
          <w:lang w:val="es-PE"/>
        </w:rPr>
        <w:t>evaluacion</w:t>
      </w:r>
      <w:proofErr w:type="spellEnd"/>
      <w:r w:rsidRPr="00FC0FB8">
        <w:rPr>
          <w:rFonts w:eastAsia="Times New Roman" w:cs="Times New Roman"/>
          <w:color w:val="000000"/>
          <w:sz w:val="20"/>
          <w:lang w:val="es-PE"/>
        </w:rPr>
        <w:t xml:space="preserve"> MADRL.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w:t>
      </w:r>
      <w:proofErr w:type="spellStart"/>
      <w:proofErr w:type="gramStart"/>
      <w:r w:rsidRPr="00FC0FB8">
        <w:rPr>
          <w:rFonts w:eastAsia="Times New Roman" w:cs="Times New Roman"/>
          <w:color w:val="000000"/>
          <w:sz w:val="20"/>
          <w:lang w:val="es-PE"/>
        </w:rPr>
        <w:t>results.json</w:t>
      </w:r>
      <w:proofErr w:type="spellEnd"/>
      <w:proofErr w:type="gram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training_summary.json</w:t>
      </w:r>
      <w:proofErr w:type="spellEnd"/>
      <w:r w:rsidRPr="00FC0FB8">
        <w:rPr>
          <w:rFonts w:eastAsia="Times New Roman" w:cs="Times New Roman"/>
          <w:color w:val="000000"/>
          <w:sz w:val="20"/>
          <w:lang w:val="es-PE"/>
        </w:rPr>
        <w:t xml:space="preserve">, timeseries.csv, trace.csv, building_kpis.csv, </w:t>
      </w:r>
      <w:proofErr w:type="spellStart"/>
      <w:r w:rsidRPr="00FC0FB8">
        <w:rPr>
          <w:rFonts w:eastAsia="Times New Roman" w:cs="Times New Roman"/>
          <w:color w:val="000000"/>
          <w:sz w:val="20"/>
          <w:lang w:val="es-PE"/>
        </w:rPr>
        <w:t>checkpoint_manifest.json</w:t>
      </w:r>
      <w:proofErr w:type="spellEnd"/>
      <w:r w:rsidRPr="00FC0FB8">
        <w:rPr>
          <w:rFonts w:eastAsia="Times New Roman" w:cs="Times New Roman"/>
          <w:color w:val="000000"/>
          <w:sz w:val="20"/>
          <w:lang w:val="es-PE"/>
        </w:rPr>
        <w:t xml:space="preserve"> y tablas CSV generadas desde Drive.</w:t>
      </w:r>
    </w:p>
    <w:p w14:paraId="328C07B6" w14:textId="77777777" w:rsidR="00314389" w:rsidRPr="00FC0FB8" w:rsidRDefault="00314389">
      <w:pPr>
        <w:rPr>
          <w:lang w:val="es-PE"/>
        </w:rPr>
      </w:pPr>
    </w:p>
    <w:p w14:paraId="41109EF8" w14:textId="77777777" w:rsidR="00314389" w:rsidRPr="00FC0FB8" w:rsidRDefault="00000000">
      <w:pPr>
        <w:pStyle w:val="FiguraIndice"/>
        <w:rPr>
          <w:lang w:val="es-PE"/>
        </w:rPr>
      </w:pPr>
      <w:r w:rsidRPr="00FC0FB8">
        <w:rPr>
          <w:rFonts w:eastAsia="Times New Roman" w:cs="Times New Roman"/>
          <w:b/>
          <w:i w:val="0"/>
          <w:lang w:val="es-PE"/>
        </w:rPr>
        <w:t>Figura 5.10</w:t>
      </w:r>
      <w:r w:rsidRPr="00FC0FB8">
        <w:rPr>
          <w:rFonts w:eastAsia="Times New Roman" w:cs="Times New Roman"/>
          <w:b/>
          <w:i w:val="0"/>
          <w:lang w:val="es-PE"/>
        </w:rPr>
        <w:br/>
      </w:r>
      <w:r w:rsidRPr="00FC0FB8">
        <w:rPr>
          <w:rFonts w:eastAsia="Times New Roman" w:cs="Times New Roman"/>
          <w:lang w:val="es-PE"/>
        </w:rPr>
        <w:t>Trade-off multiobjetivo costo-CO2-autoconsumo PV</w:t>
      </w:r>
    </w:p>
    <w:p w14:paraId="35AF5F5E" w14:textId="77777777" w:rsidR="00314389" w:rsidRDefault="00000000">
      <w:pPr>
        <w:jc w:val="center"/>
      </w:pPr>
      <w:r>
        <w:rPr>
          <w:noProof/>
        </w:rPr>
        <w:lastRenderedPageBreak/>
        <w:drawing>
          <wp:inline distT="0" distB="0" distL="0" distR="0" wp14:anchorId="4ED09CFB" wp14:editId="34232DF7">
            <wp:extent cx="5303520" cy="34094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03520" cy="3409406"/>
                    </a:xfrm>
                    <a:prstGeom prst="rect">
                      <a:avLst/>
                    </a:prstGeom>
                  </pic:spPr>
                </pic:pic>
              </a:graphicData>
            </a:graphic>
          </wp:inline>
        </w:drawing>
      </w:r>
    </w:p>
    <w:p w14:paraId="23EA79BC"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relacion</w:t>
      </w:r>
      <w:proofErr w:type="spellEnd"/>
      <w:r w:rsidRPr="00FC0FB8">
        <w:rPr>
          <w:rFonts w:eastAsia="Times New Roman" w:cs="Times New Roman"/>
          <w:color w:val="000000"/>
          <w:sz w:val="20"/>
          <w:lang w:val="es-PE"/>
        </w:rPr>
        <w:t xml:space="preserve"> multiobjetivo entre costo </w:t>
      </w:r>
      <w:proofErr w:type="spellStart"/>
      <w:r w:rsidRPr="00FC0FB8">
        <w:rPr>
          <w:rFonts w:eastAsia="Times New Roman" w:cs="Times New Roman"/>
          <w:color w:val="000000"/>
          <w:sz w:val="20"/>
          <w:lang w:val="es-PE"/>
        </w:rPr>
        <w:t>energetico</w:t>
      </w:r>
      <w:proofErr w:type="spellEnd"/>
      <w:r w:rsidRPr="00FC0FB8">
        <w:rPr>
          <w:rFonts w:eastAsia="Times New Roman" w:cs="Times New Roman"/>
          <w:color w:val="000000"/>
          <w:sz w:val="20"/>
          <w:lang w:val="es-PE"/>
        </w:rPr>
        <w:t xml:space="preserve">, emisiones de CO2 y autoconsumo fotovoltaico.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CSV comparativos compatibles con CityLearn v2 evaluate_v2 y de los artefactos finales de entrenamiento; la lectura se apoya en CityLearn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CityLearn v2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754CD9F1"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cruza 12 tratamientos en costo, CO2 y autoconsumo PV. El menor costo controlado aparece en HAPPO-E2 con 5,759,923.25, la menor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controlada en MASAC-E2 con 9,243,171.30, y el mayor autoconsumo PV en HAPPO-E2 con 0.2106. La </w:t>
      </w:r>
      <w:proofErr w:type="spellStart"/>
      <w:r w:rsidRPr="00FC0FB8">
        <w:rPr>
          <w:rFonts w:eastAsia="Times New Roman" w:cs="Times New Roman"/>
          <w:color w:val="000000"/>
          <w:lang w:val="es-PE"/>
        </w:rPr>
        <w:t>separacion</w:t>
      </w:r>
      <w:proofErr w:type="spellEnd"/>
      <w:r w:rsidRPr="00FC0FB8">
        <w:rPr>
          <w:rFonts w:eastAsia="Times New Roman" w:cs="Times New Roman"/>
          <w:color w:val="000000"/>
          <w:lang w:val="es-PE"/>
        </w:rPr>
        <w:t xml:space="preserve"> entre estos puntos evidencia que optimizar una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no garantiza </w:t>
      </w:r>
      <w:proofErr w:type="spellStart"/>
      <w:r w:rsidRPr="00FC0FB8">
        <w:rPr>
          <w:rFonts w:eastAsia="Times New Roman" w:cs="Times New Roman"/>
          <w:color w:val="000000"/>
          <w:lang w:val="es-PE"/>
        </w:rPr>
        <w:t>simultaneamente</w:t>
      </w:r>
      <w:proofErr w:type="spellEnd"/>
      <w:r w:rsidRPr="00FC0FB8">
        <w:rPr>
          <w:rFonts w:eastAsia="Times New Roman" w:cs="Times New Roman"/>
          <w:color w:val="000000"/>
          <w:lang w:val="es-PE"/>
        </w:rPr>
        <w:t xml:space="preserve"> el mejor resultado en las otras.</w:t>
      </w:r>
    </w:p>
    <w:p w14:paraId="2051D8AE" w14:textId="77777777" w:rsidR="00314389" w:rsidRPr="00FC0FB8" w:rsidRDefault="00314389">
      <w:pPr>
        <w:rPr>
          <w:lang w:val="es-PE"/>
        </w:rPr>
      </w:pPr>
    </w:p>
    <w:p w14:paraId="7EF254DD" w14:textId="77777777" w:rsidR="00314389" w:rsidRPr="00FC0FB8" w:rsidRDefault="00000000">
      <w:pPr>
        <w:ind w:firstLine="720"/>
        <w:rPr>
          <w:lang w:val="es-PE"/>
        </w:rPr>
      </w:pPr>
      <w:r w:rsidRPr="00FC0FB8">
        <w:rPr>
          <w:rFonts w:eastAsia="Times New Roman" w:cs="Times New Roman"/>
          <w:color w:val="000000"/>
          <w:lang w:val="es-PE"/>
        </w:rPr>
        <w:t xml:space="preserve">En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(PE.1/OE.1), la evidencia es la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fuerte: MAAC obtiene la mejor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 xml:space="preserve"> conservada y lidera la muestra inferencial completa, mientras que Kruskal-Wallis rechaza H0 con epsilon2=0,2334, interpretado como efecto alto. Este resultado es compatible con la </w:t>
      </w:r>
      <w:proofErr w:type="spellStart"/>
      <w:r w:rsidRPr="00FC0FB8">
        <w:rPr>
          <w:rFonts w:eastAsia="Times New Roman" w:cs="Times New Roman"/>
          <w:color w:val="000000"/>
          <w:lang w:val="es-PE"/>
        </w:rPr>
        <w:t>teoria</w:t>
      </w:r>
      <w:proofErr w:type="spellEnd"/>
      <w:r w:rsidRPr="00FC0FB8">
        <w:rPr>
          <w:rFonts w:eastAsia="Times New Roman" w:cs="Times New Roman"/>
          <w:color w:val="000000"/>
          <w:lang w:val="es-PE"/>
        </w:rPr>
        <w:t xml:space="preserve"> de MAAC, porque el </w:t>
      </w:r>
      <w:proofErr w:type="spellStart"/>
      <w:r w:rsidRPr="00FC0FB8">
        <w:rPr>
          <w:rFonts w:eastAsia="Times New Roman" w:cs="Times New Roman"/>
          <w:color w:val="000000"/>
          <w:lang w:val="es-PE"/>
        </w:rPr>
        <w:t>critico</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atencion</w:t>
      </w:r>
      <w:proofErr w:type="spellEnd"/>
      <w:r w:rsidRPr="00FC0FB8">
        <w:rPr>
          <w:rFonts w:eastAsia="Times New Roman" w:cs="Times New Roman"/>
          <w:color w:val="000000"/>
          <w:lang w:val="es-PE"/>
        </w:rPr>
        <w:t xml:space="preserve"> puede priorizar interacciones relevantes entre edificios cuando la </w:t>
      </w:r>
      <w:proofErr w:type="spellStart"/>
      <w:r w:rsidRPr="00FC0FB8">
        <w:rPr>
          <w:rFonts w:eastAsia="Times New Roman" w:cs="Times New Roman"/>
          <w:color w:val="000000"/>
          <w:lang w:val="es-PE"/>
        </w:rPr>
        <w:t>dimension</w:t>
      </w:r>
      <w:proofErr w:type="spellEnd"/>
      <w:r w:rsidRPr="00FC0FB8">
        <w:rPr>
          <w:rFonts w:eastAsia="Times New Roman" w:cs="Times New Roman"/>
          <w:color w:val="000000"/>
          <w:lang w:val="es-PE"/>
        </w:rPr>
        <w:t xml:space="preserve"> dominante es la </w:t>
      </w:r>
      <w:proofErr w:type="spellStart"/>
      <w:r w:rsidRPr="00FC0FB8">
        <w:rPr>
          <w:rFonts w:eastAsia="Times New Roman" w:cs="Times New Roman"/>
          <w:color w:val="000000"/>
          <w:lang w:val="es-PE"/>
        </w:rPr>
        <w:t>coordinacion</w:t>
      </w:r>
      <w:proofErr w:type="spellEnd"/>
      <w:r w:rsidRPr="00FC0FB8">
        <w:rPr>
          <w:rFonts w:eastAsia="Times New Roman" w:cs="Times New Roman"/>
          <w:color w:val="000000"/>
          <w:lang w:val="es-PE"/>
        </w:rPr>
        <w:t xml:space="preserve"> de flexibilidad;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se relaciona con CityLearn v2, donde los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flexibilidad incluyen pico, </w:t>
      </w:r>
      <w:proofErr w:type="spellStart"/>
      <w:r w:rsidRPr="00FC0FB8">
        <w:rPr>
          <w:rFonts w:eastAsia="Times New Roman" w:cs="Times New Roman"/>
          <w:color w:val="000000"/>
          <w:lang w:val="es-PE"/>
        </w:rPr>
        <w:t>ramping</w:t>
      </w:r>
      <w:proofErr w:type="spellEnd"/>
      <w:r w:rsidRPr="00FC0FB8">
        <w:rPr>
          <w:rFonts w:eastAsia="Times New Roman" w:cs="Times New Roman"/>
          <w:color w:val="000000"/>
          <w:lang w:val="es-PE"/>
        </w:rPr>
        <w:t xml:space="preserve">, </w:t>
      </w:r>
      <w:r w:rsidRPr="00FC0FB8">
        <w:rPr>
          <w:rFonts w:eastAsia="Times New Roman" w:cs="Times New Roman"/>
          <w:color w:val="000000"/>
          <w:lang w:val="es-PE"/>
        </w:rPr>
        <w:lastRenderedPageBreak/>
        <w:t>factor de carga y uso de almacenamiento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&amp;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xml:space="preserve">, 2019;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 </w:t>
      </w:r>
      <w:proofErr w:type="spellStart"/>
      <w:r w:rsidRPr="00FC0FB8">
        <w:rPr>
          <w:rFonts w:eastAsia="Times New Roman" w:cs="Times New Roman"/>
          <w:color w:val="000000"/>
          <w:lang w:val="es-PE"/>
        </w:rPr>
        <w:t>Vazquez-Canteli</w:t>
      </w:r>
      <w:proofErr w:type="spellEnd"/>
      <w:r w:rsidRPr="00FC0FB8">
        <w:rPr>
          <w:rFonts w:eastAsia="Times New Roman" w:cs="Times New Roman"/>
          <w:color w:val="000000"/>
          <w:lang w:val="es-PE"/>
        </w:rPr>
        <w:t xml:space="preserve"> et al., 2020).</w:t>
      </w:r>
    </w:p>
    <w:p w14:paraId="31AE9155" w14:textId="77777777" w:rsidR="00314389" w:rsidRPr="00FC0FB8" w:rsidRDefault="00000000">
      <w:pPr>
        <w:ind w:firstLine="720"/>
        <w:rPr>
          <w:lang w:val="es-PE"/>
        </w:rPr>
      </w:pPr>
      <w:r w:rsidRPr="00FC0FB8">
        <w:rPr>
          <w:rFonts w:eastAsia="Times New Roman" w:cs="Times New Roman"/>
          <w:color w:val="000000"/>
          <w:lang w:val="es-PE"/>
        </w:rPr>
        <w:t xml:space="preserve">En emisiones de CO2 (PE.2/OE.2), la evidencia muestra efecto inferencial </w:t>
      </w:r>
      <w:proofErr w:type="gramStart"/>
      <w:r w:rsidRPr="00FC0FB8">
        <w:rPr>
          <w:rFonts w:eastAsia="Times New Roman" w:cs="Times New Roman"/>
          <w:color w:val="000000"/>
          <w:lang w:val="es-PE"/>
        </w:rPr>
        <w:t>significativo</w:t>
      </w:r>
      <w:proofErr w:type="gramEnd"/>
      <w:r w:rsidRPr="00FC0FB8">
        <w:rPr>
          <w:rFonts w:eastAsia="Times New Roman" w:cs="Times New Roman"/>
          <w:color w:val="000000"/>
          <w:lang w:val="es-PE"/>
        </w:rPr>
        <w:t xml:space="preserve"> pero de </w:t>
      </w:r>
      <w:proofErr w:type="spellStart"/>
      <w:r w:rsidRPr="00FC0FB8">
        <w:rPr>
          <w:rFonts w:eastAsia="Times New Roman" w:cs="Times New Roman"/>
          <w:color w:val="000000"/>
          <w:lang w:val="es-PE"/>
        </w:rPr>
        <w:t>tamano</w:t>
      </w:r>
      <w:proofErr w:type="spellEnd"/>
      <w:r w:rsidRPr="00FC0FB8">
        <w:rPr>
          <w:rFonts w:eastAsia="Times New Roman" w:cs="Times New Roman"/>
          <w:color w:val="000000"/>
          <w:lang w:val="es-PE"/>
        </w:rPr>
        <w:t xml:space="preserve"> bajo. HAPPO presenta el mejor promedio descriptivo conservado, pero al restringir la </w:t>
      </w:r>
      <w:proofErr w:type="spellStart"/>
      <w:r w:rsidRPr="00FC0FB8">
        <w:rPr>
          <w:rFonts w:eastAsia="Times New Roman" w:cs="Times New Roman"/>
          <w:color w:val="000000"/>
          <w:lang w:val="es-PE"/>
        </w:rPr>
        <w:t>decision</w:t>
      </w:r>
      <w:proofErr w:type="spellEnd"/>
      <w:r w:rsidRPr="00FC0FB8">
        <w:rPr>
          <w:rFonts w:eastAsia="Times New Roman" w:cs="Times New Roman"/>
          <w:color w:val="000000"/>
          <w:lang w:val="es-PE"/>
        </w:rPr>
        <w:t xml:space="preserve"> a la muestra inferencial completa el mejor algoritmo es MAAC; en KPI anual final aparece MASAC. Esta divergencia no debe ocultarse, porque indica que el comportamiento carbono-dependiente no se reduce a un </w:t>
      </w:r>
      <w:proofErr w:type="spellStart"/>
      <w:r w:rsidRPr="00FC0FB8">
        <w:rPr>
          <w:rFonts w:eastAsia="Times New Roman" w:cs="Times New Roman"/>
          <w:color w:val="000000"/>
          <w:lang w:val="es-PE"/>
        </w:rPr>
        <w:t>unico</w:t>
      </w:r>
      <w:proofErr w:type="spellEnd"/>
      <w:r w:rsidRPr="00FC0FB8">
        <w:rPr>
          <w:rFonts w:eastAsia="Times New Roman" w:cs="Times New Roman"/>
          <w:color w:val="000000"/>
          <w:lang w:val="es-PE"/>
        </w:rPr>
        <w:t xml:space="preserve"> criterio. La literatura sobre SAC/MASAC sugiere que la </w:t>
      </w:r>
      <w:proofErr w:type="spellStart"/>
      <w:r w:rsidRPr="00FC0FB8">
        <w:rPr>
          <w:rFonts w:eastAsia="Times New Roman" w:cs="Times New Roman"/>
          <w:color w:val="000000"/>
          <w:lang w:val="es-PE"/>
        </w:rPr>
        <w:t>regularizacion</w:t>
      </w:r>
      <w:proofErr w:type="spellEnd"/>
      <w:r w:rsidRPr="00FC0FB8">
        <w:rPr>
          <w:rFonts w:eastAsia="Times New Roman" w:cs="Times New Roman"/>
          <w:color w:val="000000"/>
          <w:lang w:val="es-PE"/>
        </w:rPr>
        <w:t xml:space="preserve"> por </w:t>
      </w:r>
      <w:proofErr w:type="spellStart"/>
      <w:r w:rsidRPr="00FC0FB8">
        <w:rPr>
          <w:rFonts w:eastAsia="Times New Roman" w:cs="Times New Roman"/>
          <w:color w:val="000000"/>
          <w:lang w:val="es-PE"/>
        </w:rPr>
        <w:t>entropia</w:t>
      </w:r>
      <w:proofErr w:type="spellEnd"/>
      <w:r w:rsidRPr="00FC0FB8">
        <w:rPr>
          <w:rFonts w:eastAsia="Times New Roman" w:cs="Times New Roman"/>
          <w:color w:val="000000"/>
          <w:lang w:val="es-PE"/>
        </w:rPr>
        <w:t xml:space="preserve"> puede estabilizar </w:t>
      </w:r>
      <w:proofErr w:type="spellStart"/>
      <w:r w:rsidRPr="00FC0FB8">
        <w:rPr>
          <w:rFonts w:eastAsia="Times New Roman" w:cs="Times New Roman"/>
          <w:color w:val="000000"/>
          <w:lang w:val="es-PE"/>
        </w:rPr>
        <w:t>exploracion</w:t>
      </w:r>
      <w:proofErr w:type="spellEnd"/>
      <w:r w:rsidRPr="00FC0FB8">
        <w:rPr>
          <w:rFonts w:eastAsia="Times New Roman" w:cs="Times New Roman"/>
          <w:color w:val="000000"/>
          <w:lang w:val="es-PE"/>
        </w:rPr>
        <w:t xml:space="preserve"> en problemas continuos, mientras que CityLearn v2 y </w:t>
      </w:r>
      <w:proofErr w:type="spellStart"/>
      <w:r w:rsidRPr="00FC0FB8">
        <w:rPr>
          <w:rFonts w:eastAsia="Times New Roman" w:cs="Times New Roman"/>
          <w:color w:val="000000"/>
          <w:lang w:val="es-PE"/>
        </w:rPr>
        <w:t>EVLearn</w:t>
      </w:r>
      <w:proofErr w:type="spellEnd"/>
      <w:r w:rsidRPr="00FC0FB8">
        <w:rPr>
          <w:rFonts w:eastAsia="Times New Roman" w:cs="Times New Roman"/>
          <w:color w:val="000000"/>
          <w:lang w:val="es-PE"/>
        </w:rPr>
        <w:t xml:space="preserve"> muestran que carbono y carga EV dependen de </w:t>
      </w:r>
      <w:proofErr w:type="spellStart"/>
      <w:r w:rsidRPr="00FC0FB8">
        <w:rPr>
          <w:rFonts w:eastAsia="Times New Roman" w:cs="Times New Roman"/>
          <w:color w:val="000000"/>
          <w:lang w:val="es-PE"/>
        </w:rPr>
        <w:t>senales</w:t>
      </w:r>
      <w:proofErr w:type="spellEnd"/>
      <w:r w:rsidRPr="00FC0FB8">
        <w:rPr>
          <w:rFonts w:eastAsia="Times New Roman" w:cs="Times New Roman"/>
          <w:color w:val="000000"/>
          <w:lang w:val="es-PE"/>
        </w:rPr>
        <w:t xml:space="preserve"> temporales y restricciones de disponibilidad que pueden modificar el ranking final (</w:t>
      </w:r>
      <w:proofErr w:type="spellStart"/>
      <w:r w:rsidRPr="00FC0FB8">
        <w:rPr>
          <w:rFonts w:eastAsia="Times New Roman" w:cs="Times New Roman"/>
          <w:color w:val="000000"/>
          <w:lang w:val="es-PE"/>
        </w:rPr>
        <w:t>Haarnoja</w:t>
      </w:r>
      <w:proofErr w:type="spellEnd"/>
      <w:r w:rsidRPr="00FC0FB8">
        <w:rPr>
          <w:rFonts w:eastAsia="Times New Roman" w:cs="Times New Roman"/>
          <w:color w:val="000000"/>
          <w:lang w:val="es-PE"/>
        </w:rPr>
        <w:t xml:space="preserve"> et al., 2018; Fonseca et al., 2024; </w:t>
      </w:r>
      <w:proofErr w:type="spellStart"/>
      <w:r w:rsidRPr="00FC0FB8">
        <w:rPr>
          <w:rFonts w:eastAsia="Times New Roman" w:cs="Times New Roman"/>
          <w:color w:val="000000"/>
          <w:lang w:val="es-PE"/>
        </w:rPr>
        <w:t>Nweye</w:t>
      </w:r>
      <w:proofErr w:type="spellEnd"/>
      <w:r w:rsidRPr="00FC0FB8">
        <w:rPr>
          <w:rFonts w:eastAsia="Times New Roman" w:cs="Times New Roman"/>
          <w:color w:val="000000"/>
          <w:lang w:val="es-PE"/>
        </w:rPr>
        <w:t xml:space="preserve"> et al., 2024).</w:t>
      </w:r>
    </w:p>
    <w:p w14:paraId="110A24DA" w14:textId="77777777" w:rsidR="00314389" w:rsidRPr="00FC0FB8" w:rsidRDefault="00000000">
      <w:pPr>
        <w:ind w:firstLine="720"/>
        <w:rPr>
          <w:lang w:val="es-PE"/>
        </w:rPr>
      </w:pPr>
      <w:r w:rsidRPr="00FC0FB8">
        <w:rPr>
          <w:rFonts w:eastAsia="Times New Roman" w:cs="Times New Roman"/>
          <w:color w:val="000000"/>
          <w:lang w:val="es-PE"/>
        </w:rPr>
        <w:t xml:space="preserve">En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(PE.3/OE.3), la prueba inferencial no rechaza H0 y el </w:t>
      </w:r>
      <w:proofErr w:type="spellStart"/>
      <w:r w:rsidRPr="00FC0FB8">
        <w:rPr>
          <w:rFonts w:eastAsia="Times New Roman" w:cs="Times New Roman"/>
          <w:color w:val="000000"/>
          <w:lang w:val="es-PE"/>
        </w:rPr>
        <w:t>tamano</w:t>
      </w:r>
      <w:proofErr w:type="spellEnd"/>
      <w:r w:rsidRPr="00FC0FB8">
        <w:rPr>
          <w:rFonts w:eastAsia="Times New Roman" w:cs="Times New Roman"/>
          <w:color w:val="000000"/>
          <w:lang w:val="es-PE"/>
        </w:rPr>
        <w:t xml:space="preserve"> de efecto es muy bajo. Por ello, la tesis no afirma una superioridad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concluyente. Descriptivamente, HAPPO muestra menor costo medio entre las filas conservadas, pero en la muestra completa MATD3 presenta mejor promedio y MAAC obtiene el mejor KPI anual final. Esta lectura matizada es coherente con la literatura de TD3/MATD3, donde los </w:t>
      </w:r>
      <w:proofErr w:type="spellStart"/>
      <w:r w:rsidRPr="00FC0FB8">
        <w:rPr>
          <w:rFonts w:eastAsia="Times New Roman" w:cs="Times New Roman"/>
          <w:color w:val="000000"/>
          <w:lang w:val="es-PE"/>
        </w:rPr>
        <w:t>criticos</w:t>
      </w:r>
      <w:proofErr w:type="spellEnd"/>
      <w:r w:rsidRPr="00FC0FB8">
        <w:rPr>
          <w:rFonts w:eastAsia="Times New Roman" w:cs="Times New Roman"/>
          <w:color w:val="000000"/>
          <w:lang w:val="es-PE"/>
        </w:rPr>
        <w:t xml:space="preserve"> dobles reducen sesgos de </w:t>
      </w:r>
      <w:proofErr w:type="spellStart"/>
      <w:r w:rsidRPr="00FC0FB8">
        <w:rPr>
          <w:rFonts w:eastAsia="Times New Roman" w:cs="Times New Roman"/>
          <w:color w:val="000000"/>
          <w:lang w:val="es-PE"/>
        </w:rPr>
        <w:t>estimacion</w:t>
      </w:r>
      <w:proofErr w:type="spellEnd"/>
      <w:r w:rsidRPr="00FC0FB8">
        <w:rPr>
          <w:rFonts w:eastAsia="Times New Roman" w:cs="Times New Roman"/>
          <w:color w:val="000000"/>
          <w:lang w:val="es-PE"/>
        </w:rPr>
        <w:t xml:space="preserve">, pero no garantizan dominancia en todos los objetivos multiobjetivo;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coincide con las advertencias de reproducibilidad en RL sobre no convertir diferencias </w:t>
      </w:r>
      <w:proofErr w:type="spellStart"/>
      <w:r w:rsidRPr="00FC0FB8">
        <w:rPr>
          <w:rFonts w:eastAsia="Times New Roman" w:cs="Times New Roman"/>
          <w:color w:val="000000"/>
          <w:lang w:val="es-PE"/>
        </w:rPr>
        <w:t>numericas</w:t>
      </w:r>
      <w:proofErr w:type="spellEnd"/>
      <w:r w:rsidRPr="00FC0FB8">
        <w:rPr>
          <w:rFonts w:eastAsia="Times New Roman" w:cs="Times New Roman"/>
          <w:color w:val="000000"/>
          <w:lang w:val="es-PE"/>
        </w:rPr>
        <w:t xml:space="preserve"> en conclusiones robustas sin replicas independientes (Fujimoto et al., 2018; Henderson et al., 2018; Agarwal et al., 2021).</w:t>
      </w:r>
    </w:p>
    <w:p w14:paraId="4D3470CC"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con baseline y trabajos relacionados se interpreta como evidencia contextual, no como sustituto de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principal. Cuando el ranking evaluate_v2 ubica a un baseline o RBC por encima de MADRL en </w:t>
      </w:r>
      <w:proofErr w:type="spellStart"/>
      <w:r w:rsidRPr="00FC0FB8">
        <w:rPr>
          <w:rFonts w:eastAsia="Times New Roman" w:cs="Times New Roman"/>
          <w:color w:val="000000"/>
          <w:lang w:val="es-PE"/>
        </w:rPr>
        <w:t>algun</w:t>
      </w:r>
      <w:proofErr w:type="spellEnd"/>
      <w:r w:rsidRPr="00FC0FB8">
        <w:rPr>
          <w:rFonts w:eastAsia="Times New Roman" w:cs="Times New Roman"/>
          <w:color w:val="000000"/>
          <w:lang w:val="es-PE"/>
        </w:rPr>
        <w:t xml:space="preserve"> eje, el resultado se reporta porque forma </w:t>
      </w:r>
      <w:r w:rsidRPr="00FC0FB8">
        <w:rPr>
          <w:rFonts w:eastAsia="Times New Roman" w:cs="Times New Roman"/>
          <w:color w:val="000000"/>
          <w:lang w:val="es-PE"/>
        </w:rPr>
        <w:lastRenderedPageBreak/>
        <w:t xml:space="preserve">parte de la evidencia real y muestra que el aprendizaje multiagente no domina </w:t>
      </w:r>
      <w:proofErr w:type="spellStart"/>
      <w:r w:rsidRPr="00FC0FB8">
        <w:rPr>
          <w:rFonts w:eastAsia="Times New Roman" w:cs="Times New Roman"/>
          <w:color w:val="000000"/>
          <w:lang w:val="es-PE"/>
        </w:rPr>
        <w:t>automaticamente</w:t>
      </w:r>
      <w:proofErr w:type="spellEnd"/>
      <w:r w:rsidRPr="00FC0FB8">
        <w:rPr>
          <w:rFonts w:eastAsia="Times New Roman" w:cs="Times New Roman"/>
          <w:color w:val="000000"/>
          <w:lang w:val="es-PE"/>
        </w:rPr>
        <w:t xml:space="preserve"> a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simples en todos los indicadores. Esta transparencia fortalece la validez doctoral: el aporte no consiste en afirmar superioridad universal, sino en identificar donde el MADRL produce efecto, con que magnitud y bajo que escenario de recompensa.</w:t>
      </w:r>
    </w:p>
    <w:p w14:paraId="6FD82563" w14:textId="77777777" w:rsidR="00314389" w:rsidRPr="00FC0FB8" w:rsidRDefault="00000000">
      <w:pPr>
        <w:rPr>
          <w:lang w:val="es-PE"/>
        </w:rPr>
      </w:pPr>
      <w:r w:rsidRPr="00FC0FB8">
        <w:rPr>
          <w:lang w:val="es-PE"/>
        </w:rPr>
        <w:br w:type="page"/>
      </w:r>
    </w:p>
    <w:p w14:paraId="521F3AA7" w14:textId="77777777" w:rsidR="00314389" w:rsidRPr="00FC0FB8" w:rsidRDefault="00000000">
      <w:pPr>
        <w:pStyle w:val="Ttulo1"/>
        <w:rPr>
          <w:lang w:val="es-PE"/>
        </w:rPr>
      </w:pPr>
      <w:bookmarkStart w:id="94" w:name="_Toc234972555"/>
      <w:proofErr w:type="spellStart"/>
      <w:r w:rsidRPr="00FC0FB8">
        <w:rPr>
          <w:rFonts w:ascii="Times New Roman" w:eastAsia="Times New Roman" w:hAnsi="Times New Roman" w:cs="Times New Roman"/>
          <w:lang w:val="es-PE"/>
        </w:rPr>
        <w:lastRenderedPageBreak/>
        <w:t>Capitulo</w:t>
      </w:r>
      <w:proofErr w:type="spellEnd"/>
      <w:r w:rsidRPr="00FC0FB8">
        <w:rPr>
          <w:rFonts w:ascii="Times New Roman" w:eastAsia="Times New Roman" w:hAnsi="Times New Roman" w:cs="Times New Roman"/>
          <w:lang w:val="es-PE"/>
        </w:rPr>
        <w:t xml:space="preserve"> 6. Conclusiones preliminares</w:t>
      </w:r>
      <w:bookmarkEnd w:id="94"/>
    </w:p>
    <w:p w14:paraId="131A03E5" w14:textId="77777777" w:rsidR="00314389" w:rsidRPr="00FC0FB8" w:rsidRDefault="00000000">
      <w:pPr>
        <w:pStyle w:val="Ttulo2"/>
        <w:rPr>
          <w:lang w:val="es-PE"/>
        </w:rPr>
      </w:pPr>
      <w:bookmarkStart w:id="95" w:name="_Toc234972556"/>
      <w:r w:rsidRPr="00FC0FB8">
        <w:rPr>
          <w:rFonts w:ascii="Times New Roman" w:eastAsia="Times New Roman" w:hAnsi="Times New Roman" w:cs="Times New Roman"/>
          <w:lang w:val="es-PE"/>
        </w:rPr>
        <w:t>6.1 Principales hallazgos</w:t>
      </w:r>
      <w:bookmarkEnd w:id="95"/>
    </w:p>
    <w:p w14:paraId="681418E5" w14:textId="77777777" w:rsidR="00314389" w:rsidRPr="00FC0FB8" w:rsidRDefault="00000000">
      <w:pPr>
        <w:ind w:firstLine="720"/>
        <w:rPr>
          <w:lang w:val="es-PE"/>
        </w:rPr>
      </w:pPr>
      <w:r w:rsidRPr="00FC0FB8">
        <w:rPr>
          <w:rFonts w:eastAsia="Times New Roman" w:cs="Times New Roman"/>
          <w:color w:val="000000"/>
          <w:lang w:val="es-PE"/>
        </w:rPr>
        <w:t xml:space="preserve">PE.1 (D-VD.1): descriptivamente, mayor efecto MATD3 (1.0009); </w:t>
      </w:r>
      <w:proofErr w:type="spellStart"/>
      <w:r w:rsidRPr="00FC0FB8">
        <w:rPr>
          <w:rFonts w:eastAsia="Times New Roman" w:cs="Times New Roman"/>
          <w:color w:val="000000"/>
          <w:lang w:val="es-PE"/>
        </w:rPr>
        <w:t>inferencialmente</w:t>
      </w:r>
      <w:proofErr w:type="spellEnd"/>
      <w:r w:rsidRPr="00FC0FB8">
        <w:rPr>
          <w:rFonts w:eastAsia="Times New Roman" w:cs="Times New Roman"/>
          <w:color w:val="000000"/>
          <w:lang w:val="es-PE"/>
        </w:rPr>
        <w:t>, Kruskal-Wallis p = 0,281 (H0 no rechazada); mejor mediana KPI-</w:t>
      </w:r>
      <w:proofErr w:type="spellStart"/>
      <w:r w:rsidRPr="00FC0FB8">
        <w:rPr>
          <w:rFonts w:eastAsia="Times New Roman" w:cs="Times New Roman"/>
          <w:color w:val="000000"/>
          <w:lang w:val="es-PE"/>
        </w:rPr>
        <w:t>gain</w:t>
      </w:r>
      <w:proofErr w:type="spellEnd"/>
      <w:r w:rsidRPr="00FC0FB8">
        <w:rPr>
          <w:rFonts w:eastAsia="Times New Roman" w:cs="Times New Roman"/>
          <w:color w:val="000000"/>
          <w:lang w:val="es-PE"/>
        </w:rPr>
        <w:t xml:space="preserve">: MAAC. PE.2 (D-VD.2): descriptivamente, mayor efecto MATD3 (23,070); </w:t>
      </w:r>
      <w:proofErr w:type="spellStart"/>
      <w:r w:rsidRPr="00FC0FB8">
        <w:rPr>
          <w:rFonts w:eastAsia="Times New Roman" w:cs="Times New Roman"/>
          <w:color w:val="000000"/>
          <w:lang w:val="es-PE"/>
        </w:rPr>
        <w:t>inferencialmente</w:t>
      </w:r>
      <w:proofErr w:type="spellEnd"/>
      <w:r w:rsidRPr="00FC0FB8">
        <w:rPr>
          <w:rFonts w:eastAsia="Times New Roman" w:cs="Times New Roman"/>
          <w:color w:val="000000"/>
          <w:lang w:val="es-PE"/>
        </w:rPr>
        <w:t>, Kruskal-Wallis p = 0,546 (H0 no rechazada); mejor mediana KPI-</w:t>
      </w:r>
      <w:proofErr w:type="spellStart"/>
      <w:r w:rsidRPr="00FC0FB8">
        <w:rPr>
          <w:rFonts w:eastAsia="Times New Roman" w:cs="Times New Roman"/>
          <w:color w:val="000000"/>
          <w:lang w:val="es-PE"/>
        </w:rPr>
        <w:t>gain</w:t>
      </w:r>
      <w:proofErr w:type="spellEnd"/>
      <w:r w:rsidRPr="00FC0FB8">
        <w:rPr>
          <w:rFonts w:eastAsia="Times New Roman" w:cs="Times New Roman"/>
          <w:color w:val="000000"/>
          <w:lang w:val="es-PE"/>
        </w:rPr>
        <w:t xml:space="preserve">: MATD3. PE.3 (D-VD.3): descriptivamente, mayor efecto MAAC (9,515); </w:t>
      </w:r>
      <w:proofErr w:type="spellStart"/>
      <w:r w:rsidRPr="00FC0FB8">
        <w:rPr>
          <w:rFonts w:eastAsia="Times New Roman" w:cs="Times New Roman"/>
          <w:color w:val="000000"/>
          <w:lang w:val="es-PE"/>
        </w:rPr>
        <w:t>inferencialmente</w:t>
      </w:r>
      <w:proofErr w:type="spellEnd"/>
      <w:r w:rsidRPr="00FC0FB8">
        <w:rPr>
          <w:rFonts w:eastAsia="Times New Roman" w:cs="Times New Roman"/>
          <w:color w:val="000000"/>
          <w:lang w:val="es-PE"/>
        </w:rPr>
        <w:t>, Kruskal-Wallis p = 0,388 (H0 no rechazada); mejor mediana KPI-</w:t>
      </w:r>
      <w:proofErr w:type="spellStart"/>
      <w:r w:rsidRPr="00FC0FB8">
        <w:rPr>
          <w:rFonts w:eastAsia="Times New Roman" w:cs="Times New Roman"/>
          <w:color w:val="000000"/>
          <w:lang w:val="es-PE"/>
        </w:rPr>
        <w:t>gain</w:t>
      </w:r>
      <w:proofErr w:type="spellEnd"/>
      <w:r w:rsidRPr="00FC0FB8">
        <w:rPr>
          <w:rFonts w:eastAsia="Times New Roman" w:cs="Times New Roman"/>
          <w:color w:val="000000"/>
          <w:lang w:val="es-PE"/>
        </w:rPr>
        <w:t>: MAAC.</w:t>
      </w:r>
    </w:p>
    <w:p w14:paraId="660BE593" w14:textId="77777777" w:rsidR="00314389" w:rsidRPr="00FC0FB8" w:rsidRDefault="00000000">
      <w:pPr>
        <w:ind w:firstLine="720"/>
        <w:rPr>
          <w:lang w:val="es-PE"/>
        </w:rPr>
      </w:pPr>
      <w:r w:rsidRPr="00FC0FB8">
        <w:rPr>
          <w:rFonts w:eastAsia="Times New Roman" w:cs="Times New Roman"/>
          <w:color w:val="000000"/>
          <w:lang w:val="es-PE"/>
        </w:rPr>
        <w:t xml:space="preserve">OG: el algoritmo MADRL aplicado a la comunidad inteligente (VI) produce efectos diferenciados sobre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coordinada de flexibilidad, emisiones de CO2 y costos (VD). El algoritmo de mayor efecto coordinado en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de 50 episodios es MATD3 (score global 0,6667), que lidera OE.1 y OE.2 pero no OE.3 (MAAC). La respuesta al OG es descriptivamente afirmativa con </w:t>
      </w:r>
      <w:proofErr w:type="spellStart"/>
      <w:r w:rsidRPr="00FC0FB8">
        <w:rPr>
          <w:rFonts w:eastAsia="Times New Roman" w:cs="Times New Roman"/>
          <w:color w:val="000000"/>
          <w:lang w:val="es-PE"/>
        </w:rPr>
        <w:t>limites</w:t>
      </w:r>
      <w:proofErr w:type="spellEnd"/>
      <w:r w:rsidRPr="00FC0FB8">
        <w:rPr>
          <w:rFonts w:eastAsia="Times New Roman" w:cs="Times New Roman"/>
          <w:color w:val="000000"/>
          <w:lang w:val="es-PE"/>
        </w:rPr>
        <w:t xml:space="preserve"> de inferencia causal (semilla </w:t>
      </w:r>
      <w:proofErr w:type="spellStart"/>
      <w:r w:rsidRPr="00FC0FB8">
        <w:rPr>
          <w:rFonts w:eastAsia="Times New Roman" w:cs="Times New Roman"/>
          <w:color w:val="000000"/>
          <w:lang w:val="es-PE"/>
        </w:rPr>
        <w:t>unica</w:t>
      </w:r>
      <w:proofErr w:type="spellEnd"/>
      <w:r w:rsidRPr="00FC0FB8">
        <w:rPr>
          <w:rFonts w:eastAsia="Times New Roman" w:cs="Times New Roman"/>
          <w:color w:val="000000"/>
          <w:lang w:val="es-PE"/>
        </w:rPr>
        <w:t xml:space="preserve">, HAPPO excluido de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finales).</w:t>
      </w:r>
    </w:p>
    <w:p w14:paraId="7173372E" w14:textId="77777777" w:rsidR="00314389" w:rsidRPr="00FC0FB8" w:rsidRDefault="00000000">
      <w:pPr>
        <w:ind w:firstLine="720"/>
        <w:rPr>
          <w:lang w:val="es-PE"/>
        </w:rPr>
      </w:pPr>
      <w:r w:rsidRPr="00FC0FB8">
        <w:rPr>
          <w:rFonts w:eastAsia="Times New Roman" w:cs="Times New Roman"/>
          <w:color w:val="000000"/>
          <w:lang w:val="es-PE"/>
        </w:rPr>
        <w:t>OE.1 (flexibilidad, D-VD.1, escenario E1): el algoritmo MADRL de mayor efecto es MATD3 (</w:t>
      </w:r>
      <w:proofErr w:type="spellStart"/>
      <w:r w:rsidRPr="00FC0FB8">
        <w:rPr>
          <w:rFonts w:eastAsia="Times New Roman" w:cs="Times New Roman"/>
          <w:color w:val="000000"/>
          <w:lang w:val="es-PE"/>
        </w:rPr>
        <w:t>flex_composite</w:t>
      </w:r>
      <w:proofErr w:type="spellEnd"/>
      <w:r w:rsidRPr="00FC0FB8">
        <w:rPr>
          <w:rFonts w:eastAsia="Times New Roman" w:cs="Times New Roman"/>
          <w:color w:val="000000"/>
          <w:lang w:val="es-PE"/>
        </w:rPr>
        <w:t xml:space="preserve"> = 1,0009; score normalizado OE.1 = 1,0000; 50 episodios). MATD3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registra la mayor tasa de </w:t>
      </w:r>
      <w:proofErr w:type="spellStart"/>
      <w:r w:rsidRPr="00FC0FB8">
        <w:rPr>
          <w:rFonts w:eastAsia="Times New Roman" w:cs="Times New Roman"/>
          <w:color w:val="000000"/>
          <w:lang w:val="es-PE"/>
        </w:rPr>
        <w:t>exito</w:t>
      </w:r>
      <w:proofErr w:type="spellEnd"/>
      <w:r w:rsidRPr="00FC0FB8">
        <w:rPr>
          <w:rFonts w:eastAsia="Times New Roman" w:cs="Times New Roman"/>
          <w:color w:val="000000"/>
          <w:lang w:val="es-PE"/>
        </w:rPr>
        <w:t xml:space="preserve"> EV (43,9%), coherente con la </w:t>
      </w:r>
      <w:proofErr w:type="spellStart"/>
      <w:r w:rsidRPr="00FC0FB8">
        <w:rPr>
          <w:rFonts w:eastAsia="Times New Roman" w:cs="Times New Roman"/>
          <w:color w:val="000000"/>
          <w:lang w:val="es-PE"/>
        </w:rPr>
        <w:t>operacionalizacion</w:t>
      </w:r>
      <w:proofErr w:type="spellEnd"/>
      <w:r w:rsidRPr="00FC0FB8">
        <w:rPr>
          <w:rFonts w:eastAsia="Times New Roman" w:cs="Times New Roman"/>
          <w:color w:val="000000"/>
          <w:lang w:val="es-PE"/>
        </w:rPr>
        <w:t xml:space="preserve"> de flexibilidad mediante BESS, cargadores y cargas desplazables.</w:t>
      </w:r>
    </w:p>
    <w:p w14:paraId="6C18C66F" w14:textId="77777777" w:rsidR="00314389" w:rsidRPr="00FC0FB8" w:rsidRDefault="00000000">
      <w:pPr>
        <w:ind w:firstLine="720"/>
        <w:rPr>
          <w:lang w:val="es-PE"/>
        </w:rPr>
      </w:pPr>
      <w:r w:rsidRPr="00FC0FB8">
        <w:rPr>
          <w:rFonts w:eastAsia="Times New Roman" w:cs="Times New Roman"/>
          <w:color w:val="000000"/>
          <w:lang w:val="es-PE"/>
        </w:rPr>
        <w:t xml:space="preserve">OE.2 (emisiones CO2, D-VD.2, escenario E2): el algoritmo de mayor efecto es MATD3 (delta CO2 = 23 070 kg; score OE.2 = 1,0000). La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distrital es la menor entre los tres MADRL auditados (MASAC: 77 649 kg; MAAC: 70 654 kg).</w:t>
      </w:r>
    </w:p>
    <w:p w14:paraId="0D8191BB" w14:textId="77777777" w:rsidR="00314389" w:rsidRPr="00FC0FB8" w:rsidRDefault="00000000">
      <w:pPr>
        <w:ind w:firstLine="720"/>
        <w:rPr>
          <w:lang w:val="es-PE"/>
        </w:rPr>
      </w:pPr>
      <w:r w:rsidRPr="00FC0FB8">
        <w:rPr>
          <w:rFonts w:eastAsia="Times New Roman" w:cs="Times New Roman"/>
          <w:color w:val="000000"/>
          <w:lang w:val="es-PE"/>
        </w:rPr>
        <w:t xml:space="preserve">OE.3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D-VD.3, escenario E3): el algoritmo de mayor efecto es MAAC (delta costo = 9 515 EUR; score OE.3 = 1,0000), frente a MATD3 (44 399 EUR) y </w:t>
      </w:r>
      <w:r w:rsidRPr="00FC0FB8">
        <w:rPr>
          <w:rFonts w:eastAsia="Times New Roman" w:cs="Times New Roman"/>
          <w:color w:val="000000"/>
          <w:lang w:val="es-PE"/>
        </w:rPr>
        <w:lastRenderedPageBreak/>
        <w:t xml:space="preserve">MASAC (19 793 EUR). Esta </w:t>
      </w:r>
      <w:proofErr w:type="spellStart"/>
      <w:r w:rsidRPr="00FC0FB8">
        <w:rPr>
          <w:rFonts w:eastAsia="Times New Roman" w:cs="Times New Roman"/>
          <w:color w:val="000000"/>
          <w:lang w:val="es-PE"/>
        </w:rPr>
        <w:t>conclusion</w:t>
      </w:r>
      <w:proofErr w:type="spellEnd"/>
      <w:r w:rsidRPr="00FC0FB8">
        <w:rPr>
          <w:rFonts w:eastAsia="Times New Roman" w:cs="Times New Roman"/>
          <w:color w:val="000000"/>
          <w:lang w:val="es-PE"/>
        </w:rPr>
        <w:t xml:space="preserve"> es independiente del score global y confirma trade-</w:t>
      </w:r>
      <w:proofErr w:type="spellStart"/>
      <w:r w:rsidRPr="00FC0FB8">
        <w:rPr>
          <w:rFonts w:eastAsia="Times New Roman" w:cs="Times New Roman"/>
          <w:color w:val="000000"/>
          <w:lang w:val="es-PE"/>
        </w:rPr>
        <w:t>offs</w:t>
      </w:r>
      <w:proofErr w:type="spellEnd"/>
      <w:r w:rsidRPr="00FC0FB8">
        <w:rPr>
          <w:rFonts w:eastAsia="Times New Roman" w:cs="Times New Roman"/>
          <w:color w:val="000000"/>
          <w:lang w:val="es-PE"/>
        </w:rPr>
        <w:t xml:space="preserve"> entre objetivos.</w:t>
      </w:r>
    </w:p>
    <w:p w14:paraId="3EC05AB9" w14:textId="77777777" w:rsidR="00314389" w:rsidRPr="00FC0FB8" w:rsidRDefault="00000000">
      <w:pPr>
        <w:ind w:firstLine="720"/>
        <w:rPr>
          <w:lang w:val="es-PE"/>
        </w:rPr>
      </w:pPr>
      <w:proofErr w:type="spellStart"/>
      <w:r w:rsidRPr="00FC0FB8">
        <w:rPr>
          <w:rFonts w:eastAsia="Times New Roman" w:cs="Times New Roman"/>
          <w:color w:val="000000"/>
          <w:lang w:val="es-PE"/>
        </w:rPr>
        <w:t>Integracion</w:t>
      </w:r>
      <w:proofErr w:type="spellEnd"/>
      <w:r w:rsidRPr="00FC0FB8">
        <w:rPr>
          <w:rFonts w:eastAsia="Times New Roman" w:cs="Times New Roman"/>
          <w:color w:val="000000"/>
          <w:lang w:val="es-PE"/>
        </w:rPr>
        <w:t xml:space="preserve"> OE: MATD3 obtiene score global 0,6667 por liderar OE.1 y OE.2, pero no OE.3. La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con baseline CityLearn v2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5.7) muestra que controles RBC superan globalmente a MADRL en score HPHI, matizando la </w:t>
      </w:r>
      <w:proofErr w:type="spellStart"/>
      <w:r w:rsidRPr="00FC0FB8">
        <w:rPr>
          <w:rFonts w:eastAsia="Times New Roman" w:cs="Times New Roman"/>
          <w:color w:val="000000"/>
          <w:lang w:val="es-PE"/>
        </w:rPr>
        <w:t>generalizacion</w:t>
      </w:r>
      <w:proofErr w:type="spellEnd"/>
      <w:r w:rsidRPr="00FC0FB8">
        <w:rPr>
          <w:rFonts w:eastAsia="Times New Roman" w:cs="Times New Roman"/>
          <w:color w:val="000000"/>
          <w:lang w:val="es-PE"/>
        </w:rPr>
        <w:t xml:space="preserve"> causal pero no invalidando el </w:t>
      </w:r>
      <w:proofErr w:type="spellStart"/>
      <w:r w:rsidRPr="00FC0FB8">
        <w:rPr>
          <w:rFonts w:eastAsia="Times New Roman" w:cs="Times New Roman"/>
          <w:color w:val="000000"/>
          <w:lang w:val="es-PE"/>
        </w:rPr>
        <w:t>benchmark</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inter-algoritmico</w:t>
      </w:r>
      <w:proofErr w:type="spellEnd"/>
      <w:r w:rsidRPr="00FC0FB8">
        <w:rPr>
          <w:rFonts w:eastAsia="Times New Roman" w:cs="Times New Roman"/>
          <w:color w:val="000000"/>
          <w:lang w:val="es-PE"/>
        </w:rPr>
        <w:t xml:space="preserve"> exigido por los objetivos.</w:t>
      </w:r>
    </w:p>
    <w:p w14:paraId="74652FFD" w14:textId="77777777" w:rsidR="00314389" w:rsidRPr="00FC0FB8" w:rsidRDefault="00000000">
      <w:pPr>
        <w:ind w:firstLine="720"/>
        <w:rPr>
          <w:lang w:val="es-PE"/>
        </w:rPr>
      </w:pPr>
      <w:r w:rsidRPr="00FC0FB8">
        <w:rPr>
          <w:rFonts w:eastAsia="Times New Roman" w:cs="Times New Roman"/>
          <w:color w:val="000000"/>
          <w:lang w:val="es-PE"/>
        </w:rPr>
        <w:t xml:space="preserve">Respecto de las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HG no se confirma </w:t>
      </w:r>
      <w:proofErr w:type="spellStart"/>
      <w:r w:rsidRPr="00FC0FB8">
        <w:rPr>
          <w:rFonts w:eastAsia="Times New Roman" w:cs="Times New Roman"/>
          <w:color w:val="000000"/>
          <w:lang w:val="es-PE"/>
        </w:rPr>
        <w:t>inferencialmente</w:t>
      </w:r>
      <w:proofErr w:type="spellEnd"/>
      <w:r w:rsidRPr="00FC0FB8">
        <w:rPr>
          <w:rFonts w:eastAsia="Times New Roman" w:cs="Times New Roman"/>
          <w:color w:val="000000"/>
          <w:lang w:val="es-PE"/>
        </w:rPr>
        <w:t xml:space="preserve"> (Kruskal-Wallis ALL p = 0,155; H0 no rechazada). HE.1 (KW p = 0,281), HE.2 (KW p = 0,546) y HE.3 (KW p = 0,388) tampoco alcanzan significancia </w:t>
      </w:r>
      <w:proofErr w:type="spellStart"/>
      <w:r w:rsidRPr="00FC0FB8">
        <w:rPr>
          <w:rFonts w:eastAsia="Times New Roman" w:cs="Times New Roman"/>
          <w:color w:val="000000"/>
          <w:lang w:val="es-PE"/>
        </w:rPr>
        <w:t>omnibus</w:t>
      </w:r>
      <w:proofErr w:type="spellEnd"/>
      <w:r w:rsidRPr="00FC0FB8">
        <w:rPr>
          <w:rFonts w:eastAsia="Times New Roman" w:cs="Times New Roman"/>
          <w:color w:val="000000"/>
          <w:lang w:val="es-PE"/>
        </w:rPr>
        <w:t xml:space="preserve">; descriptivamente MATD3 lidera OE.1/OE.2 y MAAC lidera OE.3. Wilcoxon exploratorio detecta pares significativos que no sustituyen el contraste </w:t>
      </w:r>
      <w:proofErr w:type="spellStart"/>
      <w:r w:rsidRPr="00FC0FB8">
        <w:rPr>
          <w:rFonts w:eastAsia="Times New Roman" w:cs="Times New Roman"/>
          <w:color w:val="000000"/>
          <w:lang w:val="es-PE"/>
        </w:rPr>
        <w:t>omnibus</w:t>
      </w:r>
      <w:proofErr w:type="spellEnd"/>
      <w:r w:rsidRPr="00FC0FB8">
        <w:rPr>
          <w:rFonts w:eastAsia="Times New Roman" w:cs="Times New Roman"/>
          <w:color w:val="000000"/>
          <w:lang w:val="es-PE"/>
        </w:rPr>
        <w:t xml:space="preserve"> ni la </w:t>
      </w:r>
      <w:proofErr w:type="spellStart"/>
      <w:r w:rsidRPr="00FC0FB8">
        <w:rPr>
          <w:rFonts w:eastAsia="Times New Roman" w:cs="Times New Roman"/>
          <w:color w:val="000000"/>
          <w:lang w:val="es-PE"/>
        </w:rPr>
        <w:t>replicacion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 xml:space="preserve"> (Agarwal et al., 2021; Colas et al., 2019; </w:t>
      </w:r>
      <w:proofErr w:type="spellStart"/>
      <w:r w:rsidRPr="00FC0FB8">
        <w:rPr>
          <w:rFonts w:eastAsia="Times New Roman" w:cs="Times New Roman"/>
          <w:color w:val="000000"/>
          <w:lang w:val="es-PE"/>
        </w:rPr>
        <w:t>Iqbal</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Sha</w:t>
      </w:r>
      <w:proofErr w:type="spellEnd"/>
      <w:r w:rsidRPr="00FC0FB8">
        <w:rPr>
          <w:rFonts w:eastAsia="Times New Roman" w:cs="Times New Roman"/>
          <w:color w:val="000000"/>
          <w:lang w:val="es-PE"/>
        </w:rPr>
        <w:t xml:space="preserve">, 2019; </w:t>
      </w:r>
      <w:proofErr w:type="spellStart"/>
      <w:r w:rsidRPr="00FC0FB8">
        <w:rPr>
          <w:rFonts w:eastAsia="Times New Roman" w:cs="Times New Roman"/>
          <w:color w:val="000000"/>
          <w:lang w:val="es-PE"/>
        </w:rPr>
        <w:t>Xie</w:t>
      </w:r>
      <w:proofErr w:type="spellEnd"/>
      <w:r w:rsidRPr="00FC0FB8">
        <w:rPr>
          <w:rFonts w:eastAsia="Times New Roman" w:cs="Times New Roman"/>
          <w:color w:val="000000"/>
          <w:lang w:val="es-PE"/>
        </w:rPr>
        <w:t xml:space="preserve"> et al., 2023).</w:t>
      </w:r>
    </w:p>
    <w:p w14:paraId="68EEF35F" w14:textId="77777777" w:rsidR="00314389" w:rsidRPr="00FC0FB8" w:rsidRDefault="00000000">
      <w:pPr>
        <w:pStyle w:val="Ttulo2"/>
        <w:rPr>
          <w:lang w:val="es-PE"/>
        </w:rPr>
      </w:pPr>
      <w:bookmarkStart w:id="96" w:name="_Toc234972557"/>
      <w:r w:rsidRPr="00FC0FB8">
        <w:rPr>
          <w:rFonts w:ascii="Times New Roman" w:eastAsia="Times New Roman" w:hAnsi="Times New Roman" w:cs="Times New Roman"/>
          <w:lang w:val="es-PE"/>
        </w:rPr>
        <w:t>6.2 Limitaciones encontradas</w:t>
      </w:r>
      <w:bookmarkEnd w:id="96"/>
    </w:p>
    <w:p w14:paraId="31FB6418" w14:textId="77777777" w:rsidR="00314389" w:rsidRPr="00FC0FB8" w:rsidRDefault="00000000">
      <w:pPr>
        <w:ind w:firstLine="720"/>
        <w:rPr>
          <w:lang w:val="es-PE"/>
        </w:rPr>
      </w:pPr>
      <w:r w:rsidRPr="00FC0FB8">
        <w:rPr>
          <w:rFonts w:eastAsia="Times New Roman" w:cs="Times New Roman"/>
          <w:color w:val="000000"/>
          <w:lang w:val="es-PE"/>
        </w:rPr>
        <w:t xml:space="preserve">Esta tesis doctoral determina, mediante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bajo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 factorial 4x3, el efecto de cuatro algoritmos Multi-Agente de Aprendizaje por Refuerzo Profundo (MADRL) -HAPPO, MASAC, MATD3 y MAAC- sobre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en una comunidad inteligente del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de Iquitos. La evidencia corresponde a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Drive madrl_v3_20260627_164047, con 50 episodios registrados por tratamiento, 17 edificios, 185 cargadores EV, BESS/PV, checkpoints y trazas auditables.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se organiza estrictamente por OE.1 flexibilidad, OE.2 emisiones de CO2 y OE.3 costos, usando resultados distritales, resultados por edificio, equipamiento controlado/no controlado, curvas de </w:t>
      </w:r>
      <w:r w:rsidRPr="00FC0FB8">
        <w:rPr>
          <w:rFonts w:eastAsia="Times New Roman" w:cs="Times New Roman"/>
          <w:color w:val="000000"/>
          <w:lang w:val="es-PE"/>
        </w:rPr>
        <w:lastRenderedPageBreak/>
        <w:t xml:space="preserve">convergencia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compatibles con la lectura CityLearn v2 evaluate_v2. No se incorporan valores externos ni resultados exploratorios ajenos a esa corrida Drive.</w:t>
      </w:r>
    </w:p>
    <w:p w14:paraId="143BCBBB" w14:textId="77777777" w:rsidR="00314389" w:rsidRDefault="00000000">
      <w:pPr>
        <w:pStyle w:val="Ttulo2"/>
      </w:pPr>
      <w:bookmarkStart w:id="97" w:name="_Toc234972558"/>
      <w:r>
        <w:rPr>
          <w:rFonts w:ascii="Times New Roman" w:eastAsia="Times New Roman" w:hAnsi="Times New Roman" w:cs="Times New Roman"/>
        </w:rPr>
        <w:t xml:space="preserve">6.3 </w:t>
      </w:r>
      <w:proofErr w:type="spellStart"/>
      <w:r>
        <w:rPr>
          <w:rFonts w:ascii="Times New Roman" w:eastAsia="Times New Roman" w:hAnsi="Times New Roman" w:cs="Times New Roman"/>
        </w:rPr>
        <w:t>Trabajo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pendiente</w:t>
      </w:r>
      <w:bookmarkEnd w:id="97"/>
      <w:proofErr w:type="spellEnd"/>
    </w:p>
    <w:p w14:paraId="550384B2"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Esta tesis doctoral determina, mediante </w:t>
      </w:r>
      <w:proofErr w:type="spellStart"/>
      <w:r w:rsidRPr="00FC0FB8">
        <w:rPr>
          <w:rFonts w:eastAsia="Times New Roman" w:cs="Times New Roman"/>
          <w:color w:val="000000"/>
          <w:lang w:val="es-PE"/>
        </w:rPr>
        <w:t>simulacion</w:t>
      </w:r>
      <w:proofErr w:type="spellEnd"/>
      <w:r w:rsidRPr="00FC0FB8">
        <w:rPr>
          <w:rFonts w:eastAsia="Times New Roman" w:cs="Times New Roman"/>
          <w:color w:val="000000"/>
          <w:lang w:val="es-PE"/>
        </w:rPr>
        <w:t xml:space="preserve"> computacional bajo </w:t>
      </w:r>
      <w:proofErr w:type="spellStart"/>
      <w:r w:rsidRPr="00FC0FB8">
        <w:rPr>
          <w:rFonts w:eastAsia="Times New Roman" w:cs="Times New Roman"/>
          <w:color w:val="000000"/>
          <w:lang w:val="es-PE"/>
        </w:rPr>
        <w:t>diseno</w:t>
      </w:r>
      <w:proofErr w:type="spellEnd"/>
      <w:r w:rsidRPr="00FC0FB8">
        <w:rPr>
          <w:rFonts w:eastAsia="Times New Roman" w:cs="Times New Roman"/>
          <w:color w:val="000000"/>
          <w:lang w:val="es-PE"/>
        </w:rPr>
        <w:t xml:space="preserve"> experimental factorial 4x3, el efecto de cuatro algoritmos Multi-Agente de Aprendizaje por Refuerzo Profundo (MADRL) -HAPPO, MASAC, MATD3 y MAAC- sobre la flexibilidad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las emisiones de CO2 y los costos </w:t>
      </w:r>
      <w:proofErr w:type="spellStart"/>
      <w:r w:rsidRPr="00FC0FB8">
        <w:rPr>
          <w:rFonts w:eastAsia="Times New Roman" w:cs="Times New Roman"/>
          <w:color w:val="000000"/>
          <w:lang w:val="es-PE"/>
        </w:rPr>
        <w:t>energeticos</w:t>
      </w:r>
      <w:proofErr w:type="spellEnd"/>
      <w:r w:rsidRPr="00FC0FB8">
        <w:rPr>
          <w:rFonts w:eastAsia="Times New Roman" w:cs="Times New Roman"/>
          <w:color w:val="000000"/>
          <w:lang w:val="es-PE"/>
        </w:rPr>
        <w:t xml:space="preserve"> en una comunidad inteligente del Sistema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Aislado de Iquitos. La evidencia corresponde a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Drive madrl_v3_20260627_164047, con 50 episodios registrados por tratamiento, 17 edificios, 185 cargadores EV, BESS/PV, checkpoints y trazas auditables. La </w:t>
      </w:r>
      <w:proofErr w:type="spellStart"/>
      <w:r w:rsidRPr="00FC0FB8">
        <w:rPr>
          <w:rFonts w:eastAsia="Times New Roman" w:cs="Times New Roman"/>
          <w:color w:val="000000"/>
          <w:lang w:val="es-PE"/>
        </w:rPr>
        <w:t>contrastacion</w:t>
      </w:r>
      <w:proofErr w:type="spellEnd"/>
      <w:r w:rsidRPr="00FC0FB8">
        <w:rPr>
          <w:rFonts w:eastAsia="Times New Roman" w:cs="Times New Roman"/>
          <w:color w:val="000000"/>
          <w:lang w:val="es-PE"/>
        </w:rPr>
        <w:t xml:space="preserve"> se organiza estrictamente por OE.1 flexibilidad, OE.2 emisiones de CO2 y OE.3 costos, usando resultados distritales, resultados por edificio, equipamiento controlado/no controlado, curvas de convergencia y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compatibles con la lectura CityLearn v2 evaluate_v2. No se incorporan valores externos ni resultados exploratorios ajenos a esa corrida Drive.</w:t>
      </w:r>
    </w:p>
    <w:p w14:paraId="0306909C"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Ejecutar corrida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 xml:space="preserve"> (&gt;=5, ideal &gt;=20) con </w:t>
      </w:r>
      <w:proofErr w:type="spellStart"/>
      <w:r w:rsidRPr="00FC0FB8">
        <w:rPr>
          <w:rFonts w:eastAsia="Times New Roman" w:cs="Times New Roman"/>
          <w:color w:val="000000"/>
          <w:lang w:val="es-PE"/>
        </w:rPr>
        <w:t>post-hoc</w:t>
      </w:r>
      <w:proofErr w:type="spellEnd"/>
      <w:r w:rsidRPr="00FC0FB8">
        <w:rPr>
          <w:rFonts w:eastAsia="Times New Roman" w:cs="Times New Roman"/>
          <w:color w:val="000000"/>
          <w:lang w:val="es-PE"/>
        </w:rPr>
        <w:t xml:space="preserve"> Dunn y </w:t>
      </w:r>
      <w:proofErr w:type="spellStart"/>
      <w:r w:rsidRPr="00FC0FB8">
        <w:rPr>
          <w:rFonts w:eastAsia="Times New Roman" w:cs="Times New Roman"/>
          <w:color w:val="000000"/>
          <w:lang w:val="es-PE"/>
        </w:rPr>
        <w:t>correccion</w:t>
      </w:r>
      <w:proofErr w:type="spellEnd"/>
      <w:r w:rsidRPr="00FC0FB8">
        <w:rPr>
          <w:rFonts w:eastAsia="Times New Roman" w:cs="Times New Roman"/>
          <w:color w:val="000000"/>
          <w:lang w:val="es-PE"/>
        </w:rPr>
        <w:t xml:space="preserve"> Bonferroni para intervalos de confianza robustos.</w:t>
      </w:r>
    </w:p>
    <w:p w14:paraId="2DE67263"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Completar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 frontera de Pareto por eje y cuantificar porcentajes de mejora frente a baseline CityLearn v2/RBC por KPI.</w:t>
      </w:r>
    </w:p>
    <w:p w14:paraId="7CBEFEE7"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Optimizar </w:t>
      </w:r>
      <w:proofErr w:type="spellStart"/>
      <w:r w:rsidRPr="00FC0FB8">
        <w:rPr>
          <w:rFonts w:eastAsia="Times New Roman" w:cs="Times New Roman"/>
          <w:color w:val="000000"/>
          <w:lang w:val="es-PE"/>
        </w:rPr>
        <w:t>hiperparametros</w:t>
      </w:r>
      <w:proofErr w:type="spellEnd"/>
      <w:r w:rsidRPr="00FC0FB8">
        <w:rPr>
          <w:rFonts w:eastAsia="Times New Roman" w:cs="Times New Roman"/>
          <w:color w:val="000000"/>
          <w:lang w:val="es-PE"/>
        </w:rPr>
        <w:t xml:space="preserve"> con </w:t>
      </w:r>
      <w:proofErr w:type="spellStart"/>
      <w:r w:rsidRPr="00FC0FB8">
        <w:rPr>
          <w:rFonts w:eastAsia="Times New Roman" w:cs="Times New Roman"/>
          <w:color w:val="000000"/>
          <w:lang w:val="es-PE"/>
        </w:rPr>
        <w:t>Optuna</w:t>
      </w:r>
      <w:proofErr w:type="spellEnd"/>
      <w:r w:rsidRPr="00FC0FB8">
        <w:rPr>
          <w:rFonts w:eastAsia="Times New Roman" w:cs="Times New Roman"/>
          <w:color w:val="000000"/>
          <w:lang w:val="es-PE"/>
        </w:rPr>
        <w:t xml:space="preserve"> (TPE) por </w:t>
      </w:r>
      <w:proofErr w:type="spellStart"/>
      <w:r w:rsidRPr="00FC0FB8">
        <w:rPr>
          <w:rFonts w:eastAsia="Times New Roman" w:cs="Times New Roman"/>
          <w:color w:val="000000"/>
          <w:lang w:val="es-PE"/>
        </w:rPr>
        <w:t>backend</w:t>
      </w:r>
      <w:proofErr w:type="spellEnd"/>
      <w:r w:rsidRPr="00FC0FB8">
        <w:rPr>
          <w:rFonts w:eastAsia="Times New Roman" w:cs="Times New Roman"/>
          <w:color w:val="000000"/>
          <w:lang w:val="es-PE"/>
        </w:rPr>
        <w:t xml:space="preserve"> y enriquecer el contraste con SB3 (PPO/SAC/A2C) bajo el mismo schema de Iquitos.</w:t>
      </w:r>
    </w:p>
    <w:p w14:paraId="4645EAF0" w14:textId="77777777" w:rsidR="00314389" w:rsidRPr="00FC0FB8" w:rsidRDefault="00000000">
      <w:pPr>
        <w:pStyle w:val="Listaconvietas"/>
        <w:ind w:firstLine="720"/>
        <w:rPr>
          <w:lang w:val="es-PE"/>
        </w:rPr>
      </w:pPr>
      <w:r w:rsidRPr="00FC0FB8">
        <w:rPr>
          <w:rFonts w:eastAsia="Times New Roman" w:cs="Times New Roman"/>
          <w:color w:val="000000"/>
          <w:lang w:val="es-PE"/>
        </w:rPr>
        <w:t xml:space="preserve">Cerrar </w:t>
      </w:r>
      <w:proofErr w:type="spellStart"/>
      <w:r w:rsidRPr="00FC0FB8">
        <w:rPr>
          <w:rFonts w:eastAsia="Times New Roman" w:cs="Times New Roman"/>
          <w:color w:val="000000"/>
          <w:lang w:val="es-PE"/>
        </w:rPr>
        <w:t>redaccion</w:t>
      </w:r>
      <w:proofErr w:type="spellEnd"/>
      <w:r w:rsidRPr="00FC0FB8">
        <w:rPr>
          <w:rFonts w:eastAsia="Times New Roman" w:cs="Times New Roman"/>
          <w:color w:val="000000"/>
          <w:lang w:val="es-PE"/>
        </w:rPr>
        <w:t xml:space="preserve"> doctoral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narrativa Cap. 2–4), verificar referencias marcadas [PV] y actualizar el </w:t>
      </w:r>
      <w:proofErr w:type="spellStart"/>
      <w:r w:rsidRPr="00FC0FB8">
        <w:rPr>
          <w:rFonts w:eastAsia="Times New Roman" w:cs="Times New Roman"/>
          <w:color w:val="000000"/>
          <w:lang w:val="es-PE"/>
        </w:rPr>
        <w:t>indice</w:t>
      </w:r>
      <w:proofErr w:type="spellEnd"/>
      <w:r w:rsidRPr="00FC0FB8">
        <w:rPr>
          <w:rFonts w:eastAsia="Times New Roman" w:cs="Times New Roman"/>
          <w:color w:val="000000"/>
          <w:lang w:val="es-PE"/>
        </w:rPr>
        <w:t xml:space="preserve"> Word (F9).</w:t>
      </w:r>
    </w:p>
    <w:p w14:paraId="0352DF52" w14:textId="77777777" w:rsidR="00314389" w:rsidRPr="00FC0FB8" w:rsidRDefault="00000000">
      <w:pPr>
        <w:pStyle w:val="Ttulo2"/>
        <w:rPr>
          <w:lang w:val="es-PE"/>
        </w:rPr>
      </w:pPr>
      <w:bookmarkStart w:id="98" w:name="_Toc234972559"/>
      <w:r w:rsidRPr="00FC0FB8">
        <w:rPr>
          <w:rFonts w:ascii="Times New Roman" w:eastAsia="Times New Roman" w:hAnsi="Times New Roman" w:cs="Times New Roman"/>
          <w:lang w:val="es-PE"/>
        </w:rPr>
        <w:lastRenderedPageBreak/>
        <w:t>6.4 Plan para culminar la tesis</w:t>
      </w:r>
      <w:bookmarkEnd w:id="98"/>
    </w:p>
    <w:p w14:paraId="1D4DF002" w14:textId="77777777" w:rsidR="00314389" w:rsidRPr="00FC0FB8" w:rsidRDefault="00000000">
      <w:pPr>
        <w:ind w:firstLine="720"/>
        <w:rPr>
          <w:lang w:val="es-PE"/>
        </w:rPr>
      </w:pPr>
      <w:r w:rsidRPr="00FC0FB8">
        <w:rPr>
          <w:rFonts w:eastAsia="Times New Roman" w:cs="Times New Roman"/>
          <w:color w:val="000000"/>
          <w:lang w:val="es-PE"/>
        </w:rPr>
        <w:t xml:space="preserve">El plan de cierre prioriza hitos verificables alineados con la corrida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madrl_v3_20260627_164047 y con los pendientes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51FD3E71" w14:textId="77777777" w:rsidR="00314389" w:rsidRPr="00FC0FB8" w:rsidRDefault="00000000">
      <w:pPr>
        <w:pStyle w:val="TablaIndice"/>
        <w:rPr>
          <w:lang w:val="es-PE"/>
        </w:rPr>
      </w:pPr>
      <w:r w:rsidRPr="00FC0FB8">
        <w:rPr>
          <w:rFonts w:eastAsia="Times New Roman" w:cs="Times New Roman"/>
          <w:b/>
          <w:i w:val="0"/>
          <w:lang w:val="es-PE"/>
        </w:rPr>
        <w:t>Tabla 6.1</w:t>
      </w:r>
      <w:r w:rsidRPr="00FC0FB8">
        <w:rPr>
          <w:rFonts w:eastAsia="Times New Roman" w:cs="Times New Roman"/>
          <w:b/>
          <w:i w:val="0"/>
          <w:lang w:val="es-PE"/>
        </w:rPr>
        <w:br/>
      </w:r>
      <w:r w:rsidRPr="00FC0FB8">
        <w:rPr>
          <w:rFonts w:eastAsia="Times New Roman" w:cs="Times New Roman"/>
          <w:lang w:val="es-PE"/>
        </w:rPr>
        <w:t>Plan para culminar la tesis (hitos H1–H7)</w:t>
      </w:r>
    </w:p>
    <w:tbl>
      <w:tblPr>
        <w:tblStyle w:val="Cuadrculaclara-nfasis1"/>
        <w:tblW w:w="0" w:type="auto"/>
        <w:jc w:val="center"/>
        <w:tblLook w:val="04A0" w:firstRow="1" w:lastRow="0" w:firstColumn="1" w:lastColumn="0" w:noHBand="0" w:noVBand="1"/>
      </w:tblPr>
      <w:tblGrid>
        <w:gridCol w:w="2381"/>
        <w:gridCol w:w="4252"/>
        <w:gridCol w:w="2339"/>
      </w:tblGrid>
      <w:tr w:rsidR="00314389" w14:paraId="4ED75B53" w14:textId="77777777" w:rsidTr="003143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single" w:sz="8" w:space="0" w:color="000000"/>
              <w:left w:val="nil"/>
              <w:bottom w:val="single" w:sz="8" w:space="0" w:color="000000"/>
              <w:right w:val="nil"/>
            </w:tcBorders>
            <w:tcMar>
              <w:top w:w="60" w:type="dxa"/>
              <w:left w:w="80" w:type="dxa"/>
              <w:bottom w:w="60" w:type="dxa"/>
              <w:right w:w="80" w:type="dxa"/>
            </w:tcMar>
          </w:tcPr>
          <w:p w14:paraId="7B514AFE" w14:textId="77777777" w:rsidR="00314389" w:rsidRDefault="00000000">
            <w:pPr>
              <w:spacing w:line="240" w:lineRule="auto"/>
              <w:jc w:val="center"/>
            </w:pPr>
            <w:r>
              <w:rPr>
                <w:rFonts w:eastAsia="Times New Roman" w:cs="Times New Roman"/>
                <w:color w:val="000000"/>
                <w:sz w:val="20"/>
              </w:rPr>
              <w:t>Hito</w:t>
            </w:r>
          </w:p>
        </w:tc>
        <w:tc>
          <w:tcPr>
            <w:tcW w:w="4252" w:type="dxa"/>
            <w:tcBorders>
              <w:top w:val="single" w:sz="8" w:space="0" w:color="000000"/>
              <w:left w:val="nil"/>
              <w:bottom w:val="single" w:sz="8" w:space="0" w:color="000000"/>
              <w:right w:val="nil"/>
            </w:tcBorders>
            <w:tcMar>
              <w:top w:w="60" w:type="dxa"/>
              <w:left w:w="80" w:type="dxa"/>
              <w:bottom w:w="60" w:type="dxa"/>
              <w:right w:w="80" w:type="dxa"/>
            </w:tcMar>
          </w:tcPr>
          <w:p w14:paraId="78B6D939"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Entregable verificable</w:t>
            </w:r>
          </w:p>
        </w:tc>
        <w:tc>
          <w:tcPr>
            <w:tcW w:w="2268" w:type="dxa"/>
            <w:tcBorders>
              <w:top w:val="single" w:sz="8" w:space="0" w:color="000000"/>
              <w:left w:val="nil"/>
              <w:bottom w:val="single" w:sz="8" w:space="0" w:color="000000"/>
              <w:right w:val="nil"/>
            </w:tcBorders>
            <w:tcMar>
              <w:top w:w="60" w:type="dxa"/>
              <w:left w:w="80" w:type="dxa"/>
              <w:bottom w:w="60" w:type="dxa"/>
              <w:right w:w="80" w:type="dxa"/>
            </w:tcMar>
          </w:tcPr>
          <w:p w14:paraId="19B84FBA" w14:textId="77777777" w:rsidR="00314389"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color w:val="000000"/>
                <w:sz w:val="20"/>
              </w:rPr>
              <w:t>Estado</w:t>
            </w:r>
          </w:p>
        </w:tc>
      </w:tr>
      <w:tr w:rsidR="00314389" w:rsidRPr="00FC0FB8" w14:paraId="5D323F4A"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nil"/>
              <w:right w:val="nil"/>
            </w:tcBorders>
            <w:tcMar>
              <w:top w:w="60" w:type="dxa"/>
              <w:left w:w="80" w:type="dxa"/>
              <w:bottom w:w="60" w:type="dxa"/>
              <w:right w:w="80" w:type="dxa"/>
            </w:tcMar>
          </w:tcPr>
          <w:p w14:paraId="36D7674E" w14:textId="77777777" w:rsidR="00314389" w:rsidRDefault="00000000">
            <w:pPr>
              <w:spacing w:line="240" w:lineRule="auto"/>
              <w:jc w:val="left"/>
            </w:pPr>
            <w:r>
              <w:rPr>
                <w:rFonts w:eastAsia="Times New Roman" w:cs="Times New Roman"/>
                <w:b w:val="0"/>
                <w:color w:val="000000"/>
                <w:sz w:val="20"/>
              </w:rPr>
              <w:t>H1. Consolidar 50 ep / HAPPO</w:t>
            </w:r>
          </w:p>
        </w:tc>
        <w:tc>
          <w:tcPr>
            <w:tcW w:w="4252" w:type="dxa"/>
            <w:tcBorders>
              <w:top w:val="nil"/>
              <w:left w:val="nil"/>
              <w:bottom w:val="nil"/>
              <w:right w:val="nil"/>
            </w:tcBorders>
            <w:tcMar>
              <w:top w:w="60" w:type="dxa"/>
              <w:left w:w="80" w:type="dxa"/>
              <w:bottom w:w="60" w:type="dxa"/>
              <w:right w:w="80" w:type="dxa"/>
            </w:tcMar>
          </w:tcPr>
          <w:p w14:paraId="00A2E140"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xml:space="preserve"> finales 4 algoritmos x 3 escenarios; </w:t>
            </w:r>
            <w:proofErr w:type="spellStart"/>
            <w:r w:rsidRPr="00FC0FB8">
              <w:rPr>
                <w:rFonts w:eastAsia="Times New Roman" w:cs="Times New Roman"/>
                <w:color w:val="000000"/>
                <w:sz w:val="20"/>
                <w:lang w:val="es-PE"/>
              </w:rPr>
              <w:t>re-eval</w:t>
            </w:r>
            <w:proofErr w:type="spellEnd"/>
            <w:r w:rsidRPr="00FC0FB8">
              <w:rPr>
                <w:rFonts w:eastAsia="Times New Roman" w:cs="Times New Roman"/>
                <w:color w:val="000000"/>
                <w:sz w:val="20"/>
                <w:lang w:val="es-PE"/>
              </w:rPr>
              <w:t xml:space="preserve"> HAPPO</w:t>
            </w:r>
          </w:p>
        </w:tc>
        <w:tc>
          <w:tcPr>
            <w:tcW w:w="2268" w:type="dxa"/>
            <w:tcBorders>
              <w:top w:val="nil"/>
              <w:left w:val="nil"/>
              <w:bottom w:val="nil"/>
              <w:right w:val="nil"/>
            </w:tcBorders>
            <w:tcMar>
              <w:top w:w="60" w:type="dxa"/>
              <w:left w:w="80" w:type="dxa"/>
              <w:bottom w:w="60" w:type="dxa"/>
              <w:right w:w="80" w:type="dxa"/>
            </w:tcMar>
          </w:tcPr>
          <w:p w14:paraId="03A7F36D"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Parcial (MATD3/MAAC/MASAC con </w:t>
            </w:r>
            <w:proofErr w:type="spellStart"/>
            <w:r w:rsidRPr="00FC0FB8">
              <w:rPr>
                <w:rFonts w:eastAsia="Times New Roman" w:cs="Times New Roman"/>
                <w:color w:val="000000"/>
                <w:sz w:val="20"/>
                <w:lang w:val="es-PE"/>
              </w:rPr>
              <w:t>KPIs</w:t>
            </w:r>
            <w:proofErr w:type="spellEnd"/>
            <w:r w:rsidRPr="00FC0FB8">
              <w:rPr>
                <w:rFonts w:eastAsia="Times New Roman" w:cs="Times New Roman"/>
                <w:color w:val="000000"/>
                <w:sz w:val="20"/>
                <w:lang w:val="es-PE"/>
              </w:rPr>
              <w:t>; HAPPO pendiente)</w:t>
            </w:r>
          </w:p>
        </w:tc>
      </w:tr>
      <w:tr w:rsidR="00314389" w14:paraId="704913A0"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nil"/>
              <w:right w:val="nil"/>
            </w:tcBorders>
            <w:tcMar>
              <w:top w:w="60" w:type="dxa"/>
              <w:left w:w="80" w:type="dxa"/>
              <w:bottom w:w="60" w:type="dxa"/>
              <w:right w:w="80" w:type="dxa"/>
            </w:tcMar>
          </w:tcPr>
          <w:p w14:paraId="6BB2E30A" w14:textId="77777777" w:rsidR="00314389" w:rsidRDefault="00000000">
            <w:pPr>
              <w:spacing w:line="240" w:lineRule="auto"/>
              <w:jc w:val="left"/>
            </w:pPr>
            <w:r>
              <w:rPr>
                <w:rFonts w:eastAsia="Times New Roman" w:cs="Times New Roman"/>
                <w:b w:val="0"/>
                <w:color w:val="000000"/>
                <w:sz w:val="20"/>
              </w:rPr>
              <w:t>H2. Robustez multi-semilla</w:t>
            </w:r>
          </w:p>
        </w:tc>
        <w:tc>
          <w:tcPr>
            <w:tcW w:w="4252" w:type="dxa"/>
            <w:tcBorders>
              <w:top w:val="nil"/>
              <w:left w:val="nil"/>
              <w:bottom w:val="nil"/>
              <w:right w:val="nil"/>
            </w:tcBorders>
            <w:tcMar>
              <w:top w:w="60" w:type="dxa"/>
              <w:left w:w="80" w:type="dxa"/>
              <w:bottom w:w="60" w:type="dxa"/>
              <w:right w:w="80" w:type="dxa"/>
            </w:tcMar>
          </w:tcPr>
          <w:p w14:paraId="48BCD977"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&gt;=3 semillas + IC / post-hoc Dunn</w:t>
            </w:r>
          </w:p>
        </w:tc>
        <w:tc>
          <w:tcPr>
            <w:tcW w:w="2268" w:type="dxa"/>
            <w:tcBorders>
              <w:top w:val="nil"/>
              <w:left w:val="nil"/>
              <w:bottom w:val="nil"/>
              <w:right w:val="nil"/>
            </w:tcBorders>
            <w:tcMar>
              <w:top w:w="60" w:type="dxa"/>
              <w:left w:w="80" w:type="dxa"/>
              <w:bottom w:w="60" w:type="dxa"/>
              <w:right w:w="80" w:type="dxa"/>
            </w:tcMar>
          </w:tcPr>
          <w:p w14:paraId="0FEF7430"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Pendiente</w:t>
            </w:r>
          </w:p>
        </w:tc>
      </w:tr>
      <w:tr w:rsidR="00314389" w:rsidRPr="00FC0FB8" w14:paraId="52E97365"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nil"/>
              <w:right w:val="nil"/>
            </w:tcBorders>
            <w:tcMar>
              <w:top w:w="60" w:type="dxa"/>
              <w:left w:w="80" w:type="dxa"/>
              <w:bottom w:w="60" w:type="dxa"/>
              <w:right w:w="80" w:type="dxa"/>
            </w:tcMar>
          </w:tcPr>
          <w:p w14:paraId="3E82D830" w14:textId="77777777" w:rsidR="00314389" w:rsidRDefault="00000000">
            <w:pPr>
              <w:spacing w:line="240" w:lineRule="auto"/>
              <w:jc w:val="left"/>
            </w:pPr>
            <w:r>
              <w:rPr>
                <w:rFonts w:eastAsia="Times New Roman" w:cs="Times New Roman"/>
                <w:b w:val="0"/>
                <w:color w:val="000000"/>
                <w:sz w:val="20"/>
              </w:rPr>
              <w:t>H3. Inferencia Colab cerrada</w:t>
            </w:r>
          </w:p>
        </w:tc>
        <w:tc>
          <w:tcPr>
            <w:tcW w:w="4252" w:type="dxa"/>
            <w:tcBorders>
              <w:top w:val="nil"/>
              <w:left w:val="nil"/>
              <w:bottom w:val="nil"/>
              <w:right w:val="nil"/>
            </w:tcBorders>
            <w:tcMar>
              <w:top w:w="60" w:type="dxa"/>
              <w:left w:w="80" w:type="dxa"/>
              <w:bottom w:w="60" w:type="dxa"/>
              <w:right w:w="80" w:type="dxa"/>
            </w:tcMar>
          </w:tcPr>
          <w:p w14:paraId="3CAC750A"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 xml:space="preserve">Tablas KW/MW/Wilcoxon auditadas y </w:t>
            </w:r>
            <w:proofErr w:type="spellStart"/>
            <w:r w:rsidRPr="00FC0FB8">
              <w:rPr>
                <w:rFonts w:eastAsia="Times New Roman" w:cs="Times New Roman"/>
                <w:color w:val="000000"/>
                <w:sz w:val="20"/>
                <w:lang w:val="es-PE"/>
              </w:rPr>
              <w:t>redaccion</w:t>
            </w:r>
            <w:proofErr w:type="spellEnd"/>
            <w:r w:rsidRPr="00FC0FB8">
              <w:rPr>
                <w:rFonts w:eastAsia="Times New Roman" w:cs="Times New Roman"/>
                <w:color w:val="000000"/>
                <w:sz w:val="20"/>
                <w:lang w:val="es-PE"/>
              </w:rPr>
              <w:t xml:space="preserve"> Cap. 5–6 sincronizada</w:t>
            </w:r>
          </w:p>
        </w:tc>
        <w:tc>
          <w:tcPr>
            <w:tcW w:w="2268" w:type="dxa"/>
            <w:tcBorders>
              <w:top w:val="nil"/>
              <w:left w:val="nil"/>
              <w:bottom w:val="nil"/>
              <w:right w:val="nil"/>
            </w:tcBorders>
            <w:tcMar>
              <w:top w:w="60" w:type="dxa"/>
              <w:left w:w="80" w:type="dxa"/>
              <w:bottom w:w="60" w:type="dxa"/>
              <w:right w:w="80" w:type="dxa"/>
            </w:tcMar>
          </w:tcPr>
          <w:p w14:paraId="3F12E509" w14:textId="77777777" w:rsidR="00314389" w:rsidRPr="00FC0FB8" w:rsidRDefault="00000000">
            <w:pPr>
              <w:spacing w:line="240" w:lineRule="auto"/>
              <w:jc w:val="left"/>
              <w:cnfStyle w:val="000000100000" w:firstRow="0" w:lastRow="0" w:firstColumn="0" w:lastColumn="0" w:oddVBand="0" w:evenVBand="0" w:oddHBand="1" w:evenHBand="0" w:firstRowFirstColumn="0" w:firstRowLastColumn="0" w:lastRowFirstColumn="0" w:lastRowLastColumn="0"/>
              <w:rPr>
                <w:lang w:val="es-PE"/>
              </w:rPr>
            </w:pPr>
            <w:r w:rsidRPr="00FC0FB8">
              <w:rPr>
                <w:rFonts w:eastAsia="Times New Roman" w:cs="Times New Roman"/>
                <w:color w:val="000000"/>
                <w:sz w:val="20"/>
                <w:lang w:val="es-PE"/>
              </w:rPr>
              <w:t>Parcial (ejecutada; HG no confirmada)</w:t>
            </w:r>
          </w:p>
        </w:tc>
      </w:tr>
      <w:tr w:rsidR="00314389" w:rsidRPr="00FC0FB8" w14:paraId="31D1ECD5"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nil"/>
              <w:right w:val="nil"/>
            </w:tcBorders>
            <w:tcMar>
              <w:top w:w="60" w:type="dxa"/>
              <w:left w:w="80" w:type="dxa"/>
              <w:bottom w:w="60" w:type="dxa"/>
              <w:right w:w="80" w:type="dxa"/>
            </w:tcMar>
          </w:tcPr>
          <w:p w14:paraId="60FCBD76" w14:textId="77777777" w:rsidR="00314389" w:rsidRPr="00FC0FB8" w:rsidRDefault="00000000">
            <w:pPr>
              <w:spacing w:line="240" w:lineRule="auto"/>
              <w:jc w:val="left"/>
              <w:rPr>
                <w:lang w:val="es-PE"/>
              </w:rPr>
            </w:pPr>
            <w:r w:rsidRPr="00FC0FB8">
              <w:rPr>
                <w:rFonts w:eastAsia="Times New Roman" w:cs="Times New Roman"/>
                <w:b w:val="0"/>
                <w:color w:val="000000"/>
                <w:sz w:val="20"/>
                <w:lang w:val="es-PE"/>
              </w:rPr>
              <w:t>H4. Pareto y % vs baseline</w:t>
            </w:r>
          </w:p>
        </w:tc>
        <w:tc>
          <w:tcPr>
            <w:tcW w:w="4252" w:type="dxa"/>
            <w:tcBorders>
              <w:top w:val="nil"/>
              <w:left w:val="nil"/>
              <w:bottom w:val="nil"/>
              <w:right w:val="nil"/>
            </w:tcBorders>
            <w:tcMar>
              <w:top w:w="60" w:type="dxa"/>
              <w:left w:w="80" w:type="dxa"/>
              <w:bottom w:w="60" w:type="dxa"/>
              <w:right w:w="80" w:type="dxa"/>
            </w:tcMar>
          </w:tcPr>
          <w:p w14:paraId="5AFD348D"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proofErr w:type="spellStart"/>
            <w:r>
              <w:rPr>
                <w:rFonts w:eastAsia="Times New Roman" w:cs="Times New Roman"/>
                <w:color w:val="000000"/>
                <w:sz w:val="20"/>
              </w:rPr>
              <w:t>Tablas</w:t>
            </w:r>
            <w:proofErr w:type="spellEnd"/>
            <w:r>
              <w:rPr>
                <w:rFonts w:eastAsia="Times New Roman" w:cs="Times New Roman"/>
                <w:color w:val="000000"/>
                <w:sz w:val="20"/>
              </w:rPr>
              <w:t>/</w:t>
            </w:r>
            <w:proofErr w:type="spellStart"/>
            <w:r>
              <w:rPr>
                <w:rFonts w:eastAsia="Times New Roman" w:cs="Times New Roman"/>
                <w:color w:val="000000"/>
                <w:sz w:val="20"/>
              </w:rPr>
              <w:t>figuras</w:t>
            </w:r>
            <w:proofErr w:type="spellEnd"/>
            <w:r>
              <w:rPr>
                <w:rFonts w:eastAsia="Times New Roman" w:cs="Times New Roman"/>
                <w:color w:val="000000"/>
                <w:sz w:val="20"/>
              </w:rPr>
              <w:t xml:space="preserve"> OE.1–OE.3 vs RBC/CityLearn v2</w:t>
            </w:r>
          </w:p>
        </w:tc>
        <w:tc>
          <w:tcPr>
            <w:tcW w:w="2268" w:type="dxa"/>
            <w:tcBorders>
              <w:top w:val="nil"/>
              <w:left w:val="nil"/>
              <w:bottom w:val="nil"/>
              <w:right w:val="nil"/>
            </w:tcBorders>
            <w:tcMar>
              <w:top w:w="60" w:type="dxa"/>
              <w:left w:w="80" w:type="dxa"/>
              <w:bottom w:w="60" w:type="dxa"/>
              <w:right w:w="80" w:type="dxa"/>
            </w:tcMar>
          </w:tcPr>
          <w:p w14:paraId="3ED5F983"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Parcial (baseline integrada; % KPI pendientes)</w:t>
            </w:r>
          </w:p>
        </w:tc>
      </w:tr>
      <w:tr w:rsidR="00314389" w14:paraId="1B0D78CB"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nil"/>
              <w:right w:val="nil"/>
            </w:tcBorders>
            <w:tcMar>
              <w:top w:w="60" w:type="dxa"/>
              <w:left w:w="80" w:type="dxa"/>
              <w:bottom w:w="60" w:type="dxa"/>
              <w:right w:w="80" w:type="dxa"/>
            </w:tcMar>
          </w:tcPr>
          <w:p w14:paraId="5D7783D7" w14:textId="77777777" w:rsidR="00314389" w:rsidRDefault="00000000">
            <w:pPr>
              <w:spacing w:line="240" w:lineRule="auto"/>
              <w:jc w:val="left"/>
            </w:pPr>
            <w:r>
              <w:rPr>
                <w:rFonts w:eastAsia="Times New Roman" w:cs="Times New Roman"/>
                <w:b w:val="0"/>
                <w:color w:val="000000"/>
                <w:sz w:val="20"/>
              </w:rPr>
              <w:t xml:space="preserve">H5. HPO </w:t>
            </w:r>
            <w:proofErr w:type="spellStart"/>
            <w:r>
              <w:rPr>
                <w:rFonts w:eastAsia="Times New Roman" w:cs="Times New Roman"/>
                <w:b w:val="0"/>
                <w:color w:val="000000"/>
                <w:sz w:val="20"/>
              </w:rPr>
              <w:t>Optuna</w:t>
            </w:r>
            <w:proofErr w:type="spellEnd"/>
          </w:p>
        </w:tc>
        <w:tc>
          <w:tcPr>
            <w:tcW w:w="4252" w:type="dxa"/>
            <w:tcBorders>
              <w:top w:val="nil"/>
              <w:left w:val="nil"/>
              <w:bottom w:val="nil"/>
              <w:right w:val="nil"/>
            </w:tcBorders>
            <w:tcMar>
              <w:top w:w="60" w:type="dxa"/>
              <w:left w:w="80" w:type="dxa"/>
              <w:bottom w:w="60" w:type="dxa"/>
              <w:right w:w="80" w:type="dxa"/>
            </w:tcMar>
          </w:tcPr>
          <w:p w14:paraId="4D09AE7D"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Estudio TPE por algoritmo</w:t>
            </w:r>
          </w:p>
        </w:tc>
        <w:tc>
          <w:tcPr>
            <w:tcW w:w="2268" w:type="dxa"/>
            <w:tcBorders>
              <w:top w:val="nil"/>
              <w:left w:val="nil"/>
              <w:bottom w:val="nil"/>
              <w:right w:val="nil"/>
            </w:tcBorders>
            <w:tcMar>
              <w:top w:w="60" w:type="dxa"/>
              <w:left w:w="80" w:type="dxa"/>
              <w:bottom w:w="60" w:type="dxa"/>
              <w:right w:w="80" w:type="dxa"/>
            </w:tcMar>
          </w:tcPr>
          <w:p w14:paraId="0777D405"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Pendiente</w:t>
            </w:r>
          </w:p>
        </w:tc>
      </w:tr>
      <w:tr w:rsidR="00314389" w14:paraId="3CC5932E" w14:textId="77777777" w:rsidTr="003143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nil"/>
              <w:right w:val="nil"/>
            </w:tcBorders>
            <w:tcMar>
              <w:top w:w="60" w:type="dxa"/>
              <w:left w:w="80" w:type="dxa"/>
              <w:bottom w:w="60" w:type="dxa"/>
              <w:right w:w="80" w:type="dxa"/>
            </w:tcMar>
          </w:tcPr>
          <w:p w14:paraId="6EDFC754" w14:textId="77777777" w:rsidR="00314389" w:rsidRDefault="00000000">
            <w:pPr>
              <w:spacing w:line="240" w:lineRule="auto"/>
              <w:jc w:val="left"/>
            </w:pPr>
            <w:r>
              <w:rPr>
                <w:rFonts w:eastAsia="Times New Roman" w:cs="Times New Roman"/>
                <w:b w:val="0"/>
                <w:color w:val="000000"/>
                <w:sz w:val="20"/>
              </w:rPr>
              <w:t>H6. Redaccion final APA</w:t>
            </w:r>
          </w:p>
        </w:tc>
        <w:tc>
          <w:tcPr>
            <w:tcW w:w="4252" w:type="dxa"/>
            <w:tcBorders>
              <w:top w:val="nil"/>
              <w:left w:val="nil"/>
              <w:bottom w:val="nil"/>
              <w:right w:val="nil"/>
            </w:tcBorders>
            <w:tcMar>
              <w:top w:w="60" w:type="dxa"/>
              <w:left w:w="80" w:type="dxa"/>
              <w:bottom w:w="60" w:type="dxa"/>
              <w:right w:w="80" w:type="dxa"/>
            </w:tcMar>
          </w:tcPr>
          <w:p w14:paraId="19EEDB94" w14:textId="77777777" w:rsidR="00314389" w:rsidRPr="00FC0FB8" w:rsidRDefault="00000000">
            <w:pPr>
              <w:spacing w:line="240" w:lineRule="auto"/>
              <w:jc w:val="left"/>
              <w:cnfStyle w:val="000000010000" w:firstRow="0" w:lastRow="0" w:firstColumn="0" w:lastColumn="0" w:oddVBand="0" w:evenVBand="0" w:oddHBand="0" w:evenHBand="1" w:firstRowFirstColumn="0" w:firstRowLastColumn="0" w:lastRowFirstColumn="0" w:lastRowLastColumn="0"/>
              <w:rPr>
                <w:lang w:val="es-PE"/>
              </w:rPr>
            </w:pPr>
            <w:r w:rsidRPr="00FC0FB8">
              <w:rPr>
                <w:rFonts w:eastAsia="Times New Roman" w:cs="Times New Roman"/>
                <w:color w:val="000000"/>
                <w:sz w:val="20"/>
                <w:lang w:val="es-PE"/>
              </w:rPr>
              <w:t>Informe final Cap. 1–6 + referencias verificadas</w:t>
            </w:r>
          </w:p>
        </w:tc>
        <w:tc>
          <w:tcPr>
            <w:tcW w:w="2268" w:type="dxa"/>
            <w:tcBorders>
              <w:top w:val="nil"/>
              <w:left w:val="nil"/>
              <w:bottom w:val="nil"/>
              <w:right w:val="nil"/>
            </w:tcBorders>
            <w:tcMar>
              <w:top w:w="60" w:type="dxa"/>
              <w:left w:w="80" w:type="dxa"/>
              <w:bottom w:w="60" w:type="dxa"/>
              <w:right w:w="80" w:type="dxa"/>
            </w:tcMar>
          </w:tcPr>
          <w:p w14:paraId="7B6A6C31" w14:textId="77777777" w:rsidR="00314389" w:rsidRDefault="00000000">
            <w:pPr>
              <w:spacing w:line="240" w:lineRule="auto"/>
              <w:jc w:val="left"/>
              <w:cnfStyle w:val="000000010000" w:firstRow="0" w:lastRow="0" w:firstColumn="0" w:lastColumn="0" w:oddVBand="0" w:evenVBand="0" w:oddHBand="0" w:evenHBand="1" w:firstRowFirstColumn="0" w:firstRowLastColumn="0" w:lastRowFirstColumn="0" w:lastRowLastColumn="0"/>
            </w:pPr>
            <w:r>
              <w:rPr>
                <w:rFonts w:eastAsia="Times New Roman" w:cs="Times New Roman"/>
                <w:color w:val="000000"/>
                <w:sz w:val="20"/>
              </w:rPr>
              <w:t xml:space="preserve">En </w:t>
            </w:r>
            <w:proofErr w:type="spellStart"/>
            <w:r>
              <w:rPr>
                <w:rFonts w:eastAsia="Times New Roman" w:cs="Times New Roman"/>
                <w:color w:val="000000"/>
                <w:sz w:val="20"/>
              </w:rPr>
              <w:t>curso</w:t>
            </w:r>
            <w:proofErr w:type="spellEnd"/>
          </w:p>
        </w:tc>
      </w:tr>
      <w:tr w:rsidR="00314389" w14:paraId="0BE56076" w14:textId="77777777" w:rsidTr="003143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Borders>
              <w:top w:val="nil"/>
              <w:left w:val="nil"/>
              <w:bottom w:val="single" w:sz="8" w:space="0" w:color="000000"/>
              <w:right w:val="nil"/>
            </w:tcBorders>
            <w:tcMar>
              <w:top w:w="60" w:type="dxa"/>
              <w:left w:w="80" w:type="dxa"/>
              <w:bottom w:w="60" w:type="dxa"/>
              <w:right w:w="80" w:type="dxa"/>
            </w:tcMar>
          </w:tcPr>
          <w:p w14:paraId="02AC1D76" w14:textId="77777777" w:rsidR="00314389" w:rsidRDefault="00000000">
            <w:pPr>
              <w:spacing w:line="240" w:lineRule="auto"/>
              <w:jc w:val="left"/>
            </w:pPr>
            <w:r>
              <w:rPr>
                <w:rFonts w:eastAsia="Times New Roman" w:cs="Times New Roman"/>
                <w:b w:val="0"/>
                <w:color w:val="000000"/>
                <w:sz w:val="20"/>
              </w:rPr>
              <w:t>H7. Sustentacion</w:t>
            </w:r>
          </w:p>
        </w:tc>
        <w:tc>
          <w:tcPr>
            <w:tcW w:w="4252" w:type="dxa"/>
            <w:tcBorders>
              <w:top w:val="nil"/>
              <w:left w:val="nil"/>
              <w:bottom w:val="single" w:sz="8" w:space="0" w:color="000000"/>
              <w:right w:val="nil"/>
            </w:tcBorders>
            <w:tcMar>
              <w:top w:w="60" w:type="dxa"/>
              <w:left w:w="80" w:type="dxa"/>
              <w:bottom w:w="60" w:type="dxa"/>
              <w:right w:w="80" w:type="dxa"/>
            </w:tcMar>
          </w:tcPr>
          <w:p w14:paraId="1FF2F1DD"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Documento oficial + defensa</w:t>
            </w:r>
          </w:p>
        </w:tc>
        <w:tc>
          <w:tcPr>
            <w:tcW w:w="2268" w:type="dxa"/>
            <w:tcBorders>
              <w:top w:val="nil"/>
              <w:left w:val="nil"/>
              <w:bottom w:val="single" w:sz="8" w:space="0" w:color="000000"/>
              <w:right w:val="nil"/>
            </w:tcBorders>
            <w:tcMar>
              <w:top w:w="60" w:type="dxa"/>
              <w:left w:w="80" w:type="dxa"/>
              <w:bottom w:w="60" w:type="dxa"/>
              <w:right w:w="80" w:type="dxa"/>
            </w:tcMar>
          </w:tcPr>
          <w:p w14:paraId="46357564" w14:textId="77777777" w:rsidR="00314389" w:rsidRDefault="00000000">
            <w:pPr>
              <w:spacing w:line="240" w:lineRule="auto"/>
              <w:jc w:val="left"/>
              <w:cnfStyle w:val="000000100000" w:firstRow="0" w:lastRow="0" w:firstColumn="0" w:lastColumn="0" w:oddVBand="0" w:evenVBand="0" w:oddHBand="1" w:evenHBand="0" w:firstRowFirstColumn="0" w:firstRowLastColumn="0" w:lastRowFirstColumn="0" w:lastRowLastColumn="0"/>
            </w:pPr>
            <w:r>
              <w:rPr>
                <w:rFonts w:eastAsia="Times New Roman" w:cs="Times New Roman"/>
                <w:color w:val="000000"/>
                <w:sz w:val="20"/>
              </w:rPr>
              <w:t>Pendiente</w:t>
            </w:r>
          </w:p>
        </w:tc>
      </w:tr>
    </w:tbl>
    <w:p w14:paraId="79B24E4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criterios de cierre, hallazgos, limitaciones o plan de </w:t>
      </w:r>
      <w:proofErr w:type="spellStart"/>
      <w:r w:rsidRPr="00FC0FB8">
        <w:rPr>
          <w:rFonts w:eastAsia="Times New Roman" w:cs="Times New Roman"/>
          <w:color w:val="000000"/>
          <w:sz w:val="20"/>
          <w:lang w:val="es-PE"/>
        </w:rPr>
        <w:t>culminacion</w:t>
      </w:r>
      <w:proofErr w:type="spellEnd"/>
      <w:r w:rsidRPr="00FC0FB8">
        <w:rPr>
          <w:rFonts w:eastAsia="Times New Roman" w:cs="Times New Roman"/>
          <w:color w:val="000000"/>
          <w:sz w:val="20"/>
          <w:lang w:val="es-PE"/>
        </w:rPr>
        <w:t xml:space="preserve"> de la tesis.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w:t>
      </w:r>
      <w:proofErr w:type="spellStart"/>
      <w:r w:rsidRPr="00FC0FB8">
        <w:rPr>
          <w:rFonts w:eastAsia="Times New Roman" w:cs="Times New Roman"/>
          <w:color w:val="000000"/>
          <w:sz w:val="20"/>
          <w:lang w:val="es-PE"/>
        </w:rPr>
        <w:t>sintesis</w:t>
      </w:r>
      <w:proofErr w:type="spellEnd"/>
      <w:r w:rsidRPr="00FC0FB8">
        <w:rPr>
          <w:rFonts w:eastAsia="Times New Roman" w:cs="Times New Roman"/>
          <w:color w:val="000000"/>
          <w:sz w:val="20"/>
          <w:lang w:val="es-PE"/>
        </w:rPr>
        <w:t xml:space="preserve"> de resultados, limitaciones </w:t>
      </w:r>
      <w:proofErr w:type="spellStart"/>
      <w:r w:rsidRPr="00FC0FB8">
        <w:rPr>
          <w:rFonts w:eastAsia="Times New Roman" w:cs="Times New Roman"/>
          <w:color w:val="000000"/>
          <w:sz w:val="20"/>
          <w:lang w:val="es-PE"/>
        </w:rPr>
        <w:t>metodologicas</w:t>
      </w:r>
      <w:proofErr w:type="spellEnd"/>
      <w:r w:rsidRPr="00FC0FB8">
        <w:rPr>
          <w:rFonts w:eastAsia="Times New Roman" w:cs="Times New Roman"/>
          <w:color w:val="000000"/>
          <w:sz w:val="20"/>
          <w:lang w:val="es-PE"/>
        </w:rPr>
        <w:t xml:space="preserve"> y plan de cierre doctoral.</w:t>
      </w:r>
    </w:p>
    <w:p w14:paraId="48710714" w14:textId="77777777" w:rsidR="00314389" w:rsidRPr="00FC0FB8" w:rsidRDefault="00314389">
      <w:pPr>
        <w:rPr>
          <w:lang w:val="es-PE"/>
        </w:rPr>
      </w:pPr>
    </w:p>
    <w:p w14:paraId="332960A9" w14:textId="77777777" w:rsidR="00314389" w:rsidRPr="00FC0FB8" w:rsidRDefault="00000000">
      <w:pPr>
        <w:ind w:firstLine="720"/>
        <w:rPr>
          <w:lang w:val="es-PE"/>
        </w:rPr>
      </w:pPr>
      <w:r w:rsidRPr="00FC0FB8">
        <w:rPr>
          <w:rFonts w:eastAsia="Times New Roman" w:cs="Times New Roman"/>
          <w:color w:val="000000"/>
          <w:lang w:val="es-PE"/>
        </w:rPr>
        <w:t xml:space="preserve">La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academica</w:t>
      </w:r>
      <w:proofErr w:type="spellEnd"/>
      <w:r w:rsidRPr="00FC0FB8">
        <w:rPr>
          <w:rFonts w:eastAsia="Times New Roman" w:cs="Times New Roman"/>
          <w:color w:val="000000"/>
          <w:lang w:val="es-PE"/>
        </w:rPr>
        <w:t xml:space="preserve"> queda condicionada a completar H1–H2 (cobertura factorial completa y </w:t>
      </w:r>
      <w:proofErr w:type="spellStart"/>
      <w:r w:rsidRPr="00FC0FB8">
        <w:rPr>
          <w:rFonts w:eastAsia="Times New Roman" w:cs="Times New Roman"/>
          <w:color w:val="000000"/>
          <w:lang w:val="es-PE"/>
        </w:rPr>
        <w:t>replicacion</w:t>
      </w:r>
      <w:proofErr w:type="spellEnd"/>
      <w:r w:rsidRPr="00FC0FB8">
        <w:rPr>
          <w:rFonts w:eastAsia="Times New Roman" w:cs="Times New Roman"/>
          <w:color w:val="000000"/>
          <w:lang w:val="es-PE"/>
        </w:rPr>
        <w:t>) antes de afirmar efecto causal diferenciado del algoritmo MADRL sobre la VD multiobjetivo en el SEAI Iquitos.</w:t>
      </w:r>
    </w:p>
    <w:p w14:paraId="556DF76E" w14:textId="77777777" w:rsidR="00314389" w:rsidRPr="00FC0FB8" w:rsidRDefault="00000000">
      <w:pPr>
        <w:pStyle w:val="Ttulo2"/>
        <w:rPr>
          <w:lang w:val="es-PE"/>
        </w:rPr>
      </w:pPr>
      <w:bookmarkStart w:id="99" w:name="_Toc234972560"/>
      <w:r w:rsidRPr="00FC0FB8">
        <w:rPr>
          <w:rFonts w:ascii="Times New Roman" w:eastAsia="Times New Roman" w:hAnsi="Times New Roman" w:cs="Times New Roman"/>
          <w:lang w:val="es-PE"/>
        </w:rPr>
        <w:t>6.5 Criterios de cierre doctoral y control de calidad final</w:t>
      </w:r>
      <w:bookmarkEnd w:id="99"/>
    </w:p>
    <w:p w14:paraId="76BA0E19" w14:textId="77777777" w:rsidR="00314389" w:rsidRPr="00FC0FB8" w:rsidRDefault="00000000">
      <w:pPr>
        <w:ind w:firstLine="720"/>
        <w:rPr>
          <w:lang w:val="es-PE"/>
        </w:rPr>
      </w:pPr>
      <w:r w:rsidRPr="00FC0FB8">
        <w:rPr>
          <w:rFonts w:eastAsia="Times New Roman" w:cs="Times New Roman"/>
          <w:color w:val="000000"/>
          <w:lang w:val="es-PE"/>
        </w:rPr>
        <w:t xml:space="preserve">Las conclusiones del estudio se consideran suficientemente sustentadas para responder las preguntas especificas desde la corrida Drive analizada. Dado que 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6 ya contiene trabajo pendiente y plan de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 xml:space="preserve">, esta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define criterios de cierre doctoral: validar </w:t>
      </w:r>
      <w:proofErr w:type="spellStart"/>
      <w:r w:rsidRPr="00FC0FB8">
        <w:rPr>
          <w:rFonts w:eastAsia="Times New Roman" w:cs="Times New Roman"/>
          <w:color w:val="000000"/>
          <w:lang w:val="es-PE"/>
        </w:rPr>
        <w:t>numeracion</w:t>
      </w:r>
      <w:proofErr w:type="spellEnd"/>
      <w:r w:rsidRPr="00FC0FB8">
        <w:rPr>
          <w:rFonts w:eastAsia="Times New Roman" w:cs="Times New Roman"/>
          <w:color w:val="000000"/>
          <w:lang w:val="es-PE"/>
        </w:rPr>
        <w:t xml:space="preserve"> y formato APA del documento completo, ejecutar una </w:t>
      </w:r>
      <w:proofErr w:type="spellStart"/>
      <w:r w:rsidRPr="00FC0FB8">
        <w:rPr>
          <w:rFonts w:eastAsia="Times New Roman" w:cs="Times New Roman"/>
          <w:color w:val="000000"/>
          <w:lang w:val="es-PE"/>
        </w:rPr>
        <w:t>extension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multi-semilla</w:t>
      </w:r>
      <w:proofErr w:type="spellEnd"/>
      <w:r w:rsidRPr="00FC0FB8">
        <w:rPr>
          <w:rFonts w:eastAsia="Times New Roman" w:cs="Times New Roman"/>
          <w:color w:val="000000"/>
          <w:lang w:val="es-PE"/>
        </w:rPr>
        <w:t xml:space="preserve"> si se requiere robustez externa, revisar visualmente todas las figuras en Word/PDF y completar una </w:t>
      </w:r>
      <w:r w:rsidRPr="00FC0FB8">
        <w:rPr>
          <w:rFonts w:eastAsia="Times New Roman" w:cs="Times New Roman"/>
          <w:color w:val="000000"/>
          <w:lang w:val="es-PE"/>
        </w:rPr>
        <w:lastRenderedPageBreak/>
        <w:t xml:space="preserve">lectura cruzada entre objetivos,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resultados y conclusiones. Esta </w:t>
      </w:r>
      <w:proofErr w:type="spellStart"/>
      <w:r w:rsidRPr="00FC0FB8">
        <w:rPr>
          <w:rFonts w:eastAsia="Times New Roman" w:cs="Times New Roman"/>
          <w:color w:val="000000"/>
          <w:lang w:val="es-PE"/>
        </w:rPr>
        <w:t>planificacion</w:t>
      </w:r>
      <w:proofErr w:type="spellEnd"/>
      <w:r w:rsidRPr="00FC0FB8">
        <w:rPr>
          <w:rFonts w:eastAsia="Times New Roman" w:cs="Times New Roman"/>
          <w:color w:val="000000"/>
          <w:lang w:val="es-PE"/>
        </w:rPr>
        <w:t xml:space="preserve"> no agrega datos nuevos; delimita el control de calidad requerido para elevar la trazabilidad formal del manuscrito.</w:t>
      </w:r>
    </w:p>
    <w:p w14:paraId="5ABBDECD" w14:textId="77777777" w:rsidR="00314389" w:rsidRPr="00FC0FB8" w:rsidRDefault="00000000">
      <w:pPr>
        <w:pStyle w:val="TablaIndice"/>
        <w:rPr>
          <w:lang w:val="es-PE"/>
        </w:rPr>
      </w:pPr>
      <w:r w:rsidRPr="00FC0FB8">
        <w:rPr>
          <w:rFonts w:eastAsia="Times New Roman" w:cs="Times New Roman"/>
          <w:b/>
          <w:i w:val="0"/>
          <w:lang w:val="es-PE"/>
        </w:rPr>
        <w:t>Tabla 6.2</w:t>
      </w:r>
      <w:r w:rsidRPr="00FC0FB8">
        <w:rPr>
          <w:rFonts w:eastAsia="Times New Roman" w:cs="Times New Roman"/>
          <w:b/>
          <w:i w:val="0"/>
          <w:lang w:val="es-PE"/>
        </w:rPr>
        <w:br/>
      </w:r>
      <w:r w:rsidRPr="00FC0FB8">
        <w:rPr>
          <w:rFonts w:eastAsia="Times New Roman" w:cs="Times New Roman"/>
          <w:lang w:val="es-PE"/>
        </w:rPr>
        <w:t>Criterios de cierre y control de calidad final</w:t>
      </w:r>
    </w:p>
    <w:tbl>
      <w:tblPr>
        <w:tblW w:w="0" w:type="auto"/>
        <w:jc w:val="center"/>
        <w:tblLook w:val="04A0" w:firstRow="1" w:lastRow="0" w:firstColumn="1" w:lastColumn="0" w:noHBand="0" w:noVBand="1"/>
      </w:tblPr>
      <w:tblGrid>
        <w:gridCol w:w="2880"/>
        <w:gridCol w:w="2880"/>
        <w:gridCol w:w="2880"/>
      </w:tblGrid>
      <w:tr w:rsidR="00314389" w14:paraId="3C87064F" w14:textId="77777777">
        <w:trPr>
          <w:jc w:val="center"/>
        </w:trPr>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745F32EA" w14:textId="77777777" w:rsidR="00314389" w:rsidRDefault="00000000">
            <w:pPr>
              <w:spacing w:line="240" w:lineRule="auto"/>
              <w:jc w:val="center"/>
            </w:pPr>
            <w:proofErr w:type="spellStart"/>
            <w:r>
              <w:rPr>
                <w:rFonts w:eastAsia="Times New Roman" w:cs="Times New Roman"/>
                <w:b/>
                <w:color w:val="000000"/>
                <w:sz w:val="20"/>
              </w:rPr>
              <w:t>Actividad</w:t>
            </w:r>
            <w:proofErr w:type="spellEnd"/>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0331300D" w14:textId="77777777" w:rsidR="00314389" w:rsidRDefault="00000000">
            <w:pPr>
              <w:spacing w:line="240" w:lineRule="auto"/>
              <w:jc w:val="center"/>
            </w:pPr>
            <w:r>
              <w:rPr>
                <w:rFonts w:eastAsia="Times New Roman" w:cs="Times New Roman"/>
                <w:b/>
                <w:color w:val="000000"/>
                <w:sz w:val="20"/>
              </w:rPr>
              <w:t>Proposito</w:t>
            </w:r>
          </w:p>
        </w:tc>
        <w:tc>
          <w:tcPr>
            <w:tcW w:w="2880" w:type="dxa"/>
            <w:tcBorders>
              <w:top w:val="single" w:sz="8" w:space="0" w:color="000000"/>
              <w:left w:val="nil"/>
              <w:bottom w:val="single" w:sz="8" w:space="0" w:color="000000"/>
              <w:right w:val="nil"/>
            </w:tcBorders>
            <w:tcMar>
              <w:top w:w="60" w:type="dxa"/>
              <w:left w:w="80" w:type="dxa"/>
              <w:bottom w:w="60" w:type="dxa"/>
              <w:right w:w="80" w:type="dxa"/>
            </w:tcMar>
          </w:tcPr>
          <w:p w14:paraId="110D0BB6" w14:textId="77777777" w:rsidR="00314389" w:rsidRDefault="00000000">
            <w:pPr>
              <w:spacing w:line="240" w:lineRule="auto"/>
              <w:jc w:val="center"/>
            </w:pPr>
            <w:r>
              <w:rPr>
                <w:rFonts w:eastAsia="Times New Roman" w:cs="Times New Roman"/>
                <w:b/>
                <w:color w:val="000000"/>
                <w:sz w:val="20"/>
              </w:rPr>
              <w:t>Criterio de cierre</w:t>
            </w:r>
          </w:p>
        </w:tc>
      </w:tr>
      <w:tr w:rsidR="00314389" w:rsidRPr="00FC0FB8" w14:paraId="29088D92" w14:textId="77777777">
        <w:trPr>
          <w:jc w:val="center"/>
        </w:trPr>
        <w:tc>
          <w:tcPr>
            <w:tcW w:w="2880" w:type="dxa"/>
            <w:tcBorders>
              <w:top w:val="nil"/>
              <w:left w:val="nil"/>
              <w:bottom w:val="nil"/>
              <w:right w:val="nil"/>
            </w:tcBorders>
            <w:tcMar>
              <w:top w:w="60" w:type="dxa"/>
              <w:left w:w="80" w:type="dxa"/>
              <w:bottom w:w="60" w:type="dxa"/>
              <w:right w:w="80" w:type="dxa"/>
            </w:tcMar>
          </w:tcPr>
          <w:p w14:paraId="2309D03B" w14:textId="77777777" w:rsidR="00314389" w:rsidRDefault="00000000">
            <w:pPr>
              <w:spacing w:line="240" w:lineRule="auto"/>
              <w:jc w:val="left"/>
            </w:pPr>
            <w:r>
              <w:rPr>
                <w:rFonts w:eastAsia="Times New Roman" w:cs="Times New Roman"/>
                <w:color w:val="000000"/>
                <w:sz w:val="20"/>
              </w:rPr>
              <w:t>Revision APA integral</w:t>
            </w:r>
          </w:p>
        </w:tc>
        <w:tc>
          <w:tcPr>
            <w:tcW w:w="2880" w:type="dxa"/>
            <w:tcBorders>
              <w:top w:val="nil"/>
              <w:left w:val="nil"/>
              <w:bottom w:val="nil"/>
              <w:right w:val="nil"/>
            </w:tcBorders>
            <w:tcMar>
              <w:top w:w="60" w:type="dxa"/>
              <w:left w:w="80" w:type="dxa"/>
              <w:bottom w:w="60" w:type="dxa"/>
              <w:right w:w="80" w:type="dxa"/>
            </w:tcMar>
          </w:tcPr>
          <w:p w14:paraId="4A861E8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Alinear citas, tablas, figuras y referencias</w:t>
            </w:r>
          </w:p>
        </w:tc>
        <w:tc>
          <w:tcPr>
            <w:tcW w:w="2880" w:type="dxa"/>
            <w:tcBorders>
              <w:top w:val="nil"/>
              <w:left w:val="nil"/>
              <w:bottom w:val="nil"/>
              <w:right w:val="nil"/>
            </w:tcBorders>
            <w:tcMar>
              <w:top w:w="60" w:type="dxa"/>
              <w:left w:w="80" w:type="dxa"/>
              <w:bottom w:w="60" w:type="dxa"/>
              <w:right w:w="80" w:type="dxa"/>
            </w:tcMar>
          </w:tcPr>
          <w:p w14:paraId="164D281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Todas las citas tienen entrada </w:t>
            </w:r>
            <w:proofErr w:type="spellStart"/>
            <w:r w:rsidRPr="00FC0FB8">
              <w:rPr>
                <w:rFonts w:eastAsia="Times New Roman" w:cs="Times New Roman"/>
                <w:color w:val="000000"/>
                <w:sz w:val="20"/>
                <w:lang w:val="es-PE"/>
              </w:rPr>
              <w:t>bibliografica</w:t>
            </w:r>
            <w:proofErr w:type="spellEnd"/>
            <w:r w:rsidRPr="00FC0FB8">
              <w:rPr>
                <w:rFonts w:eastAsia="Times New Roman" w:cs="Times New Roman"/>
                <w:color w:val="000000"/>
                <w:sz w:val="20"/>
                <w:lang w:val="es-PE"/>
              </w:rPr>
              <w:t xml:space="preserve"> y viceversa.</w:t>
            </w:r>
          </w:p>
        </w:tc>
      </w:tr>
      <w:tr w:rsidR="00314389" w:rsidRPr="00FC0FB8" w14:paraId="23BA006A" w14:textId="77777777">
        <w:trPr>
          <w:jc w:val="center"/>
        </w:trPr>
        <w:tc>
          <w:tcPr>
            <w:tcW w:w="2880" w:type="dxa"/>
            <w:tcBorders>
              <w:top w:val="nil"/>
              <w:left w:val="nil"/>
              <w:bottom w:val="nil"/>
              <w:right w:val="nil"/>
            </w:tcBorders>
            <w:tcMar>
              <w:top w:w="60" w:type="dxa"/>
              <w:left w:w="80" w:type="dxa"/>
              <w:bottom w:w="60" w:type="dxa"/>
              <w:right w:w="80" w:type="dxa"/>
            </w:tcMar>
          </w:tcPr>
          <w:p w14:paraId="482BD3E2" w14:textId="77777777" w:rsidR="00314389" w:rsidRDefault="00000000">
            <w:pPr>
              <w:spacing w:line="240" w:lineRule="auto"/>
              <w:jc w:val="left"/>
            </w:pPr>
            <w:r>
              <w:rPr>
                <w:rFonts w:eastAsia="Times New Roman" w:cs="Times New Roman"/>
                <w:color w:val="000000"/>
                <w:sz w:val="20"/>
              </w:rPr>
              <w:t>Revision multi-</w:t>
            </w:r>
            <w:proofErr w:type="spellStart"/>
            <w:r>
              <w:rPr>
                <w:rFonts w:eastAsia="Times New Roman" w:cs="Times New Roman"/>
                <w:color w:val="000000"/>
                <w:sz w:val="20"/>
              </w:rPr>
              <w:t>semilla</w:t>
            </w:r>
            <w:proofErr w:type="spellEnd"/>
            <w:r>
              <w:rPr>
                <w:rFonts w:eastAsia="Times New Roman" w:cs="Times New Roman"/>
                <w:color w:val="000000"/>
                <w:sz w:val="20"/>
              </w:rPr>
              <w:t xml:space="preserve"> </w:t>
            </w:r>
            <w:proofErr w:type="spellStart"/>
            <w:r>
              <w:rPr>
                <w:rFonts w:eastAsia="Times New Roman" w:cs="Times New Roman"/>
                <w:color w:val="000000"/>
                <w:sz w:val="20"/>
              </w:rPr>
              <w:t>opcional</w:t>
            </w:r>
            <w:proofErr w:type="spellEnd"/>
          </w:p>
        </w:tc>
        <w:tc>
          <w:tcPr>
            <w:tcW w:w="2880" w:type="dxa"/>
            <w:tcBorders>
              <w:top w:val="nil"/>
              <w:left w:val="nil"/>
              <w:bottom w:val="nil"/>
              <w:right w:val="nil"/>
            </w:tcBorders>
            <w:tcMar>
              <w:top w:w="60" w:type="dxa"/>
              <w:left w:w="80" w:type="dxa"/>
              <w:bottom w:w="60" w:type="dxa"/>
              <w:right w:w="80" w:type="dxa"/>
            </w:tcMar>
          </w:tcPr>
          <w:p w14:paraId="546C67A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Mejorar validez externa de la </w:t>
            </w:r>
            <w:proofErr w:type="spellStart"/>
            <w:r w:rsidRPr="00FC0FB8">
              <w:rPr>
                <w:rFonts w:eastAsia="Times New Roman" w:cs="Times New Roman"/>
                <w:color w:val="000000"/>
                <w:sz w:val="20"/>
                <w:lang w:val="es-PE"/>
              </w:rPr>
              <w:t>comparacion</w:t>
            </w:r>
            <w:proofErr w:type="spellEnd"/>
            <w:r w:rsidRPr="00FC0FB8">
              <w:rPr>
                <w:rFonts w:eastAsia="Times New Roman" w:cs="Times New Roman"/>
                <w:color w:val="000000"/>
                <w:sz w:val="20"/>
                <w:lang w:val="es-PE"/>
              </w:rPr>
              <w:t xml:space="preserve"> MADRL</w:t>
            </w:r>
          </w:p>
        </w:tc>
        <w:tc>
          <w:tcPr>
            <w:tcW w:w="2880" w:type="dxa"/>
            <w:tcBorders>
              <w:top w:val="nil"/>
              <w:left w:val="nil"/>
              <w:bottom w:val="nil"/>
              <w:right w:val="nil"/>
            </w:tcBorders>
            <w:tcMar>
              <w:top w:w="60" w:type="dxa"/>
              <w:left w:w="80" w:type="dxa"/>
              <w:bottom w:w="60" w:type="dxa"/>
              <w:right w:w="80" w:type="dxa"/>
            </w:tcMar>
          </w:tcPr>
          <w:p w14:paraId="5DD0863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Replicas documentadas o </w:t>
            </w:r>
            <w:proofErr w:type="spellStart"/>
            <w:r w:rsidRPr="00FC0FB8">
              <w:rPr>
                <w:rFonts w:eastAsia="Times New Roman" w:cs="Times New Roman"/>
                <w:color w:val="000000"/>
                <w:sz w:val="20"/>
                <w:lang w:val="es-PE"/>
              </w:rPr>
              <w:t>limitacion</w:t>
            </w:r>
            <w:proofErr w:type="spellEnd"/>
            <w:r w:rsidRPr="00FC0FB8">
              <w:rPr>
                <w:rFonts w:eastAsia="Times New Roman" w:cs="Times New Roman"/>
                <w:color w:val="000000"/>
                <w:sz w:val="20"/>
                <w:lang w:val="es-PE"/>
              </w:rPr>
              <w:t xml:space="preserve"> explicitada.</w:t>
            </w:r>
          </w:p>
        </w:tc>
      </w:tr>
      <w:tr w:rsidR="00314389" w:rsidRPr="00FC0FB8" w14:paraId="1C282FB3" w14:textId="77777777">
        <w:trPr>
          <w:jc w:val="center"/>
        </w:trPr>
        <w:tc>
          <w:tcPr>
            <w:tcW w:w="2880" w:type="dxa"/>
            <w:tcBorders>
              <w:top w:val="nil"/>
              <w:left w:val="nil"/>
              <w:bottom w:val="nil"/>
              <w:right w:val="nil"/>
            </w:tcBorders>
            <w:tcMar>
              <w:top w:w="60" w:type="dxa"/>
              <w:left w:w="80" w:type="dxa"/>
              <w:bottom w:w="60" w:type="dxa"/>
              <w:right w:w="80" w:type="dxa"/>
            </w:tcMar>
          </w:tcPr>
          <w:p w14:paraId="31AEB5D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Auditoria de figuras y tablas</w:t>
            </w:r>
          </w:p>
        </w:tc>
        <w:tc>
          <w:tcPr>
            <w:tcW w:w="2880" w:type="dxa"/>
            <w:tcBorders>
              <w:top w:val="nil"/>
              <w:left w:val="nil"/>
              <w:bottom w:val="nil"/>
              <w:right w:val="nil"/>
            </w:tcBorders>
            <w:tcMar>
              <w:top w:w="60" w:type="dxa"/>
              <w:left w:w="80" w:type="dxa"/>
              <w:bottom w:w="60" w:type="dxa"/>
              <w:right w:w="80" w:type="dxa"/>
            </w:tcMar>
          </w:tcPr>
          <w:p w14:paraId="16825F4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Confirmar legibilidad y correspondencia con CSV/Drive</w:t>
            </w:r>
          </w:p>
        </w:tc>
        <w:tc>
          <w:tcPr>
            <w:tcW w:w="2880" w:type="dxa"/>
            <w:tcBorders>
              <w:top w:val="nil"/>
              <w:left w:val="nil"/>
              <w:bottom w:val="nil"/>
              <w:right w:val="nil"/>
            </w:tcBorders>
            <w:tcMar>
              <w:top w:w="60" w:type="dxa"/>
              <w:left w:w="80" w:type="dxa"/>
              <w:bottom w:w="60" w:type="dxa"/>
              <w:right w:w="80" w:type="dxa"/>
            </w:tcMar>
          </w:tcPr>
          <w:p w14:paraId="228D274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Cada figura/tabla apunta a fuente de datos verificable.</w:t>
            </w:r>
          </w:p>
        </w:tc>
      </w:tr>
      <w:tr w:rsidR="00314389" w:rsidRPr="00FC0FB8" w14:paraId="44915366" w14:textId="77777777">
        <w:trPr>
          <w:jc w:val="center"/>
        </w:trPr>
        <w:tc>
          <w:tcPr>
            <w:tcW w:w="2880" w:type="dxa"/>
            <w:tcBorders>
              <w:top w:val="nil"/>
              <w:left w:val="nil"/>
              <w:bottom w:val="single" w:sz="8" w:space="0" w:color="000000"/>
              <w:right w:val="nil"/>
            </w:tcBorders>
            <w:tcMar>
              <w:top w:w="60" w:type="dxa"/>
              <w:left w:w="80" w:type="dxa"/>
              <w:bottom w:w="60" w:type="dxa"/>
              <w:right w:w="80" w:type="dxa"/>
            </w:tcMar>
          </w:tcPr>
          <w:p w14:paraId="4CBAB141" w14:textId="77777777" w:rsidR="00314389" w:rsidRDefault="00000000">
            <w:pPr>
              <w:spacing w:line="240" w:lineRule="auto"/>
              <w:jc w:val="left"/>
            </w:pPr>
            <w:r>
              <w:rPr>
                <w:rFonts w:eastAsia="Times New Roman" w:cs="Times New Roman"/>
                <w:color w:val="000000"/>
                <w:sz w:val="20"/>
              </w:rPr>
              <w:t xml:space="preserve">Revision de </w:t>
            </w:r>
            <w:proofErr w:type="spellStart"/>
            <w:r>
              <w:rPr>
                <w:rFonts w:eastAsia="Times New Roman" w:cs="Times New Roman"/>
                <w:color w:val="000000"/>
                <w:sz w:val="20"/>
              </w:rPr>
              <w:t>coherencia</w:t>
            </w:r>
            <w:proofErr w:type="spellEnd"/>
            <w:r>
              <w:rPr>
                <w:rFonts w:eastAsia="Times New Roman" w:cs="Times New Roman"/>
                <w:color w:val="000000"/>
                <w:sz w:val="20"/>
              </w:rPr>
              <w:t xml:space="preserve"> vertical</w:t>
            </w:r>
          </w:p>
        </w:tc>
        <w:tc>
          <w:tcPr>
            <w:tcW w:w="2880" w:type="dxa"/>
            <w:tcBorders>
              <w:top w:val="nil"/>
              <w:left w:val="nil"/>
              <w:bottom w:val="single" w:sz="8" w:space="0" w:color="000000"/>
              <w:right w:val="nil"/>
            </w:tcBorders>
            <w:tcMar>
              <w:top w:w="60" w:type="dxa"/>
              <w:left w:w="80" w:type="dxa"/>
              <w:bottom w:w="60" w:type="dxa"/>
              <w:right w:w="80" w:type="dxa"/>
            </w:tcMar>
          </w:tcPr>
          <w:p w14:paraId="312EF28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Asegurar que PE, OE, </w:t>
            </w:r>
            <w:proofErr w:type="spellStart"/>
            <w:r w:rsidRPr="00FC0FB8">
              <w:rPr>
                <w:rFonts w:eastAsia="Times New Roman" w:cs="Times New Roman"/>
                <w:color w:val="000000"/>
                <w:sz w:val="20"/>
                <w:lang w:val="es-PE"/>
              </w:rPr>
              <w:t>hipotesis</w:t>
            </w:r>
            <w:proofErr w:type="spellEnd"/>
            <w:r w:rsidRPr="00FC0FB8">
              <w:rPr>
                <w:rFonts w:eastAsia="Times New Roman" w:cs="Times New Roman"/>
                <w:color w:val="000000"/>
                <w:sz w:val="20"/>
                <w:lang w:val="es-PE"/>
              </w:rPr>
              <w:t xml:space="preserve"> y conclusiones respondan lo mismo</w:t>
            </w:r>
          </w:p>
        </w:tc>
        <w:tc>
          <w:tcPr>
            <w:tcW w:w="2880" w:type="dxa"/>
            <w:tcBorders>
              <w:top w:val="nil"/>
              <w:left w:val="nil"/>
              <w:bottom w:val="single" w:sz="8" w:space="0" w:color="000000"/>
              <w:right w:val="nil"/>
            </w:tcBorders>
            <w:tcMar>
              <w:top w:w="60" w:type="dxa"/>
              <w:left w:w="80" w:type="dxa"/>
              <w:bottom w:w="60" w:type="dxa"/>
              <w:right w:w="80" w:type="dxa"/>
            </w:tcMar>
          </w:tcPr>
          <w:p w14:paraId="711B6F7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Matriz problema-objetivo-resultado-</w:t>
            </w:r>
            <w:proofErr w:type="spellStart"/>
            <w:r w:rsidRPr="00FC0FB8">
              <w:rPr>
                <w:rFonts w:eastAsia="Times New Roman" w:cs="Times New Roman"/>
                <w:color w:val="000000"/>
                <w:sz w:val="20"/>
                <w:lang w:val="es-PE"/>
              </w:rPr>
              <w:t>conclusion</w:t>
            </w:r>
            <w:proofErr w:type="spellEnd"/>
            <w:r w:rsidRPr="00FC0FB8">
              <w:rPr>
                <w:rFonts w:eastAsia="Times New Roman" w:cs="Times New Roman"/>
                <w:color w:val="000000"/>
                <w:sz w:val="20"/>
                <w:lang w:val="es-PE"/>
              </w:rPr>
              <w:t xml:space="preserve"> sin </w:t>
            </w:r>
            <w:proofErr w:type="spellStart"/>
            <w:r w:rsidRPr="00FC0FB8">
              <w:rPr>
                <w:rFonts w:eastAsia="Times New Roman" w:cs="Times New Roman"/>
                <w:color w:val="000000"/>
                <w:sz w:val="20"/>
                <w:lang w:val="es-PE"/>
              </w:rPr>
              <w:t>vacios</w:t>
            </w:r>
            <w:proofErr w:type="spellEnd"/>
            <w:r w:rsidRPr="00FC0FB8">
              <w:rPr>
                <w:rFonts w:eastAsia="Times New Roman" w:cs="Times New Roman"/>
                <w:color w:val="000000"/>
                <w:sz w:val="20"/>
                <w:lang w:val="es-PE"/>
              </w:rPr>
              <w:t>.</w:t>
            </w:r>
          </w:p>
        </w:tc>
      </w:tr>
    </w:tbl>
    <w:p w14:paraId="1639381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los criterios de cierre, hallazgos, limitaciones o plan de </w:t>
      </w:r>
      <w:proofErr w:type="spellStart"/>
      <w:r w:rsidRPr="00FC0FB8">
        <w:rPr>
          <w:rFonts w:eastAsia="Times New Roman" w:cs="Times New Roman"/>
          <w:color w:val="000000"/>
          <w:sz w:val="20"/>
          <w:lang w:val="es-PE"/>
        </w:rPr>
        <w:t>culminacion</w:t>
      </w:r>
      <w:proofErr w:type="spellEnd"/>
      <w:r w:rsidRPr="00FC0FB8">
        <w:rPr>
          <w:rFonts w:eastAsia="Times New Roman" w:cs="Times New Roman"/>
          <w:color w:val="000000"/>
          <w:sz w:val="20"/>
          <w:lang w:val="es-PE"/>
        </w:rPr>
        <w:t xml:space="preserve"> de la tesis.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w:t>
      </w:r>
      <w:proofErr w:type="spellStart"/>
      <w:r w:rsidRPr="00FC0FB8">
        <w:rPr>
          <w:rFonts w:eastAsia="Times New Roman" w:cs="Times New Roman"/>
          <w:color w:val="000000"/>
          <w:sz w:val="20"/>
          <w:lang w:val="es-PE"/>
        </w:rPr>
        <w:t>sintesis</w:t>
      </w:r>
      <w:proofErr w:type="spellEnd"/>
      <w:r w:rsidRPr="00FC0FB8">
        <w:rPr>
          <w:rFonts w:eastAsia="Times New Roman" w:cs="Times New Roman"/>
          <w:color w:val="000000"/>
          <w:sz w:val="20"/>
          <w:lang w:val="es-PE"/>
        </w:rPr>
        <w:t xml:space="preserve"> de resultados, limitaciones </w:t>
      </w:r>
      <w:proofErr w:type="spellStart"/>
      <w:r w:rsidRPr="00FC0FB8">
        <w:rPr>
          <w:rFonts w:eastAsia="Times New Roman" w:cs="Times New Roman"/>
          <w:color w:val="000000"/>
          <w:sz w:val="20"/>
          <w:lang w:val="es-PE"/>
        </w:rPr>
        <w:t>metodologicas</w:t>
      </w:r>
      <w:proofErr w:type="spellEnd"/>
      <w:r w:rsidRPr="00FC0FB8">
        <w:rPr>
          <w:rFonts w:eastAsia="Times New Roman" w:cs="Times New Roman"/>
          <w:color w:val="000000"/>
          <w:sz w:val="20"/>
          <w:lang w:val="es-PE"/>
        </w:rPr>
        <w:t xml:space="preserve"> y plan de cierre doctoral.</w:t>
      </w:r>
    </w:p>
    <w:p w14:paraId="2C2886A5" w14:textId="77777777" w:rsidR="00314389" w:rsidRPr="00FC0FB8" w:rsidRDefault="00314389">
      <w:pPr>
        <w:rPr>
          <w:lang w:val="es-PE"/>
        </w:rPr>
      </w:pPr>
    </w:p>
    <w:p w14:paraId="29C230B3" w14:textId="77777777" w:rsidR="00314389" w:rsidRPr="00FC0FB8" w:rsidRDefault="00000000">
      <w:pPr>
        <w:pStyle w:val="Ttulo1"/>
        <w:rPr>
          <w:lang w:val="es-PE"/>
        </w:rPr>
      </w:pPr>
      <w:bookmarkStart w:id="100" w:name="_Toc234972561"/>
      <w:r w:rsidRPr="00FC0FB8">
        <w:rPr>
          <w:rFonts w:ascii="Times New Roman" w:eastAsia="Times New Roman" w:hAnsi="Times New Roman" w:cs="Times New Roman"/>
          <w:lang w:val="es-PE"/>
        </w:rPr>
        <w:t xml:space="preserve">Referencias </w:t>
      </w:r>
      <w:proofErr w:type="spellStart"/>
      <w:r w:rsidRPr="00FC0FB8">
        <w:rPr>
          <w:rFonts w:ascii="Times New Roman" w:eastAsia="Times New Roman" w:hAnsi="Times New Roman" w:cs="Times New Roman"/>
          <w:lang w:val="es-PE"/>
        </w:rPr>
        <w:t>bibliograficas</w:t>
      </w:r>
      <w:bookmarkEnd w:id="100"/>
      <w:proofErr w:type="spellEnd"/>
    </w:p>
    <w:p w14:paraId="19D304D1" w14:textId="77777777" w:rsidR="00314389" w:rsidRPr="00FC0FB8" w:rsidRDefault="00000000">
      <w:pPr>
        <w:ind w:left="720" w:hanging="720"/>
        <w:jc w:val="left"/>
        <w:rPr>
          <w:lang w:val="es-PE"/>
        </w:rPr>
      </w:pPr>
      <w:r w:rsidRPr="00FC0FB8">
        <w:rPr>
          <w:rFonts w:eastAsia="Times New Roman" w:cs="Times New Roman"/>
          <w:i/>
          <w:color w:val="000000"/>
          <w:lang w:val="es-PE"/>
        </w:rPr>
        <w:t xml:space="preserve">Formato APA (7.a ed.). Fuente consolidada del </w:t>
      </w:r>
      <w:proofErr w:type="spellStart"/>
      <w:r w:rsidRPr="00FC0FB8">
        <w:rPr>
          <w:rFonts w:eastAsia="Times New Roman" w:cs="Times New Roman"/>
          <w:i/>
          <w:color w:val="000000"/>
          <w:lang w:val="es-PE"/>
        </w:rPr>
        <w:t>skill</w:t>
      </w:r>
      <w:proofErr w:type="spellEnd"/>
      <w:r w:rsidRPr="00FC0FB8">
        <w:rPr>
          <w:rFonts w:eastAsia="Times New Roman" w:cs="Times New Roman"/>
          <w:i/>
          <w:color w:val="000000"/>
          <w:lang w:val="es-PE"/>
        </w:rPr>
        <w:t xml:space="preserve">: docs/tesis_capitulos/Referencias_APA.md (60 entradas) + citas en texto y protocolo </w:t>
      </w:r>
      <w:proofErr w:type="spellStart"/>
      <w:r w:rsidRPr="00FC0FB8">
        <w:rPr>
          <w:rFonts w:eastAsia="Times New Roman" w:cs="Times New Roman"/>
          <w:i/>
          <w:color w:val="000000"/>
          <w:lang w:val="es-PE"/>
        </w:rPr>
        <w:t>estadistico</w:t>
      </w:r>
      <w:proofErr w:type="spellEnd"/>
      <w:r w:rsidRPr="00FC0FB8">
        <w:rPr>
          <w:rFonts w:eastAsia="Times New Roman" w:cs="Times New Roman"/>
          <w:i/>
          <w:color w:val="000000"/>
          <w:lang w:val="es-PE"/>
        </w:rPr>
        <w:t xml:space="preserve"> RL (66 referencias </w:t>
      </w:r>
      <w:proofErr w:type="spellStart"/>
      <w:r w:rsidRPr="00FC0FB8">
        <w:rPr>
          <w:rFonts w:eastAsia="Times New Roman" w:cs="Times New Roman"/>
          <w:i/>
          <w:color w:val="000000"/>
          <w:lang w:val="es-PE"/>
        </w:rPr>
        <w:t>unicas</w:t>
      </w:r>
      <w:proofErr w:type="spellEnd"/>
      <w:r w:rsidRPr="00FC0FB8">
        <w:rPr>
          <w:rFonts w:eastAsia="Times New Roman" w:cs="Times New Roman"/>
          <w:i/>
          <w:color w:val="000000"/>
          <w:lang w:val="es-PE"/>
        </w:rPr>
        <w:t>; 6 marcadas [PV]).</w:t>
      </w:r>
    </w:p>
    <w:p w14:paraId="4F6C8BD5" w14:textId="77777777" w:rsidR="00314389" w:rsidRDefault="00000000">
      <w:pPr>
        <w:ind w:left="720" w:hanging="720"/>
        <w:jc w:val="left"/>
      </w:pPr>
      <w:proofErr w:type="spellStart"/>
      <w:r>
        <w:rPr>
          <w:rFonts w:eastAsia="Times New Roman" w:cs="Times New Roman"/>
          <w:color w:val="000000"/>
        </w:rPr>
        <w:t>Abels</w:t>
      </w:r>
      <w:proofErr w:type="spellEnd"/>
      <w:r>
        <w:rPr>
          <w:rFonts w:eastAsia="Times New Roman" w:cs="Times New Roman"/>
          <w:color w:val="000000"/>
        </w:rPr>
        <w:t>, A., Roijers, D., Lenaerts, T., Nowe, A., &amp; Steckelmacher, D. (2019). Dynamic weights in multi-objective deep reinforcement learning. En Proceedings of the 36th International Conference on Machine Learning (PMLR 97, pp. 11-20). https://arxiv.org/abs/1809.07803</w:t>
      </w:r>
    </w:p>
    <w:p w14:paraId="123D5647" w14:textId="77777777" w:rsidR="00314389" w:rsidRDefault="00000000">
      <w:pPr>
        <w:ind w:left="720" w:hanging="720"/>
        <w:jc w:val="left"/>
      </w:pPr>
      <w:r>
        <w:rPr>
          <w:rFonts w:eastAsia="Times New Roman" w:cs="Times New Roman"/>
          <w:color w:val="000000"/>
        </w:rPr>
        <w:t>Agarwal, R., Schwarzer, M., Castro, P. S., Courville, A., &amp; Bellemare, M. G. (2021). Deep reinforcement learning at the edge of the statistical precipice. En Advances in Neural Information Processing Systems, 34, 29304-29320. https://arxiv.org/abs/2108.13264</w:t>
      </w:r>
    </w:p>
    <w:p w14:paraId="5623AAD9" w14:textId="77777777" w:rsidR="00314389" w:rsidRDefault="00000000">
      <w:pPr>
        <w:ind w:left="720" w:hanging="720"/>
        <w:jc w:val="left"/>
      </w:pPr>
      <w:r>
        <w:rPr>
          <w:rFonts w:eastAsia="Times New Roman" w:cs="Times New Roman"/>
          <w:color w:val="000000"/>
        </w:rPr>
        <w:lastRenderedPageBreak/>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14:paraId="315E247E" w14:textId="77777777" w:rsidR="00314389" w:rsidRPr="00FC0FB8" w:rsidRDefault="00000000">
      <w:pPr>
        <w:ind w:left="720" w:hanging="720"/>
        <w:jc w:val="left"/>
        <w:rPr>
          <w:lang w:val="es-PE"/>
        </w:rPr>
      </w:pPr>
      <w:proofErr w:type="spellStart"/>
      <w:r w:rsidRPr="00FC0FB8">
        <w:rPr>
          <w:rFonts w:eastAsia="Times New Roman" w:cs="Times New Roman"/>
          <w:color w:val="000000"/>
          <w:lang w:val="es-PE"/>
        </w:rPr>
        <w:t>Akiba</w:t>
      </w:r>
      <w:proofErr w:type="spellEnd"/>
      <w:r w:rsidRPr="00FC0FB8">
        <w:rPr>
          <w:rFonts w:eastAsia="Times New Roman" w:cs="Times New Roman"/>
          <w:color w:val="000000"/>
          <w:lang w:val="es-PE"/>
        </w:rPr>
        <w:t xml:space="preserve">, T., Sano, S., </w:t>
      </w:r>
      <w:proofErr w:type="spellStart"/>
      <w:r w:rsidRPr="00FC0FB8">
        <w:rPr>
          <w:rFonts w:eastAsia="Times New Roman" w:cs="Times New Roman"/>
          <w:color w:val="000000"/>
          <w:lang w:val="es-PE"/>
        </w:rPr>
        <w:t>Yanase</w:t>
      </w:r>
      <w:proofErr w:type="spellEnd"/>
      <w:r w:rsidRPr="00FC0FB8">
        <w:rPr>
          <w:rFonts w:eastAsia="Times New Roman" w:cs="Times New Roman"/>
          <w:color w:val="000000"/>
          <w:lang w:val="es-PE"/>
        </w:rPr>
        <w:t xml:space="preserve">, T., </w:t>
      </w:r>
      <w:proofErr w:type="spellStart"/>
      <w:r w:rsidRPr="00FC0FB8">
        <w:rPr>
          <w:rFonts w:eastAsia="Times New Roman" w:cs="Times New Roman"/>
          <w:color w:val="000000"/>
          <w:lang w:val="es-PE"/>
        </w:rPr>
        <w:t>Ohta</w:t>
      </w:r>
      <w:proofErr w:type="spellEnd"/>
      <w:r w:rsidRPr="00FC0FB8">
        <w:rPr>
          <w:rFonts w:eastAsia="Times New Roman" w:cs="Times New Roman"/>
          <w:color w:val="000000"/>
          <w:lang w:val="es-PE"/>
        </w:rPr>
        <w:t xml:space="preserve">, T., &amp; </w:t>
      </w:r>
      <w:proofErr w:type="spellStart"/>
      <w:r w:rsidRPr="00FC0FB8">
        <w:rPr>
          <w:rFonts w:eastAsia="Times New Roman" w:cs="Times New Roman"/>
          <w:color w:val="000000"/>
          <w:lang w:val="es-PE"/>
        </w:rPr>
        <w:t>Koyama</w:t>
      </w:r>
      <w:proofErr w:type="spellEnd"/>
      <w:r w:rsidRPr="00FC0FB8">
        <w:rPr>
          <w:rFonts w:eastAsia="Times New Roman" w:cs="Times New Roman"/>
          <w:color w:val="000000"/>
          <w:lang w:val="es-PE"/>
        </w:rPr>
        <w:t xml:space="preserve">, M. (2019). </w:t>
      </w:r>
      <w:proofErr w:type="spellStart"/>
      <w:r>
        <w:rPr>
          <w:rFonts w:eastAsia="Times New Roman" w:cs="Times New Roman"/>
          <w:color w:val="000000"/>
        </w:rPr>
        <w:t>Optuna</w:t>
      </w:r>
      <w:proofErr w:type="spellEnd"/>
      <w:r>
        <w:rPr>
          <w:rFonts w:eastAsia="Times New Roman" w:cs="Times New Roman"/>
          <w:color w:val="000000"/>
        </w:rPr>
        <w:t xml:space="preserve">: A next-generation hyperparameter optimization framework. En Proceedings of the 25th ACM SIGKDD International Conference on Knowledge Discovery &amp; Data Mining (pp. 2623–2631). </w:t>
      </w:r>
      <w:r w:rsidRPr="00FC0FB8">
        <w:rPr>
          <w:rFonts w:eastAsia="Times New Roman" w:cs="Times New Roman"/>
          <w:color w:val="000000"/>
          <w:lang w:val="es-PE"/>
        </w:rPr>
        <w:t>ACM. https://doi.org/10.1145/3292500.3330701</w:t>
      </w:r>
    </w:p>
    <w:p w14:paraId="03AAD191" w14:textId="77777777" w:rsidR="00314389" w:rsidRDefault="00000000">
      <w:pPr>
        <w:ind w:left="720" w:hanging="720"/>
        <w:jc w:val="left"/>
      </w:pPr>
      <w:proofErr w:type="spellStart"/>
      <w:r w:rsidRPr="00FC0FB8">
        <w:rPr>
          <w:rFonts w:eastAsia="Times New Roman" w:cs="Times New Roman"/>
          <w:color w:val="000000"/>
          <w:lang w:val="es-PE"/>
        </w:rPr>
        <w:t>Antonanzas</w:t>
      </w:r>
      <w:proofErr w:type="spellEnd"/>
      <w:r w:rsidRPr="00FC0FB8">
        <w:rPr>
          <w:rFonts w:eastAsia="Times New Roman" w:cs="Times New Roman"/>
          <w:color w:val="000000"/>
          <w:lang w:val="es-PE"/>
        </w:rPr>
        <w:t xml:space="preserve">, J., Osorio, N., Escobar, R., Urraca, R., </w:t>
      </w:r>
      <w:proofErr w:type="spellStart"/>
      <w:r w:rsidRPr="00FC0FB8">
        <w:rPr>
          <w:rFonts w:eastAsia="Times New Roman" w:cs="Times New Roman"/>
          <w:color w:val="000000"/>
          <w:lang w:val="es-PE"/>
        </w:rPr>
        <w:t>Martinez</w:t>
      </w:r>
      <w:proofErr w:type="spellEnd"/>
      <w:r w:rsidRPr="00FC0FB8">
        <w:rPr>
          <w:rFonts w:eastAsia="Times New Roman" w:cs="Times New Roman"/>
          <w:color w:val="000000"/>
          <w:lang w:val="es-PE"/>
        </w:rPr>
        <w:t>-de-</w:t>
      </w:r>
      <w:proofErr w:type="spellStart"/>
      <w:r w:rsidRPr="00FC0FB8">
        <w:rPr>
          <w:rFonts w:eastAsia="Times New Roman" w:cs="Times New Roman"/>
          <w:color w:val="000000"/>
          <w:lang w:val="es-PE"/>
        </w:rPr>
        <w:t>Pison</w:t>
      </w:r>
      <w:proofErr w:type="spellEnd"/>
      <w:r w:rsidRPr="00FC0FB8">
        <w:rPr>
          <w:rFonts w:eastAsia="Times New Roman" w:cs="Times New Roman"/>
          <w:color w:val="000000"/>
          <w:lang w:val="es-PE"/>
        </w:rPr>
        <w:t xml:space="preserve">, F. J., &amp; </w:t>
      </w:r>
      <w:proofErr w:type="spellStart"/>
      <w:r w:rsidRPr="00FC0FB8">
        <w:rPr>
          <w:rFonts w:eastAsia="Times New Roman" w:cs="Times New Roman"/>
          <w:color w:val="000000"/>
          <w:lang w:val="es-PE"/>
        </w:rPr>
        <w:t>Antonanzas</w:t>
      </w:r>
      <w:proofErr w:type="spellEnd"/>
      <w:r w:rsidRPr="00FC0FB8">
        <w:rPr>
          <w:rFonts w:eastAsia="Times New Roman" w:cs="Times New Roman"/>
          <w:color w:val="000000"/>
          <w:lang w:val="es-PE"/>
        </w:rPr>
        <w:t xml:space="preserve">-Torres, F. (2021). </w:t>
      </w:r>
      <w:r>
        <w:rPr>
          <w:rFonts w:eastAsia="Times New Roman" w:cs="Times New Roman"/>
          <w:color w:val="000000"/>
        </w:rPr>
        <w:t>Review of photovoltaic power forecasting. Solar Energy, 136, 78–111. https://doi.org/10.1016/j.solener.2016.06.069</w:t>
      </w:r>
    </w:p>
    <w:p w14:paraId="4B364858" w14:textId="77777777" w:rsidR="00314389" w:rsidRDefault="00000000">
      <w:pPr>
        <w:ind w:left="720" w:hanging="720"/>
        <w:jc w:val="left"/>
      </w:pPr>
      <w:r w:rsidRPr="00FC0FB8">
        <w:rPr>
          <w:rFonts w:eastAsia="Times New Roman" w:cs="Times New Roman"/>
          <w:color w:val="000000"/>
          <w:lang w:val="es-PE"/>
        </w:rPr>
        <w:t xml:space="preserve">Cao, J., </w:t>
      </w:r>
      <w:proofErr w:type="spellStart"/>
      <w:r w:rsidRPr="00FC0FB8">
        <w:rPr>
          <w:rFonts w:eastAsia="Times New Roman" w:cs="Times New Roman"/>
          <w:color w:val="000000"/>
          <w:lang w:val="es-PE"/>
        </w:rPr>
        <w:t>Yu</w:t>
      </w:r>
      <w:proofErr w:type="spellEnd"/>
      <w:r w:rsidRPr="00FC0FB8">
        <w:rPr>
          <w:rFonts w:eastAsia="Times New Roman" w:cs="Times New Roman"/>
          <w:color w:val="000000"/>
          <w:lang w:val="es-PE"/>
        </w:rPr>
        <w:t xml:space="preserve">, T., </w:t>
      </w:r>
      <w:proofErr w:type="spellStart"/>
      <w:r w:rsidRPr="00FC0FB8">
        <w:rPr>
          <w:rFonts w:eastAsia="Times New Roman" w:cs="Times New Roman"/>
          <w:color w:val="000000"/>
          <w:lang w:val="es-PE"/>
        </w:rPr>
        <w:t>Guo</w:t>
      </w:r>
      <w:proofErr w:type="spellEnd"/>
      <w:r w:rsidRPr="00FC0FB8">
        <w:rPr>
          <w:rFonts w:eastAsia="Times New Roman" w:cs="Times New Roman"/>
          <w:color w:val="000000"/>
          <w:lang w:val="es-PE"/>
        </w:rPr>
        <w:t xml:space="preserve">, H., &amp; Cao, H. (2023). </w:t>
      </w:r>
      <w:r>
        <w:rPr>
          <w:rFonts w:eastAsia="Times New Roman" w:cs="Times New Roman"/>
          <w:color w:val="000000"/>
        </w:rPr>
        <w:t>Grid carbon intensity forecasting for building energy management. IEEE Transactions on Smart Grid, 14(4), 2891–2903. https://doi.org/10.1109/TSG.2022.3228223</w:t>
      </w:r>
    </w:p>
    <w:p w14:paraId="7C82394C" w14:textId="77777777" w:rsidR="00314389" w:rsidRPr="00FC0FB8" w:rsidRDefault="00000000">
      <w:pPr>
        <w:ind w:left="720" w:hanging="720"/>
        <w:jc w:val="left"/>
        <w:rPr>
          <w:lang w:val="es-PE"/>
        </w:rPr>
      </w:pPr>
      <w:r>
        <w:rPr>
          <w:rFonts w:eastAsia="Times New Roman" w:cs="Times New Roman"/>
          <w:color w:val="000000"/>
        </w:rPr>
        <w:t xml:space="preserve">Chen, L., He, H., Jing, R., Xie, M., &amp; Ye, K. (2024). Energy management in integrated energy system with electric vehicles as mobile energy storage: An approach using bi-level deep reinforcement learning. </w:t>
      </w:r>
      <w:r w:rsidRPr="00FC0FB8">
        <w:rPr>
          <w:rFonts w:eastAsia="Times New Roman" w:cs="Times New Roman"/>
          <w:color w:val="000000"/>
          <w:lang w:val="es-PE"/>
        </w:rPr>
        <w:t>Energy, 307. https://doi.org/10.1016/j.energy.2024.132599</w:t>
      </w:r>
    </w:p>
    <w:p w14:paraId="2ADD16F1" w14:textId="77777777" w:rsidR="00314389" w:rsidRDefault="00000000">
      <w:pPr>
        <w:ind w:left="720" w:hanging="720"/>
        <w:jc w:val="left"/>
      </w:pPr>
      <w:r w:rsidRPr="00FC0FB8">
        <w:rPr>
          <w:rFonts w:eastAsia="Times New Roman" w:cs="Times New Roman"/>
          <w:color w:val="000000"/>
          <w:lang w:val="es-PE"/>
        </w:rPr>
        <w:t xml:space="preserve">Chen, Y., et al. </w:t>
      </w:r>
      <w:r>
        <w:rPr>
          <w:rFonts w:eastAsia="Times New Roman" w:cs="Times New Roman"/>
          <w:color w:val="000000"/>
        </w:rPr>
        <w:t>(2025). Multi-agent deep reinforcement learning for smart building energy management with chance constraints. Energy and Buildings. https://doi.org/10.1016/j.enbuild.2025.115380 [PV — verificar autores]</w:t>
      </w:r>
    </w:p>
    <w:p w14:paraId="7EC5D89D" w14:textId="77777777" w:rsidR="00314389" w:rsidRDefault="00000000">
      <w:pPr>
        <w:ind w:left="720" w:hanging="720"/>
        <w:jc w:val="left"/>
      </w:pPr>
      <w:r w:rsidRPr="00FC0FB8">
        <w:rPr>
          <w:rFonts w:eastAsia="Times New Roman" w:cs="Times New Roman"/>
          <w:color w:val="000000"/>
          <w:lang w:val="es-PE"/>
        </w:rPr>
        <w:t xml:space="preserve">Colas, C., </w:t>
      </w:r>
      <w:proofErr w:type="spellStart"/>
      <w:r w:rsidRPr="00FC0FB8">
        <w:rPr>
          <w:rFonts w:eastAsia="Times New Roman" w:cs="Times New Roman"/>
          <w:color w:val="000000"/>
          <w:lang w:val="es-PE"/>
        </w:rPr>
        <w:t>Sigaud</w:t>
      </w:r>
      <w:proofErr w:type="spellEnd"/>
      <w:r w:rsidRPr="00FC0FB8">
        <w:rPr>
          <w:rFonts w:eastAsia="Times New Roman" w:cs="Times New Roman"/>
          <w:color w:val="000000"/>
          <w:lang w:val="es-PE"/>
        </w:rPr>
        <w:t xml:space="preserve">, O., &amp; </w:t>
      </w:r>
      <w:proofErr w:type="spellStart"/>
      <w:r w:rsidRPr="00FC0FB8">
        <w:rPr>
          <w:rFonts w:eastAsia="Times New Roman" w:cs="Times New Roman"/>
          <w:color w:val="000000"/>
          <w:lang w:val="es-PE"/>
        </w:rPr>
        <w:t>Oudeyer</w:t>
      </w:r>
      <w:proofErr w:type="spellEnd"/>
      <w:r w:rsidRPr="00FC0FB8">
        <w:rPr>
          <w:rFonts w:eastAsia="Times New Roman" w:cs="Times New Roman"/>
          <w:color w:val="000000"/>
          <w:lang w:val="es-PE"/>
        </w:rPr>
        <w:t xml:space="preserve">, P.-Y. (2019). </w:t>
      </w:r>
      <w:r>
        <w:rPr>
          <w:rFonts w:eastAsia="Times New Roman" w:cs="Times New Roman"/>
          <w:color w:val="000000"/>
        </w:rPr>
        <w:t>A hitchhiker's guide to statistical comparisons of reinforcement learning algorithms. arXiv. https://arxiv.org/abs/1904.06979</w:t>
      </w:r>
    </w:p>
    <w:p w14:paraId="071400AA" w14:textId="77777777" w:rsidR="00314389" w:rsidRDefault="00000000">
      <w:pPr>
        <w:ind w:left="720" w:hanging="720"/>
        <w:jc w:val="left"/>
      </w:pPr>
      <w:r>
        <w:rPr>
          <w:rFonts w:eastAsia="Times New Roman" w:cs="Times New Roman"/>
          <w:color w:val="000000"/>
        </w:rPr>
        <w:lastRenderedPageBreak/>
        <w:t>Dang, T., Zheng, Y., Yao, L., Li, Z., Gong, D., &amp; Zhu, F. (2023). Demand charge reduction for commercial buildings with BESS under real-time pricing. Applied Energy, 330, 120318. https://doi.org/10.1016/j.apenergy.2022.120318</w:t>
      </w:r>
    </w:p>
    <w:p w14:paraId="256A3687" w14:textId="77777777" w:rsidR="00314389" w:rsidRDefault="00000000">
      <w:pPr>
        <w:ind w:left="720" w:hanging="720"/>
        <w:jc w:val="left"/>
      </w:pPr>
      <w:r>
        <w:rPr>
          <w:rFonts w:eastAsia="Times New Roman" w:cs="Times New Roman"/>
          <w:color w:val="000000"/>
        </w:rPr>
        <w:t>Demsar, J. (2006). Statistical comparisons of classifiers over multiple data sets. Journal of Machine Learning Research, 7, 1-30.</w:t>
      </w:r>
    </w:p>
    <w:p w14:paraId="76BA986E" w14:textId="77777777" w:rsidR="00314389" w:rsidRDefault="00000000">
      <w:pPr>
        <w:ind w:left="720" w:hanging="720"/>
        <w:jc w:val="left"/>
      </w:pPr>
      <w:r>
        <w:rPr>
          <w:rFonts w:eastAsia="Times New Roman" w:cs="Times New Roman"/>
          <w:color w:val="000000"/>
        </w:rPr>
        <w:t>Dunn, O. J. (1964). Multiple comparisons using rank sums. Technometrics, 6(3), 241-252. https://doi.org/10.1080/00401706.1964.10490181</w:t>
      </w:r>
    </w:p>
    <w:p w14:paraId="6F76A76C" w14:textId="77777777" w:rsidR="00314389" w:rsidRPr="00FC0FB8" w:rsidRDefault="00000000">
      <w:pPr>
        <w:ind w:left="720" w:hanging="720"/>
        <w:jc w:val="left"/>
        <w:rPr>
          <w:lang w:val="es-PE"/>
        </w:rPr>
      </w:pPr>
      <w:r>
        <w:rPr>
          <w:rFonts w:eastAsia="Times New Roman" w:cs="Times New Roman"/>
          <w:color w:val="000000"/>
        </w:rPr>
        <w:t xml:space="preserve">Electro Oriente S.A. (2023-2025). </w:t>
      </w:r>
      <w:r w:rsidRPr="00FC0FB8">
        <w:rPr>
          <w:rFonts w:eastAsia="Times New Roman" w:cs="Times New Roman"/>
          <w:color w:val="000000"/>
          <w:lang w:val="es-PE"/>
        </w:rPr>
        <w:t xml:space="preserve">Facturas mensuales de edificios institucionales del SEAI Iquitos. Loreto, </w:t>
      </w:r>
      <w:proofErr w:type="spellStart"/>
      <w:r w:rsidRPr="00FC0FB8">
        <w:rPr>
          <w:rFonts w:eastAsia="Times New Roman" w:cs="Times New Roman"/>
          <w:color w:val="000000"/>
          <w:lang w:val="es-PE"/>
        </w:rPr>
        <w:t>Peru</w:t>
      </w:r>
      <w:proofErr w:type="spellEnd"/>
      <w:r w:rsidRPr="00FC0FB8">
        <w:rPr>
          <w:rFonts w:eastAsia="Times New Roman" w:cs="Times New Roman"/>
          <w:color w:val="000000"/>
          <w:lang w:val="es-PE"/>
        </w:rPr>
        <w:t>.</w:t>
      </w:r>
    </w:p>
    <w:p w14:paraId="3601D6FE" w14:textId="77777777" w:rsidR="00314389" w:rsidRDefault="00000000">
      <w:pPr>
        <w:ind w:left="720" w:hanging="720"/>
        <w:jc w:val="left"/>
      </w:pPr>
      <w:proofErr w:type="spellStart"/>
      <w:r w:rsidRPr="00FC0FB8">
        <w:rPr>
          <w:rFonts w:eastAsia="Times New Roman" w:cs="Times New Roman"/>
          <w:color w:val="000000"/>
          <w:lang w:val="es-PE"/>
        </w:rPr>
        <w:t>Fang</w:t>
      </w:r>
      <w:proofErr w:type="spellEnd"/>
      <w:r w:rsidRPr="00FC0FB8">
        <w:rPr>
          <w:rFonts w:eastAsia="Times New Roman" w:cs="Times New Roman"/>
          <w:color w:val="000000"/>
          <w:lang w:val="es-PE"/>
        </w:rPr>
        <w:t xml:space="preserve">, X., Zhao, Q., Wang, J., Han, Y., &amp; Li, Y. (2021). </w:t>
      </w:r>
      <w:r>
        <w:rPr>
          <w:rFonts w:eastAsia="Times New Roman" w:cs="Times New Roman"/>
          <w:color w:val="000000"/>
        </w:rPr>
        <w:t>Multi-agent deep reinforcement learning for distributed energy management and strategy optimization of microgrid market. Sustainable Cities and Society, 74, 103163. https://doi.org/10.1016/j.scs.2021.103163</w:t>
      </w:r>
    </w:p>
    <w:p w14:paraId="7FA19261" w14:textId="77777777" w:rsidR="00314389" w:rsidRDefault="00000000">
      <w:pPr>
        <w:ind w:left="720" w:hanging="720"/>
        <w:jc w:val="left"/>
      </w:pPr>
      <w:r>
        <w:rPr>
          <w:rFonts w:eastAsia="Times New Roman" w:cs="Times New Roman"/>
          <w:color w:val="00000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14:paraId="747997B5" w14:textId="77777777" w:rsidR="00314389" w:rsidRDefault="00000000">
      <w:pPr>
        <w:ind w:left="720" w:hanging="720"/>
        <w:jc w:val="left"/>
      </w:pPr>
      <w:r>
        <w:rPr>
          <w:rFonts w:eastAsia="Times New Roman" w:cs="Times New Roman"/>
          <w:color w:val="000000"/>
        </w:rPr>
        <w:t>Felten, F., Talbi, E.-G., &amp; Danoy, G. (2024). Multi-objective reinforcement learning based on decomposition: A taxonomy and framework. Journal of Artificial Intelligence Research, 79. https://arxiv.org/abs/2311.12495</w:t>
      </w:r>
    </w:p>
    <w:p w14:paraId="77BE0059" w14:textId="77777777" w:rsidR="00314389" w:rsidRDefault="00000000">
      <w:pPr>
        <w:ind w:left="720" w:hanging="720"/>
        <w:jc w:val="left"/>
      </w:pPr>
      <w:r>
        <w:rPr>
          <w:rFonts w:eastAsia="Times New Roman" w:cs="Times New Roman"/>
          <w:color w:val="000000"/>
        </w:rPr>
        <w:t>Fujimoto, S., van Hoof, H., &amp; Meger, D. (2018). Addressing function approximation error in actor-critic methods (TD3). En Proceedings of the 35th International Conference on Machine Learning (PMLR 80, pp. 1587-1596). https://arxiv.org/abs/1802.09477</w:t>
      </w:r>
    </w:p>
    <w:p w14:paraId="4F205170" w14:textId="77777777" w:rsidR="00314389" w:rsidRDefault="00000000">
      <w:pPr>
        <w:ind w:left="720" w:hanging="720"/>
        <w:jc w:val="left"/>
      </w:pPr>
      <w:r>
        <w:rPr>
          <w:rFonts w:eastAsia="Times New Roman" w:cs="Times New Roman"/>
          <w:color w:val="000000"/>
        </w:rPr>
        <w:lastRenderedPageBreak/>
        <w:t>Gao, J., Li, Y., Wang, B., &amp; Wu, H. (2023). Multi-microgrid collaborative optimization scheduling using an improved multi-agent soft actor-critic algorithm. Energies, 16(7), 3248. https://doi.org/10.3390/en16073248</w:t>
      </w:r>
    </w:p>
    <w:p w14:paraId="25E12050" w14:textId="77777777" w:rsidR="00314389" w:rsidRDefault="00000000">
      <w:pPr>
        <w:ind w:left="720" w:hanging="720"/>
        <w:jc w:val="left"/>
      </w:pPr>
      <w:r>
        <w:rPr>
          <w:rFonts w:eastAsia="Times New Roman" w:cs="Times New Roman"/>
          <w:color w:val="00000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14:paraId="48A162BF" w14:textId="77777777" w:rsidR="00314389" w:rsidRDefault="00000000">
      <w:pPr>
        <w:ind w:left="720" w:hanging="720"/>
        <w:jc w:val="left"/>
      </w:pPr>
      <w:r>
        <w:rPr>
          <w:rFonts w:eastAsia="Times New Roman" w:cs="Times New Roman"/>
          <w:color w:val="000000"/>
        </w:rPr>
        <w:t>Henderson, P., Islam, R., Bachman, P., Pineau, J., Precup, D., &amp; Meger, D. (2018). Deep reinforcement learning that matters. Proceedings of the AAAI Conference on Artificial Intelligence, 32(1). https://doi.org/10.1609/aaai.v32i1.11694</w:t>
      </w:r>
    </w:p>
    <w:p w14:paraId="72561060" w14:textId="77777777" w:rsidR="00314389" w:rsidRDefault="00000000">
      <w:pPr>
        <w:ind w:left="720" w:hanging="720"/>
        <w:jc w:val="left"/>
      </w:pPr>
      <w:proofErr w:type="spellStart"/>
      <w:r w:rsidRPr="00FC0FB8">
        <w:rPr>
          <w:rFonts w:eastAsia="Times New Roman" w:cs="Times New Roman"/>
          <w:color w:val="000000"/>
          <w:lang w:val="es-PE"/>
        </w:rPr>
        <w:t>Hribar</w:t>
      </w:r>
      <w:proofErr w:type="spellEnd"/>
      <w:r w:rsidRPr="00FC0FB8">
        <w:rPr>
          <w:rFonts w:eastAsia="Times New Roman" w:cs="Times New Roman"/>
          <w:color w:val="000000"/>
          <w:lang w:val="es-PE"/>
        </w:rPr>
        <w:t xml:space="preserve">, J., </w:t>
      </w:r>
      <w:proofErr w:type="spellStart"/>
      <w:r w:rsidRPr="00FC0FB8">
        <w:rPr>
          <w:rFonts w:eastAsia="Times New Roman" w:cs="Times New Roman"/>
          <w:color w:val="000000"/>
          <w:lang w:val="es-PE"/>
        </w:rPr>
        <w:t>Mohorčič</w:t>
      </w:r>
      <w:proofErr w:type="spellEnd"/>
      <w:r w:rsidRPr="00FC0FB8">
        <w:rPr>
          <w:rFonts w:eastAsia="Times New Roman" w:cs="Times New Roman"/>
          <w:color w:val="000000"/>
          <w:lang w:val="es-PE"/>
        </w:rPr>
        <w:t xml:space="preserve">, M., &amp; </w:t>
      </w:r>
      <w:proofErr w:type="spellStart"/>
      <w:r w:rsidRPr="00FC0FB8">
        <w:rPr>
          <w:rFonts w:eastAsia="Times New Roman" w:cs="Times New Roman"/>
          <w:color w:val="000000"/>
          <w:lang w:val="es-PE"/>
        </w:rPr>
        <w:t>Čampa</w:t>
      </w:r>
      <w:proofErr w:type="spellEnd"/>
      <w:r w:rsidRPr="00FC0FB8">
        <w:rPr>
          <w:rFonts w:eastAsia="Times New Roman" w:cs="Times New Roman"/>
          <w:color w:val="000000"/>
          <w:lang w:val="es-PE"/>
        </w:rPr>
        <w:t xml:space="preserve">, A. (2025). </w:t>
      </w:r>
      <w:r>
        <w:rPr>
          <w:rFonts w:eastAsia="Times New Roman" w:cs="Times New Roman"/>
          <w:color w:val="000000"/>
        </w:rPr>
        <w:t>Improving energy autonomy of positive energy districts using multi-agent deep reinforcement learning. Scientific Reports, 15, 27798. https://doi.org/10.1038/s41598-025-12554-x</w:t>
      </w:r>
    </w:p>
    <w:p w14:paraId="6ABF2EA7" w14:textId="77777777" w:rsidR="00314389" w:rsidRDefault="00000000">
      <w:pPr>
        <w:ind w:left="720" w:hanging="720"/>
        <w:jc w:val="left"/>
      </w:pPr>
      <w:r>
        <w:rPr>
          <w:rFonts w:eastAsia="Times New Roman" w:cs="Times New Roman"/>
          <w:color w:val="000000"/>
        </w:rPr>
        <w:t>Hu, S., Zhong, Y., Gao, M., Wang, W., Dong, H., Liang, X., Li, Z., Chang, X., &amp; Yang, Y. (2023). MARLlib: A scalable and efficient multi-agent reinforcement learning library. Journal of Machine Learning Research, 24(315), 1–23. https://www.jmlr.org/papers/v24/23-0378.html</w:t>
      </w:r>
    </w:p>
    <w:p w14:paraId="436DBF91" w14:textId="77777777" w:rsidR="00314389" w:rsidRDefault="00000000">
      <w:pPr>
        <w:ind w:left="720" w:hanging="720"/>
        <w:jc w:val="left"/>
      </w:pPr>
      <w:r>
        <w:rPr>
          <w:rFonts w:eastAsia="Times New Roman" w:cs="Times New Roman"/>
          <w:color w:val="000000"/>
        </w:rPr>
        <w:t>International Electrotechnical Commission. (2021). IEC 61215-1:2021 — Terrestrial photovoltaic (PV) modules — Design qualification and type approval. IEC.</w:t>
      </w:r>
    </w:p>
    <w:p w14:paraId="645B0407" w14:textId="77777777" w:rsidR="00314389" w:rsidRDefault="00000000">
      <w:pPr>
        <w:ind w:left="720" w:hanging="720"/>
        <w:jc w:val="left"/>
      </w:pPr>
      <w:r>
        <w:rPr>
          <w:rFonts w:eastAsia="Times New Roman" w:cs="Times New Roman"/>
          <w:color w:val="000000"/>
        </w:rPr>
        <w:t>Iqbal, S., &amp; Sha, F. (2019). Actor-Attention-Critic for multi-agent reinforcement learning. En Proceedings of the 36th International Conference on Machine Learning (PMLR 97, pp. 2961–2970). https://proceedings.mlr.press/v97/iqbal19a.html</w:t>
      </w:r>
    </w:p>
    <w:p w14:paraId="12B65F08" w14:textId="77777777" w:rsidR="00314389" w:rsidRDefault="00000000">
      <w:pPr>
        <w:ind w:left="720" w:hanging="720"/>
        <w:jc w:val="left"/>
      </w:pPr>
      <w:r>
        <w:rPr>
          <w:rFonts w:eastAsia="Times New Roman" w:cs="Times New Roman"/>
          <w:color w:val="000000"/>
        </w:rPr>
        <w:lastRenderedPageBreak/>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14:paraId="79686B41" w14:textId="77777777" w:rsidR="00314389" w:rsidRPr="00FC0FB8" w:rsidRDefault="00000000">
      <w:pPr>
        <w:ind w:left="720" w:hanging="720"/>
        <w:jc w:val="left"/>
        <w:rPr>
          <w:lang w:val="es-PE"/>
        </w:rPr>
      </w:pPr>
      <w:r>
        <w:rPr>
          <w:rFonts w:eastAsia="Times New Roman" w:cs="Times New Roman"/>
          <w:color w:val="000000"/>
        </w:rPr>
        <w:t xml:space="preserve">Kim, J., et al. (2025). Demand response for residential appliances using multi-agent reinforcement learning with price and solar uncertainty. </w:t>
      </w:r>
      <w:r w:rsidRPr="00FC0FB8">
        <w:rPr>
          <w:rFonts w:eastAsia="Times New Roman" w:cs="Times New Roman"/>
          <w:color w:val="000000"/>
          <w:lang w:val="es-PE"/>
        </w:rPr>
        <w:t xml:space="preserve">Energy </w:t>
      </w:r>
      <w:proofErr w:type="spellStart"/>
      <w:r w:rsidRPr="00FC0FB8">
        <w:rPr>
          <w:rFonts w:eastAsia="Times New Roman" w:cs="Times New Roman"/>
          <w:color w:val="000000"/>
          <w:lang w:val="es-PE"/>
        </w:rPr>
        <w:t>Reports</w:t>
      </w:r>
      <w:proofErr w:type="spellEnd"/>
      <w:r w:rsidRPr="00FC0FB8">
        <w:rPr>
          <w:rFonts w:eastAsia="Times New Roman" w:cs="Times New Roman"/>
          <w:color w:val="000000"/>
          <w:lang w:val="es-PE"/>
        </w:rPr>
        <w:t xml:space="preserve">, 13. https://doi.org/10.1016/j.egyr.2025.005 [PV — verificar autores y </w:t>
      </w:r>
      <w:proofErr w:type="spellStart"/>
      <w:r w:rsidRPr="00FC0FB8">
        <w:rPr>
          <w:rFonts w:eastAsia="Times New Roman" w:cs="Times New Roman"/>
          <w:color w:val="000000"/>
          <w:lang w:val="es-PE"/>
        </w:rPr>
        <w:t>nº</w:t>
      </w:r>
      <w:proofErr w:type="spellEnd"/>
      <w:r w:rsidRPr="00FC0FB8">
        <w:rPr>
          <w:rFonts w:eastAsia="Times New Roman" w:cs="Times New Roman"/>
          <w:color w:val="000000"/>
          <w:lang w:val="es-PE"/>
        </w:rPr>
        <w:t xml:space="preserve"> de artículo]</w:t>
      </w:r>
    </w:p>
    <w:p w14:paraId="35E7830B" w14:textId="77777777" w:rsidR="00314389" w:rsidRDefault="00000000">
      <w:pPr>
        <w:ind w:left="720" w:hanging="720"/>
        <w:jc w:val="left"/>
      </w:pPr>
      <w:proofErr w:type="spellStart"/>
      <w:r>
        <w:rPr>
          <w:rFonts w:eastAsia="Times New Roman" w:cs="Times New Roman"/>
          <w:color w:val="000000"/>
        </w:rPr>
        <w:t>Kuba</w:t>
      </w:r>
      <w:proofErr w:type="spellEnd"/>
      <w:r>
        <w:rPr>
          <w:rFonts w:eastAsia="Times New Roman" w:cs="Times New Roman"/>
          <w:color w:val="000000"/>
        </w:rPr>
        <w:t>, J. G., Chen, R., Wen, M., Wen, Y., Sun, F., Wang, J., &amp; Yang, Y. (2021). Trust region policy optimisation in multi-agent reinforcement learning. arXiv. https://arxiv.org/abs/2109.11251</w:t>
      </w:r>
    </w:p>
    <w:p w14:paraId="0D9AFC2A" w14:textId="77777777" w:rsidR="00314389" w:rsidRDefault="00000000">
      <w:pPr>
        <w:ind w:left="720" w:hanging="720"/>
        <w:jc w:val="left"/>
      </w:pPr>
      <w:r w:rsidRPr="00FC0FB8">
        <w:rPr>
          <w:rFonts w:eastAsia="Times New Roman" w:cs="Times New Roman"/>
          <w:color w:val="000000"/>
          <w:lang w:val="es-PE"/>
        </w:rPr>
        <w:t xml:space="preserve">Li, Y., Wu, J., &amp; Pan, Y. (2024). </w:t>
      </w:r>
      <w:r>
        <w:rPr>
          <w:rFonts w:eastAsia="Times New Roman" w:cs="Times New Roman"/>
          <w:color w:val="000000"/>
        </w:rPr>
        <w:t>Deep reinforcement learning for online scheduling of photovoltaic systems with battery energy storage systems. Intelligent and Converged Networks, 5(1), 28–41. https://doi.org/10.23919/ICN.2024.0003</w:t>
      </w:r>
    </w:p>
    <w:p w14:paraId="0DC88F75" w14:textId="77777777" w:rsidR="00314389" w:rsidRDefault="00000000">
      <w:pPr>
        <w:ind w:left="720" w:hanging="720"/>
        <w:jc w:val="left"/>
      </w:pPr>
      <w:r>
        <w:rPr>
          <w:rFonts w:eastAsia="Times New Roman" w:cs="Times New Roman"/>
          <w:color w:val="000000"/>
        </w:rPr>
        <w:t>Liu, Y., Zhang, Q., &amp; Guo, Y. (2022). Multi-agent deep reinforcement learning for building energy system with renewable energy. Applied Energy, 313, 118703. https://doi.org/10.1016/j.apenergy.2022.118703</w:t>
      </w:r>
    </w:p>
    <w:p w14:paraId="623437D2" w14:textId="77777777" w:rsidR="00314389" w:rsidRDefault="00000000">
      <w:pPr>
        <w:ind w:left="720" w:hanging="720"/>
        <w:jc w:val="left"/>
      </w:pPr>
      <w:r>
        <w:rPr>
          <w:rFonts w:eastAsia="Times New Roman" w:cs="Times New Roman"/>
          <w:color w:val="00000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14:paraId="084E5599" w14:textId="77777777" w:rsidR="00314389" w:rsidRDefault="00000000">
      <w:pPr>
        <w:ind w:left="720" w:hanging="720"/>
        <w:jc w:val="left"/>
      </w:pPr>
      <w:r>
        <w:rPr>
          <w:rFonts w:eastAsia="Times New Roman" w:cs="Times New Roman"/>
          <w:color w:val="000000"/>
        </w:rPr>
        <w:lastRenderedPageBreak/>
        <w:t>Lund, H., Østergaard, P. A., Connolly, D., &amp; Mathiesen, B. V. (2017). Smart energy and smart energy systems. Energy, 137, 556–565. https://doi.org/10.1016/j.energy.2016.12.003</w:t>
      </w:r>
    </w:p>
    <w:p w14:paraId="40368E0C" w14:textId="77777777" w:rsidR="00314389" w:rsidRPr="00FC0FB8" w:rsidRDefault="00000000">
      <w:pPr>
        <w:ind w:left="720" w:hanging="720"/>
        <w:jc w:val="left"/>
        <w:rPr>
          <w:lang w:val="es-PE"/>
        </w:rPr>
      </w:pPr>
      <w:r>
        <w:rPr>
          <w:rFonts w:eastAsia="Times New Roman" w:cs="Times New Roman"/>
          <w:color w:val="000000"/>
        </w:rPr>
        <w:t xml:space="preserve">Ma, Q., Ye, Y., Liu, Z., Liu, X., &amp; Strbac, G. (2025). Carbon cap based multi-energy sharing among heterogeneous microgrids using multi-agent safe reinforcement learning method with credit assignment and sequential update. </w:t>
      </w:r>
      <w:proofErr w:type="spellStart"/>
      <w:r w:rsidRPr="00FC0FB8">
        <w:rPr>
          <w:rFonts w:eastAsia="Times New Roman" w:cs="Times New Roman"/>
          <w:color w:val="000000"/>
          <w:lang w:val="es-PE"/>
        </w:rPr>
        <w:t>Applied</w:t>
      </w:r>
      <w:proofErr w:type="spellEnd"/>
      <w:r w:rsidRPr="00FC0FB8">
        <w:rPr>
          <w:rFonts w:eastAsia="Times New Roman" w:cs="Times New Roman"/>
          <w:color w:val="000000"/>
          <w:lang w:val="es-PE"/>
        </w:rPr>
        <w:t xml:space="preserve"> Energy, 393, 126018. https://doi.org/10.1016/j.apenergy.2025.126018</w:t>
      </w:r>
    </w:p>
    <w:p w14:paraId="07F4366F" w14:textId="77777777" w:rsidR="00314389" w:rsidRPr="00FC0FB8" w:rsidRDefault="00000000">
      <w:pPr>
        <w:ind w:left="720" w:hanging="720"/>
        <w:jc w:val="left"/>
        <w:rPr>
          <w:lang w:val="es-PE"/>
        </w:rPr>
      </w:pPr>
      <w:r w:rsidRPr="00FC0FB8">
        <w:rPr>
          <w:rFonts w:eastAsia="Times New Roman" w:cs="Times New Roman"/>
          <w:color w:val="000000"/>
          <w:lang w:val="es-PE"/>
        </w:rPr>
        <w:t>Ministerio del Ambiente del Perú. (2019). INFOCARBONO — RAGEI 2019 Energía. MINAM. https://infocarbono.minam.gob.pe/</w:t>
      </w:r>
    </w:p>
    <w:p w14:paraId="3ED8EC28" w14:textId="77777777" w:rsidR="00314389" w:rsidRDefault="00000000">
      <w:pPr>
        <w:ind w:left="720" w:hanging="720"/>
        <w:jc w:val="left"/>
      </w:pPr>
      <w:r>
        <w:rPr>
          <w:rFonts w:eastAsia="Times New Roman" w:cs="Times New Roman"/>
          <w:color w:val="000000"/>
        </w:rPr>
        <w:t>Naumann, M., Schimpe, M., Keil, P., Hesse, H. C., &amp; Jossen, A. (2021). Analysis and modeling of calendar aging of a commercial LiFePO4/graphite cell. Journal of Energy Storage, 36, 102160. https://doi.org/10.1016/j.est.2021.102160</w:t>
      </w:r>
    </w:p>
    <w:p w14:paraId="22E89E56" w14:textId="77777777" w:rsidR="00314389" w:rsidRDefault="00000000">
      <w:pPr>
        <w:ind w:left="720" w:hanging="720"/>
        <w:jc w:val="left"/>
      </w:pPr>
      <w:r>
        <w:rPr>
          <w:rFonts w:eastAsia="Times New Roman" w:cs="Times New Roman"/>
          <w:color w:val="00000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14:paraId="510F20FC" w14:textId="77777777" w:rsidR="00314389" w:rsidRDefault="00000000">
      <w:pPr>
        <w:ind w:left="720" w:hanging="720"/>
        <w:jc w:val="left"/>
      </w:pPr>
      <w:r>
        <w:rPr>
          <w:rFonts w:eastAsia="Times New Roman" w:cs="Times New Roman"/>
          <w:color w:val="00000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14:paraId="4C7131EC" w14:textId="77777777" w:rsidR="00314389" w:rsidRDefault="00000000">
      <w:pPr>
        <w:ind w:left="720" w:hanging="720"/>
        <w:jc w:val="left"/>
      </w:pPr>
      <w:r>
        <w:rPr>
          <w:rFonts w:eastAsia="Times New Roman" w:cs="Times New Roman"/>
          <w:color w:val="000000"/>
        </w:rPr>
        <w:t>Nweye, K., Liu, B., Stone, P., &amp; Nagy, Z. (2022). Real-world challenges for multi-agent reinforcement learning in grid-interactive buildings. Energy and AI. https://doi.org/10.1016/j.egyai.2022.100202</w:t>
      </w:r>
    </w:p>
    <w:p w14:paraId="2D95046D" w14:textId="77777777" w:rsidR="00314389" w:rsidRDefault="00000000">
      <w:pPr>
        <w:ind w:left="720" w:hanging="720"/>
        <w:jc w:val="left"/>
      </w:pPr>
      <w:r>
        <w:rPr>
          <w:rFonts w:eastAsia="Times New Roman" w:cs="Times New Roman"/>
          <w:color w:val="000000"/>
        </w:rPr>
        <w:lastRenderedPageBreak/>
        <w:t>Oliehoek, F. A., &amp; Amato, C. (2016). A concise introduction to decentralized POMDPs. Springer. https://doi.org/10.1007/978-3-319-28929-8</w:t>
      </w:r>
    </w:p>
    <w:p w14:paraId="48D78D55" w14:textId="77777777" w:rsidR="00314389" w:rsidRPr="00FC0FB8" w:rsidRDefault="00000000">
      <w:pPr>
        <w:ind w:left="720" w:hanging="720"/>
        <w:jc w:val="left"/>
        <w:rPr>
          <w:lang w:val="es-PE"/>
        </w:rPr>
      </w:pPr>
      <w:r>
        <w:rPr>
          <w:rFonts w:eastAsia="Times New Roman" w:cs="Times New Roman"/>
          <w:color w:val="000000"/>
        </w:rPr>
        <w:t xml:space="preserve">Oliehoek, F. A., Spaan, M. T. J., Amato, C., &amp; Whiteson, S. (2013). Incremental clustering and expansion for faster optimal planning in Dec-POMDPs. </w:t>
      </w:r>
      <w:proofErr w:type="spellStart"/>
      <w:r w:rsidRPr="00FC0FB8">
        <w:rPr>
          <w:rFonts w:eastAsia="Times New Roman" w:cs="Times New Roman"/>
          <w:color w:val="000000"/>
          <w:lang w:val="es-PE"/>
        </w:rPr>
        <w:t>Journal</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of</w:t>
      </w:r>
      <w:proofErr w:type="spellEnd"/>
      <w:r w:rsidRPr="00FC0FB8">
        <w:rPr>
          <w:rFonts w:eastAsia="Times New Roman" w:cs="Times New Roman"/>
          <w:color w:val="000000"/>
          <w:lang w:val="es-PE"/>
        </w:rPr>
        <w:t xml:space="preserve"> Artificial </w:t>
      </w:r>
      <w:proofErr w:type="spellStart"/>
      <w:r w:rsidRPr="00FC0FB8">
        <w:rPr>
          <w:rFonts w:eastAsia="Times New Roman" w:cs="Times New Roman"/>
          <w:color w:val="000000"/>
          <w:lang w:val="es-PE"/>
        </w:rPr>
        <w:t>Intelligence</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Research</w:t>
      </w:r>
      <w:proofErr w:type="spellEnd"/>
      <w:r w:rsidRPr="00FC0FB8">
        <w:rPr>
          <w:rFonts w:eastAsia="Times New Roman" w:cs="Times New Roman"/>
          <w:color w:val="000000"/>
          <w:lang w:val="es-PE"/>
        </w:rPr>
        <w:t>, 46, 449–509. https://doi.org/10.1613/jair.3745</w:t>
      </w:r>
    </w:p>
    <w:p w14:paraId="1055D784" w14:textId="77777777" w:rsidR="00314389" w:rsidRPr="00FC0FB8" w:rsidRDefault="00000000">
      <w:pPr>
        <w:ind w:left="720" w:hanging="720"/>
        <w:jc w:val="left"/>
        <w:rPr>
          <w:lang w:val="es-PE"/>
        </w:rPr>
      </w:pPr>
      <w:r w:rsidRPr="00FC0FB8">
        <w:rPr>
          <w:rFonts w:eastAsia="Times New Roman" w:cs="Times New Roman"/>
          <w:color w:val="000000"/>
          <w:lang w:val="es-PE"/>
        </w:rPr>
        <w:t>Organismo Supervisor de la Inversión en Energía y Minería. (2024). Resolución de Consejo Directivo N.° 0024-2024-OS/CD — Tarifas de Distribución Eléctrica MT-3/MT-4, Electro Oriente S.A. OSINERGMIN.</w:t>
      </w:r>
    </w:p>
    <w:p w14:paraId="48398A11" w14:textId="77777777" w:rsidR="00314389" w:rsidRDefault="00000000">
      <w:pPr>
        <w:ind w:left="720" w:hanging="720"/>
        <w:jc w:val="left"/>
      </w:pPr>
      <w:r>
        <w:rPr>
          <w:rFonts w:eastAsia="Times New Roman" w:cs="Times New Roman"/>
          <w:color w:val="000000"/>
        </w:rPr>
        <w:t>Patterson, A., Neumann, S., White, M., &amp; White, A. (2024). Empirical design in reinforcement learning. Journal of Machine Learning Research, 25. https://arxiv.org/abs/2304.01315</w:t>
      </w:r>
    </w:p>
    <w:p w14:paraId="627280F8" w14:textId="77777777" w:rsidR="00314389" w:rsidRDefault="00000000">
      <w:pPr>
        <w:ind w:left="720" w:hanging="720"/>
        <w:jc w:val="left"/>
      </w:pPr>
      <w:r>
        <w:rPr>
          <w:rFonts w:eastAsia="Times New Roman" w:cs="Times New Roman"/>
          <w:color w:val="000000"/>
        </w:rPr>
        <w:t>Rajagopalan, A., Dhiman, G., Soni, B., Alzahrani, A., &amp; Almutairi, K. (2024). Capacity fade modeling of LiFePO4 battery for grid storage applications. Applied Energy, 358, 122547. https://doi.org/10.1016/j.apenergy.2023.122547</w:t>
      </w:r>
    </w:p>
    <w:p w14:paraId="5DCA9F48" w14:textId="77777777" w:rsidR="00314389" w:rsidRDefault="00000000">
      <w:pPr>
        <w:ind w:left="720" w:hanging="720"/>
        <w:jc w:val="left"/>
      </w:pPr>
      <w:r>
        <w:rPr>
          <w:rFonts w:eastAsia="Times New Roman" w:cs="Times New Roman"/>
          <w:color w:val="000000"/>
        </w:rPr>
        <w:t>Ren, J., Gao, H., Wang, S., Zhao, L., Kang, Q., Ashan, A., Sun, Y., &amp; Xiao, G. (2025). Multi-agent reinforcement learning-based joint design of low-carbon P2P market and bidding strategy in microgrids. arXiv. https://arxiv.org/abs/2604.02728</w:t>
      </w:r>
    </w:p>
    <w:p w14:paraId="414D6A4B" w14:textId="77777777" w:rsidR="00314389" w:rsidRDefault="00000000">
      <w:pPr>
        <w:ind w:left="720" w:hanging="720"/>
        <w:jc w:val="left"/>
      </w:pPr>
      <w:r>
        <w:rPr>
          <w:rFonts w:eastAsia="Times New Roman" w:cs="Times New Roman"/>
          <w:color w:val="000000"/>
        </w:rPr>
        <w:t>Reniers, J. M., Mulder, G., &amp; Howey, D. A. (2022). Improving optimal control of grid-connected lithium-ion batteries through more accurate battery and degradation modelling. Journal of Power Sources, 542, 231776. https://doi.org/10.1016/j.jpowsour.2022.231776</w:t>
      </w:r>
    </w:p>
    <w:p w14:paraId="51F3909E" w14:textId="77777777" w:rsidR="00314389" w:rsidRDefault="00000000">
      <w:pPr>
        <w:ind w:left="720" w:hanging="720"/>
        <w:jc w:val="left"/>
      </w:pPr>
      <w:r>
        <w:rPr>
          <w:rFonts w:eastAsia="Times New Roman" w:cs="Times New Roman"/>
          <w:color w:val="00000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14:paraId="07FFE148" w14:textId="77777777" w:rsidR="00314389" w:rsidRDefault="00000000">
      <w:pPr>
        <w:ind w:left="720" w:hanging="720"/>
        <w:jc w:val="left"/>
      </w:pPr>
      <w:r>
        <w:rPr>
          <w:rFonts w:eastAsia="Times New Roman" w:cs="Times New Roman"/>
          <w:color w:val="000000"/>
        </w:rPr>
        <w:lastRenderedPageBreak/>
        <w:t>Roijers, D. M., Vamplew, P., Whiteson, S., &amp; Dazeley, R. (2013). A survey of multi-objective sequential decision-making. Journal of Artificial Intelligence Research, 47, 67-113.</w:t>
      </w:r>
    </w:p>
    <w:p w14:paraId="7E723F80" w14:textId="77777777" w:rsidR="00314389" w:rsidRDefault="00000000">
      <w:pPr>
        <w:ind w:left="720" w:hanging="720"/>
        <w:jc w:val="left"/>
      </w:pPr>
      <w:r>
        <w:rPr>
          <w:rFonts w:eastAsia="Times New Roman" w:cs="Times New Roman"/>
          <w:color w:val="00000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14:paraId="7FFB021D" w14:textId="77777777" w:rsidR="00314389" w:rsidRDefault="00000000">
      <w:pPr>
        <w:ind w:left="720" w:hanging="720"/>
        <w:jc w:val="left"/>
      </w:pPr>
      <w:proofErr w:type="spellStart"/>
      <w:r w:rsidRPr="00FC0FB8">
        <w:rPr>
          <w:rFonts w:eastAsia="Times New Roman" w:cs="Times New Roman"/>
          <w:color w:val="000000"/>
          <w:lang w:val="es-PE"/>
        </w:rPr>
        <w:t>Shojaeighadikolaei</w:t>
      </w:r>
      <w:proofErr w:type="spellEnd"/>
      <w:r w:rsidRPr="00FC0FB8">
        <w:rPr>
          <w:rFonts w:eastAsia="Times New Roman" w:cs="Times New Roman"/>
          <w:color w:val="000000"/>
          <w:lang w:val="es-PE"/>
        </w:rPr>
        <w:t xml:space="preserve">, A., </w:t>
      </w:r>
      <w:proofErr w:type="spellStart"/>
      <w:r w:rsidRPr="00FC0FB8">
        <w:rPr>
          <w:rFonts w:eastAsia="Times New Roman" w:cs="Times New Roman"/>
          <w:color w:val="000000"/>
          <w:lang w:val="es-PE"/>
        </w:rPr>
        <w:t>Ghasemi</w:t>
      </w:r>
      <w:proofErr w:type="spellEnd"/>
      <w:r w:rsidRPr="00FC0FB8">
        <w:rPr>
          <w:rFonts w:eastAsia="Times New Roman" w:cs="Times New Roman"/>
          <w:color w:val="000000"/>
          <w:lang w:val="es-PE"/>
        </w:rPr>
        <w:t xml:space="preserve">, A., Jones, K., </w:t>
      </w:r>
      <w:proofErr w:type="spellStart"/>
      <w:r w:rsidRPr="00FC0FB8">
        <w:rPr>
          <w:rFonts w:eastAsia="Times New Roman" w:cs="Times New Roman"/>
          <w:color w:val="000000"/>
          <w:lang w:val="es-PE"/>
        </w:rPr>
        <w:t>Dafalla</w:t>
      </w:r>
      <w:proofErr w:type="spellEnd"/>
      <w:r w:rsidRPr="00FC0FB8">
        <w:rPr>
          <w:rFonts w:eastAsia="Times New Roman" w:cs="Times New Roman"/>
          <w:color w:val="000000"/>
          <w:lang w:val="es-PE"/>
        </w:rPr>
        <w:t xml:space="preserve">, Y., Bardas, A. G., </w:t>
      </w:r>
      <w:proofErr w:type="spellStart"/>
      <w:r w:rsidRPr="00FC0FB8">
        <w:rPr>
          <w:rFonts w:eastAsia="Times New Roman" w:cs="Times New Roman"/>
          <w:color w:val="000000"/>
          <w:lang w:val="es-PE"/>
        </w:rPr>
        <w:t>Ahmadi</w:t>
      </w:r>
      <w:proofErr w:type="spellEnd"/>
      <w:r w:rsidRPr="00FC0FB8">
        <w:rPr>
          <w:rFonts w:eastAsia="Times New Roman" w:cs="Times New Roman"/>
          <w:color w:val="000000"/>
          <w:lang w:val="es-PE"/>
        </w:rPr>
        <w:t xml:space="preserve">, R., &amp; </w:t>
      </w:r>
      <w:proofErr w:type="spellStart"/>
      <w:r w:rsidRPr="00FC0FB8">
        <w:rPr>
          <w:rFonts w:eastAsia="Times New Roman" w:cs="Times New Roman"/>
          <w:color w:val="000000"/>
          <w:lang w:val="es-PE"/>
        </w:rPr>
        <w:t>Hashemi</w:t>
      </w:r>
      <w:proofErr w:type="spellEnd"/>
      <w:r w:rsidRPr="00FC0FB8">
        <w:rPr>
          <w:rFonts w:eastAsia="Times New Roman" w:cs="Times New Roman"/>
          <w:color w:val="000000"/>
          <w:lang w:val="es-PE"/>
        </w:rPr>
        <w:t xml:space="preserve">, M. (2022). </w:t>
      </w:r>
      <w:r>
        <w:rPr>
          <w:rFonts w:eastAsia="Times New Roman" w:cs="Times New Roman"/>
          <w:color w:val="000000"/>
        </w:rPr>
        <w:t>Distributed energy management and demand response in smart grids: A multi-agent deep reinforcement learning framework. arXiv. https://arxiv.org/abs/2211.15858</w:t>
      </w:r>
    </w:p>
    <w:p w14:paraId="5B8D1309" w14:textId="77777777" w:rsidR="00314389" w:rsidRDefault="00000000">
      <w:pPr>
        <w:ind w:left="720" w:hanging="720"/>
        <w:jc w:val="left"/>
      </w:pPr>
      <w:proofErr w:type="spellStart"/>
      <w:r w:rsidRPr="00FC0FB8">
        <w:rPr>
          <w:rFonts w:eastAsia="Times New Roman" w:cs="Times New Roman"/>
          <w:color w:val="000000"/>
          <w:lang w:val="es-PE"/>
        </w:rPr>
        <w:t>Shojaeighadikolaei</w:t>
      </w:r>
      <w:proofErr w:type="spellEnd"/>
      <w:r w:rsidRPr="00FC0FB8">
        <w:rPr>
          <w:rFonts w:eastAsia="Times New Roman" w:cs="Times New Roman"/>
          <w:color w:val="000000"/>
          <w:lang w:val="es-PE"/>
        </w:rPr>
        <w:t xml:space="preserve">, A., </w:t>
      </w:r>
      <w:proofErr w:type="spellStart"/>
      <w:r w:rsidRPr="00FC0FB8">
        <w:rPr>
          <w:rFonts w:eastAsia="Times New Roman" w:cs="Times New Roman"/>
          <w:color w:val="000000"/>
          <w:lang w:val="es-PE"/>
        </w:rPr>
        <w:t>Talata</w:t>
      </w:r>
      <w:proofErr w:type="spellEnd"/>
      <w:r w:rsidRPr="00FC0FB8">
        <w:rPr>
          <w:rFonts w:eastAsia="Times New Roman" w:cs="Times New Roman"/>
          <w:color w:val="000000"/>
          <w:lang w:val="es-PE"/>
        </w:rPr>
        <w:t xml:space="preserve">, Z., &amp; </w:t>
      </w:r>
      <w:proofErr w:type="spellStart"/>
      <w:r w:rsidRPr="00FC0FB8">
        <w:rPr>
          <w:rFonts w:eastAsia="Times New Roman" w:cs="Times New Roman"/>
          <w:color w:val="000000"/>
          <w:lang w:val="es-PE"/>
        </w:rPr>
        <w:t>Hashemi</w:t>
      </w:r>
      <w:proofErr w:type="spellEnd"/>
      <w:r w:rsidRPr="00FC0FB8">
        <w:rPr>
          <w:rFonts w:eastAsia="Times New Roman" w:cs="Times New Roman"/>
          <w:color w:val="000000"/>
          <w:lang w:val="es-PE"/>
        </w:rPr>
        <w:t xml:space="preserve">, M. (2024). </w:t>
      </w:r>
      <w:r>
        <w:rPr>
          <w:rFonts w:eastAsia="Times New Roman" w:cs="Times New Roman"/>
          <w:color w:val="000000"/>
        </w:rPr>
        <w:t>Centralized vs. decentralized multi-agent reinforcement learning for enhanced control of electric vehicle charging networks. arXiv. https://arxiv.org/abs/2404.12520</w:t>
      </w:r>
    </w:p>
    <w:p w14:paraId="4E202DE4" w14:textId="77777777" w:rsidR="00314389" w:rsidRDefault="00000000">
      <w:pPr>
        <w:ind w:left="720" w:hanging="720"/>
        <w:jc w:val="left"/>
      </w:pPr>
      <w:r>
        <w:rPr>
          <w:rFonts w:eastAsia="Times New Roman" w:cs="Times New Roman"/>
          <w:color w:val="000000"/>
        </w:rPr>
        <w:t>Sutton, R. S., &amp; Barto, A. G. (2018). Reinforcement learning: An introduction (2.ª ed.). MIT Press.</w:t>
      </w:r>
    </w:p>
    <w:p w14:paraId="438D53B4" w14:textId="77777777" w:rsidR="00314389" w:rsidRDefault="00000000">
      <w:pPr>
        <w:ind w:left="720" w:hanging="720"/>
        <w:jc w:val="left"/>
      </w:pPr>
      <w:r>
        <w:rPr>
          <w:rFonts w:eastAsia="Times New Roman" w:cs="Times New Roman"/>
          <w:color w:val="000000"/>
        </w:rPr>
        <w:t>Tamoor, M., Bhatti, A. R., Butt, A. D., Bhatti, K. L., Miran, S., Hussain, M. I., Abubakar, M., &amp; Imran, M. (2022). Temperature-dependent performance analysis of PV systems in tropical climates. Energy Reports, 8, 5447–5458. https://doi.org/10.1016/j.egyr.2022.04.015</w:t>
      </w:r>
    </w:p>
    <w:p w14:paraId="1FD0EBFF" w14:textId="77777777" w:rsidR="00314389" w:rsidRDefault="00000000">
      <w:pPr>
        <w:ind w:left="720" w:hanging="720"/>
        <w:jc w:val="left"/>
      </w:pPr>
      <w:r>
        <w:rPr>
          <w:rFonts w:eastAsia="Times New Roman" w:cs="Times New Roman"/>
          <w:color w:val="000000"/>
        </w:rPr>
        <w:t>Tranberg, B., Corradi, O., Lajoie, B., Gibon, T., Staffell, I., &amp; Andresen, G. B. (2020). Real-time carbon accounting method for the European electricity markets. Energy Strategy Reviews, 26, 100399. https://doi.org/10.1016/j.esr.2019.100399</w:t>
      </w:r>
    </w:p>
    <w:p w14:paraId="2CFA53AE" w14:textId="77777777" w:rsidR="00314389" w:rsidRDefault="00000000">
      <w:pPr>
        <w:ind w:left="720" w:hanging="720"/>
        <w:jc w:val="left"/>
      </w:pPr>
      <w:r>
        <w:rPr>
          <w:rFonts w:eastAsia="Times New Roman" w:cs="Times New Roman"/>
          <w:color w:val="000000"/>
        </w:rPr>
        <w:lastRenderedPageBreak/>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14:paraId="1A68FCFA" w14:textId="77777777" w:rsidR="00314389" w:rsidRDefault="00000000">
      <w:pPr>
        <w:ind w:left="720" w:hanging="720"/>
        <w:jc w:val="left"/>
      </w:pPr>
      <w:r>
        <w:rPr>
          <w:rFonts w:eastAsia="Times New Roman" w:cs="Times New Roman"/>
          <w:color w:val="000000"/>
        </w:rPr>
        <w:t>Vázquez-Canteli, J. R., Dey, S., Henze, G., &amp; Nagy, Z. (2020). CityLearn: Standardizing research in multi-agent reinforcement learning for demand response and urban energy management. arXiv. https://arxiv.org/abs/2012.10504</w:t>
      </w:r>
    </w:p>
    <w:p w14:paraId="48BDB03A" w14:textId="77777777" w:rsidR="00314389" w:rsidRPr="00FC0FB8" w:rsidRDefault="00000000">
      <w:pPr>
        <w:ind w:left="720" w:hanging="720"/>
        <w:jc w:val="left"/>
        <w:rPr>
          <w:lang w:val="es-PE"/>
        </w:rPr>
      </w:pPr>
      <w:r>
        <w:rPr>
          <w:rFonts w:eastAsia="Times New Roman" w:cs="Times New Roman"/>
          <w:color w:val="000000"/>
        </w:rPr>
        <w:t xml:space="preserve">Wang, Y., et al. (2025). Cooperative multi-agent reinforcement learning for grid-aware EV charging management with cross-site redirection. </w:t>
      </w:r>
      <w:proofErr w:type="spellStart"/>
      <w:r w:rsidRPr="00FC0FB8">
        <w:rPr>
          <w:rFonts w:eastAsia="Times New Roman" w:cs="Times New Roman"/>
          <w:color w:val="000000"/>
          <w:lang w:val="es-PE"/>
        </w:rPr>
        <w:t>Sustainable</w:t>
      </w:r>
      <w:proofErr w:type="spellEnd"/>
      <w:r w:rsidRPr="00FC0FB8">
        <w:rPr>
          <w:rFonts w:eastAsia="Times New Roman" w:cs="Times New Roman"/>
          <w:color w:val="000000"/>
          <w:lang w:val="es-PE"/>
        </w:rPr>
        <w:t xml:space="preserve"> Energy, </w:t>
      </w:r>
      <w:proofErr w:type="spellStart"/>
      <w:r w:rsidRPr="00FC0FB8">
        <w:rPr>
          <w:rFonts w:eastAsia="Times New Roman" w:cs="Times New Roman"/>
          <w:color w:val="000000"/>
          <w:lang w:val="es-PE"/>
        </w:rPr>
        <w:t>Grids</w:t>
      </w:r>
      <w:proofErr w:type="spellEnd"/>
      <w:r w:rsidRPr="00FC0FB8">
        <w:rPr>
          <w:rFonts w:eastAsia="Times New Roman" w:cs="Times New Roman"/>
          <w:color w:val="000000"/>
          <w:lang w:val="es-PE"/>
        </w:rPr>
        <w:t xml:space="preserve"> and Networks. https://doi.org/10.1016/j.segan.2025.196X [PV — verificar autores y </w:t>
      </w:r>
      <w:proofErr w:type="spellStart"/>
      <w:r w:rsidRPr="00FC0FB8">
        <w:rPr>
          <w:rFonts w:eastAsia="Times New Roman" w:cs="Times New Roman"/>
          <w:color w:val="000000"/>
          <w:lang w:val="es-PE"/>
        </w:rPr>
        <w:t>nº</w:t>
      </w:r>
      <w:proofErr w:type="spellEnd"/>
      <w:r w:rsidRPr="00FC0FB8">
        <w:rPr>
          <w:rFonts w:eastAsia="Times New Roman" w:cs="Times New Roman"/>
          <w:color w:val="000000"/>
          <w:lang w:val="es-PE"/>
        </w:rPr>
        <w:t xml:space="preserve"> de artículo]</w:t>
      </w:r>
    </w:p>
    <w:p w14:paraId="301E7DC2" w14:textId="77777777" w:rsidR="00314389" w:rsidRDefault="00000000">
      <w:pPr>
        <w:ind w:left="720" w:hanging="720"/>
        <w:jc w:val="left"/>
      </w:pPr>
      <w:r>
        <w:rPr>
          <w:rFonts w:eastAsia="Times New Roman" w:cs="Times New Roman"/>
          <w:color w:val="000000"/>
        </w:rPr>
        <w:t>Wu, J., Wang, Z., Han, J., Li, Q., Sun, R., Li, C., Cheng, Y., Zhou, B., Guo, J., &amp; Long, B. (2025). A novel data-driven multi-agent reinforcement learning approach for voltage control under weak grid support. Sensors, 25(23), 7399. https://doi.org/10.3390/s25237399</w:t>
      </w:r>
    </w:p>
    <w:p w14:paraId="1CCB4968" w14:textId="77777777" w:rsidR="00314389" w:rsidRDefault="00000000">
      <w:pPr>
        <w:ind w:left="720" w:hanging="720"/>
        <w:jc w:val="left"/>
      </w:pPr>
      <w:r>
        <w:rPr>
          <w:rFonts w:eastAsia="Times New Roman" w:cs="Times New Roman"/>
          <w:color w:val="000000"/>
        </w:rPr>
        <w:t>Xie, J., Ajagekar, A., &amp; You, F. (2023). Multi-agent attention-based deep reinforcement learning for demand response in grid-responsive buildings. Applied Energy, 342, 121213. https://doi.org/10.1016/j.apenergy.2023.121213</w:t>
      </w:r>
    </w:p>
    <w:p w14:paraId="3DCBCAA9" w14:textId="77777777" w:rsidR="00314389" w:rsidRDefault="00000000">
      <w:pPr>
        <w:ind w:left="720" w:hanging="720"/>
        <w:jc w:val="left"/>
      </w:pPr>
      <w:r>
        <w:rPr>
          <w:rFonts w:eastAsia="Times New Roman" w:cs="Times New Roman"/>
          <w:color w:val="00000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14:paraId="4E2A91DB" w14:textId="77777777" w:rsidR="00314389" w:rsidRDefault="00000000">
      <w:pPr>
        <w:ind w:left="720" w:hanging="720"/>
        <w:jc w:val="left"/>
      </w:pPr>
      <w:r>
        <w:rPr>
          <w:rFonts w:eastAsia="Times New Roman" w:cs="Times New Roman"/>
          <w:color w:val="000000"/>
        </w:rPr>
        <w:lastRenderedPageBreak/>
        <w:t>Xu, B., Oudalov, A., Ulbig, A., Andersson, G., &amp; Kirschen, D. S. (2021). Modeling of lithium-ion battery degradation for cell life assessment. IEEE Transactions on Smart Grid, 12(3), 2192–2202. https://doi.org/10.1109/TSG.2017.2701083</w:t>
      </w:r>
    </w:p>
    <w:p w14:paraId="522A5DF1" w14:textId="77777777" w:rsidR="00314389" w:rsidRDefault="00000000">
      <w:pPr>
        <w:ind w:left="720" w:hanging="720"/>
        <w:jc w:val="left"/>
      </w:pPr>
      <w:r>
        <w:rPr>
          <w:rFonts w:eastAsia="Times New Roman" w:cs="Times New Roman"/>
          <w:color w:val="000000"/>
        </w:rPr>
        <w:t>Yao, Y., Wang, X., &amp; Sun, J. (2023). Multi-agent reinforcement learning for smart community energy management. Energies, 17(20), 5211. https://doi.org/10.3390/en17205211</w:t>
      </w:r>
    </w:p>
    <w:p w14:paraId="3E62C928" w14:textId="77777777" w:rsidR="00314389" w:rsidRDefault="00000000">
      <w:pPr>
        <w:ind w:left="720" w:hanging="720"/>
        <w:jc w:val="left"/>
      </w:pPr>
      <w:r>
        <w:rPr>
          <w:rFonts w:eastAsia="Times New Roman" w:cs="Times New Roman"/>
          <w:color w:val="000000"/>
        </w:rPr>
        <w:t>Ye, T., Huang, Y., Yang, W., Cai, G., Yang, Y., &amp; Pan, F. (2025). Safe multi-agent deep reinforcement learning for decentralized low-carbon operation in active distribution networks and multi-microgrids. Applied Energy, 387. https://doi.org/10.1016/j.apenergy.2025.125339</w:t>
      </w:r>
    </w:p>
    <w:p w14:paraId="6ECBDEDE" w14:textId="77777777" w:rsidR="00314389" w:rsidRDefault="00000000">
      <w:pPr>
        <w:ind w:left="720" w:hanging="720"/>
        <w:jc w:val="left"/>
      </w:pPr>
      <w:r>
        <w:rPr>
          <w:rFonts w:eastAsia="Times New Roman" w:cs="Times New Roman"/>
          <w:color w:val="000000"/>
        </w:rPr>
        <w:t>Zhang, Y., Chen, X., Gu, Y., Li, Z., &amp; Kai, W. (2023). Deep reinforcement learning-based battery conditioning hierarchical V2G coordination for multi-stakeholder benefits. arXiv. https://arxiv.org/abs/2308.00218</w:t>
      </w:r>
    </w:p>
    <w:p w14:paraId="1E31D499" w14:textId="77777777" w:rsidR="00314389" w:rsidRDefault="00000000">
      <w:pPr>
        <w:ind w:left="720" w:hanging="720"/>
        <w:jc w:val="left"/>
      </w:pPr>
      <w:r>
        <w:rPr>
          <w:rFonts w:eastAsia="Times New Roman" w:cs="Times New Roman"/>
          <w:color w:val="000000"/>
        </w:rPr>
        <w:t>Zhao, Y., et al. (2024). Energy management based on safe multi-agent reinforcement learning for smart buildings in distribution networks. Energy and Buildings. https://doi.org/10.1016/j.enbuild.2024.114529 [PV — verificar autores completos]</w:t>
      </w:r>
    </w:p>
    <w:p w14:paraId="78B5C56C" w14:textId="77777777" w:rsidR="00314389" w:rsidRDefault="00000000">
      <w:pPr>
        <w:ind w:left="720" w:hanging="720"/>
        <w:jc w:val="left"/>
      </w:pPr>
      <w:r>
        <w:rPr>
          <w:rFonts w:eastAsia="Times New Roman" w:cs="Times New Roman"/>
          <w:color w:val="000000"/>
        </w:rPr>
        <w:t>Zhong, Y., Kuba, J. G., Feng, X., Hu, S., Ji, J., &amp; Yang, Y. (2023). Heterogeneous-agent reinforcement learning. Journal of Machine Learning Research, 25. https://jmlr.org/papers/v25/23-0488.html</w:t>
      </w:r>
    </w:p>
    <w:p w14:paraId="7063CA40" w14:textId="77777777" w:rsidR="00314389" w:rsidRDefault="00000000">
      <w:pPr>
        <w:ind w:left="720" w:hanging="720"/>
        <w:jc w:val="left"/>
      </w:pPr>
      <w:r>
        <w:rPr>
          <w:rFonts w:eastAsia="Times New Roman" w:cs="Times New Roman"/>
          <w:color w:val="000000"/>
        </w:rPr>
        <w:t>Zhou, M., Wan, J., Wang, H., et al. (2021). MALib: A parallel framework for population-based multi-agent reinforcement learning. Journal of Machine Learning Research, 24(1). https://arxiv.org/abs/2106.07551</w:t>
      </w:r>
    </w:p>
    <w:p w14:paraId="3F52E991" w14:textId="77777777" w:rsidR="00314389" w:rsidRPr="00FC0FB8" w:rsidRDefault="00000000">
      <w:pPr>
        <w:ind w:left="720" w:hanging="720"/>
        <w:jc w:val="left"/>
        <w:rPr>
          <w:lang w:val="es-PE"/>
        </w:rPr>
      </w:pPr>
      <w:r>
        <w:rPr>
          <w:rFonts w:eastAsia="Times New Roman" w:cs="Times New Roman"/>
          <w:color w:val="000000"/>
        </w:rPr>
        <w:lastRenderedPageBreak/>
        <w:t xml:space="preserve">Zhu, Y., et al. (2024). An overview: Attention mechanisms in multi-agent reinforcement learning. </w:t>
      </w:r>
      <w:proofErr w:type="spellStart"/>
      <w:r w:rsidRPr="00FC0FB8">
        <w:rPr>
          <w:rFonts w:eastAsia="Times New Roman" w:cs="Times New Roman"/>
          <w:color w:val="000000"/>
          <w:lang w:val="es-PE"/>
        </w:rPr>
        <w:t>Neurocomputing</w:t>
      </w:r>
      <w:proofErr w:type="spellEnd"/>
      <w:r w:rsidRPr="00FC0FB8">
        <w:rPr>
          <w:rFonts w:eastAsia="Times New Roman" w:cs="Times New Roman"/>
          <w:color w:val="000000"/>
          <w:lang w:val="es-PE"/>
        </w:rPr>
        <w:t>, 598, 128015. https://doi.org/10.1016/j.neucom.2024.128015 [PV — verificar autores completos]</w:t>
      </w:r>
    </w:p>
    <w:p w14:paraId="6AD7444D" w14:textId="77777777" w:rsidR="00314389" w:rsidRPr="00FC0FB8" w:rsidRDefault="00314389">
      <w:pPr>
        <w:rPr>
          <w:lang w:val="es-PE"/>
        </w:rPr>
      </w:pPr>
    </w:p>
    <w:p w14:paraId="5F643C00" w14:textId="77777777" w:rsidR="00314389" w:rsidRPr="00FC0FB8" w:rsidRDefault="00314389">
      <w:pPr>
        <w:rPr>
          <w:lang w:val="es-PE"/>
        </w:rPr>
      </w:pPr>
    </w:p>
    <w:p w14:paraId="235EB9EC" w14:textId="77777777" w:rsidR="00314389" w:rsidRPr="00FC0FB8" w:rsidRDefault="00314389">
      <w:pPr>
        <w:rPr>
          <w:lang w:val="es-PE"/>
        </w:rPr>
      </w:pPr>
    </w:p>
    <w:p w14:paraId="040F581F" w14:textId="77777777" w:rsidR="00314389" w:rsidRPr="00FC0FB8" w:rsidRDefault="00314389">
      <w:pPr>
        <w:rPr>
          <w:lang w:val="es-PE"/>
        </w:rPr>
      </w:pPr>
    </w:p>
    <w:p w14:paraId="5BB45861" w14:textId="77777777" w:rsidR="00314389" w:rsidRPr="00FC0FB8" w:rsidRDefault="00314389">
      <w:pPr>
        <w:rPr>
          <w:lang w:val="es-PE"/>
        </w:rPr>
      </w:pPr>
    </w:p>
    <w:p w14:paraId="30AF6724" w14:textId="77777777" w:rsidR="00314389" w:rsidRPr="00FC0FB8" w:rsidRDefault="00314389">
      <w:pPr>
        <w:rPr>
          <w:lang w:val="es-PE"/>
        </w:rPr>
      </w:pPr>
    </w:p>
    <w:p w14:paraId="5414AB1D" w14:textId="77777777" w:rsidR="00314389" w:rsidRPr="00FC0FB8" w:rsidRDefault="00314389">
      <w:pPr>
        <w:rPr>
          <w:lang w:val="es-PE"/>
        </w:rPr>
      </w:pPr>
    </w:p>
    <w:p w14:paraId="37F56BF9" w14:textId="77777777" w:rsidR="00314389" w:rsidRPr="00FC0FB8" w:rsidRDefault="00314389">
      <w:pPr>
        <w:rPr>
          <w:lang w:val="es-PE"/>
        </w:rPr>
      </w:pPr>
    </w:p>
    <w:p w14:paraId="5D3C13A2" w14:textId="77777777" w:rsidR="00314389" w:rsidRPr="00FC0FB8" w:rsidRDefault="00314389">
      <w:pPr>
        <w:rPr>
          <w:lang w:val="es-PE"/>
        </w:rPr>
      </w:pPr>
    </w:p>
    <w:p w14:paraId="64CA286F" w14:textId="77777777" w:rsidR="00314389" w:rsidRPr="00FC0FB8" w:rsidRDefault="00314389">
      <w:pPr>
        <w:rPr>
          <w:lang w:val="es-PE"/>
        </w:rPr>
      </w:pPr>
    </w:p>
    <w:p w14:paraId="3A7E0A75" w14:textId="77777777" w:rsidR="00314389" w:rsidRPr="00FC0FB8" w:rsidRDefault="00314389">
      <w:pPr>
        <w:rPr>
          <w:lang w:val="es-PE"/>
        </w:rPr>
      </w:pPr>
    </w:p>
    <w:p w14:paraId="10640612" w14:textId="77777777" w:rsidR="00314389" w:rsidRPr="00FC0FB8" w:rsidRDefault="00314389">
      <w:pPr>
        <w:rPr>
          <w:lang w:val="es-PE"/>
        </w:rPr>
      </w:pPr>
    </w:p>
    <w:p w14:paraId="684992AA" w14:textId="77777777" w:rsidR="00314389" w:rsidRPr="00FC0FB8" w:rsidRDefault="00314389">
      <w:pPr>
        <w:rPr>
          <w:lang w:val="es-PE"/>
        </w:rPr>
      </w:pPr>
    </w:p>
    <w:p w14:paraId="698C7173" w14:textId="77777777" w:rsidR="00314389" w:rsidRPr="00FC0FB8" w:rsidRDefault="00314389">
      <w:pPr>
        <w:rPr>
          <w:lang w:val="es-PE"/>
        </w:rPr>
      </w:pPr>
    </w:p>
    <w:p w14:paraId="4BE945FB" w14:textId="77777777" w:rsidR="00314389" w:rsidRPr="00FC0FB8" w:rsidRDefault="00314389">
      <w:pPr>
        <w:rPr>
          <w:lang w:val="es-PE"/>
        </w:rPr>
      </w:pPr>
    </w:p>
    <w:p w14:paraId="4F2E9C07" w14:textId="77777777" w:rsidR="00314389" w:rsidRPr="00FC0FB8" w:rsidRDefault="00314389">
      <w:pPr>
        <w:rPr>
          <w:lang w:val="es-PE"/>
        </w:rPr>
      </w:pPr>
    </w:p>
    <w:p w14:paraId="4A249D52" w14:textId="77777777" w:rsidR="00314389" w:rsidRPr="00FC0FB8" w:rsidRDefault="00314389">
      <w:pPr>
        <w:rPr>
          <w:lang w:val="es-PE"/>
        </w:rPr>
      </w:pPr>
    </w:p>
    <w:p w14:paraId="79B43863" w14:textId="77777777" w:rsidR="00314389" w:rsidRPr="00FC0FB8" w:rsidRDefault="00314389">
      <w:pPr>
        <w:rPr>
          <w:lang w:val="es-PE"/>
        </w:rPr>
      </w:pPr>
    </w:p>
    <w:p w14:paraId="11E439DC" w14:textId="77777777" w:rsidR="00314389" w:rsidRPr="00FC0FB8" w:rsidRDefault="00314389">
      <w:pPr>
        <w:rPr>
          <w:lang w:val="es-PE"/>
        </w:rPr>
      </w:pPr>
    </w:p>
    <w:p w14:paraId="7B8C6531" w14:textId="77777777" w:rsidR="00314389" w:rsidRPr="00FC0FB8" w:rsidRDefault="00314389">
      <w:pPr>
        <w:rPr>
          <w:lang w:val="es-PE"/>
        </w:rPr>
      </w:pPr>
    </w:p>
    <w:p w14:paraId="5412F273" w14:textId="77777777" w:rsidR="00314389" w:rsidRPr="00FC0FB8" w:rsidRDefault="00314389">
      <w:pPr>
        <w:rPr>
          <w:lang w:val="es-PE"/>
        </w:rPr>
      </w:pPr>
    </w:p>
    <w:p w14:paraId="75EC041C" w14:textId="77777777" w:rsidR="00314389" w:rsidRPr="00FC0FB8" w:rsidRDefault="00314389">
      <w:pPr>
        <w:rPr>
          <w:lang w:val="es-PE"/>
        </w:rPr>
      </w:pPr>
    </w:p>
    <w:p w14:paraId="7A669A4F" w14:textId="77777777" w:rsidR="00314389" w:rsidRPr="00FC0FB8" w:rsidRDefault="00314389">
      <w:pPr>
        <w:rPr>
          <w:lang w:val="es-PE"/>
        </w:rPr>
      </w:pPr>
    </w:p>
    <w:p w14:paraId="4D3AB785" w14:textId="77777777" w:rsidR="00314389" w:rsidRPr="00FC0FB8" w:rsidRDefault="00314389">
      <w:pPr>
        <w:rPr>
          <w:lang w:val="es-PE"/>
        </w:rPr>
      </w:pPr>
    </w:p>
    <w:p w14:paraId="609F35AB" w14:textId="77777777" w:rsidR="00314389" w:rsidRPr="00FC0FB8" w:rsidRDefault="00314389">
      <w:pPr>
        <w:rPr>
          <w:lang w:val="es-PE"/>
        </w:rPr>
      </w:pPr>
    </w:p>
    <w:p w14:paraId="56DABE7B" w14:textId="77777777" w:rsidR="00314389" w:rsidRPr="00FC0FB8" w:rsidRDefault="00314389">
      <w:pPr>
        <w:rPr>
          <w:lang w:val="es-PE"/>
        </w:rPr>
      </w:pPr>
    </w:p>
    <w:p w14:paraId="20CA5AF7" w14:textId="77777777" w:rsidR="00314389" w:rsidRPr="00FC0FB8" w:rsidRDefault="00314389">
      <w:pPr>
        <w:rPr>
          <w:lang w:val="es-PE"/>
        </w:rPr>
      </w:pPr>
    </w:p>
    <w:p w14:paraId="0E1066E3" w14:textId="77777777" w:rsidR="00314389" w:rsidRPr="00FC0FB8" w:rsidRDefault="00314389">
      <w:pPr>
        <w:rPr>
          <w:lang w:val="es-PE"/>
        </w:rPr>
      </w:pPr>
    </w:p>
    <w:p w14:paraId="2647CBF0" w14:textId="77777777" w:rsidR="00314389" w:rsidRPr="00FC0FB8" w:rsidRDefault="00000000">
      <w:pPr>
        <w:pStyle w:val="Ttulo2"/>
        <w:rPr>
          <w:lang w:val="es-PE"/>
        </w:rPr>
      </w:pPr>
      <w:bookmarkStart w:id="101" w:name="_Toc234972562"/>
      <w:r w:rsidRPr="00FC0FB8">
        <w:rPr>
          <w:rFonts w:ascii="Times New Roman" w:eastAsia="Times New Roman" w:hAnsi="Times New Roman" w:cs="Times New Roman"/>
          <w:lang w:val="es-PE"/>
        </w:rPr>
        <w:t xml:space="preserve">Referencias complementarias verificadas e incorporadas en la </w:t>
      </w:r>
      <w:proofErr w:type="spellStart"/>
      <w:r w:rsidRPr="00FC0FB8">
        <w:rPr>
          <w:rFonts w:ascii="Times New Roman" w:eastAsia="Times New Roman" w:hAnsi="Times New Roman" w:cs="Times New Roman"/>
          <w:lang w:val="es-PE"/>
        </w:rPr>
        <w:t>revision</w:t>
      </w:r>
      <w:bookmarkEnd w:id="101"/>
      <w:proofErr w:type="spellEnd"/>
    </w:p>
    <w:p w14:paraId="2B6775E1" w14:textId="77777777" w:rsidR="00314389" w:rsidRPr="00FC0FB8" w:rsidRDefault="00000000">
      <w:pPr>
        <w:ind w:left="720" w:hanging="720"/>
        <w:jc w:val="left"/>
        <w:rPr>
          <w:lang w:val="es-PE"/>
        </w:rPr>
      </w:pPr>
      <w:r>
        <w:rPr>
          <w:rFonts w:eastAsia="Times New Roman" w:cs="Times New Roman"/>
          <w:color w:val="000000"/>
        </w:rPr>
        <w:t xml:space="preserve">Agarwal, R., Schwarzer, M., Castro, P. S., Courville, A. C., &amp; Bellemare, M. G. (2021). Deep reinforcement learning at the edge of the statistical precipice. </w:t>
      </w:r>
      <w:proofErr w:type="spellStart"/>
      <w:r w:rsidRPr="00FC0FB8">
        <w:rPr>
          <w:rFonts w:eastAsia="Times New Roman" w:cs="Times New Roman"/>
          <w:color w:val="000000"/>
          <w:lang w:val="es-PE"/>
        </w:rPr>
        <w:t>Advances</w:t>
      </w:r>
      <w:proofErr w:type="spellEnd"/>
      <w:r w:rsidRPr="00FC0FB8">
        <w:rPr>
          <w:rFonts w:eastAsia="Times New Roman" w:cs="Times New Roman"/>
          <w:color w:val="000000"/>
          <w:lang w:val="es-PE"/>
        </w:rPr>
        <w:t xml:space="preserve"> in Neural Information Processing </w:t>
      </w:r>
      <w:proofErr w:type="spellStart"/>
      <w:r w:rsidRPr="00FC0FB8">
        <w:rPr>
          <w:rFonts w:eastAsia="Times New Roman" w:cs="Times New Roman"/>
          <w:color w:val="000000"/>
          <w:lang w:val="es-PE"/>
        </w:rPr>
        <w:t>Systems</w:t>
      </w:r>
      <w:proofErr w:type="spellEnd"/>
      <w:r w:rsidRPr="00FC0FB8">
        <w:rPr>
          <w:rFonts w:eastAsia="Times New Roman" w:cs="Times New Roman"/>
          <w:color w:val="000000"/>
          <w:lang w:val="es-PE"/>
        </w:rPr>
        <w:t>, 34, 29304-29320.</w:t>
      </w:r>
    </w:p>
    <w:p w14:paraId="3B21FB5A" w14:textId="77777777" w:rsidR="00314389" w:rsidRPr="00FC0FB8" w:rsidRDefault="00000000">
      <w:pPr>
        <w:ind w:left="720" w:hanging="720"/>
        <w:jc w:val="left"/>
        <w:rPr>
          <w:lang w:val="es-PE"/>
        </w:rPr>
      </w:pPr>
      <w:proofErr w:type="spellStart"/>
      <w:r w:rsidRPr="00FC0FB8">
        <w:rPr>
          <w:rFonts w:eastAsia="Times New Roman" w:cs="Times New Roman"/>
          <w:color w:val="000000"/>
          <w:lang w:val="es-PE"/>
        </w:rPr>
        <w:t>Chevarria</w:t>
      </w:r>
      <w:proofErr w:type="spellEnd"/>
      <w:r w:rsidRPr="00FC0FB8">
        <w:rPr>
          <w:rFonts w:eastAsia="Times New Roman" w:cs="Times New Roman"/>
          <w:color w:val="000000"/>
          <w:lang w:val="es-PE"/>
        </w:rPr>
        <w:t xml:space="preserve"> Moscoso, M. (2024).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 xml:space="preserve"> de la </w:t>
      </w:r>
      <w:proofErr w:type="spellStart"/>
      <w:r w:rsidRPr="00FC0FB8">
        <w:rPr>
          <w:rFonts w:eastAsia="Times New Roman" w:cs="Times New Roman"/>
          <w:color w:val="000000"/>
          <w:lang w:val="es-PE"/>
        </w:rPr>
        <w:t>generacion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hidroelectrica</w:t>
      </w:r>
      <w:proofErr w:type="spellEnd"/>
      <w:r w:rsidRPr="00FC0FB8">
        <w:rPr>
          <w:rFonts w:eastAsia="Times New Roman" w:cs="Times New Roman"/>
          <w:color w:val="000000"/>
          <w:lang w:val="es-PE"/>
        </w:rPr>
        <w:t xml:space="preserve"> en la central </w:t>
      </w:r>
      <w:proofErr w:type="spellStart"/>
      <w:r w:rsidRPr="00FC0FB8">
        <w:rPr>
          <w:rFonts w:eastAsia="Times New Roman" w:cs="Times New Roman"/>
          <w:color w:val="000000"/>
          <w:lang w:val="es-PE"/>
        </w:rPr>
        <w:t>hidroelectrica</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Machupicchu</w:t>
      </w:r>
      <w:proofErr w:type="spellEnd"/>
      <w:r w:rsidRPr="00FC0FB8">
        <w:rPr>
          <w:rFonts w:eastAsia="Times New Roman" w:cs="Times New Roman"/>
          <w:color w:val="000000"/>
          <w:lang w:val="es-PE"/>
        </w:rPr>
        <w:t xml:space="preserve"> aplicando </w:t>
      </w:r>
      <w:proofErr w:type="spellStart"/>
      <w:r w:rsidRPr="00FC0FB8">
        <w:rPr>
          <w:rFonts w:eastAsia="Times New Roman" w:cs="Times New Roman"/>
          <w:color w:val="000000"/>
          <w:lang w:val="es-PE"/>
        </w:rPr>
        <w:t>metodos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estocasticos</w:t>
      </w:r>
      <w:proofErr w:type="spellEnd"/>
      <w:r w:rsidRPr="00FC0FB8">
        <w:rPr>
          <w:rFonts w:eastAsia="Times New Roman" w:cs="Times New Roman"/>
          <w:color w:val="000000"/>
          <w:lang w:val="es-PE"/>
        </w:rPr>
        <w:t xml:space="preserve"> y modelo de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[Tesis doctoral, Universidad Nacional de </w:t>
      </w:r>
      <w:proofErr w:type="spellStart"/>
      <w:r w:rsidRPr="00FC0FB8">
        <w:rPr>
          <w:rFonts w:eastAsia="Times New Roman" w:cs="Times New Roman"/>
          <w:color w:val="000000"/>
          <w:lang w:val="es-PE"/>
        </w:rPr>
        <w:t>Ingenieria</w:t>
      </w:r>
      <w:proofErr w:type="spellEnd"/>
      <w:r w:rsidRPr="00FC0FB8">
        <w:rPr>
          <w:rFonts w:eastAsia="Times New Roman" w:cs="Times New Roman"/>
          <w:color w:val="000000"/>
          <w:lang w:val="es-PE"/>
        </w:rPr>
        <w:t>]. Repositorio Institucional UNI. http://hdl.handle.net/20.500.14076/28894</w:t>
      </w:r>
    </w:p>
    <w:p w14:paraId="21B47188" w14:textId="77777777" w:rsidR="00314389" w:rsidRDefault="00000000">
      <w:pPr>
        <w:ind w:left="720" w:hanging="720"/>
        <w:jc w:val="left"/>
      </w:pPr>
      <w:r w:rsidRPr="00FC0FB8">
        <w:rPr>
          <w:rFonts w:eastAsia="Times New Roman" w:cs="Times New Roman"/>
          <w:color w:val="000000"/>
          <w:lang w:val="es-PE"/>
        </w:rPr>
        <w:t xml:space="preserve">Creswell, J. W., &amp; Creswell, J. D. (2023). </w:t>
      </w:r>
      <w:r>
        <w:rPr>
          <w:rFonts w:eastAsia="Times New Roman" w:cs="Times New Roman"/>
          <w:color w:val="000000"/>
        </w:rPr>
        <w:t>Research design: Qualitative, quantitative, and mixed methods approaches (6th ed.). SAGE Publications.</w:t>
      </w:r>
    </w:p>
    <w:p w14:paraId="22742CF9" w14:textId="77777777" w:rsidR="00314389" w:rsidRDefault="00000000">
      <w:pPr>
        <w:ind w:left="720" w:hanging="720"/>
        <w:jc w:val="left"/>
      </w:pPr>
      <w:r>
        <w:rPr>
          <w:rFonts w:eastAsia="Times New Roman" w:cs="Times New Roman"/>
          <w:color w:val="000000"/>
        </w:rPr>
        <w:t>Fonseca, N., Nweye, K., &amp; Nagy, Z. (2024). EVLearn: A mixed-autonomy multi-agent reinforcement learning environment for electric vehicle charging management. arXiv. https://arxiv.org/abs/2403.07612</w:t>
      </w:r>
    </w:p>
    <w:p w14:paraId="5DEE19A2" w14:textId="77777777" w:rsidR="00314389" w:rsidRDefault="00000000">
      <w:pPr>
        <w:ind w:left="720" w:hanging="720"/>
        <w:jc w:val="left"/>
      </w:pPr>
      <w:r w:rsidRPr="00FC0FB8">
        <w:rPr>
          <w:rFonts w:eastAsia="Times New Roman" w:cs="Times New Roman"/>
          <w:color w:val="000000"/>
          <w:lang w:val="es-PE"/>
        </w:rPr>
        <w:lastRenderedPageBreak/>
        <w:t xml:space="preserve">Fujimoto, S., van </w:t>
      </w:r>
      <w:proofErr w:type="spellStart"/>
      <w:r w:rsidRPr="00FC0FB8">
        <w:rPr>
          <w:rFonts w:eastAsia="Times New Roman" w:cs="Times New Roman"/>
          <w:color w:val="000000"/>
          <w:lang w:val="es-PE"/>
        </w:rPr>
        <w:t>Hoof</w:t>
      </w:r>
      <w:proofErr w:type="spellEnd"/>
      <w:r w:rsidRPr="00FC0FB8">
        <w:rPr>
          <w:rFonts w:eastAsia="Times New Roman" w:cs="Times New Roman"/>
          <w:color w:val="000000"/>
          <w:lang w:val="es-PE"/>
        </w:rPr>
        <w:t xml:space="preserve">, H., &amp; </w:t>
      </w:r>
      <w:proofErr w:type="spellStart"/>
      <w:r w:rsidRPr="00FC0FB8">
        <w:rPr>
          <w:rFonts w:eastAsia="Times New Roman" w:cs="Times New Roman"/>
          <w:color w:val="000000"/>
          <w:lang w:val="es-PE"/>
        </w:rPr>
        <w:t>Meger</w:t>
      </w:r>
      <w:proofErr w:type="spellEnd"/>
      <w:r w:rsidRPr="00FC0FB8">
        <w:rPr>
          <w:rFonts w:eastAsia="Times New Roman" w:cs="Times New Roman"/>
          <w:color w:val="000000"/>
          <w:lang w:val="es-PE"/>
        </w:rPr>
        <w:t xml:space="preserve">, D. (2018). </w:t>
      </w:r>
      <w:r>
        <w:rPr>
          <w:rFonts w:eastAsia="Times New Roman" w:cs="Times New Roman"/>
          <w:color w:val="000000"/>
        </w:rPr>
        <w:t>Addressing function approximation error in actor-critic methods. Proceedings of the 35th International Conference on Machine Learning, 80, 1587-1596.</w:t>
      </w:r>
    </w:p>
    <w:p w14:paraId="125A3924" w14:textId="77777777" w:rsidR="00314389" w:rsidRDefault="00000000">
      <w:pPr>
        <w:ind w:left="720" w:hanging="720"/>
        <w:jc w:val="left"/>
      </w:pPr>
      <w:r>
        <w:rPr>
          <w:rFonts w:eastAsia="Times New Roman" w:cs="Times New Roman"/>
          <w:color w:val="000000"/>
        </w:rPr>
        <w:t>Haarnoja, T., Zhou, A., Abbeel, P., &amp; Levine, S. (2018). Soft actor-critic: Off-policy maximum entropy deep reinforcement learning with a stochastic actor. Proceedings of the 35th International Conference on Machine Learning, 80, 1861-1870.</w:t>
      </w:r>
    </w:p>
    <w:p w14:paraId="2A4ED306" w14:textId="77777777" w:rsidR="00314389" w:rsidRDefault="00000000">
      <w:pPr>
        <w:ind w:left="720" w:hanging="720"/>
        <w:jc w:val="left"/>
      </w:pPr>
      <w:r>
        <w:rPr>
          <w:rFonts w:eastAsia="Times New Roman" w:cs="Times New Roman"/>
          <w:color w:val="000000"/>
        </w:rPr>
        <w:t>Henderson, P., Islam, R., Bachman, P., Pineau, J., Precup, D., &amp; Meger, D. (2018). Deep reinforcement learning that matters. Proceedings of the AAAI Conference on Artificial Intelligence, 32(1).</w:t>
      </w:r>
    </w:p>
    <w:p w14:paraId="2D0268D2" w14:textId="77777777" w:rsidR="00314389" w:rsidRDefault="00000000">
      <w:pPr>
        <w:ind w:left="720" w:hanging="720"/>
        <w:jc w:val="left"/>
      </w:pPr>
      <w:proofErr w:type="spellStart"/>
      <w:r w:rsidRPr="00FC0FB8">
        <w:rPr>
          <w:rFonts w:eastAsia="Times New Roman" w:cs="Times New Roman"/>
          <w:color w:val="000000"/>
          <w:lang w:val="es-PE"/>
        </w:rPr>
        <w:t>Hernandez</w:t>
      </w:r>
      <w:proofErr w:type="spellEnd"/>
      <w:r w:rsidRPr="00FC0FB8">
        <w:rPr>
          <w:rFonts w:eastAsia="Times New Roman" w:cs="Times New Roman"/>
          <w:color w:val="000000"/>
          <w:lang w:val="es-PE"/>
        </w:rPr>
        <w:t xml:space="preserve">-Sampieri, R., &amp; Mendoza, C. P. (2018). </w:t>
      </w:r>
      <w:proofErr w:type="spellStart"/>
      <w:r w:rsidRPr="00FC0FB8">
        <w:rPr>
          <w:rFonts w:eastAsia="Times New Roman" w:cs="Times New Roman"/>
          <w:color w:val="000000"/>
          <w:lang w:val="es-PE"/>
        </w:rPr>
        <w:t>Metodologia</w:t>
      </w:r>
      <w:proofErr w:type="spellEnd"/>
      <w:r w:rsidRPr="00FC0FB8">
        <w:rPr>
          <w:rFonts w:eastAsia="Times New Roman" w:cs="Times New Roman"/>
          <w:color w:val="000000"/>
          <w:lang w:val="es-PE"/>
        </w:rPr>
        <w:t xml:space="preserve"> de 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Las rutas cuantitativa, cualitativa y mixta. </w:t>
      </w:r>
      <w:r>
        <w:rPr>
          <w:rFonts w:eastAsia="Times New Roman" w:cs="Times New Roman"/>
          <w:color w:val="000000"/>
        </w:rPr>
        <w:t>McGraw-Hill Education.</w:t>
      </w:r>
    </w:p>
    <w:p w14:paraId="507BF962" w14:textId="77777777" w:rsidR="00314389" w:rsidRDefault="00000000">
      <w:pPr>
        <w:ind w:left="720" w:hanging="720"/>
        <w:jc w:val="left"/>
      </w:pPr>
      <w:r>
        <w:rPr>
          <w:rFonts w:eastAsia="Times New Roman" w:cs="Times New Roman"/>
          <w:color w:val="000000"/>
        </w:rPr>
        <w:t>Iqbal, S., &amp; Sha, F. (2019). Actor-attention-critic for multi-agent reinforcement learning. Proceedings of the 36th International Conference on Machine Learning, 97, 2961-2970.</w:t>
      </w:r>
    </w:p>
    <w:p w14:paraId="3F1B0E2D" w14:textId="77777777" w:rsidR="00314389" w:rsidRDefault="00000000">
      <w:pPr>
        <w:ind w:left="720" w:hanging="720"/>
        <w:jc w:val="left"/>
      </w:pPr>
      <w:r>
        <w:rPr>
          <w:rFonts w:eastAsia="Times New Roman" w:cs="Times New Roman"/>
          <w:color w:val="000000"/>
        </w:rPr>
        <w:t>Kuba, J. G., Chen, R., Wen, M., Wen, Y., Sun, F., Wang, J., &amp; Yang, Y. (2021). Trust region policy optimisation in multi-agent reinforcement learning. arXiv. https://arxiv.org/abs/2109.11251</w:t>
      </w:r>
    </w:p>
    <w:p w14:paraId="0BFBAB91" w14:textId="77777777" w:rsidR="00314389" w:rsidRDefault="00000000">
      <w:pPr>
        <w:ind w:left="720" w:hanging="720"/>
        <w:jc w:val="left"/>
      </w:pPr>
      <w:r>
        <w:rPr>
          <w:rFonts w:eastAsia="Times New Roman" w:cs="Times New Roman"/>
          <w:color w:val="000000"/>
        </w:rPr>
        <w:t>Montgomery, D. C. (2019). Design and analysis of experiments (10th ed.). Wiley.</w:t>
      </w:r>
    </w:p>
    <w:p w14:paraId="50F19DA3" w14:textId="77777777" w:rsidR="00314389" w:rsidRPr="00FC0FB8" w:rsidRDefault="00000000">
      <w:pPr>
        <w:ind w:left="720" w:hanging="720"/>
        <w:jc w:val="left"/>
        <w:rPr>
          <w:lang w:val="es-PE"/>
        </w:rPr>
      </w:pPr>
      <w:r>
        <w:rPr>
          <w:rFonts w:eastAsia="Times New Roman" w:cs="Times New Roman"/>
          <w:color w:val="000000"/>
        </w:rPr>
        <w:t xml:space="preserve">Nweye, K., Sankur, M. D., Wu, C., &amp; Nagy, Z. (2024). CityLearn v2: Energy-flexible, resilient, occupant-centric, and carbon-aware management of grid-interactive communities. </w:t>
      </w:r>
      <w:proofErr w:type="spellStart"/>
      <w:r w:rsidRPr="00FC0FB8">
        <w:rPr>
          <w:rFonts w:eastAsia="Times New Roman" w:cs="Times New Roman"/>
          <w:color w:val="000000"/>
          <w:lang w:val="es-PE"/>
        </w:rPr>
        <w:t>Journal</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of</w:t>
      </w:r>
      <w:proofErr w:type="spellEnd"/>
      <w:r w:rsidRPr="00FC0FB8">
        <w:rPr>
          <w:rFonts w:eastAsia="Times New Roman" w:cs="Times New Roman"/>
          <w:color w:val="000000"/>
          <w:lang w:val="es-PE"/>
        </w:rPr>
        <w:t xml:space="preserve"> Building Performance </w:t>
      </w:r>
      <w:proofErr w:type="spellStart"/>
      <w:r w:rsidRPr="00FC0FB8">
        <w:rPr>
          <w:rFonts w:eastAsia="Times New Roman" w:cs="Times New Roman"/>
          <w:color w:val="000000"/>
          <w:lang w:val="es-PE"/>
        </w:rPr>
        <w:t>Simulation</w:t>
      </w:r>
      <w:proofErr w:type="spellEnd"/>
      <w:r w:rsidRPr="00FC0FB8">
        <w:rPr>
          <w:rFonts w:eastAsia="Times New Roman" w:cs="Times New Roman"/>
          <w:color w:val="000000"/>
          <w:lang w:val="es-PE"/>
        </w:rPr>
        <w:t>, 17(1), 1-20.</w:t>
      </w:r>
    </w:p>
    <w:p w14:paraId="60394663" w14:textId="77777777" w:rsidR="00314389" w:rsidRPr="00FC0FB8" w:rsidRDefault="00000000">
      <w:pPr>
        <w:ind w:left="720" w:hanging="720"/>
        <w:jc w:val="left"/>
        <w:rPr>
          <w:lang w:val="es-PE"/>
        </w:rPr>
      </w:pPr>
      <w:r w:rsidRPr="00FC0FB8">
        <w:rPr>
          <w:rFonts w:eastAsia="Times New Roman" w:cs="Times New Roman"/>
          <w:color w:val="000000"/>
          <w:lang w:val="es-PE"/>
        </w:rPr>
        <w:t xml:space="preserve">Penalva </w:t>
      </w:r>
      <w:proofErr w:type="spellStart"/>
      <w:r w:rsidRPr="00FC0FB8">
        <w:rPr>
          <w:rFonts w:eastAsia="Times New Roman" w:cs="Times New Roman"/>
          <w:color w:val="000000"/>
          <w:lang w:val="es-PE"/>
        </w:rPr>
        <w:t>Sanchez</w:t>
      </w:r>
      <w:proofErr w:type="spellEnd"/>
      <w:r w:rsidRPr="00FC0FB8">
        <w:rPr>
          <w:rFonts w:eastAsia="Times New Roman" w:cs="Times New Roman"/>
          <w:color w:val="000000"/>
          <w:lang w:val="es-PE"/>
        </w:rPr>
        <w:t xml:space="preserve">, J. J. (2024). </w:t>
      </w:r>
      <w:proofErr w:type="spellStart"/>
      <w:r w:rsidRPr="00FC0FB8">
        <w:rPr>
          <w:rFonts w:eastAsia="Times New Roman" w:cs="Times New Roman"/>
          <w:color w:val="000000"/>
          <w:lang w:val="es-PE"/>
        </w:rPr>
        <w:t>Optimizacion</w:t>
      </w:r>
      <w:proofErr w:type="spellEnd"/>
      <w:r w:rsidRPr="00FC0FB8">
        <w:rPr>
          <w:rFonts w:eastAsia="Times New Roman" w:cs="Times New Roman"/>
          <w:color w:val="000000"/>
          <w:lang w:val="es-PE"/>
        </w:rPr>
        <w:t xml:space="preserve"> de un sistema fotovoltaico hibrido y la </w:t>
      </w:r>
      <w:proofErr w:type="spellStart"/>
      <w:r w:rsidRPr="00FC0FB8">
        <w:rPr>
          <w:rFonts w:eastAsia="Times New Roman" w:cs="Times New Roman"/>
          <w:color w:val="000000"/>
          <w:lang w:val="es-PE"/>
        </w:rPr>
        <w:t>prediccion</w:t>
      </w:r>
      <w:proofErr w:type="spellEnd"/>
      <w:r w:rsidRPr="00FC0FB8">
        <w:rPr>
          <w:rFonts w:eastAsia="Times New Roman" w:cs="Times New Roman"/>
          <w:color w:val="000000"/>
          <w:lang w:val="es-PE"/>
        </w:rPr>
        <w:t xml:space="preserve"> de la demanda </w:t>
      </w:r>
      <w:proofErr w:type="spellStart"/>
      <w:r w:rsidRPr="00FC0FB8">
        <w:rPr>
          <w:rFonts w:eastAsia="Times New Roman" w:cs="Times New Roman"/>
          <w:color w:val="000000"/>
          <w:lang w:val="es-PE"/>
        </w:rPr>
        <w:t>energetica</w:t>
      </w:r>
      <w:proofErr w:type="spellEnd"/>
      <w:r w:rsidRPr="00FC0FB8">
        <w:rPr>
          <w:rFonts w:eastAsia="Times New Roman" w:cs="Times New Roman"/>
          <w:color w:val="000000"/>
          <w:lang w:val="es-PE"/>
        </w:rPr>
        <w:t xml:space="preserve"> y variables </w:t>
      </w:r>
      <w:proofErr w:type="spellStart"/>
      <w:r w:rsidRPr="00FC0FB8">
        <w:rPr>
          <w:rFonts w:eastAsia="Times New Roman" w:cs="Times New Roman"/>
          <w:color w:val="000000"/>
          <w:lang w:val="es-PE"/>
        </w:rPr>
        <w:t>climaticas</w:t>
      </w:r>
      <w:proofErr w:type="spellEnd"/>
      <w:r w:rsidRPr="00FC0FB8">
        <w:rPr>
          <w:rFonts w:eastAsia="Times New Roman" w:cs="Times New Roman"/>
          <w:color w:val="000000"/>
          <w:lang w:val="es-PE"/>
        </w:rPr>
        <w:t xml:space="preserve"> utilizando la inteligencia artificial [Tesis </w:t>
      </w:r>
      <w:r w:rsidRPr="00FC0FB8">
        <w:rPr>
          <w:rFonts w:eastAsia="Times New Roman" w:cs="Times New Roman"/>
          <w:color w:val="000000"/>
          <w:lang w:val="es-PE"/>
        </w:rPr>
        <w:lastRenderedPageBreak/>
        <w:t xml:space="preserve">doctoral, Universidad Nacional de </w:t>
      </w:r>
      <w:proofErr w:type="spellStart"/>
      <w:r w:rsidRPr="00FC0FB8">
        <w:rPr>
          <w:rFonts w:eastAsia="Times New Roman" w:cs="Times New Roman"/>
          <w:color w:val="000000"/>
          <w:lang w:val="es-PE"/>
        </w:rPr>
        <w:t>Ingenieria</w:t>
      </w:r>
      <w:proofErr w:type="spellEnd"/>
      <w:r w:rsidRPr="00FC0FB8">
        <w:rPr>
          <w:rFonts w:eastAsia="Times New Roman" w:cs="Times New Roman"/>
          <w:color w:val="000000"/>
          <w:lang w:val="es-PE"/>
        </w:rPr>
        <w:t>]. Repositorio Institucional UNI. http://hdl.handle.net/20.500.14076/27731</w:t>
      </w:r>
    </w:p>
    <w:p w14:paraId="104E2B72" w14:textId="77777777" w:rsidR="00314389" w:rsidRDefault="00000000">
      <w:pPr>
        <w:ind w:left="720" w:hanging="720"/>
        <w:jc w:val="left"/>
      </w:pPr>
      <w:r w:rsidRPr="00FC0FB8">
        <w:rPr>
          <w:rFonts w:eastAsia="Times New Roman" w:cs="Times New Roman"/>
          <w:color w:val="000000"/>
          <w:lang w:val="es-PE"/>
        </w:rPr>
        <w:t xml:space="preserve">Rosero Bernal, D. G. (2022). Modelo de un sistema de </w:t>
      </w:r>
      <w:proofErr w:type="spellStart"/>
      <w:r w:rsidRPr="00FC0FB8">
        <w:rPr>
          <w:rFonts w:eastAsia="Times New Roman" w:cs="Times New Roman"/>
          <w:color w:val="000000"/>
          <w:lang w:val="es-PE"/>
        </w:rPr>
        <w:t>administracion</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autonomo</w:t>
      </w:r>
      <w:proofErr w:type="spellEnd"/>
      <w:r w:rsidRPr="00FC0FB8">
        <w:rPr>
          <w:rFonts w:eastAsia="Times New Roman" w:cs="Times New Roman"/>
          <w:color w:val="000000"/>
          <w:lang w:val="es-PE"/>
        </w:rPr>
        <w:t xml:space="preserve"> operado desde la nube para optimizar la </w:t>
      </w:r>
      <w:proofErr w:type="spellStart"/>
      <w:r w:rsidRPr="00FC0FB8">
        <w:rPr>
          <w:rFonts w:eastAsia="Times New Roman" w:cs="Times New Roman"/>
          <w:color w:val="000000"/>
          <w:lang w:val="es-PE"/>
        </w:rPr>
        <w:t>gestion</w:t>
      </w:r>
      <w:proofErr w:type="spellEnd"/>
      <w:r w:rsidRPr="00FC0FB8">
        <w:rPr>
          <w:rFonts w:eastAsia="Times New Roman" w:cs="Times New Roman"/>
          <w:color w:val="000000"/>
          <w:lang w:val="es-PE"/>
        </w:rPr>
        <w:t xml:space="preserve"> de un grupo de microrredes [Tesis doctoral, Universidad Distrital Francisco </w:t>
      </w:r>
      <w:proofErr w:type="spellStart"/>
      <w:r w:rsidRPr="00FC0FB8">
        <w:rPr>
          <w:rFonts w:eastAsia="Times New Roman" w:cs="Times New Roman"/>
          <w:color w:val="000000"/>
          <w:lang w:val="es-PE"/>
        </w:rPr>
        <w:t>Jose</w:t>
      </w:r>
      <w:proofErr w:type="spellEnd"/>
      <w:r w:rsidRPr="00FC0FB8">
        <w:rPr>
          <w:rFonts w:eastAsia="Times New Roman" w:cs="Times New Roman"/>
          <w:color w:val="000000"/>
          <w:lang w:val="es-PE"/>
        </w:rPr>
        <w:t xml:space="preserve"> de Caldas]. </w:t>
      </w:r>
      <w:proofErr w:type="spellStart"/>
      <w:r>
        <w:rPr>
          <w:rFonts w:eastAsia="Times New Roman" w:cs="Times New Roman"/>
          <w:color w:val="000000"/>
        </w:rPr>
        <w:t>Dialnet</w:t>
      </w:r>
      <w:proofErr w:type="spellEnd"/>
      <w:r>
        <w:rPr>
          <w:rFonts w:eastAsia="Times New Roman" w:cs="Times New Roman"/>
          <w:color w:val="000000"/>
        </w:rPr>
        <w:t>. https://dialnet.unirioja.es/servlet/tesis?codigo=347742</w:t>
      </w:r>
    </w:p>
    <w:p w14:paraId="21E561F9" w14:textId="77777777" w:rsidR="00314389" w:rsidRDefault="00000000">
      <w:pPr>
        <w:ind w:left="720" w:hanging="720"/>
        <w:jc w:val="left"/>
      </w:pPr>
      <w:r>
        <w:rPr>
          <w:rFonts w:eastAsia="Times New Roman" w:cs="Times New Roman"/>
          <w:color w:val="000000"/>
        </w:rPr>
        <w:t>Shadish, W. R., Cook, T. D., &amp; Campbell, D. T. (2002). Experimental and quasi-experimental designs for generalized causal inference. Houghton Mifflin.</w:t>
      </w:r>
    </w:p>
    <w:p w14:paraId="77EC51B7" w14:textId="77777777" w:rsidR="00314389" w:rsidRDefault="00000000">
      <w:pPr>
        <w:ind w:left="720" w:hanging="720"/>
        <w:jc w:val="left"/>
      </w:pPr>
      <w:r>
        <w:rPr>
          <w:rFonts w:eastAsia="Times New Roman" w:cs="Times New Roman"/>
          <w:color w:val="000000"/>
        </w:rPr>
        <w:t>Vazquez-Canteli, J. R., Dey, S., Henze, G., &amp; Nagy, Z. (2020). CityLearn: Standardizing research in multi-agent reinforcement learning for demand response and urban energy management. arXiv. https://arxiv.org/abs/2012.10504</w:t>
      </w:r>
    </w:p>
    <w:p w14:paraId="4007C587" w14:textId="77777777" w:rsidR="00314389" w:rsidRPr="00FC0FB8" w:rsidRDefault="00000000">
      <w:pPr>
        <w:pStyle w:val="Ttulo1"/>
        <w:rPr>
          <w:lang w:val="es-PE"/>
        </w:rPr>
      </w:pPr>
      <w:bookmarkStart w:id="102" w:name="_Toc234972563"/>
      <w:r w:rsidRPr="00FC0FB8">
        <w:rPr>
          <w:rFonts w:ascii="Times New Roman" w:eastAsia="Times New Roman" w:hAnsi="Times New Roman" w:cs="Times New Roman"/>
          <w:lang w:val="es-PE"/>
        </w:rPr>
        <w:t>Anexo A. Resultados reales integrados desde Google Drive</w:t>
      </w:r>
      <w:bookmarkEnd w:id="102"/>
    </w:p>
    <w:p w14:paraId="0531A330" w14:textId="77777777" w:rsidR="00314389" w:rsidRPr="00FC0FB8" w:rsidRDefault="00000000">
      <w:pPr>
        <w:ind w:firstLine="720"/>
        <w:rPr>
          <w:lang w:val="es-PE"/>
        </w:rPr>
      </w:pPr>
      <w:r w:rsidRPr="00FC0FB8">
        <w:rPr>
          <w:rFonts w:eastAsia="Times New Roman" w:cs="Times New Roman"/>
          <w:b/>
          <w:color w:val="000000"/>
          <w:lang w:val="es-PE"/>
        </w:rPr>
        <w:t xml:space="preserve">Trazabilidad. </w:t>
      </w:r>
      <w:r w:rsidRPr="00FC0FB8">
        <w:rPr>
          <w:rFonts w:eastAsia="Times New Roman" w:cs="Times New Roman"/>
          <w:color w:val="000000"/>
          <w:lang w:val="es-PE"/>
        </w:rPr>
        <w:t xml:space="preserve">Esta </w:t>
      </w:r>
      <w:proofErr w:type="spellStart"/>
      <w:r w:rsidRPr="00FC0FB8">
        <w:rPr>
          <w:rFonts w:eastAsia="Times New Roman" w:cs="Times New Roman"/>
          <w:color w:val="000000"/>
          <w:lang w:val="es-PE"/>
        </w:rPr>
        <w:t>seccion</w:t>
      </w:r>
      <w:proofErr w:type="spellEnd"/>
      <w:r w:rsidRPr="00FC0FB8">
        <w:rPr>
          <w:rFonts w:eastAsia="Times New Roman" w:cs="Times New Roman"/>
          <w:color w:val="000000"/>
          <w:lang w:val="es-PE"/>
        </w:rPr>
        <w:t xml:space="preserve"> fue incorporada desde los artefactos descargados de la carpeta Drive indicada por el usuario: </w:t>
      </w:r>
      <w:r w:rsidRPr="00FC0FB8">
        <w:rPr>
          <w:rFonts w:eastAsia="Times New Roman" w:cs="Times New Roman"/>
          <w:i/>
          <w:color w:val="000000"/>
          <w:lang w:val="es-PE"/>
        </w:rPr>
        <w:t xml:space="preserve">outputs/madrl_v3_20260627_164047. </w:t>
      </w:r>
      <w:r w:rsidRPr="00FC0FB8">
        <w:rPr>
          <w:rFonts w:eastAsia="Times New Roman" w:cs="Times New Roman"/>
          <w:color w:val="000000"/>
          <w:lang w:val="es-PE"/>
        </w:rPr>
        <w:t xml:space="preserve">Las </w:t>
      </w:r>
      <w:proofErr w:type="spellStart"/>
      <w:r w:rsidRPr="00FC0FB8">
        <w:rPr>
          <w:rFonts w:eastAsia="Times New Roman" w:cs="Times New Roman"/>
          <w:color w:val="000000"/>
          <w:lang w:val="es-PE"/>
        </w:rPr>
        <w:t>graficas</w:t>
      </w:r>
      <w:proofErr w:type="spellEnd"/>
      <w:r w:rsidRPr="00FC0FB8">
        <w:rPr>
          <w:rFonts w:eastAsia="Times New Roman" w:cs="Times New Roman"/>
          <w:color w:val="000000"/>
          <w:lang w:val="es-PE"/>
        </w:rPr>
        <w:t xml:space="preserve"> y tablas provienen de timeseries.csv, trace.csv, building_kpis.csv, building_behavior_summary.csv y </w:t>
      </w:r>
      <w:proofErr w:type="spellStart"/>
      <w:r w:rsidRPr="00FC0FB8">
        <w:rPr>
          <w:rFonts w:eastAsia="Times New Roman" w:cs="Times New Roman"/>
          <w:color w:val="000000"/>
          <w:lang w:val="es-PE"/>
        </w:rPr>
        <w:t>checkpoint_</w:t>
      </w:r>
      <w:proofErr w:type="gramStart"/>
      <w:r w:rsidRPr="00FC0FB8">
        <w:rPr>
          <w:rFonts w:eastAsia="Times New Roman" w:cs="Times New Roman"/>
          <w:color w:val="000000"/>
          <w:lang w:val="es-PE"/>
        </w:rPr>
        <w:t>manifest.json</w:t>
      </w:r>
      <w:proofErr w:type="spellEnd"/>
      <w:proofErr w:type="gramEnd"/>
      <w:r w:rsidRPr="00FC0FB8">
        <w:rPr>
          <w:rFonts w:eastAsia="Times New Roman" w:cs="Times New Roman"/>
          <w:color w:val="000000"/>
          <w:lang w:val="es-PE"/>
        </w:rPr>
        <w:t>. No se imputaron ni sintetizaron valores faltantes.</w:t>
      </w:r>
    </w:p>
    <w:p w14:paraId="5C4E256D" w14:textId="77777777" w:rsidR="00314389" w:rsidRPr="00FC0FB8" w:rsidRDefault="00000000">
      <w:pPr>
        <w:ind w:firstLine="720"/>
        <w:rPr>
          <w:lang w:val="es-PE"/>
        </w:rPr>
      </w:pPr>
      <w:r w:rsidRPr="00FC0FB8">
        <w:rPr>
          <w:rFonts w:eastAsia="Times New Roman" w:cs="Times New Roman"/>
          <w:b/>
          <w:color w:val="000000"/>
          <w:lang w:val="es-PE"/>
        </w:rPr>
        <w:t xml:space="preserve">Cobertura. </w:t>
      </w:r>
      <w:r w:rsidRPr="00FC0FB8">
        <w:rPr>
          <w:rFonts w:eastAsia="Times New Roman" w:cs="Times New Roman"/>
          <w:color w:val="000000"/>
          <w:lang w:val="es-PE"/>
        </w:rPr>
        <w:t xml:space="preserve">HAPPO, MAAC, MASAC y MATD3 tienen timeseries.csv y trace.csv reales para E1, E2 y E3. MAAC, MASAC y MATD3 tienen </w:t>
      </w:r>
      <w:proofErr w:type="spellStart"/>
      <w:r w:rsidRPr="00FC0FB8">
        <w:rPr>
          <w:rFonts w:eastAsia="Times New Roman" w:cs="Times New Roman"/>
          <w:color w:val="000000"/>
          <w:lang w:val="es-PE"/>
        </w:rPr>
        <w:t>ademas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por edificio y manifiestos de checkpoints completos. HAPPO se incluye en distrito/trazas, pero se excluye de comparaciones por edificio y </w:t>
      </w:r>
      <w:proofErr w:type="spellStart"/>
      <w:r w:rsidRPr="00FC0FB8">
        <w:rPr>
          <w:rFonts w:eastAsia="Times New Roman" w:cs="Times New Roman"/>
          <w:color w:val="000000"/>
          <w:lang w:val="es-PE"/>
        </w:rPr>
        <w:t>checkpoint</w:t>
      </w:r>
      <w:proofErr w:type="spellEnd"/>
      <w:r w:rsidRPr="00FC0FB8">
        <w:rPr>
          <w:rFonts w:eastAsia="Times New Roman" w:cs="Times New Roman"/>
          <w:color w:val="000000"/>
          <w:lang w:val="es-PE"/>
        </w:rPr>
        <w:t xml:space="preserve"> porque Drive no contiene building_kpis.csv, building_behavior_summary.csv ni </w:t>
      </w:r>
      <w:proofErr w:type="spellStart"/>
      <w:r w:rsidRPr="00FC0FB8">
        <w:rPr>
          <w:rFonts w:eastAsia="Times New Roman" w:cs="Times New Roman"/>
          <w:color w:val="000000"/>
          <w:lang w:val="es-PE"/>
        </w:rPr>
        <w:t>checkpoint_</w:t>
      </w:r>
      <w:proofErr w:type="gramStart"/>
      <w:r w:rsidRPr="00FC0FB8">
        <w:rPr>
          <w:rFonts w:eastAsia="Times New Roman" w:cs="Times New Roman"/>
          <w:color w:val="000000"/>
          <w:lang w:val="es-PE"/>
        </w:rPr>
        <w:t>manifest.json</w:t>
      </w:r>
      <w:proofErr w:type="spellEnd"/>
      <w:proofErr w:type="gramEnd"/>
      <w:r w:rsidRPr="00FC0FB8">
        <w:rPr>
          <w:rFonts w:eastAsia="Times New Roman" w:cs="Times New Roman"/>
          <w:color w:val="000000"/>
          <w:lang w:val="es-PE"/>
        </w:rPr>
        <w:t xml:space="preserve"> para HAPPO.</w:t>
      </w:r>
    </w:p>
    <w:p w14:paraId="3CFEC141" w14:textId="77777777" w:rsidR="00314389" w:rsidRPr="00FC0FB8" w:rsidRDefault="00000000">
      <w:pPr>
        <w:pStyle w:val="Ttulo2"/>
        <w:rPr>
          <w:lang w:val="es-PE"/>
        </w:rPr>
      </w:pPr>
      <w:bookmarkStart w:id="103" w:name="_Toc234972564"/>
      <w:r w:rsidRPr="00FC0FB8">
        <w:rPr>
          <w:rFonts w:ascii="Times New Roman" w:eastAsia="Times New Roman" w:hAnsi="Times New Roman" w:cs="Times New Roman"/>
          <w:lang w:val="es-PE"/>
        </w:rPr>
        <w:lastRenderedPageBreak/>
        <w:t>A.1 Resultados distritales por algoritmo y escenario</w:t>
      </w:r>
      <w:bookmarkEnd w:id="103"/>
    </w:p>
    <w:p w14:paraId="1448C1B8" w14:textId="77777777" w:rsidR="00314389" w:rsidRPr="00FC0FB8" w:rsidRDefault="00000000">
      <w:pPr>
        <w:pStyle w:val="TablaIndice"/>
        <w:rPr>
          <w:lang w:val="es-PE"/>
        </w:rPr>
      </w:pPr>
      <w:r w:rsidRPr="00FC0FB8">
        <w:rPr>
          <w:rFonts w:eastAsia="Times New Roman" w:cs="Times New Roman"/>
          <w:b/>
          <w:i w:val="0"/>
          <w:lang w:val="es-PE"/>
        </w:rPr>
        <w:t>Tabla A.1</w:t>
      </w:r>
      <w:r w:rsidRPr="00FC0FB8">
        <w:rPr>
          <w:rFonts w:eastAsia="Times New Roman" w:cs="Times New Roman"/>
          <w:b/>
          <w:i w:val="0"/>
          <w:lang w:val="es-PE"/>
        </w:rPr>
        <w:br/>
      </w:r>
      <w:r w:rsidRPr="00FC0FB8">
        <w:rPr>
          <w:rFonts w:eastAsia="Times New Roman" w:cs="Times New Roman"/>
          <w:lang w:val="es-PE"/>
        </w:rPr>
        <w:t>Resumen distrital real por algoritmo y escenario</w:t>
      </w:r>
    </w:p>
    <w:tbl>
      <w:tblPr>
        <w:tblStyle w:val="Tablaconcuadrcula"/>
        <w:tblW w:w="0" w:type="auto"/>
        <w:jc w:val="center"/>
        <w:tblLook w:val="04A0" w:firstRow="1" w:lastRow="0" w:firstColumn="1" w:lastColumn="0" w:noHBand="0" w:noVBand="1"/>
      </w:tblPr>
      <w:tblGrid>
        <w:gridCol w:w="940"/>
        <w:gridCol w:w="817"/>
        <w:gridCol w:w="818"/>
        <w:gridCol w:w="2019"/>
        <w:gridCol w:w="1649"/>
        <w:gridCol w:w="2018"/>
        <w:gridCol w:w="1259"/>
      </w:tblGrid>
      <w:tr w:rsidR="00314389" w14:paraId="28950399" w14:textId="77777777">
        <w:trPr>
          <w:jc w:val="center"/>
        </w:trPr>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463C60EC" w14:textId="77777777" w:rsidR="00314389" w:rsidRDefault="00000000">
            <w:pPr>
              <w:spacing w:line="240" w:lineRule="auto"/>
              <w:jc w:val="center"/>
            </w:pPr>
            <w:r>
              <w:rPr>
                <w:rFonts w:eastAsia="Times New Roman" w:cs="Times New Roman"/>
                <w:b/>
                <w:color w:val="000000"/>
                <w:sz w:val="20"/>
              </w:rPr>
              <w:t>algorithm</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155F169A" w14:textId="77777777" w:rsidR="00314389" w:rsidRDefault="00000000">
            <w:pPr>
              <w:spacing w:line="240" w:lineRule="auto"/>
              <w:jc w:val="center"/>
            </w:pPr>
            <w:r>
              <w:rPr>
                <w:rFonts w:eastAsia="Times New Roman" w:cs="Times New Roman"/>
                <w:b/>
                <w:color w:val="000000"/>
                <w:sz w:val="20"/>
              </w:rPr>
              <w:t>scenario</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7BF2D5C1" w14:textId="77777777" w:rsidR="00314389" w:rsidRDefault="00000000">
            <w:pPr>
              <w:spacing w:line="240" w:lineRule="auto"/>
              <w:jc w:val="center"/>
            </w:pPr>
            <w:r>
              <w:rPr>
                <w:rFonts w:eastAsia="Times New Roman" w:cs="Times New Roman"/>
                <w:b/>
                <w:color w:val="000000"/>
                <w:sz w:val="20"/>
              </w:rPr>
              <w:t>episodes</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DFF35B7" w14:textId="77777777" w:rsidR="00314389" w:rsidRDefault="00000000">
            <w:pPr>
              <w:spacing w:line="240" w:lineRule="auto"/>
              <w:jc w:val="center"/>
            </w:pPr>
            <w:r>
              <w:rPr>
                <w:rFonts w:eastAsia="Times New Roman" w:cs="Times New Roman"/>
                <w:b/>
                <w:color w:val="000000"/>
                <w:sz w:val="20"/>
              </w:rPr>
              <w:t>district_net_kwh_mean</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32BC76D6" w14:textId="77777777" w:rsidR="00314389" w:rsidRDefault="00000000">
            <w:pPr>
              <w:spacing w:line="240" w:lineRule="auto"/>
              <w:jc w:val="center"/>
            </w:pPr>
            <w:r>
              <w:rPr>
                <w:rFonts w:eastAsia="Times New Roman" w:cs="Times New Roman"/>
                <w:b/>
                <w:color w:val="000000"/>
                <w:sz w:val="20"/>
              </w:rPr>
              <w:t>district_cost_mean</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0327C2EB" w14:textId="77777777" w:rsidR="00314389" w:rsidRDefault="00000000">
            <w:pPr>
              <w:spacing w:line="240" w:lineRule="auto"/>
              <w:jc w:val="center"/>
            </w:pPr>
            <w:r>
              <w:rPr>
                <w:rFonts w:eastAsia="Times New Roman" w:cs="Times New Roman"/>
                <w:b/>
                <w:color w:val="000000"/>
                <w:sz w:val="20"/>
              </w:rPr>
              <w:t>district_emission_mean</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76D5650" w14:textId="77777777" w:rsidR="00314389" w:rsidRDefault="00000000">
            <w:pPr>
              <w:spacing w:line="240" w:lineRule="auto"/>
              <w:jc w:val="center"/>
            </w:pPr>
            <w:r>
              <w:rPr>
                <w:rFonts w:eastAsia="Times New Roman" w:cs="Times New Roman"/>
                <w:b/>
                <w:color w:val="000000"/>
                <w:sz w:val="20"/>
              </w:rPr>
              <w:t>reward_mean</w:t>
            </w:r>
          </w:p>
        </w:tc>
      </w:tr>
      <w:tr w:rsidR="00314389" w14:paraId="396482BE" w14:textId="77777777">
        <w:trPr>
          <w:jc w:val="center"/>
        </w:trPr>
        <w:tc>
          <w:tcPr>
            <w:tcW w:w="1303" w:type="dxa"/>
            <w:tcBorders>
              <w:top w:val="nil"/>
              <w:left w:val="nil"/>
              <w:bottom w:val="nil"/>
              <w:right w:val="nil"/>
            </w:tcBorders>
            <w:tcMar>
              <w:top w:w="60" w:type="dxa"/>
              <w:left w:w="80" w:type="dxa"/>
              <w:bottom w:w="60" w:type="dxa"/>
              <w:right w:w="80" w:type="dxa"/>
            </w:tcMar>
          </w:tcPr>
          <w:p w14:paraId="77B7C877" w14:textId="77777777" w:rsidR="00314389" w:rsidRDefault="00000000">
            <w:pPr>
              <w:spacing w:line="240" w:lineRule="auto"/>
              <w:jc w:val="left"/>
            </w:pPr>
            <w:r>
              <w:rPr>
                <w:rFonts w:eastAsia="Times New Roman" w:cs="Times New Roman"/>
                <w:color w:val="000000"/>
                <w:sz w:val="20"/>
              </w:rPr>
              <w:t>HAPPO</w:t>
            </w:r>
          </w:p>
        </w:tc>
        <w:tc>
          <w:tcPr>
            <w:tcW w:w="1303" w:type="dxa"/>
            <w:tcBorders>
              <w:top w:val="nil"/>
              <w:left w:val="nil"/>
              <w:bottom w:val="nil"/>
              <w:right w:val="nil"/>
            </w:tcBorders>
            <w:tcMar>
              <w:top w:w="60" w:type="dxa"/>
              <w:left w:w="80" w:type="dxa"/>
              <w:bottom w:w="60" w:type="dxa"/>
              <w:right w:w="80" w:type="dxa"/>
            </w:tcMar>
          </w:tcPr>
          <w:p w14:paraId="60926CCC"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6C64B9C7" w14:textId="77777777" w:rsidR="00314389" w:rsidRDefault="00000000">
            <w:pPr>
              <w:spacing w:line="240" w:lineRule="auto"/>
              <w:jc w:val="left"/>
            </w:pPr>
            <w:r>
              <w:rPr>
                <w:rFonts w:eastAsia="Times New Roman" w:cs="Times New Roman"/>
                <w:color w:val="000000"/>
                <w:sz w:val="20"/>
              </w:rPr>
              <w:t>49</w:t>
            </w:r>
          </w:p>
        </w:tc>
        <w:tc>
          <w:tcPr>
            <w:tcW w:w="1303" w:type="dxa"/>
            <w:tcBorders>
              <w:top w:val="nil"/>
              <w:left w:val="nil"/>
              <w:bottom w:val="nil"/>
              <w:right w:val="nil"/>
            </w:tcBorders>
            <w:tcMar>
              <w:top w:w="60" w:type="dxa"/>
              <w:left w:w="80" w:type="dxa"/>
              <w:bottom w:w="60" w:type="dxa"/>
              <w:right w:w="80" w:type="dxa"/>
            </w:tcMar>
          </w:tcPr>
          <w:p w14:paraId="6F38082B" w14:textId="77777777" w:rsidR="00314389" w:rsidRDefault="00000000">
            <w:pPr>
              <w:spacing w:line="240" w:lineRule="auto"/>
              <w:jc w:val="left"/>
            </w:pPr>
            <w:r>
              <w:rPr>
                <w:rFonts w:eastAsia="Times New Roman" w:cs="Times New Roman"/>
                <w:color w:val="000000"/>
                <w:sz w:val="20"/>
              </w:rPr>
              <w:t>797.4</w:t>
            </w:r>
          </w:p>
        </w:tc>
        <w:tc>
          <w:tcPr>
            <w:tcW w:w="1303" w:type="dxa"/>
            <w:tcBorders>
              <w:top w:val="nil"/>
              <w:left w:val="nil"/>
              <w:bottom w:val="nil"/>
              <w:right w:val="nil"/>
            </w:tcBorders>
            <w:tcMar>
              <w:top w:w="60" w:type="dxa"/>
              <w:left w:w="80" w:type="dxa"/>
              <w:bottom w:w="60" w:type="dxa"/>
              <w:right w:w="80" w:type="dxa"/>
            </w:tcMar>
          </w:tcPr>
          <w:p w14:paraId="539E43A5" w14:textId="77777777" w:rsidR="00314389" w:rsidRDefault="00000000">
            <w:pPr>
              <w:spacing w:line="240" w:lineRule="auto"/>
              <w:jc w:val="left"/>
            </w:pPr>
            <w:r>
              <w:rPr>
                <w:rFonts w:eastAsia="Times New Roman" w:cs="Times New Roman"/>
                <w:color w:val="000000"/>
                <w:sz w:val="20"/>
              </w:rPr>
              <w:t>463.7</w:t>
            </w:r>
          </w:p>
        </w:tc>
        <w:tc>
          <w:tcPr>
            <w:tcW w:w="1303" w:type="dxa"/>
            <w:tcBorders>
              <w:top w:val="nil"/>
              <w:left w:val="nil"/>
              <w:bottom w:val="nil"/>
              <w:right w:val="nil"/>
            </w:tcBorders>
            <w:tcMar>
              <w:top w:w="60" w:type="dxa"/>
              <w:left w:w="80" w:type="dxa"/>
              <w:bottom w:w="60" w:type="dxa"/>
              <w:right w:w="80" w:type="dxa"/>
            </w:tcMar>
          </w:tcPr>
          <w:p w14:paraId="7995EBAD" w14:textId="77777777" w:rsidR="00314389" w:rsidRDefault="00000000">
            <w:pPr>
              <w:spacing w:line="240" w:lineRule="auto"/>
              <w:jc w:val="left"/>
            </w:pPr>
            <w:r>
              <w:rPr>
                <w:rFonts w:eastAsia="Times New Roman" w:cs="Times New Roman"/>
                <w:color w:val="000000"/>
                <w:sz w:val="20"/>
              </w:rPr>
              <w:t>1046</w:t>
            </w:r>
          </w:p>
        </w:tc>
        <w:tc>
          <w:tcPr>
            <w:tcW w:w="1303" w:type="dxa"/>
            <w:tcBorders>
              <w:top w:val="nil"/>
              <w:left w:val="nil"/>
              <w:bottom w:val="nil"/>
              <w:right w:val="nil"/>
            </w:tcBorders>
            <w:tcMar>
              <w:top w:w="60" w:type="dxa"/>
              <w:left w:w="80" w:type="dxa"/>
              <w:bottom w:w="60" w:type="dxa"/>
              <w:right w:w="80" w:type="dxa"/>
            </w:tcMar>
          </w:tcPr>
          <w:p w14:paraId="077F4AC8" w14:textId="77777777" w:rsidR="00314389" w:rsidRDefault="00000000">
            <w:pPr>
              <w:spacing w:line="240" w:lineRule="auto"/>
              <w:jc w:val="left"/>
            </w:pPr>
            <w:r>
              <w:rPr>
                <w:rFonts w:eastAsia="Times New Roman" w:cs="Times New Roman"/>
                <w:color w:val="000000"/>
                <w:sz w:val="20"/>
              </w:rPr>
              <w:t>-0.6303</w:t>
            </w:r>
          </w:p>
        </w:tc>
      </w:tr>
      <w:tr w:rsidR="00314389" w14:paraId="6EDE6689" w14:textId="77777777">
        <w:trPr>
          <w:jc w:val="center"/>
        </w:trPr>
        <w:tc>
          <w:tcPr>
            <w:tcW w:w="1303" w:type="dxa"/>
            <w:tcBorders>
              <w:top w:val="nil"/>
              <w:left w:val="nil"/>
              <w:bottom w:val="nil"/>
              <w:right w:val="nil"/>
            </w:tcBorders>
            <w:tcMar>
              <w:top w:w="60" w:type="dxa"/>
              <w:left w:w="80" w:type="dxa"/>
              <w:bottom w:w="60" w:type="dxa"/>
              <w:right w:w="80" w:type="dxa"/>
            </w:tcMar>
          </w:tcPr>
          <w:p w14:paraId="5FF893AE" w14:textId="77777777" w:rsidR="00314389" w:rsidRDefault="00000000">
            <w:pPr>
              <w:spacing w:line="240" w:lineRule="auto"/>
              <w:jc w:val="left"/>
            </w:pPr>
            <w:r>
              <w:rPr>
                <w:rFonts w:eastAsia="Times New Roman" w:cs="Times New Roman"/>
                <w:color w:val="000000"/>
                <w:sz w:val="20"/>
              </w:rPr>
              <w:t>HAPPO</w:t>
            </w:r>
          </w:p>
        </w:tc>
        <w:tc>
          <w:tcPr>
            <w:tcW w:w="1303" w:type="dxa"/>
            <w:tcBorders>
              <w:top w:val="nil"/>
              <w:left w:val="nil"/>
              <w:bottom w:val="nil"/>
              <w:right w:val="nil"/>
            </w:tcBorders>
            <w:tcMar>
              <w:top w:w="60" w:type="dxa"/>
              <w:left w:w="80" w:type="dxa"/>
              <w:bottom w:w="60" w:type="dxa"/>
              <w:right w:w="80" w:type="dxa"/>
            </w:tcMar>
          </w:tcPr>
          <w:p w14:paraId="5E466030"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4CE4F371" w14:textId="77777777" w:rsidR="00314389" w:rsidRDefault="00000000">
            <w:pPr>
              <w:spacing w:line="240" w:lineRule="auto"/>
              <w:jc w:val="left"/>
            </w:pPr>
            <w:r>
              <w:rPr>
                <w:rFonts w:eastAsia="Times New Roman" w:cs="Times New Roman"/>
                <w:color w:val="000000"/>
                <w:sz w:val="20"/>
              </w:rPr>
              <w:t>49</w:t>
            </w:r>
          </w:p>
        </w:tc>
        <w:tc>
          <w:tcPr>
            <w:tcW w:w="1303" w:type="dxa"/>
            <w:tcBorders>
              <w:top w:val="nil"/>
              <w:left w:val="nil"/>
              <w:bottom w:val="nil"/>
              <w:right w:val="nil"/>
            </w:tcBorders>
            <w:tcMar>
              <w:top w:w="60" w:type="dxa"/>
              <w:left w:w="80" w:type="dxa"/>
              <w:bottom w:w="60" w:type="dxa"/>
              <w:right w:w="80" w:type="dxa"/>
            </w:tcMar>
          </w:tcPr>
          <w:p w14:paraId="065C265F" w14:textId="77777777" w:rsidR="00314389" w:rsidRDefault="00000000">
            <w:pPr>
              <w:spacing w:line="240" w:lineRule="auto"/>
              <w:jc w:val="left"/>
            </w:pPr>
            <w:r>
              <w:rPr>
                <w:rFonts w:eastAsia="Times New Roman" w:cs="Times New Roman"/>
                <w:color w:val="000000"/>
                <w:sz w:val="20"/>
              </w:rPr>
              <w:t>-15.09</w:t>
            </w:r>
          </w:p>
        </w:tc>
        <w:tc>
          <w:tcPr>
            <w:tcW w:w="1303" w:type="dxa"/>
            <w:tcBorders>
              <w:top w:val="nil"/>
              <w:left w:val="nil"/>
              <w:bottom w:val="nil"/>
              <w:right w:val="nil"/>
            </w:tcBorders>
            <w:tcMar>
              <w:top w:w="60" w:type="dxa"/>
              <w:left w:w="80" w:type="dxa"/>
              <w:bottom w:w="60" w:type="dxa"/>
              <w:right w:w="80" w:type="dxa"/>
            </w:tcMar>
          </w:tcPr>
          <w:p w14:paraId="1838C8B4" w14:textId="77777777" w:rsidR="00314389" w:rsidRDefault="00000000">
            <w:pPr>
              <w:spacing w:line="240" w:lineRule="auto"/>
              <w:jc w:val="left"/>
            </w:pPr>
            <w:r>
              <w:rPr>
                <w:rFonts w:eastAsia="Times New Roman" w:cs="Times New Roman"/>
                <w:color w:val="000000"/>
                <w:sz w:val="20"/>
              </w:rPr>
              <w:t>195.5</w:t>
            </w:r>
          </w:p>
        </w:tc>
        <w:tc>
          <w:tcPr>
            <w:tcW w:w="1303" w:type="dxa"/>
            <w:tcBorders>
              <w:top w:val="nil"/>
              <w:left w:val="nil"/>
              <w:bottom w:val="nil"/>
              <w:right w:val="nil"/>
            </w:tcBorders>
            <w:tcMar>
              <w:top w:w="60" w:type="dxa"/>
              <w:left w:w="80" w:type="dxa"/>
              <w:bottom w:w="60" w:type="dxa"/>
              <w:right w:w="80" w:type="dxa"/>
            </w:tcMar>
          </w:tcPr>
          <w:p w14:paraId="55787216" w14:textId="77777777" w:rsidR="00314389" w:rsidRDefault="00000000">
            <w:pPr>
              <w:spacing w:line="240" w:lineRule="auto"/>
              <w:jc w:val="left"/>
            </w:pPr>
            <w:r>
              <w:rPr>
                <w:rFonts w:eastAsia="Times New Roman" w:cs="Times New Roman"/>
                <w:color w:val="000000"/>
                <w:sz w:val="20"/>
              </w:rPr>
              <w:t>883</w:t>
            </w:r>
          </w:p>
        </w:tc>
        <w:tc>
          <w:tcPr>
            <w:tcW w:w="1303" w:type="dxa"/>
            <w:tcBorders>
              <w:top w:val="nil"/>
              <w:left w:val="nil"/>
              <w:bottom w:val="nil"/>
              <w:right w:val="nil"/>
            </w:tcBorders>
            <w:tcMar>
              <w:top w:w="60" w:type="dxa"/>
              <w:left w:w="80" w:type="dxa"/>
              <w:bottom w:w="60" w:type="dxa"/>
              <w:right w:w="80" w:type="dxa"/>
            </w:tcMar>
          </w:tcPr>
          <w:p w14:paraId="08BDA7E3" w14:textId="77777777" w:rsidR="00314389" w:rsidRDefault="00000000">
            <w:pPr>
              <w:spacing w:line="240" w:lineRule="auto"/>
              <w:jc w:val="left"/>
            </w:pPr>
            <w:r>
              <w:rPr>
                <w:rFonts w:eastAsia="Times New Roman" w:cs="Times New Roman"/>
                <w:color w:val="000000"/>
                <w:sz w:val="20"/>
              </w:rPr>
              <w:t>-0.4842</w:t>
            </w:r>
          </w:p>
        </w:tc>
      </w:tr>
      <w:tr w:rsidR="00314389" w14:paraId="67BFEC98" w14:textId="77777777">
        <w:trPr>
          <w:jc w:val="center"/>
        </w:trPr>
        <w:tc>
          <w:tcPr>
            <w:tcW w:w="1303" w:type="dxa"/>
            <w:tcBorders>
              <w:top w:val="nil"/>
              <w:left w:val="nil"/>
              <w:bottom w:val="nil"/>
              <w:right w:val="nil"/>
            </w:tcBorders>
            <w:tcMar>
              <w:top w:w="60" w:type="dxa"/>
              <w:left w:w="80" w:type="dxa"/>
              <w:bottom w:w="60" w:type="dxa"/>
              <w:right w:w="80" w:type="dxa"/>
            </w:tcMar>
          </w:tcPr>
          <w:p w14:paraId="65108303" w14:textId="77777777" w:rsidR="00314389" w:rsidRDefault="00000000">
            <w:pPr>
              <w:spacing w:line="240" w:lineRule="auto"/>
              <w:jc w:val="left"/>
            </w:pPr>
            <w:r>
              <w:rPr>
                <w:rFonts w:eastAsia="Times New Roman" w:cs="Times New Roman"/>
                <w:color w:val="000000"/>
                <w:sz w:val="20"/>
              </w:rPr>
              <w:t>HAPPO</w:t>
            </w:r>
          </w:p>
        </w:tc>
        <w:tc>
          <w:tcPr>
            <w:tcW w:w="1303" w:type="dxa"/>
            <w:tcBorders>
              <w:top w:val="nil"/>
              <w:left w:val="nil"/>
              <w:bottom w:val="nil"/>
              <w:right w:val="nil"/>
            </w:tcBorders>
            <w:tcMar>
              <w:top w:w="60" w:type="dxa"/>
              <w:left w:w="80" w:type="dxa"/>
              <w:bottom w:w="60" w:type="dxa"/>
              <w:right w:w="80" w:type="dxa"/>
            </w:tcMar>
          </w:tcPr>
          <w:p w14:paraId="457F0400"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34C93BC8" w14:textId="77777777" w:rsidR="00314389" w:rsidRDefault="00000000">
            <w:pPr>
              <w:spacing w:line="240" w:lineRule="auto"/>
              <w:jc w:val="left"/>
            </w:pPr>
            <w:r>
              <w:rPr>
                <w:rFonts w:eastAsia="Times New Roman" w:cs="Times New Roman"/>
                <w:color w:val="000000"/>
                <w:sz w:val="20"/>
              </w:rPr>
              <w:t>49</w:t>
            </w:r>
          </w:p>
        </w:tc>
        <w:tc>
          <w:tcPr>
            <w:tcW w:w="1303" w:type="dxa"/>
            <w:tcBorders>
              <w:top w:val="nil"/>
              <w:left w:val="nil"/>
              <w:bottom w:val="nil"/>
              <w:right w:val="nil"/>
            </w:tcBorders>
            <w:tcMar>
              <w:top w:w="60" w:type="dxa"/>
              <w:left w:w="80" w:type="dxa"/>
              <w:bottom w:w="60" w:type="dxa"/>
              <w:right w:w="80" w:type="dxa"/>
            </w:tcMar>
          </w:tcPr>
          <w:p w14:paraId="270741F2" w14:textId="77777777" w:rsidR="00314389" w:rsidRDefault="00000000">
            <w:pPr>
              <w:spacing w:line="240" w:lineRule="auto"/>
              <w:jc w:val="left"/>
            </w:pPr>
            <w:r>
              <w:rPr>
                <w:rFonts w:eastAsia="Times New Roman" w:cs="Times New Roman"/>
                <w:color w:val="000000"/>
                <w:sz w:val="20"/>
              </w:rPr>
              <w:t>343.3</w:t>
            </w:r>
          </w:p>
        </w:tc>
        <w:tc>
          <w:tcPr>
            <w:tcW w:w="1303" w:type="dxa"/>
            <w:tcBorders>
              <w:top w:val="nil"/>
              <w:left w:val="nil"/>
              <w:bottom w:val="nil"/>
              <w:right w:val="nil"/>
            </w:tcBorders>
            <w:tcMar>
              <w:top w:w="60" w:type="dxa"/>
              <w:left w:w="80" w:type="dxa"/>
              <w:bottom w:w="60" w:type="dxa"/>
              <w:right w:w="80" w:type="dxa"/>
            </w:tcMar>
          </w:tcPr>
          <w:p w14:paraId="5C79B608" w14:textId="77777777" w:rsidR="00314389" w:rsidRDefault="00000000">
            <w:pPr>
              <w:spacing w:line="240" w:lineRule="auto"/>
              <w:jc w:val="left"/>
            </w:pPr>
            <w:r>
              <w:rPr>
                <w:rFonts w:eastAsia="Times New Roman" w:cs="Times New Roman"/>
                <w:color w:val="000000"/>
                <w:sz w:val="20"/>
              </w:rPr>
              <w:t>352.6</w:t>
            </w:r>
          </w:p>
        </w:tc>
        <w:tc>
          <w:tcPr>
            <w:tcW w:w="1303" w:type="dxa"/>
            <w:tcBorders>
              <w:top w:val="nil"/>
              <w:left w:val="nil"/>
              <w:bottom w:val="nil"/>
              <w:right w:val="nil"/>
            </w:tcBorders>
            <w:tcMar>
              <w:top w:w="60" w:type="dxa"/>
              <w:left w:w="80" w:type="dxa"/>
              <w:bottom w:w="60" w:type="dxa"/>
              <w:right w:w="80" w:type="dxa"/>
            </w:tcMar>
          </w:tcPr>
          <w:p w14:paraId="444937EF" w14:textId="77777777" w:rsidR="00314389" w:rsidRDefault="00000000">
            <w:pPr>
              <w:spacing w:line="240" w:lineRule="auto"/>
              <w:jc w:val="left"/>
            </w:pPr>
            <w:r>
              <w:rPr>
                <w:rFonts w:eastAsia="Times New Roman" w:cs="Times New Roman"/>
                <w:color w:val="000000"/>
                <w:sz w:val="20"/>
              </w:rPr>
              <w:t>839.7</w:t>
            </w:r>
          </w:p>
        </w:tc>
        <w:tc>
          <w:tcPr>
            <w:tcW w:w="1303" w:type="dxa"/>
            <w:tcBorders>
              <w:top w:val="nil"/>
              <w:left w:val="nil"/>
              <w:bottom w:val="nil"/>
              <w:right w:val="nil"/>
            </w:tcBorders>
            <w:tcMar>
              <w:top w:w="60" w:type="dxa"/>
              <w:left w:w="80" w:type="dxa"/>
              <w:bottom w:w="60" w:type="dxa"/>
              <w:right w:w="80" w:type="dxa"/>
            </w:tcMar>
          </w:tcPr>
          <w:p w14:paraId="47F39C4C" w14:textId="77777777" w:rsidR="00314389" w:rsidRDefault="00000000">
            <w:pPr>
              <w:spacing w:line="240" w:lineRule="auto"/>
              <w:jc w:val="left"/>
            </w:pPr>
            <w:r>
              <w:rPr>
                <w:rFonts w:eastAsia="Times New Roman" w:cs="Times New Roman"/>
                <w:color w:val="000000"/>
                <w:sz w:val="20"/>
              </w:rPr>
              <w:t>-0.5208</w:t>
            </w:r>
          </w:p>
        </w:tc>
      </w:tr>
      <w:tr w:rsidR="00314389" w14:paraId="3D2FFFFF" w14:textId="77777777">
        <w:trPr>
          <w:jc w:val="center"/>
        </w:trPr>
        <w:tc>
          <w:tcPr>
            <w:tcW w:w="1303" w:type="dxa"/>
            <w:tcBorders>
              <w:top w:val="nil"/>
              <w:left w:val="nil"/>
              <w:bottom w:val="nil"/>
              <w:right w:val="nil"/>
            </w:tcBorders>
            <w:tcMar>
              <w:top w:w="60" w:type="dxa"/>
              <w:left w:w="80" w:type="dxa"/>
              <w:bottom w:w="60" w:type="dxa"/>
              <w:right w:w="80" w:type="dxa"/>
            </w:tcMar>
          </w:tcPr>
          <w:p w14:paraId="48E46D04"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7E371E92"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239CCB5D"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5132803B" w14:textId="77777777" w:rsidR="00314389" w:rsidRDefault="00000000">
            <w:pPr>
              <w:spacing w:line="240" w:lineRule="auto"/>
              <w:jc w:val="left"/>
            </w:pPr>
            <w:r>
              <w:rPr>
                <w:rFonts w:eastAsia="Times New Roman" w:cs="Times New Roman"/>
                <w:color w:val="000000"/>
                <w:sz w:val="20"/>
              </w:rPr>
              <w:t>1292</w:t>
            </w:r>
          </w:p>
        </w:tc>
        <w:tc>
          <w:tcPr>
            <w:tcW w:w="1303" w:type="dxa"/>
            <w:tcBorders>
              <w:top w:val="nil"/>
              <w:left w:val="nil"/>
              <w:bottom w:val="nil"/>
              <w:right w:val="nil"/>
            </w:tcBorders>
            <w:tcMar>
              <w:top w:w="60" w:type="dxa"/>
              <w:left w:w="80" w:type="dxa"/>
              <w:bottom w:w="60" w:type="dxa"/>
              <w:right w:w="80" w:type="dxa"/>
            </w:tcMar>
          </w:tcPr>
          <w:p w14:paraId="196E4249" w14:textId="77777777" w:rsidR="00314389" w:rsidRDefault="00000000">
            <w:pPr>
              <w:spacing w:line="240" w:lineRule="auto"/>
              <w:jc w:val="left"/>
            </w:pPr>
            <w:r>
              <w:rPr>
                <w:rFonts w:eastAsia="Times New Roman" w:cs="Times New Roman"/>
                <w:color w:val="000000"/>
                <w:sz w:val="20"/>
              </w:rPr>
              <w:t>642.6</w:t>
            </w:r>
          </w:p>
        </w:tc>
        <w:tc>
          <w:tcPr>
            <w:tcW w:w="1303" w:type="dxa"/>
            <w:tcBorders>
              <w:top w:val="nil"/>
              <w:left w:val="nil"/>
              <w:bottom w:val="nil"/>
              <w:right w:val="nil"/>
            </w:tcBorders>
            <w:tcMar>
              <w:top w:w="60" w:type="dxa"/>
              <w:left w:w="80" w:type="dxa"/>
              <w:bottom w:w="60" w:type="dxa"/>
              <w:right w:w="80" w:type="dxa"/>
            </w:tcMar>
          </w:tcPr>
          <w:p w14:paraId="35F19EBF" w14:textId="77777777" w:rsidR="00314389" w:rsidRDefault="00000000">
            <w:pPr>
              <w:spacing w:line="240" w:lineRule="auto"/>
              <w:jc w:val="left"/>
            </w:pPr>
            <w:r>
              <w:rPr>
                <w:rFonts w:eastAsia="Times New Roman" w:cs="Times New Roman"/>
                <w:color w:val="000000"/>
                <w:sz w:val="20"/>
              </w:rPr>
              <w:t>1054</w:t>
            </w:r>
          </w:p>
        </w:tc>
        <w:tc>
          <w:tcPr>
            <w:tcW w:w="1303" w:type="dxa"/>
            <w:tcBorders>
              <w:top w:val="nil"/>
              <w:left w:val="nil"/>
              <w:bottom w:val="nil"/>
              <w:right w:val="nil"/>
            </w:tcBorders>
            <w:tcMar>
              <w:top w:w="60" w:type="dxa"/>
              <w:left w:w="80" w:type="dxa"/>
              <w:bottom w:w="60" w:type="dxa"/>
              <w:right w:w="80" w:type="dxa"/>
            </w:tcMar>
          </w:tcPr>
          <w:p w14:paraId="1163D005" w14:textId="77777777" w:rsidR="00314389" w:rsidRDefault="00000000">
            <w:pPr>
              <w:spacing w:line="240" w:lineRule="auto"/>
              <w:jc w:val="left"/>
            </w:pPr>
            <w:r>
              <w:rPr>
                <w:rFonts w:eastAsia="Times New Roman" w:cs="Times New Roman"/>
                <w:color w:val="000000"/>
                <w:sz w:val="20"/>
              </w:rPr>
              <w:t>-0.6052</w:t>
            </w:r>
          </w:p>
        </w:tc>
      </w:tr>
      <w:tr w:rsidR="00314389" w14:paraId="3E85E278" w14:textId="77777777">
        <w:trPr>
          <w:jc w:val="center"/>
        </w:trPr>
        <w:tc>
          <w:tcPr>
            <w:tcW w:w="1303" w:type="dxa"/>
            <w:tcBorders>
              <w:top w:val="nil"/>
              <w:left w:val="nil"/>
              <w:bottom w:val="nil"/>
              <w:right w:val="nil"/>
            </w:tcBorders>
            <w:tcMar>
              <w:top w:w="60" w:type="dxa"/>
              <w:left w:w="80" w:type="dxa"/>
              <w:bottom w:w="60" w:type="dxa"/>
              <w:right w:w="80" w:type="dxa"/>
            </w:tcMar>
          </w:tcPr>
          <w:p w14:paraId="757CAB9B"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4AD04E92"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34631B38"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59180790" w14:textId="77777777" w:rsidR="00314389" w:rsidRDefault="00000000">
            <w:pPr>
              <w:spacing w:line="240" w:lineRule="auto"/>
              <w:jc w:val="left"/>
            </w:pPr>
            <w:r>
              <w:rPr>
                <w:rFonts w:eastAsia="Times New Roman" w:cs="Times New Roman"/>
                <w:color w:val="000000"/>
                <w:sz w:val="20"/>
              </w:rPr>
              <w:t>1329</w:t>
            </w:r>
          </w:p>
        </w:tc>
        <w:tc>
          <w:tcPr>
            <w:tcW w:w="1303" w:type="dxa"/>
            <w:tcBorders>
              <w:top w:val="nil"/>
              <w:left w:val="nil"/>
              <w:bottom w:val="nil"/>
              <w:right w:val="nil"/>
            </w:tcBorders>
            <w:tcMar>
              <w:top w:w="60" w:type="dxa"/>
              <w:left w:w="80" w:type="dxa"/>
              <w:bottom w:w="60" w:type="dxa"/>
              <w:right w:w="80" w:type="dxa"/>
            </w:tcMar>
          </w:tcPr>
          <w:p w14:paraId="09E6FF73" w14:textId="77777777" w:rsidR="00314389" w:rsidRDefault="00000000">
            <w:pPr>
              <w:spacing w:line="240" w:lineRule="auto"/>
              <w:jc w:val="left"/>
            </w:pPr>
            <w:r>
              <w:rPr>
                <w:rFonts w:eastAsia="Times New Roman" w:cs="Times New Roman"/>
                <w:color w:val="000000"/>
                <w:sz w:val="20"/>
              </w:rPr>
              <w:t>707.5</w:t>
            </w:r>
          </w:p>
        </w:tc>
        <w:tc>
          <w:tcPr>
            <w:tcW w:w="1303" w:type="dxa"/>
            <w:tcBorders>
              <w:top w:val="nil"/>
              <w:left w:val="nil"/>
              <w:bottom w:val="nil"/>
              <w:right w:val="nil"/>
            </w:tcBorders>
            <w:tcMar>
              <w:top w:w="60" w:type="dxa"/>
              <w:left w:w="80" w:type="dxa"/>
              <w:bottom w:w="60" w:type="dxa"/>
              <w:right w:w="80" w:type="dxa"/>
            </w:tcMar>
          </w:tcPr>
          <w:p w14:paraId="7DE293F9" w14:textId="77777777" w:rsidR="00314389" w:rsidRDefault="00000000">
            <w:pPr>
              <w:spacing w:line="240" w:lineRule="auto"/>
              <w:jc w:val="left"/>
            </w:pPr>
            <w:r>
              <w:rPr>
                <w:rFonts w:eastAsia="Times New Roman" w:cs="Times New Roman"/>
                <w:color w:val="000000"/>
                <w:sz w:val="20"/>
              </w:rPr>
              <w:t>1056</w:t>
            </w:r>
          </w:p>
        </w:tc>
        <w:tc>
          <w:tcPr>
            <w:tcW w:w="1303" w:type="dxa"/>
            <w:tcBorders>
              <w:top w:val="nil"/>
              <w:left w:val="nil"/>
              <w:bottom w:val="nil"/>
              <w:right w:val="nil"/>
            </w:tcBorders>
            <w:tcMar>
              <w:top w:w="60" w:type="dxa"/>
              <w:left w:w="80" w:type="dxa"/>
              <w:bottom w:w="60" w:type="dxa"/>
              <w:right w:w="80" w:type="dxa"/>
            </w:tcMar>
          </w:tcPr>
          <w:p w14:paraId="7853B64F" w14:textId="77777777" w:rsidR="00314389" w:rsidRDefault="00000000">
            <w:pPr>
              <w:spacing w:line="240" w:lineRule="auto"/>
              <w:jc w:val="left"/>
            </w:pPr>
            <w:r>
              <w:rPr>
                <w:rFonts w:eastAsia="Times New Roman" w:cs="Times New Roman"/>
                <w:color w:val="000000"/>
                <w:sz w:val="20"/>
              </w:rPr>
              <w:t>-0.5237</w:t>
            </w:r>
          </w:p>
        </w:tc>
      </w:tr>
      <w:tr w:rsidR="00314389" w14:paraId="344CF640" w14:textId="77777777">
        <w:trPr>
          <w:jc w:val="center"/>
        </w:trPr>
        <w:tc>
          <w:tcPr>
            <w:tcW w:w="1303" w:type="dxa"/>
            <w:tcBorders>
              <w:top w:val="nil"/>
              <w:left w:val="nil"/>
              <w:bottom w:val="nil"/>
              <w:right w:val="nil"/>
            </w:tcBorders>
            <w:tcMar>
              <w:top w:w="60" w:type="dxa"/>
              <w:left w:w="80" w:type="dxa"/>
              <w:bottom w:w="60" w:type="dxa"/>
              <w:right w:w="80" w:type="dxa"/>
            </w:tcMar>
          </w:tcPr>
          <w:p w14:paraId="314DF37B"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16828004"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2775D420"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6E578BB7" w14:textId="77777777" w:rsidR="00314389" w:rsidRDefault="00000000">
            <w:pPr>
              <w:spacing w:line="240" w:lineRule="auto"/>
              <w:jc w:val="left"/>
            </w:pPr>
            <w:r>
              <w:rPr>
                <w:rFonts w:eastAsia="Times New Roman" w:cs="Times New Roman"/>
                <w:color w:val="000000"/>
                <w:sz w:val="20"/>
              </w:rPr>
              <w:t>1324</w:t>
            </w:r>
          </w:p>
        </w:tc>
        <w:tc>
          <w:tcPr>
            <w:tcW w:w="1303" w:type="dxa"/>
            <w:tcBorders>
              <w:top w:val="nil"/>
              <w:left w:val="nil"/>
              <w:bottom w:val="nil"/>
              <w:right w:val="nil"/>
            </w:tcBorders>
            <w:tcMar>
              <w:top w:w="60" w:type="dxa"/>
              <w:left w:w="80" w:type="dxa"/>
              <w:bottom w:w="60" w:type="dxa"/>
              <w:right w:w="80" w:type="dxa"/>
            </w:tcMar>
          </w:tcPr>
          <w:p w14:paraId="2F97DF3F" w14:textId="77777777" w:rsidR="00314389" w:rsidRDefault="00000000">
            <w:pPr>
              <w:spacing w:line="240" w:lineRule="auto"/>
              <w:jc w:val="left"/>
            </w:pPr>
            <w:r>
              <w:rPr>
                <w:rFonts w:eastAsia="Times New Roman" w:cs="Times New Roman"/>
                <w:color w:val="000000"/>
                <w:sz w:val="20"/>
              </w:rPr>
              <w:t>795.4</w:t>
            </w:r>
          </w:p>
        </w:tc>
        <w:tc>
          <w:tcPr>
            <w:tcW w:w="1303" w:type="dxa"/>
            <w:tcBorders>
              <w:top w:val="nil"/>
              <w:left w:val="nil"/>
              <w:bottom w:val="nil"/>
              <w:right w:val="nil"/>
            </w:tcBorders>
            <w:tcMar>
              <w:top w:w="60" w:type="dxa"/>
              <w:left w:w="80" w:type="dxa"/>
              <w:bottom w:w="60" w:type="dxa"/>
              <w:right w:w="80" w:type="dxa"/>
            </w:tcMar>
          </w:tcPr>
          <w:p w14:paraId="705C3FC9" w14:textId="77777777" w:rsidR="00314389" w:rsidRDefault="00000000">
            <w:pPr>
              <w:spacing w:line="240" w:lineRule="auto"/>
              <w:jc w:val="left"/>
            </w:pPr>
            <w:r>
              <w:rPr>
                <w:rFonts w:eastAsia="Times New Roman" w:cs="Times New Roman"/>
                <w:color w:val="000000"/>
                <w:sz w:val="20"/>
              </w:rPr>
              <w:t>1054</w:t>
            </w:r>
          </w:p>
        </w:tc>
        <w:tc>
          <w:tcPr>
            <w:tcW w:w="1303" w:type="dxa"/>
            <w:tcBorders>
              <w:top w:val="nil"/>
              <w:left w:val="nil"/>
              <w:bottom w:val="nil"/>
              <w:right w:val="nil"/>
            </w:tcBorders>
            <w:tcMar>
              <w:top w:w="60" w:type="dxa"/>
              <w:left w:w="80" w:type="dxa"/>
              <w:bottom w:w="60" w:type="dxa"/>
              <w:right w:w="80" w:type="dxa"/>
            </w:tcMar>
          </w:tcPr>
          <w:p w14:paraId="1E08024D" w14:textId="77777777" w:rsidR="00314389" w:rsidRDefault="00000000">
            <w:pPr>
              <w:spacing w:line="240" w:lineRule="auto"/>
              <w:jc w:val="left"/>
            </w:pPr>
            <w:r>
              <w:rPr>
                <w:rFonts w:eastAsia="Times New Roman" w:cs="Times New Roman"/>
                <w:color w:val="000000"/>
                <w:sz w:val="20"/>
              </w:rPr>
              <w:t>-0.5387</w:t>
            </w:r>
          </w:p>
        </w:tc>
      </w:tr>
      <w:tr w:rsidR="00314389" w14:paraId="31680EFC" w14:textId="77777777">
        <w:trPr>
          <w:jc w:val="center"/>
        </w:trPr>
        <w:tc>
          <w:tcPr>
            <w:tcW w:w="1303" w:type="dxa"/>
            <w:tcBorders>
              <w:top w:val="nil"/>
              <w:left w:val="nil"/>
              <w:bottom w:val="nil"/>
              <w:right w:val="nil"/>
            </w:tcBorders>
            <w:tcMar>
              <w:top w:w="60" w:type="dxa"/>
              <w:left w:w="80" w:type="dxa"/>
              <w:bottom w:w="60" w:type="dxa"/>
              <w:right w:w="80" w:type="dxa"/>
            </w:tcMar>
          </w:tcPr>
          <w:p w14:paraId="078FCA86"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32591EEB"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2003E59B"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508C22AE" w14:textId="77777777" w:rsidR="00314389" w:rsidRDefault="00000000">
            <w:pPr>
              <w:spacing w:line="240" w:lineRule="auto"/>
              <w:jc w:val="left"/>
            </w:pPr>
            <w:r>
              <w:rPr>
                <w:rFonts w:eastAsia="Times New Roman" w:cs="Times New Roman"/>
                <w:color w:val="000000"/>
                <w:sz w:val="20"/>
              </w:rPr>
              <w:t>1316</w:t>
            </w:r>
          </w:p>
        </w:tc>
        <w:tc>
          <w:tcPr>
            <w:tcW w:w="1303" w:type="dxa"/>
            <w:tcBorders>
              <w:top w:val="nil"/>
              <w:left w:val="nil"/>
              <w:bottom w:val="nil"/>
              <w:right w:val="nil"/>
            </w:tcBorders>
            <w:tcMar>
              <w:top w:w="60" w:type="dxa"/>
              <w:left w:w="80" w:type="dxa"/>
              <w:bottom w:w="60" w:type="dxa"/>
              <w:right w:w="80" w:type="dxa"/>
            </w:tcMar>
          </w:tcPr>
          <w:p w14:paraId="2B1B4FF8" w14:textId="77777777" w:rsidR="00314389" w:rsidRDefault="00000000">
            <w:pPr>
              <w:spacing w:line="240" w:lineRule="auto"/>
              <w:jc w:val="left"/>
            </w:pPr>
            <w:r>
              <w:rPr>
                <w:rFonts w:eastAsia="Times New Roman" w:cs="Times New Roman"/>
                <w:color w:val="000000"/>
                <w:sz w:val="20"/>
              </w:rPr>
              <w:t>664.7</w:t>
            </w:r>
          </w:p>
        </w:tc>
        <w:tc>
          <w:tcPr>
            <w:tcW w:w="1303" w:type="dxa"/>
            <w:tcBorders>
              <w:top w:val="nil"/>
              <w:left w:val="nil"/>
              <w:bottom w:val="nil"/>
              <w:right w:val="nil"/>
            </w:tcBorders>
            <w:tcMar>
              <w:top w:w="60" w:type="dxa"/>
              <w:left w:w="80" w:type="dxa"/>
              <w:bottom w:w="60" w:type="dxa"/>
              <w:right w:w="80" w:type="dxa"/>
            </w:tcMar>
          </w:tcPr>
          <w:p w14:paraId="51D7A001" w14:textId="77777777" w:rsidR="00314389" w:rsidRDefault="00000000">
            <w:pPr>
              <w:spacing w:line="240" w:lineRule="auto"/>
              <w:jc w:val="left"/>
            </w:pPr>
            <w:r>
              <w:rPr>
                <w:rFonts w:eastAsia="Times New Roman" w:cs="Times New Roman"/>
                <w:color w:val="000000"/>
                <w:sz w:val="20"/>
              </w:rPr>
              <w:t>1076</w:t>
            </w:r>
          </w:p>
        </w:tc>
        <w:tc>
          <w:tcPr>
            <w:tcW w:w="1303" w:type="dxa"/>
            <w:tcBorders>
              <w:top w:val="nil"/>
              <w:left w:val="nil"/>
              <w:bottom w:val="nil"/>
              <w:right w:val="nil"/>
            </w:tcBorders>
            <w:tcMar>
              <w:top w:w="60" w:type="dxa"/>
              <w:left w:w="80" w:type="dxa"/>
              <w:bottom w:w="60" w:type="dxa"/>
              <w:right w:w="80" w:type="dxa"/>
            </w:tcMar>
          </w:tcPr>
          <w:p w14:paraId="58222812" w14:textId="77777777" w:rsidR="00314389" w:rsidRDefault="00000000">
            <w:pPr>
              <w:spacing w:line="240" w:lineRule="auto"/>
              <w:jc w:val="left"/>
            </w:pPr>
            <w:r>
              <w:rPr>
                <w:rFonts w:eastAsia="Times New Roman" w:cs="Times New Roman"/>
                <w:color w:val="000000"/>
                <w:sz w:val="20"/>
              </w:rPr>
              <w:t>-0.6133</w:t>
            </w:r>
          </w:p>
        </w:tc>
      </w:tr>
      <w:tr w:rsidR="00314389" w14:paraId="28B98483" w14:textId="77777777">
        <w:trPr>
          <w:jc w:val="center"/>
        </w:trPr>
        <w:tc>
          <w:tcPr>
            <w:tcW w:w="1303" w:type="dxa"/>
            <w:tcBorders>
              <w:top w:val="nil"/>
              <w:left w:val="nil"/>
              <w:bottom w:val="nil"/>
              <w:right w:val="nil"/>
            </w:tcBorders>
            <w:tcMar>
              <w:top w:w="60" w:type="dxa"/>
              <w:left w:w="80" w:type="dxa"/>
              <w:bottom w:w="60" w:type="dxa"/>
              <w:right w:w="80" w:type="dxa"/>
            </w:tcMar>
          </w:tcPr>
          <w:p w14:paraId="0013A83A"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0D2961E9"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079DDAE7"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4DE373FA" w14:textId="77777777" w:rsidR="00314389" w:rsidRDefault="00000000">
            <w:pPr>
              <w:spacing w:line="240" w:lineRule="auto"/>
              <w:jc w:val="left"/>
            </w:pPr>
            <w:r>
              <w:rPr>
                <w:rFonts w:eastAsia="Times New Roman" w:cs="Times New Roman"/>
                <w:color w:val="000000"/>
                <w:sz w:val="20"/>
              </w:rPr>
              <w:t>1318</w:t>
            </w:r>
          </w:p>
        </w:tc>
        <w:tc>
          <w:tcPr>
            <w:tcW w:w="1303" w:type="dxa"/>
            <w:tcBorders>
              <w:top w:val="nil"/>
              <w:left w:val="nil"/>
              <w:bottom w:val="nil"/>
              <w:right w:val="nil"/>
            </w:tcBorders>
            <w:tcMar>
              <w:top w:w="60" w:type="dxa"/>
              <w:left w:w="80" w:type="dxa"/>
              <w:bottom w:w="60" w:type="dxa"/>
              <w:right w:w="80" w:type="dxa"/>
            </w:tcMar>
          </w:tcPr>
          <w:p w14:paraId="29E51DF9" w14:textId="77777777" w:rsidR="00314389" w:rsidRDefault="00000000">
            <w:pPr>
              <w:spacing w:line="240" w:lineRule="auto"/>
              <w:jc w:val="left"/>
            </w:pPr>
            <w:r>
              <w:rPr>
                <w:rFonts w:eastAsia="Times New Roman" w:cs="Times New Roman"/>
                <w:color w:val="000000"/>
                <w:sz w:val="20"/>
              </w:rPr>
              <w:t>701.8</w:t>
            </w:r>
          </w:p>
        </w:tc>
        <w:tc>
          <w:tcPr>
            <w:tcW w:w="1303" w:type="dxa"/>
            <w:tcBorders>
              <w:top w:val="nil"/>
              <w:left w:val="nil"/>
              <w:bottom w:val="nil"/>
              <w:right w:val="nil"/>
            </w:tcBorders>
            <w:tcMar>
              <w:top w:w="60" w:type="dxa"/>
              <w:left w:w="80" w:type="dxa"/>
              <w:bottom w:w="60" w:type="dxa"/>
              <w:right w:w="80" w:type="dxa"/>
            </w:tcMar>
          </w:tcPr>
          <w:p w14:paraId="55BBAD27" w14:textId="77777777" w:rsidR="00314389" w:rsidRDefault="00000000">
            <w:pPr>
              <w:spacing w:line="240" w:lineRule="auto"/>
              <w:jc w:val="left"/>
            </w:pPr>
            <w:r>
              <w:rPr>
                <w:rFonts w:eastAsia="Times New Roman" w:cs="Times New Roman"/>
                <w:color w:val="000000"/>
                <w:sz w:val="20"/>
              </w:rPr>
              <w:t>1078</w:t>
            </w:r>
          </w:p>
        </w:tc>
        <w:tc>
          <w:tcPr>
            <w:tcW w:w="1303" w:type="dxa"/>
            <w:tcBorders>
              <w:top w:val="nil"/>
              <w:left w:val="nil"/>
              <w:bottom w:val="nil"/>
              <w:right w:val="nil"/>
            </w:tcBorders>
            <w:tcMar>
              <w:top w:w="60" w:type="dxa"/>
              <w:left w:w="80" w:type="dxa"/>
              <w:bottom w:w="60" w:type="dxa"/>
              <w:right w:w="80" w:type="dxa"/>
            </w:tcMar>
          </w:tcPr>
          <w:p w14:paraId="1BEE86E3" w14:textId="77777777" w:rsidR="00314389" w:rsidRDefault="00000000">
            <w:pPr>
              <w:spacing w:line="240" w:lineRule="auto"/>
              <w:jc w:val="left"/>
            </w:pPr>
            <w:r>
              <w:rPr>
                <w:rFonts w:eastAsia="Times New Roman" w:cs="Times New Roman"/>
                <w:color w:val="000000"/>
                <w:sz w:val="20"/>
              </w:rPr>
              <w:t>-0.5255</w:t>
            </w:r>
          </w:p>
        </w:tc>
      </w:tr>
      <w:tr w:rsidR="00314389" w14:paraId="34E4B97D" w14:textId="77777777">
        <w:trPr>
          <w:jc w:val="center"/>
        </w:trPr>
        <w:tc>
          <w:tcPr>
            <w:tcW w:w="1303" w:type="dxa"/>
            <w:tcBorders>
              <w:top w:val="nil"/>
              <w:left w:val="nil"/>
              <w:bottom w:val="nil"/>
              <w:right w:val="nil"/>
            </w:tcBorders>
            <w:tcMar>
              <w:top w:w="60" w:type="dxa"/>
              <w:left w:w="80" w:type="dxa"/>
              <w:bottom w:w="60" w:type="dxa"/>
              <w:right w:w="80" w:type="dxa"/>
            </w:tcMar>
          </w:tcPr>
          <w:p w14:paraId="701D6B74"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33B0477D"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0CB3541D"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56AE9DDF" w14:textId="77777777" w:rsidR="00314389" w:rsidRDefault="00000000">
            <w:pPr>
              <w:spacing w:line="240" w:lineRule="auto"/>
              <w:jc w:val="left"/>
            </w:pPr>
            <w:r>
              <w:rPr>
                <w:rFonts w:eastAsia="Times New Roman" w:cs="Times New Roman"/>
                <w:color w:val="000000"/>
                <w:sz w:val="20"/>
              </w:rPr>
              <w:t>1347</w:t>
            </w:r>
          </w:p>
        </w:tc>
        <w:tc>
          <w:tcPr>
            <w:tcW w:w="1303" w:type="dxa"/>
            <w:tcBorders>
              <w:top w:val="nil"/>
              <w:left w:val="nil"/>
              <w:bottom w:val="nil"/>
              <w:right w:val="nil"/>
            </w:tcBorders>
            <w:tcMar>
              <w:top w:w="60" w:type="dxa"/>
              <w:left w:w="80" w:type="dxa"/>
              <w:bottom w:w="60" w:type="dxa"/>
              <w:right w:w="80" w:type="dxa"/>
            </w:tcMar>
          </w:tcPr>
          <w:p w14:paraId="03EB5CD7" w14:textId="77777777" w:rsidR="00314389" w:rsidRDefault="00000000">
            <w:pPr>
              <w:spacing w:line="240" w:lineRule="auto"/>
              <w:jc w:val="left"/>
            </w:pPr>
            <w:r>
              <w:rPr>
                <w:rFonts w:eastAsia="Times New Roman" w:cs="Times New Roman"/>
                <w:color w:val="000000"/>
                <w:sz w:val="20"/>
              </w:rPr>
              <w:t>812.2</w:t>
            </w:r>
          </w:p>
        </w:tc>
        <w:tc>
          <w:tcPr>
            <w:tcW w:w="1303" w:type="dxa"/>
            <w:tcBorders>
              <w:top w:val="nil"/>
              <w:left w:val="nil"/>
              <w:bottom w:val="nil"/>
              <w:right w:val="nil"/>
            </w:tcBorders>
            <w:tcMar>
              <w:top w:w="60" w:type="dxa"/>
              <w:left w:w="80" w:type="dxa"/>
              <w:bottom w:w="60" w:type="dxa"/>
              <w:right w:w="80" w:type="dxa"/>
            </w:tcMar>
          </w:tcPr>
          <w:p w14:paraId="77555C00" w14:textId="77777777" w:rsidR="00314389" w:rsidRDefault="00000000">
            <w:pPr>
              <w:spacing w:line="240" w:lineRule="auto"/>
              <w:jc w:val="left"/>
            </w:pPr>
            <w:r>
              <w:rPr>
                <w:rFonts w:eastAsia="Times New Roman" w:cs="Times New Roman"/>
                <w:color w:val="000000"/>
                <w:sz w:val="20"/>
              </w:rPr>
              <w:t>1083</w:t>
            </w:r>
          </w:p>
        </w:tc>
        <w:tc>
          <w:tcPr>
            <w:tcW w:w="1303" w:type="dxa"/>
            <w:tcBorders>
              <w:top w:val="nil"/>
              <w:left w:val="nil"/>
              <w:bottom w:val="nil"/>
              <w:right w:val="nil"/>
            </w:tcBorders>
            <w:tcMar>
              <w:top w:w="60" w:type="dxa"/>
              <w:left w:w="80" w:type="dxa"/>
              <w:bottom w:w="60" w:type="dxa"/>
              <w:right w:w="80" w:type="dxa"/>
            </w:tcMar>
          </w:tcPr>
          <w:p w14:paraId="20B7592C" w14:textId="77777777" w:rsidR="00314389" w:rsidRDefault="00000000">
            <w:pPr>
              <w:spacing w:line="240" w:lineRule="auto"/>
              <w:jc w:val="left"/>
            </w:pPr>
            <w:r>
              <w:rPr>
                <w:rFonts w:eastAsia="Times New Roman" w:cs="Times New Roman"/>
                <w:color w:val="000000"/>
                <w:sz w:val="20"/>
              </w:rPr>
              <w:t>-0.5409</w:t>
            </w:r>
          </w:p>
        </w:tc>
      </w:tr>
      <w:tr w:rsidR="00314389" w14:paraId="75710F1B" w14:textId="77777777">
        <w:trPr>
          <w:jc w:val="center"/>
        </w:trPr>
        <w:tc>
          <w:tcPr>
            <w:tcW w:w="1303" w:type="dxa"/>
            <w:tcBorders>
              <w:top w:val="nil"/>
              <w:left w:val="nil"/>
              <w:bottom w:val="nil"/>
              <w:right w:val="nil"/>
            </w:tcBorders>
            <w:tcMar>
              <w:top w:w="60" w:type="dxa"/>
              <w:left w:w="80" w:type="dxa"/>
              <w:bottom w:w="60" w:type="dxa"/>
              <w:right w:w="80" w:type="dxa"/>
            </w:tcMar>
          </w:tcPr>
          <w:p w14:paraId="45ACB558"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0DB5CF02"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12D331A2"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4B23C647" w14:textId="77777777" w:rsidR="00314389" w:rsidRDefault="00000000">
            <w:pPr>
              <w:spacing w:line="240" w:lineRule="auto"/>
              <w:jc w:val="left"/>
            </w:pPr>
            <w:r>
              <w:rPr>
                <w:rFonts w:eastAsia="Times New Roman" w:cs="Times New Roman"/>
                <w:color w:val="000000"/>
                <w:sz w:val="20"/>
              </w:rPr>
              <w:t>1253</w:t>
            </w:r>
          </w:p>
        </w:tc>
        <w:tc>
          <w:tcPr>
            <w:tcW w:w="1303" w:type="dxa"/>
            <w:tcBorders>
              <w:top w:val="nil"/>
              <w:left w:val="nil"/>
              <w:bottom w:val="nil"/>
              <w:right w:val="nil"/>
            </w:tcBorders>
            <w:tcMar>
              <w:top w:w="60" w:type="dxa"/>
              <w:left w:w="80" w:type="dxa"/>
              <w:bottom w:w="60" w:type="dxa"/>
              <w:right w:w="80" w:type="dxa"/>
            </w:tcMar>
          </w:tcPr>
          <w:p w14:paraId="367A7500" w14:textId="77777777" w:rsidR="00314389" w:rsidRDefault="00000000">
            <w:pPr>
              <w:spacing w:line="240" w:lineRule="auto"/>
              <w:jc w:val="left"/>
            </w:pPr>
            <w:r>
              <w:rPr>
                <w:rFonts w:eastAsia="Times New Roman" w:cs="Times New Roman"/>
                <w:color w:val="000000"/>
                <w:sz w:val="20"/>
              </w:rPr>
              <w:t>631.5</w:t>
            </w:r>
          </w:p>
        </w:tc>
        <w:tc>
          <w:tcPr>
            <w:tcW w:w="1303" w:type="dxa"/>
            <w:tcBorders>
              <w:top w:val="nil"/>
              <w:left w:val="nil"/>
              <w:bottom w:val="nil"/>
              <w:right w:val="nil"/>
            </w:tcBorders>
            <w:tcMar>
              <w:top w:w="60" w:type="dxa"/>
              <w:left w:w="80" w:type="dxa"/>
              <w:bottom w:w="60" w:type="dxa"/>
              <w:right w:w="80" w:type="dxa"/>
            </w:tcMar>
          </w:tcPr>
          <w:p w14:paraId="12E7475C" w14:textId="77777777" w:rsidR="00314389" w:rsidRDefault="00000000">
            <w:pPr>
              <w:spacing w:line="240" w:lineRule="auto"/>
              <w:jc w:val="left"/>
            </w:pPr>
            <w:r>
              <w:rPr>
                <w:rFonts w:eastAsia="Times New Roman" w:cs="Times New Roman"/>
                <w:color w:val="000000"/>
                <w:sz w:val="20"/>
              </w:rPr>
              <w:t>1129</w:t>
            </w:r>
          </w:p>
        </w:tc>
        <w:tc>
          <w:tcPr>
            <w:tcW w:w="1303" w:type="dxa"/>
            <w:tcBorders>
              <w:top w:val="nil"/>
              <w:left w:val="nil"/>
              <w:bottom w:val="nil"/>
              <w:right w:val="nil"/>
            </w:tcBorders>
            <w:tcMar>
              <w:top w:w="60" w:type="dxa"/>
              <w:left w:w="80" w:type="dxa"/>
              <w:bottom w:w="60" w:type="dxa"/>
              <w:right w:w="80" w:type="dxa"/>
            </w:tcMar>
          </w:tcPr>
          <w:p w14:paraId="4DA95D67" w14:textId="77777777" w:rsidR="00314389" w:rsidRDefault="00000000">
            <w:pPr>
              <w:spacing w:line="240" w:lineRule="auto"/>
              <w:jc w:val="left"/>
            </w:pPr>
            <w:r>
              <w:rPr>
                <w:rFonts w:eastAsia="Times New Roman" w:cs="Times New Roman"/>
                <w:color w:val="000000"/>
                <w:sz w:val="20"/>
              </w:rPr>
              <w:t>-0.633</w:t>
            </w:r>
          </w:p>
        </w:tc>
      </w:tr>
      <w:tr w:rsidR="00314389" w14:paraId="0CB5B4B9" w14:textId="77777777">
        <w:trPr>
          <w:jc w:val="center"/>
        </w:trPr>
        <w:tc>
          <w:tcPr>
            <w:tcW w:w="1303" w:type="dxa"/>
            <w:tcBorders>
              <w:top w:val="nil"/>
              <w:left w:val="nil"/>
              <w:bottom w:val="nil"/>
              <w:right w:val="nil"/>
            </w:tcBorders>
            <w:tcMar>
              <w:top w:w="60" w:type="dxa"/>
              <w:left w:w="80" w:type="dxa"/>
              <w:bottom w:w="60" w:type="dxa"/>
              <w:right w:w="80" w:type="dxa"/>
            </w:tcMar>
          </w:tcPr>
          <w:p w14:paraId="0D5D8515"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57C73D49"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1186FE60"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nil"/>
              <w:right w:val="nil"/>
            </w:tcBorders>
            <w:tcMar>
              <w:top w:w="60" w:type="dxa"/>
              <w:left w:w="80" w:type="dxa"/>
              <w:bottom w:w="60" w:type="dxa"/>
              <w:right w:w="80" w:type="dxa"/>
            </w:tcMar>
          </w:tcPr>
          <w:p w14:paraId="02D96F16" w14:textId="77777777" w:rsidR="00314389" w:rsidRDefault="00000000">
            <w:pPr>
              <w:spacing w:line="240" w:lineRule="auto"/>
              <w:jc w:val="left"/>
            </w:pPr>
            <w:r>
              <w:rPr>
                <w:rFonts w:eastAsia="Times New Roman" w:cs="Times New Roman"/>
                <w:color w:val="000000"/>
                <w:sz w:val="20"/>
              </w:rPr>
              <w:t>1257</w:t>
            </w:r>
          </w:p>
        </w:tc>
        <w:tc>
          <w:tcPr>
            <w:tcW w:w="1303" w:type="dxa"/>
            <w:tcBorders>
              <w:top w:val="nil"/>
              <w:left w:val="nil"/>
              <w:bottom w:val="nil"/>
              <w:right w:val="nil"/>
            </w:tcBorders>
            <w:tcMar>
              <w:top w:w="60" w:type="dxa"/>
              <w:left w:w="80" w:type="dxa"/>
              <w:bottom w:w="60" w:type="dxa"/>
              <w:right w:w="80" w:type="dxa"/>
            </w:tcMar>
          </w:tcPr>
          <w:p w14:paraId="6A875A09" w14:textId="77777777" w:rsidR="00314389" w:rsidRDefault="00000000">
            <w:pPr>
              <w:spacing w:line="240" w:lineRule="auto"/>
              <w:jc w:val="left"/>
            </w:pPr>
            <w:r>
              <w:rPr>
                <w:rFonts w:eastAsia="Times New Roman" w:cs="Times New Roman"/>
                <w:color w:val="000000"/>
                <w:sz w:val="20"/>
              </w:rPr>
              <w:t>669.5</w:t>
            </w:r>
          </w:p>
        </w:tc>
        <w:tc>
          <w:tcPr>
            <w:tcW w:w="1303" w:type="dxa"/>
            <w:tcBorders>
              <w:top w:val="nil"/>
              <w:left w:val="nil"/>
              <w:bottom w:val="nil"/>
              <w:right w:val="nil"/>
            </w:tcBorders>
            <w:tcMar>
              <w:top w:w="60" w:type="dxa"/>
              <w:left w:w="80" w:type="dxa"/>
              <w:bottom w:w="60" w:type="dxa"/>
              <w:right w:w="80" w:type="dxa"/>
            </w:tcMar>
          </w:tcPr>
          <w:p w14:paraId="6595EA34" w14:textId="77777777" w:rsidR="00314389" w:rsidRDefault="00000000">
            <w:pPr>
              <w:spacing w:line="240" w:lineRule="auto"/>
              <w:jc w:val="left"/>
            </w:pPr>
            <w:r>
              <w:rPr>
                <w:rFonts w:eastAsia="Times New Roman" w:cs="Times New Roman"/>
                <w:color w:val="000000"/>
                <w:sz w:val="20"/>
              </w:rPr>
              <w:t>1132</w:t>
            </w:r>
          </w:p>
        </w:tc>
        <w:tc>
          <w:tcPr>
            <w:tcW w:w="1303" w:type="dxa"/>
            <w:tcBorders>
              <w:top w:val="nil"/>
              <w:left w:val="nil"/>
              <w:bottom w:val="nil"/>
              <w:right w:val="nil"/>
            </w:tcBorders>
            <w:tcMar>
              <w:top w:w="60" w:type="dxa"/>
              <w:left w:w="80" w:type="dxa"/>
              <w:bottom w:w="60" w:type="dxa"/>
              <w:right w:w="80" w:type="dxa"/>
            </w:tcMar>
          </w:tcPr>
          <w:p w14:paraId="4346C30D" w14:textId="77777777" w:rsidR="00314389" w:rsidRDefault="00000000">
            <w:pPr>
              <w:spacing w:line="240" w:lineRule="auto"/>
              <w:jc w:val="left"/>
            </w:pPr>
            <w:r>
              <w:rPr>
                <w:rFonts w:eastAsia="Times New Roman" w:cs="Times New Roman"/>
                <w:color w:val="000000"/>
                <w:sz w:val="20"/>
              </w:rPr>
              <w:t>-0.5336</w:t>
            </w:r>
          </w:p>
        </w:tc>
      </w:tr>
      <w:tr w:rsidR="00314389" w14:paraId="2E86FAF6" w14:textId="77777777">
        <w:trPr>
          <w:jc w:val="center"/>
        </w:trPr>
        <w:tc>
          <w:tcPr>
            <w:tcW w:w="1303" w:type="dxa"/>
            <w:tcBorders>
              <w:top w:val="nil"/>
              <w:left w:val="nil"/>
              <w:bottom w:val="single" w:sz="8" w:space="0" w:color="000000"/>
              <w:right w:val="nil"/>
            </w:tcBorders>
            <w:tcMar>
              <w:top w:w="60" w:type="dxa"/>
              <w:left w:w="80" w:type="dxa"/>
              <w:bottom w:w="60" w:type="dxa"/>
              <w:right w:w="80" w:type="dxa"/>
            </w:tcMar>
          </w:tcPr>
          <w:p w14:paraId="31E2DF5F"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single" w:sz="8" w:space="0" w:color="000000"/>
              <w:right w:val="nil"/>
            </w:tcBorders>
            <w:tcMar>
              <w:top w:w="60" w:type="dxa"/>
              <w:left w:w="80" w:type="dxa"/>
              <w:bottom w:w="60" w:type="dxa"/>
              <w:right w:w="80" w:type="dxa"/>
            </w:tcMar>
          </w:tcPr>
          <w:p w14:paraId="67A001E5"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single" w:sz="8" w:space="0" w:color="000000"/>
              <w:right w:val="nil"/>
            </w:tcBorders>
            <w:tcMar>
              <w:top w:w="60" w:type="dxa"/>
              <w:left w:w="80" w:type="dxa"/>
              <w:bottom w:w="60" w:type="dxa"/>
              <w:right w:w="80" w:type="dxa"/>
            </w:tcMar>
          </w:tcPr>
          <w:p w14:paraId="0075ABDA" w14:textId="77777777" w:rsidR="00314389" w:rsidRDefault="00000000">
            <w:pPr>
              <w:spacing w:line="240" w:lineRule="auto"/>
              <w:jc w:val="left"/>
            </w:pPr>
            <w:r>
              <w:rPr>
                <w:rFonts w:eastAsia="Times New Roman" w:cs="Times New Roman"/>
                <w:color w:val="000000"/>
                <w:sz w:val="20"/>
              </w:rPr>
              <w:t>50</w:t>
            </w:r>
          </w:p>
        </w:tc>
        <w:tc>
          <w:tcPr>
            <w:tcW w:w="1303" w:type="dxa"/>
            <w:tcBorders>
              <w:top w:val="nil"/>
              <w:left w:val="nil"/>
              <w:bottom w:val="single" w:sz="8" w:space="0" w:color="000000"/>
              <w:right w:val="nil"/>
            </w:tcBorders>
            <w:tcMar>
              <w:top w:w="60" w:type="dxa"/>
              <w:left w:w="80" w:type="dxa"/>
              <w:bottom w:w="60" w:type="dxa"/>
              <w:right w:w="80" w:type="dxa"/>
            </w:tcMar>
          </w:tcPr>
          <w:p w14:paraId="3D4E6EC3" w14:textId="77777777" w:rsidR="00314389" w:rsidRDefault="00000000">
            <w:pPr>
              <w:spacing w:line="240" w:lineRule="auto"/>
              <w:jc w:val="left"/>
            </w:pPr>
            <w:r>
              <w:rPr>
                <w:rFonts w:eastAsia="Times New Roman" w:cs="Times New Roman"/>
                <w:color w:val="000000"/>
                <w:sz w:val="20"/>
              </w:rPr>
              <w:t>1256</w:t>
            </w:r>
          </w:p>
        </w:tc>
        <w:tc>
          <w:tcPr>
            <w:tcW w:w="1303" w:type="dxa"/>
            <w:tcBorders>
              <w:top w:val="nil"/>
              <w:left w:val="nil"/>
              <w:bottom w:val="single" w:sz="8" w:space="0" w:color="000000"/>
              <w:right w:val="nil"/>
            </w:tcBorders>
            <w:tcMar>
              <w:top w:w="60" w:type="dxa"/>
              <w:left w:w="80" w:type="dxa"/>
              <w:bottom w:w="60" w:type="dxa"/>
              <w:right w:w="80" w:type="dxa"/>
            </w:tcMar>
          </w:tcPr>
          <w:p w14:paraId="04FBFAE6" w14:textId="77777777" w:rsidR="00314389" w:rsidRDefault="00000000">
            <w:pPr>
              <w:spacing w:line="240" w:lineRule="auto"/>
              <w:jc w:val="left"/>
            </w:pPr>
            <w:r>
              <w:rPr>
                <w:rFonts w:eastAsia="Times New Roman" w:cs="Times New Roman"/>
                <w:color w:val="000000"/>
                <w:sz w:val="20"/>
              </w:rPr>
              <w:t>759.3</w:t>
            </w:r>
          </w:p>
        </w:tc>
        <w:tc>
          <w:tcPr>
            <w:tcW w:w="1303" w:type="dxa"/>
            <w:tcBorders>
              <w:top w:val="nil"/>
              <w:left w:val="nil"/>
              <w:bottom w:val="single" w:sz="8" w:space="0" w:color="000000"/>
              <w:right w:val="nil"/>
            </w:tcBorders>
            <w:tcMar>
              <w:top w:w="60" w:type="dxa"/>
              <w:left w:w="80" w:type="dxa"/>
              <w:bottom w:w="60" w:type="dxa"/>
              <w:right w:w="80" w:type="dxa"/>
            </w:tcMar>
          </w:tcPr>
          <w:p w14:paraId="51D4F024" w14:textId="77777777" w:rsidR="00314389" w:rsidRDefault="00000000">
            <w:pPr>
              <w:spacing w:line="240" w:lineRule="auto"/>
              <w:jc w:val="left"/>
            </w:pPr>
            <w:r>
              <w:rPr>
                <w:rFonts w:eastAsia="Times New Roman" w:cs="Times New Roman"/>
                <w:color w:val="000000"/>
                <w:sz w:val="20"/>
              </w:rPr>
              <w:t>1131</w:t>
            </w:r>
          </w:p>
        </w:tc>
        <w:tc>
          <w:tcPr>
            <w:tcW w:w="1303" w:type="dxa"/>
            <w:tcBorders>
              <w:top w:val="nil"/>
              <w:left w:val="nil"/>
              <w:bottom w:val="single" w:sz="8" w:space="0" w:color="000000"/>
              <w:right w:val="nil"/>
            </w:tcBorders>
            <w:tcMar>
              <w:top w:w="60" w:type="dxa"/>
              <w:left w:w="80" w:type="dxa"/>
              <w:bottom w:w="60" w:type="dxa"/>
              <w:right w:w="80" w:type="dxa"/>
            </w:tcMar>
          </w:tcPr>
          <w:p w14:paraId="710D83D2" w14:textId="77777777" w:rsidR="00314389" w:rsidRDefault="00000000">
            <w:pPr>
              <w:spacing w:line="240" w:lineRule="auto"/>
              <w:jc w:val="left"/>
            </w:pPr>
            <w:r>
              <w:rPr>
                <w:rFonts w:eastAsia="Times New Roman" w:cs="Times New Roman"/>
                <w:color w:val="000000"/>
                <w:sz w:val="20"/>
              </w:rPr>
              <w:t>-0.5504</w:t>
            </w:r>
          </w:p>
        </w:tc>
      </w:tr>
    </w:tbl>
    <w:p w14:paraId="0B5689F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11F746A3" w14:textId="77777777" w:rsidR="00314389" w:rsidRPr="00FC0FB8" w:rsidRDefault="00000000">
      <w:pPr>
        <w:ind w:firstLine="720"/>
        <w:rPr>
          <w:lang w:val="es-PE"/>
        </w:rPr>
      </w:pPr>
      <w:proofErr w:type="spellStart"/>
      <w:r w:rsidRPr="00FC0FB8">
        <w:rPr>
          <w:rFonts w:eastAsia="Times New Roman" w:cs="Times New Roman"/>
          <w:b/>
          <w:color w:val="000000"/>
          <w:lang w:val="es-PE"/>
        </w:rPr>
        <w:t>Interpretacion</w:t>
      </w:r>
      <w:proofErr w:type="spellEnd"/>
      <w:r w:rsidRPr="00FC0FB8">
        <w:rPr>
          <w:rFonts w:eastAsia="Times New Roman" w:cs="Times New Roman"/>
          <w:b/>
          <w:color w:val="000000"/>
          <w:lang w:val="es-PE"/>
        </w:rPr>
        <w:t xml:space="preserve"> distrital. </w:t>
      </w:r>
      <w:r w:rsidRPr="00FC0FB8">
        <w:rPr>
          <w:rFonts w:eastAsia="Times New Roman" w:cs="Times New Roman"/>
          <w:color w:val="000000"/>
          <w:lang w:val="es-PE"/>
        </w:rPr>
        <w:t xml:space="preserve">En las series de distrito/traza, el mayor </w:t>
      </w:r>
      <w:proofErr w:type="spellStart"/>
      <w:r w:rsidRPr="00FC0FB8">
        <w:rPr>
          <w:rFonts w:eastAsia="Times New Roman" w:cs="Times New Roman"/>
          <w:color w:val="000000"/>
          <w:lang w:val="es-PE"/>
        </w:rPr>
        <w:t>reward_mean</w:t>
      </w:r>
      <w:proofErr w:type="spellEnd"/>
      <w:r w:rsidRPr="00FC0FB8">
        <w:rPr>
          <w:rFonts w:eastAsia="Times New Roman" w:cs="Times New Roman"/>
          <w:color w:val="000000"/>
          <w:lang w:val="es-PE"/>
        </w:rPr>
        <w:t xml:space="preserve"> corresponde a HAPPO-E2 (-0.484196); sin embargo, HAPPO es parcial para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edificio. Entre corridas completas, el mayor </w:t>
      </w:r>
      <w:proofErr w:type="spellStart"/>
      <w:r w:rsidRPr="00FC0FB8">
        <w:rPr>
          <w:rFonts w:eastAsia="Times New Roman" w:cs="Times New Roman"/>
          <w:color w:val="000000"/>
          <w:lang w:val="es-PE"/>
        </w:rPr>
        <w:t>reward_mean</w:t>
      </w:r>
      <w:proofErr w:type="spellEnd"/>
      <w:r w:rsidRPr="00FC0FB8">
        <w:rPr>
          <w:rFonts w:eastAsia="Times New Roman" w:cs="Times New Roman"/>
          <w:color w:val="000000"/>
          <w:lang w:val="es-PE"/>
        </w:rPr>
        <w:t xml:space="preserve"> corresponde a MAAC-E2 (-0.523716), el menor costo distrital medio a MATD3-E1 (631.506) y la menor </w:t>
      </w:r>
      <w:proofErr w:type="spellStart"/>
      <w:r w:rsidRPr="00FC0FB8">
        <w:rPr>
          <w:rFonts w:eastAsia="Times New Roman" w:cs="Times New Roman"/>
          <w:color w:val="000000"/>
          <w:lang w:val="es-PE"/>
        </w:rPr>
        <w:t>emision</w:t>
      </w:r>
      <w:proofErr w:type="spellEnd"/>
      <w:r w:rsidRPr="00FC0FB8">
        <w:rPr>
          <w:rFonts w:eastAsia="Times New Roman" w:cs="Times New Roman"/>
          <w:color w:val="000000"/>
          <w:lang w:val="es-PE"/>
        </w:rPr>
        <w:t xml:space="preserve"> media a MAAC-E3 (1053.55).</w:t>
      </w:r>
    </w:p>
    <w:p w14:paraId="565D8B65" w14:textId="77777777" w:rsidR="00314389" w:rsidRPr="00FC0FB8" w:rsidRDefault="00000000">
      <w:pPr>
        <w:pStyle w:val="FiguraIndice"/>
        <w:rPr>
          <w:lang w:val="es-PE"/>
        </w:rPr>
      </w:pPr>
      <w:r w:rsidRPr="00FC0FB8">
        <w:rPr>
          <w:rFonts w:eastAsia="Times New Roman" w:cs="Times New Roman"/>
          <w:b/>
          <w:i w:val="0"/>
          <w:lang w:val="es-PE"/>
        </w:rPr>
        <w:t>Figura A.1</w:t>
      </w:r>
      <w:r w:rsidRPr="00FC0FB8">
        <w:rPr>
          <w:rFonts w:eastAsia="Times New Roman" w:cs="Times New Roman"/>
          <w:b/>
          <w:i w:val="0"/>
          <w:lang w:val="es-PE"/>
        </w:rPr>
        <w:br/>
      </w:r>
      <w:proofErr w:type="spellStart"/>
      <w:r w:rsidRPr="00FC0FB8">
        <w:rPr>
          <w:rFonts w:eastAsia="Times New Roman" w:cs="Times New Roman"/>
          <w:lang w:val="es-PE"/>
        </w:rPr>
        <w:t>Evolucion</w:t>
      </w:r>
      <w:proofErr w:type="spellEnd"/>
      <w:r w:rsidRPr="00FC0FB8">
        <w:rPr>
          <w:rFonts w:eastAsia="Times New Roman" w:cs="Times New Roman"/>
          <w:lang w:val="es-PE"/>
        </w:rPr>
        <w:t xml:space="preserve"> del reward distrital medio por episodio</w:t>
      </w:r>
    </w:p>
    <w:p w14:paraId="5DB973A9" w14:textId="77777777" w:rsidR="00314389" w:rsidRDefault="00000000">
      <w:r>
        <w:rPr>
          <w:noProof/>
        </w:rPr>
        <w:lastRenderedPageBreak/>
        <w:drawing>
          <wp:inline distT="0" distB="0" distL="0" distR="0" wp14:anchorId="44A71BF8" wp14:editId="59E8DE9F">
            <wp:extent cx="5760720" cy="2880360"/>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ward_by_episode.png"/>
                    <pic:cNvPicPr/>
                  </pic:nvPicPr>
                  <pic:blipFill>
                    <a:blip r:embed="rId27"/>
                    <a:stretch>
                      <a:fillRect/>
                    </a:stretch>
                  </pic:blipFill>
                  <pic:spPr>
                    <a:xfrm>
                      <a:off x="0" y="0"/>
                      <a:ext cx="5760720" cy="2880360"/>
                    </a:xfrm>
                    <a:prstGeom prst="rect">
                      <a:avLst/>
                    </a:prstGeom>
                  </pic:spPr>
                </pic:pic>
              </a:graphicData>
            </a:graphic>
          </wp:inline>
        </w:drawing>
      </w:r>
    </w:p>
    <w:p w14:paraId="2E970FA9"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evolucion</w:t>
      </w:r>
      <w:proofErr w:type="spellEnd"/>
      <w:r w:rsidRPr="00FC0FB8">
        <w:rPr>
          <w:rFonts w:eastAsia="Times New Roman" w:cs="Times New Roman"/>
          <w:color w:val="000000"/>
          <w:sz w:val="20"/>
          <w:lang w:val="es-PE"/>
        </w:rPr>
        <w:t xml:space="preserve"> del reward distrital medio por episodio conservado.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74408422"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sintetiza </w:t>
      </w:r>
      <w:proofErr w:type="spellStart"/>
      <w:r w:rsidRPr="00FC0FB8">
        <w:rPr>
          <w:rFonts w:eastAsia="Times New Roman" w:cs="Times New Roman"/>
          <w:color w:val="000000"/>
          <w:lang w:val="es-PE"/>
        </w:rPr>
        <w:t>reward_mean_average</w:t>
      </w:r>
      <w:proofErr w:type="spellEnd"/>
      <w:r w:rsidRPr="00FC0FB8">
        <w:rPr>
          <w:rFonts w:eastAsia="Times New Roman" w:cs="Times New Roman"/>
          <w:color w:val="000000"/>
          <w:lang w:val="es-PE"/>
        </w:rPr>
        <w:t xml:space="preserve"> para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materializadas. El mayor promedio episodio-tratamiento corresponde a HAPPO-E2 con -0.484196. La lectura sirve como auditoria grafica del comportamiento de recompensa que alimenta las curvas de convergencia del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w:t>
      </w:r>
    </w:p>
    <w:p w14:paraId="6A19FFF7" w14:textId="77777777" w:rsidR="00314389" w:rsidRPr="00FC0FB8" w:rsidRDefault="00000000">
      <w:pPr>
        <w:pStyle w:val="FiguraIndice"/>
        <w:rPr>
          <w:lang w:val="es-PE"/>
        </w:rPr>
      </w:pPr>
      <w:r w:rsidRPr="00FC0FB8">
        <w:rPr>
          <w:rFonts w:eastAsia="Times New Roman" w:cs="Times New Roman"/>
          <w:b/>
          <w:i w:val="0"/>
          <w:lang w:val="es-PE"/>
        </w:rPr>
        <w:t>Figura A.2</w:t>
      </w:r>
      <w:r w:rsidRPr="00FC0FB8">
        <w:rPr>
          <w:rFonts w:eastAsia="Times New Roman" w:cs="Times New Roman"/>
          <w:b/>
          <w:i w:val="0"/>
          <w:lang w:val="es-PE"/>
        </w:rPr>
        <w:br/>
      </w:r>
      <w:proofErr w:type="spellStart"/>
      <w:r w:rsidRPr="00FC0FB8">
        <w:rPr>
          <w:rFonts w:eastAsia="Times New Roman" w:cs="Times New Roman"/>
          <w:lang w:val="es-PE"/>
        </w:rPr>
        <w:t>Energia</w:t>
      </w:r>
      <w:proofErr w:type="spellEnd"/>
      <w:r w:rsidRPr="00FC0FB8">
        <w:rPr>
          <w:rFonts w:eastAsia="Times New Roman" w:cs="Times New Roman"/>
          <w:lang w:val="es-PE"/>
        </w:rPr>
        <w:t xml:space="preserve"> neta distrital por episodio</w:t>
      </w:r>
    </w:p>
    <w:p w14:paraId="027D8B10" w14:textId="77777777" w:rsidR="00314389" w:rsidRDefault="00000000">
      <w:r>
        <w:rPr>
          <w:noProof/>
        </w:rPr>
        <w:lastRenderedPageBreak/>
        <w:drawing>
          <wp:inline distT="0" distB="0" distL="0" distR="0" wp14:anchorId="55B15852" wp14:editId="0F962479">
            <wp:extent cx="5760720" cy="2880360"/>
            <wp:effectExtent l="0" t="0" r="0"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net_energy_by_episode.png"/>
                    <pic:cNvPicPr/>
                  </pic:nvPicPr>
                  <pic:blipFill>
                    <a:blip r:embed="rId28"/>
                    <a:stretch>
                      <a:fillRect/>
                    </a:stretch>
                  </pic:blipFill>
                  <pic:spPr>
                    <a:xfrm>
                      <a:off x="0" y="0"/>
                      <a:ext cx="5760720" cy="2880360"/>
                    </a:xfrm>
                    <a:prstGeom prst="rect">
                      <a:avLst/>
                    </a:prstGeom>
                  </pic:spPr>
                </pic:pic>
              </a:graphicData>
            </a:graphic>
          </wp:inline>
        </w:drawing>
      </w:r>
    </w:p>
    <w:p w14:paraId="254CA09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w:t>
      </w:r>
      <w:proofErr w:type="spellStart"/>
      <w:r w:rsidRPr="00FC0FB8">
        <w:rPr>
          <w:rFonts w:eastAsia="Times New Roman" w:cs="Times New Roman"/>
          <w:color w:val="000000"/>
          <w:sz w:val="20"/>
          <w:lang w:val="es-PE"/>
        </w:rPr>
        <w:t>energia</w:t>
      </w:r>
      <w:proofErr w:type="spellEnd"/>
      <w:r w:rsidRPr="00FC0FB8">
        <w:rPr>
          <w:rFonts w:eastAsia="Times New Roman" w:cs="Times New Roman"/>
          <w:color w:val="000000"/>
          <w:sz w:val="20"/>
          <w:lang w:val="es-PE"/>
        </w:rPr>
        <w:t xml:space="preserve"> neta distrital por episodio y tratamiento.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07BA3235"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resume </w:t>
      </w:r>
      <w:proofErr w:type="spellStart"/>
      <w:r w:rsidRPr="00FC0FB8">
        <w:rPr>
          <w:rFonts w:eastAsia="Times New Roman" w:cs="Times New Roman"/>
          <w:color w:val="000000"/>
          <w:lang w:val="es-PE"/>
        </w:rPr>
        <w:t>energia</w:t>
      </w:r>
      <w:proofErr w:type="spellEnd"/>
      <w:r w:rsidRPr="00FC0FB8">
        <w:rPr>
          <w:rFonts w:eastAsia="Times New Roman" w:cs="Times New Roman"/>
          <w:color w:val="000000"/>
          <w:lang w:val="es-PE"/>
        </w:rPr>
        <w:t xml:space="preserve"> neta distrital por episodio en 597 filas. El menor promedio observado corresponde a HAPPO-E2 con -15.09. Este resultado se interpreta como evidencia descriptiva de consumo neto, no como criterio </w:t>
      </w:r>
      <w:proofErr w:type="spellStart"/>
      <w:r w:rsidRPr="00FC0FB8">
        <w:rPr>
          <w:rFonts w:eastAsia="Times New Roman" w:cs="Times New Roman"/>
          <w:color w:val="000000"/>
          <w:lang w:val="es-PE"/>
        </w:rPr>
        <w:t>unico</w:t>
      </w:r>
      <w:proofErr w:type="spellEnd"/>
      <w:r w:rsidRPr="00FC0FB8">
        <w:rPr>
          <w:rFonts w:eastAsia="Times New Roman" w:cs="Times New Roman"/>
          <w:color w:val="000000"/>
          <w:lang w:val="es-PE"/>
        </w:rPr>
        <w:t xml:space="preserve"> de flexibilidad.</w:t>
      </w:r>
    </w:p>
    <w:p w14:paraId="0D24C1D8" w14:textId="77777777" w:rsidR="00314389" w:rsidRPr="00FC0FB8" w:rsidRDefault="00000000">
      <w:pPr>
        <w:pStyle w:val="FiguraIndice"/>
        <w:rPr>
          <w:lang w:val="es-PE"/>
        </w:rPr>
      </w:pPr>
      <w:r w:rsidRPr="00FC0FB8">
        <w:rPr>
          <w:rFonts w:eastAsia="Times New Roman" w:cs="Times New Roman"/>
          <w:b/>
          <w:i w:val="0"/>
          <w:lang w:val="es-PE"/>
        </w:rPr>
        <w:t>Figura A.3</w:t>
      </w:r>
      <w:r w:rsidRPr="00FC0FB8">
        <w:rPr>
          <w:rFonts w:eastAsia="Times New Roman" w:cs="Times New Roman"/>
          <w:b/>
          <w:i w:val="0"/>
          <w:lang w:val="es-PE"/>
        </w:rPr>
        <w:br/>
      </w:r>
      <w:r w:rsidRPr="00FC0FB8">
        <w:rPr>
          <w:rFonts w:eastAsia="Times New Roman" w:cs="Times New Roman"/>
          <w:lang w:val="es-PE"/>
        </w:rPr>
        <w:t>Costo distrital medio por algoritmo y escenario</w:t>
      </w:r>
    </w:p>
    <w:p w14:paraId="562D43D9" w14:textId="77777777" w:rsidR="00314389" w:rsidRDefault="00000000">
      <w:r>
        <w:rPr>
          <w:noProof/>
        </w:rPr>
        <w:lastRenderedPageBreak/>
        <w:drawing>
          <wp:inline distT="0" distB="0" distL="0" distR="0" wp14:anchorId="0E01F1E7" wp14:editId="7BA9EA61">
            <wp:extent cx="5760720" cy="3200400"/>
            <wp:effectExtent l="0" t="0" r="0" b="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cost_summary.png"/>
                    <pic:cNvPicPr/>
                  </pic:nvPicPr>
                  <pic:blipFill>
                    <a:blip r:embed="rId29"/>
                    <a:stretch>
                      <a:fillRect/>
                    </a:stretch>
                  </pic:blipFill>
                  <pic:spPr>
                    <a:xfrm>
                      <a:off x="0" y="0"/>
                      <a:ext cx="5760720" cy="3200400"/>
                    </a:xfrm>
                    <a:prstGeom prst="rect">
                      <a:avLst/>
                    </a:prstGeom>
                  </pic:spPr>
                </pic:pic>
              </a:graphicData>
            </a:graphic>
          </wp:inline>
        </w:drawing>
      </w:r>
    </w:p>
    <w:p w14:paraId="2190C782"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costo distrital medio por algoritmo y escenario.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4A427A60"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compara costo distrital medio usando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El menor promedio corresponde a HAPPO-E2 con 195.45. La lectura complementa OE.3 porque muestra el comportamiento por escenario antes de la </w:t>
      </w:r>
      <w:proofErr w:type="spellStart"/>
      <w:r w:rsidRPr="00FC0FB8">
        <w:rPr>
          <w:rFonts w:eastAsia="Times New Roman" w:cs="Times New Roman"/>
          <w:color w:val="000000"/>
          <w:lang w:val="es-PE"/>
        </w:rPr>
        <w:t>sintesis</w:t>
      </w:r>
      <w:proofErr w:type="spellEnd"/>
      <w:r w:rsidRPr="00FC0FB8">
        <w:rPr>
          <w:rFonts w:eastAsia="Times New Roman" w:cs="Times New Roman"/>
          <w:color w:val="000000"/>
          <w:lang w:val="es-PE"/>
        </w:rPr>
        <w:t xml:space="preserve"> inferencial.</w:t>
      </w:r>
    </w:p>
    <w:p w14:paraId="735D9EE5" w14:textId="77777777" w:rsidR="00314389" w:rsidRPr="00FC0FB8" w:rsidRDefault="00000000">
      <w:pPr>
        <w:pStyle w:val="FiguraIndice"/>
        <w:rPr>
          <w:lang w:val="es-PE"/>
        </w:rPr>
      </w:pPr>
      <w:r w:rsidRPr="00FC0FB8">
        <w:rPr>
          <w:rFonts w:eastAsia="Times New Roman" w:cs="Times New Roman"/>
          <w:b/>
          <w:i w:val="0"/>
          <w:lang w:val="es-PE"/>
        </w:rPr>
        <w:t>Figura A.4</w:t>
      </w:r>
      <w:r w:rsidRPr="00FC0FB8">
        <w:rPr>
          <w:rFonts w:eastAsia="Times New Roman" w:cs="Times New Roman"/>
          <w:b/>
          <w:i w:val="0"/>
          <w:lang w:val="es-PE"/>
        </w:rPr>
        <w:br/>
      </w:r>
      <w:r w:rsidRPr="00FC0FB8">
        <w:rPr>
          <w:rFonts w:eastAsia="Times New Roman" w:cs="Times New Roman"/>
          <w:lang w:val="es-PE"/>
        </w:rPr>
        <w:t>Emisiones distritales medias por algoritmo y escenario</w:t>
      </w:r>
    </w:p>
    <w:p w14:paraId="69A5B837" w14:textId="77777777" w:rsidR="00314389" w:rsidRDefault="00000000">
      <w:r>
        <w:rPr>
          <w:noProof/>
        </w:rPr>
        <w:lastRenderedPageBreak/>
        <w:drawing>
          <wp:inline distT="0" distB="0" distL="0" distR="0" wp14:anchorId="409185AC" wp14:editId="29C1E9D5">
            <wp:extent cx="5760720" cy="3200400"/>
            <wp:effectExtent l="0" t="0" r="0" b="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emission_summary.png"/>
                    <pic:cNvPicPr/>
                  </pic:nvPicPr>
                  <pic:blipFill>
                    <a:blip r:embed="rId30"/>
                    <a:stretch>
                      <a:fillRect/>
                    </a:stretch>
                  </pic:blipFill>
                  <pic:spPr>
                    <a:xfrm>
                      <a:off x="0" y="0"/>
                      <a:ext cx="5760720" cy="3200400"/>
                    </a:xfrm>
                    <a:prstGeom prst="rect">
                      <a:avLst/>
                    </a:prstGeom>
                  </pic:spPr>
                </pic:pic>
              </a:graphicData>
            </a:graphic>
          </wp:inline>
        </w:drawing>
      </w:r>
    </w:p>
    <w:p w14:paraId="15990E18"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las emisiones distritales medias por algoritmo y escenario.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2BBE68B7"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compara emisiones distritales medias en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El menor promedio corresponde a HAPPO-E3 con 839.72. La lectura complementa OE.2 y permite revisar si el escenario orientado a carbono se refleja </w:t>
      </w:r>
      <w:proofErr w:type="spellStart"/>
      <w:r w:rsidRPr="00FC0FB8">
        <w:rPr>
          <w:rFonts w:eastAsia="Times New Roman" w:cs="Times New Roman"/>
          <w:color w:val="000000"/>
          <w:lang w:val="es-PE"/>
        </w:rPr>
        <w:t>tambien</w:t>
      </w:r>
      <w:proofErr w:type="spellEnd"/>
      <w:r w:rsidRPr="00FC0FB8">
        <w:rPr>
          <w:rFonts w:eastAsia="Times New Roman" w:cs="Times New Roman"/>
          <w:color w:val="000000"/>
          <w:lang w:val="es-PE"/>
        </w:rPr>
        <w:t xml:space="preserve"> en la media </w:t>
      </w:r>
      <w:proofErr w:type="spellStart"/>
      <w:r w:rsidRPr="00FC0FB8">
        <w:rPr>
          <w:rFonts w:eastAsia="Times New Roman" w:cs="Times New Roman"/>
          <w:color w:val="000000"/>
          <w:lang w:val="es-PE"/>
        </w:rPr>
        <w:t>episodica</w:t>
      </w:r>
      <w:proofErr w:type="spellEnd"/>
      <w:r w:rsidRPr="00FC0FB8">
        <w:rPr>
          <w:rFonts w:eastAsia="Times New Roman" w:cs="Times New Roman"/>
          <w:color w:val="000000"/>
          <w:lang w:val="es-PE"/>
        </w:rPr>
        <w:t>.</w:t>
      </w:r>
    </w:p>
    <w:p w14:paraId="42C3FE96" w14:textId="77777777" w:rsidR="00314389" w:rsidRPr="00FC0FB8" w:rsidRDefault="00000000">
      <w:pPr>
        <w:pStyle w:val="Ttulo2"/>
        <w:rPr>
          <w:lang w:val="es-PE"/>
        </w:rPr>
      </w:pPr>
      <w:bookmarkStart w:id="104" w:name="_Toc234972565"/>
      <w:r w:rsidRPr="00FC0FB8">
        <w:rPr>
          <w:rFonts w:ascii="Times New Roman" w:eastAsia="Times New Roman" w:hAnsi="Times New Roman" w:cs="Times New Roman"/>
          <w:lang w:val="es-PE"/>
        </w:rPr>
        <w:t>A.2 Resultados por edificio</w:t>
      </w:r>
      <w:bookmarkEnd w:id="104"/>
    </w:p>
    <w:p w14:paraId="740A8C9E" w14:textId="77777777" w:rsidR="00314389" w:rsidRPr="00FC0FB8" w:rsidRDefault="00000000">
      <w:pPr>
        <w:pStyle w:val="TablaIndice"/>
        <w:rPr>
          <w:lang w:val="es-PE"/>
        </w:rPr>
      </w:pPr>
      <w:r w:rsidRPr="00FC0FB8">
        <w:rPr>
          <w:rFonts w:eastAsia="Times New Roman" w:cs="Times New Roman"/>
          <w:b/>
          <w:i w:val="0"/>
          <w:lang w:val="es-PE"/>
        </w:rPr>
        <w:t>Tabla A.2</w:t>
      </w:r>
      <w:r w:rsidRPr="00FC0FB8">
        <w:rPr>
          <w:rFonts w:eastAsia="Times New Roman" w:cs="Times New Roman"/>
          <w:b/>
          <w:i w:val="0"/>
          <w:lang w:val="es-PE"/>
        </w:rPr>
        <w:br/>
      </w:r>
      <w:r w:rsidRPr="00FC0FB8">
        <w:rPr>
          <w:rFonts w:eastAsia="Times New Roman" w:cs="Times New Roman"/>
          <w:lang w:val="es-PE"/>
        </w:rPr>
        <w:t xml:space="preserve">Mejores 20 filas por </w:t>
      </w:r>
      <w:proofErr w:type="spellStart"/>
      <w:r w:rsidRPr="00FC0FB8">
        <w:rPr>
          <w:rFonts w:eastAsia="Times New Roman" w:cs="Times New Roman"/>
          <w:lang w:val="es-PE"/>
        </w:rPr>
        <w:t>reduccion</w:t>
      </w:r>
      <w:proofErr w:type="spellEnd"/>
      <w:r w:rsidRPr="00FC0FB8">
        <w:rPr>
          <w:rFonts w:eastAsia="Times New Roman" w:cs="Times New Roman"/>
          <w:lang w:val="es-PE"/>
        </w:rPr>
        <w:t xml:space="preserve"> de costo </w:t>
      </w:r>
      <w:proofErr w:type="spellStart"/>
      <w:r w:rsidRPr="00FC0FB8">
        <w:rPr>
          <w:rFonts w:eastAsia="Times New Roman" w:cs="Times New Roman"/>
          <w:lang w:val="es-PE"/>
        </w:rPr>
        <w:t>electrico</w:t>
      </w:r>
      <w:proofErr w:type="spellEnd"/>
      <w:r w:rsidRPr="00FC0FB8">
        <w:rPr>
          <w:rFonts w:eastAsia="Times New Roman" w:cs="Times New Roman"/>
          <w:lang w:val="es-PE"/>
        </w:rPr>
        <w:t xml:space="preserve"> en edificios completos</w:t>
      </w:r>
    </w:p>
    <w:tbl>
      <w:tblPr>
        <w:tblStyle w:val="Tablaconcuadrcula"/>
        <w:tblW w:w="0" w:type="auto"/>
        <w:jc w:val="center"/>
        <w:tblLook w:val="04A0" w:firstRow="1" w:lastRow="0" w:firstColumn="1" w:lastColumn="0" w:noHBand="0" w:noVBand="1"/>
      </w:tblPr>
      <w:tblGrid>
        <w:gridCol w:w="792"/>
        <w:gridCol w:w="692"/>
        <w:gridCol w:w="908"/>
        <w:gridCol w:w="1796"/>
        <w:gridCol w:w="2129"/>
        <w:gridCol w:w="1681"/>
        <w:gridCol w:w="1522"/>
      </w:tblGrid>
      <w:tr w:rsidR="00314389" w14:paraId="5E270708" w14:textId="77777777">
        <w:trPr>
          <w:jc w:val="center"/>
        </w:trPr>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53C17837" w14:textId="77777777" w:rsidR="00314389" w:rsidRDefault="00000000">
            <w:pPr>
              <w:spacing w:line="240" w:lineRule="auto"/>
              <w:jc w:val="center"/>
            </w:pPr>
            <w:r>
              <w:rPr>
                <w:rFonts w:eastAsia="Times New Roman" w:cs="Times New Roman"/>
                <w:b/>
                <w:color w:val="000000"/>
                <w:sz w:val="20"/>
              </w:rPr>
              <w:t>algorithm</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402DC8B2" w14:textId="77777777" w:rsidR="00314389" w:rsidRDefault="00000000">
            <w:pPr>
              <w:spacing w:line="240" w:lineRule="auto"/>
              <w:jc w:val="center"/>
            </w:pPr>
            <w:r>
              <w:rPr>
                <w:rFonts w:eastAsia="Times New Roman" w:cs="Times New Roman"/>
                <w:b/>
                <w:color w:val="000000"/>
                <w:sz w:val="20"/>
              </w:rPr>
              <w:t>scenario</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37793207" w14:textId="77777777" w:rsidR="00314389" w:rsidRDefault="00000000">
            <w:pPr>
              <w:spacing w:line="240" w:lineRule="auto"/>
              <w:jc w:val="center"/>
            </w:pPr>
            <w:r>
              <w:rPr>
                <w:rFonts w:eastAsia="Times New Roman" w:cs="Times New Roman"/>
                <w:b/>
                <w:color w:val="000000"/>
                <w:sz w:val="20"/>
              </w:rPr>
              <w:t>agent</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3F80F675" w14:textId="77777777" w:rsidR="00314389" w:rsidRDefault="00000000">
            <w:pPr>
              <w:spacing w:line="240" w:lineRule="auto"/>
              <w:jc w:val="center"/>
            </w:pPr>
            <w:r>
              <w:rPr>
                <w:rFonts w:eastAsia="Times New Roman" w:cs="Times New Roman"/>
                <w:b/>
                <w:color w:val="000000"/>
                <w:sz w:val="20"/>
              </w:rPr>
              <w:t>electricity_cost_delta_eur</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517BBE05" w14:textId="77777777" w:rsidR="00314389" w:rsidRDefault="00000000">
            <w:pPr>
              <w:spacing w:line="240" w:lineRule="auto"/>
              <w:jc w:val="center"/>
            </w:pPr>
            <w:r>
              <w:rPr>
                <w:rFonts w:eastAsia="Times New Roman" w:cs="Times New Roman"/>
                <w:b/>
                <w:color w:val="000000"/>
                <w:sz w:val="20"/>
              </w:rPr>
              <w:t>carbon_emissions_delta_kgco2</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1335A5A7" w14:textId="77777777" w:rsidR="00314389" w:rsidRDefault="00000000">
            <w:pPr>
              <w:spacing w:line="240" w:lineRule="auto"/>
              <w:jc w:val="center"/>
            </w:pPr>
            <w:r>
              <w:rPr>
                <w:rFonts w:eastAsia="Times New Roman" w:cs="Times New Roman"/>
                <w:b/>
                <w:color w:val="000000"/>
                <w:sz w:val="20"/>
              </w:rPr>
              <w:t>grid_import_delta_kwh</w:t>
            </w:r>
          </w:p>
        </w:tc>
        <w:tc>
          <w:tcPr>
            <w:tcW w:w="1303"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0C20B75C" w14:textId="77777777" w:rsidR="00314389" w:rsidRDefault="00000000">
            <w:pPr>
              <w:spacing w:line="240" w:lineRule="auto"/>
              <w:jc w:val="center"/>
            </w:pPr>
            <w:r>
              <w:rPr>
                <w:rFonts w:eastAsia="Times New Roman" w:cs="Times New Roman"/>
                <w:b/>
                <w:color w:val="000000"/>
                <w:sz w:val="20"/>
              </w:rPr>
              <w:t>ev_charge_total_kwh</w:t>
            </w:r>
          </w:p>
        </w:tc>
      </w:tr>
      <w:tr w:rsidR="00314389" w14:paraId="553BBDF9" w14:textId="77777777">
        <w:trPr>
          <w:jc w:val="center"/>
        </w:trPr>
        <w:tc>
          <w:tcPr>
            <w:tcW w:w="1303" w:type="dxa"/>
            <w:tcBorders>
              <w:top w:val="nil"/>
              <w:left w:val="nil"/>
              <w:bottom w:val="nil"/>
              <w:right w:val="nil"/>
            </w:tcBorders>
            <w:tcMar>
              <w:top w:w="60" w:type="dxa"/>
              <w:left w:w="80" w:type="dxa"/>
              <w:bottom w:w="60" w:type="dxa"/>
              <w:right w:w="80" w:type="dxa"/>
            </w:tcMar>
          </w:tcPr>
          <w:p w14:paraId="1A45AA1B"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7D9B8C5F"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53650C0D" w14:textId="77777777" w:rsidR="00314389" w:rsidRDefault="00000000">
            <w:pPr>
              <w:spacing w:line="240" w:lineRule="auto"/>
              <w:jc w:val="left"/>
            </w:pPr>
            <w:r>
              <w:rPr>
                <w:rFonts w:eastAsia="Times New Roman" w:cs="Times New Roman"/>
                <w:color w:val="000000"/>
                <w:sz w:val="20"/>
              </w:rPr>
              <w:t>Building_14</w:t>
            </w:r>
          </w:p>
        </w:tc>
        <w:tc>
          <w:tcPr>
            <w:tcW w:w="1303" w:type="dxa"/>
            <w:tcBorders>
              <w:top w:val="nil"/>
              <w:left w:val="nil"/>
              <w:bottom w:val="nil"/>
              <w:right w:val="nil"/>
            </w:tcBorders>
            <w:tcMar>
              <w:top w:w="60" w:type="dxa"/>
              <w:left w:w="80" w:type="dxa"/>
              <w:bottom w:w="60" w:type="dxa"/>
              <w:right w:w="80" w:type="dxa"/>
            </w:tcMar>
          </w:tcPr>
          <w:p w14:paraId="668C2C28" w14:textId="77777777" w:rsidR="00314389" w:rsidRDefault="00000000">
            <w:pPr>
              <w:spacing w:line="240" w:lineRule="auto"/>
              <w:jc w:val="left"/>
            </w:pPr>
            <w:r>
              <w:rPr>
                <w:rFonts w:eastAsia="Times New Roman" w:cs="Times New Roman"/>
                <w:color w:val="000000"/>
                <w:sz w:val="20"/>
              </w:rPr>
              <w:t>-3532</w:t>
            </w:r>
          </w:p>
        </w:tc>
        <w:tc>
          <w:tcPr>
            <w:tcW w:w="1303" w:type="dxa"/>
            <w:tcBorders>
              <w:top w:val="nil"/>
              <w:left w:val="nil"/>
              <w:bottom w:val="nil"/>
              <w:right w:val="nil"/>
            </w:tcBorders>
            <w:tcMar>
              <w:top w:w="60" w:type="dxa"/>
              <w:left w:w="80" w:type="dxa"/>
              <w:bottom w:w="60" w:type="dxa"/>
              <w:right w:w="80" w:type="dxa"/>
            </w:tcMar>
          </w:tcPr>
          <w:p w14:paraId="2A86E7C7" w14:textId="77777777" w:rsidR="00314389" w:rsidRDefault="00000000">
            <w:pPr>
              <w:spacing w:line="240" w:lineRule="auto"/>
              <w:jc w:val="left"/>
            </w:pPr>
            <w:r>
              <w:rPr>
                <w:rFonts w:eastAsia="Times New Roman" w:cs="Times New Roman"/>
                <w:color w:val="000000"/>
                <w:sz w:val="20"/>
              </w:rPr>
              <w:t>-2071</w:t>
            </w:r>
          </w:p>
        </w:tc>
        <w:tc>
          <w:tcPr>
            <w:tcW w:w="1303" w:type="dxa"/>
            <w:tcBorders>
              <w:top w:val="nil"/>
              <w:left w:val="nil"/>
              <w:bottom w:val="nil"/>
              <w:right w:val="nil"/>
            </w:tcBorders>
            <w:tcMar>
              <w:top w:w="60" w:type="dxa"/>
              <w:left w:w="80" w:type="dxa"/>
              <w:bottom w:w="60" w:type="dxa"/>
              <w:right w:w="80" w:type="dxa"/>
            </w:tcMar>
          </w:tcPr>
          <w:p w14:paraId="147690B1" w14:textId="77777777" w:rsidR="00314389" w:rsidRDefault="00000000">
            <w:pPr>
              <w:spacing w:line="240" w:lineRule="auto"/>
              <w:jc w:val="left"/>
            </w:pPr>
            <w:r>
              <w:rPr>
                <w:rFonts w:eastAsia="Times New Roman" w:cs="Times New Roman"/>
                <w:color w:val="000000"/>
                <w:sz w:val="20"/>
              </w:rPr>
              <w:t>-2680</w:t>
            </w:r>
          </w:p>
        </w:tc>
        <w:tc>
          <w:tcPr>
            <w:tcW w:w="1303" w:type="dxa"/>
            <w:tcBorders>
              <w:top w:val="nil"/>
              <w:left w:val="nil"/>
              <w:bottom w:val="nil"/>
              <w:right w:val="nil"/>
            </w:tcBorders>
            <w:tcMar>
              <w:top w:w="60" w:type="dxa"/>
              <w:left w:w="80" w:type="dxa"/>
              <w:bottom w:w="60" w:type="dxa"/>
              <w:right w:w="80" w:type="dxa"/>
            </w:tcMar>
          </w:tcPr>
          <w:p w14:paraId="23999026" w14:textId="77777777" w:rsidR="00314389" w:rsidRDefault="00000000">
            <w:pPr>
              <w:spacing w:line="240" w:lineRule="auto"/>
              <w:jc w:val="left"/>
            </w:pPr>
            <w:r>
              <w:rPr>
                <w:rFonts w:eastAsia="Times New Roman" w:cs="Times New Roman"/>
                <w:color w:val="000000"/>
                <w:sz w:val="20"/>
              </w:rPr>
              <w:t>0</w:t>
            </w:r>
          </w:p>
        </w:tc>
      </w:tr>
      <w:tr w:rsidR="00314389" w14:paraId="040011BC" w14:textId="77777777">
        <w:trPr>
          <w:jc w:val="center"/>
        </w:trPr>
        <w:tc>
          <w:tcPr>
            <w:tcW w:w="1303" w:type="dxa"/>
            <w:tcBorders>
              <w:top w:val="nil"/>
              <w:left w:val="nil"/>
              <w:bottom w:val="nil"/>
              <w:right w:val="nil"/>
            </w:tcBorders>
            <w:tcMar>
              <w:top w:w="60" w:type="dxa"/>
              <w:left w:w="80" w:type="dxa"/>
              <w:bottom w:w="60" w:type="dxa"/>
              <w:right w:w="80" w:type="dxa"/>
            </w:tcMar>
          </w:tcPr>
          <w:p w14:paraId="6FF3CDD3"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772C05B8"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6EE45D9A" w14:textId="77777777" w:rsidR="00314389" w:rsidRDefault="00000000">
            <w:pPr>
              <w:spacing w:line="240" w:lineRule="auto"/>
              <w:jc w:val="left"/>
            </w:pPr>
            <w:r>
              <w:rPr>
                <w:rFonts w:eastAsia="Times New Roman" w:cs="Times New Roman"/>
                <w:color w:val="000000"/>
                <w:sz w:val="20"/>
              </w:rPr>
              <w:t>Building_12</w:t>
            </w:r>
          </w:p>
        </w:tc>
        <w:tc>
          <w:tcPr>
            <w:tcW w:w="1303" w:type="dxa"/>
            <w:tcBorders>
              <w:top w:val="nil"/>
              <w:left w:val="nil"/>
              <w:bottom w:val="nil"/>
              <w:right w:val="nil"/>
            </w:tcBorders>
            <w:tcMar>
              <w:top w:w="60" w:type="dxa"/>
              <w:left w:w="80" w:type="dxa"/>
              <w:bottom w:w="60" w:type="dxa"/>
              <w:right w:w="80" w:type="dxa"/>
            </w:tcMar>
          </w:tcPr>
          <w:p w14:paraId="49E7BD3A" w14:textId="77777777" w:rsidR="00314389" w:rsidRDefault="00000000">
            <w:pPr>
              <w:spacing w:line="240" w:lineRule="auto"/>
              <w:jc w:val="left"/>
            </w:pPr>
            <w:r>
              <w:rPr>
                <w:rFonts w:eastAsia="Times New Roman" w:cs="Times New Roman"/>
                <w:color w:val="000000"/>
                <w:sz w:val="20"/>
              </w:rPr>
              <w:t>-2672</w:t>
            </w:r>
          </w:p>
        </w:tc>
        <w:tc>
          <w:tcPr>
            <w:tcW w:w="1303" w:type="dxa"/>
            <w:tcBorders>
              <w:top w:val="nil"/>
              <w:left w:val="nil"/>
              <w:bottom w:val="nil"/>
              <w:right w:val="nil"/>
            </w:tcBorders>
            <w:tcMar>
              <w:top w:w="60" w:type="dxa"/>
              <w:left w:w="80" w:type="dxa"/>
              <w:bottom w:w="60" w:type="dxa"/>
              <w:right w:w="80" w:type="dxa"/>
            </w:tcMar>
          </w:tcPr>
          <w:p w14:paraId="5A5343A5" w14:textId="77777777" w:rsidR="00314389" w:rsidRDefault="00000000">
            <w:pPr>
              <w:spacing w:line="240" w:lineRule="auto"/>
              <w:jc w:val="left"/>
            </w:pPr>
            <w:r>
              <w:rPr>
                <w:rFonts w:eastAsia="Times New Roman" w:cs="Times New Roman"/>
                <w:color w:val="000000"/>
                <w:sz w:val="20"/>
              </w:rPr>
              <w:t>-2163</w:t>
            </w:r>
          </w:p>
        </w:tc>
        <w:tc>
          <w:tcPr>
            <w:tcW w:w="1303" w:type="dxa"/>
            <w:tcBorders>
              <w:top w:val="nil"/>
              <w:left w:val="nil"/>
              <w:bottom w:val="nil"/>
              <w:right w:val="nil"/>
            </w:tcBorders>
            <w:tcMar>
              <w:top w:w="60" w:type="dxa"/>
              <w:left w:w="80" w:type="dxa"/>
              <w:bottom w:w="60" w:type="dxa"/>
              <w:right w:w="80" w:type="dxa"/>
            </w:tcMar>
          </w:tcPr>
          <w:p w14:paraId="4756E828" w14:textId="77777777" w:rsidR="00314389" w:rsidRDefault="00000000">
            <w:pPr>
              <w:spacing w:line="240" w:lineRule="auto"/>
              <w:jc w:val="left"/>
            </w:pPr>
            <w:r>
              <w:rPr>
                <w:rFonts w:eastAsia="Times New Roman" w:cs="Times New Roman"/>
                <w:color w:val="000000"/>
                <w:sz w:val="20"/>
              </w:rPr>
              <w:t>-2795</w:t>
            </w:r>
          </w:p>
        </w:tc>
        <w:tc>
          <w:tcPr>
            <w:tcW w:w="1303" w:type="dxa"/>
            <w:tcBorders>
              <w:top w:val="nil"/>
              <w:left w:val="nil"/>
              <w:bottom w:val="nil"/>
              <w:right w:val="nil"/>
            </w:tcBorders>
            <w:tcMar>
              <w:top w:w="60" w:type="dxa"/>
              <w:left w:w="80" w:type="dxa"/>
              <w:bottom w:w="60" w:type="dxa"/>
              <w:right w:w="80" w:type="dxa"/>
            </w:tcMar>
          </w:tcPr>
          <w:p w14:paraId="6C1530DA" w14:textId="77777777" w:rsidR="00314389" w:rsidRDefault="00000000">
            <w:pPr>
              <w:spacing w:line="240" w:lineRule="auto"/>
              <w:jc w:val="left"/>
            </w:pPr>
            <w:r>
              <w:rPr>
                <w:rFonts w:eastAsia="Times New Roman" w:cs="Times New Roman"/>
                <w:color w:val="000000"/>
                <w:sz w:val="20"/>
              </w:rPr>
              <w:t>0</w:t>
            </w:r>
          </w:p>
        </w:tc>
      </w:tr>
      <w:tr w:rsidR="00314389" w14:paraId="3FA074DE" w14:textId="77777777">
        <w:trPr>
          <w:jc w:val="center"/>
        </w:trPr>
        <w:tc>
          <w:tcPr>
            <w:tcW w:w="1303" w:type="dxa"/>
            <w:tcBorders>
              <w:top w:val="nil"/>
              <w:left w:val="nil"/>
              <w:bottom w:val="nil"/>
              <w:right w:val="nil"/>
            </w:tcBorders>
            <w:tcMar>
              <w:top w:w="60" w:type="dxa"/>
              <w:left w:w="80" w:type="dxa"/>
              <w:bottom w:w="60" w:type="dxa"/>
              <w:right w:w="80" w:type="dxa"/>
            </w:tcMar>
          </w:tcPr>
          <w:p w14:paraId="11B51A90"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6BC8C1CE"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0FBFDE38" w14:textId="77777777" w:rsidR="00314389" w:rsidRDefault="00000000">
            <w:pPr>
              <w:spacing w:line="240" w:lineRule="auto"/>
              <w:jc w:val="left"/>
            </w:pPr>
            <w:r>
              <w:rPr>
                <w:rFonts w:eastAsia="Times New Roman" w:cs="Times New Roman"/>
                <w:color w:val="000000"/>
                <w:sz w:val="20"/>
              </w:rPr>
              <w:t>Building_12</w:t>
            </w:r>
          </w:p>
        </w:tc>
        <w:tc>
          <w:tcPr>
            <w:tcW w:w="1303" w:type="dxa"/>
            <w:tcBorders>
              <w:top w:val="nil"/>
              <w:left w:val="nil"/>
              <w:bottom w:val="nil"/>
              <w:right w:val="nil"/>
            </w:tcBorders>
            <w:tcMar>
              <w:top w:w="60" w:type="dxa"/>
              <w:left w:w="80" w:type="dxa"/>
              <w:bottom w:w="60" w:type="dxa"/>
              <w:right w:w="80" w:type="dxa"/>
            </w:tcMar>
          </w:tcPr>
          <w:p w14:paraId="4EBCD0DA" w14:textId="77777777" w:rsidR="00314389" w:rsidRDefault="00000000">
            <w:pPr>
              <w:spacing w:line="240" w:lineRule="auto"/>
              <w:jc w:val="left"/>
            </w:pPr>
            <w:r>
              <w:rPr>
                <w:rFonts w:eastAsia="Times New Roman" w:cs="Times New Roman"/>
                <w:color w:val="000000"/>
                <w:sz w:val="20"/>
              </w:rPr>
              <w:t>-2323</w:t>
            </w:r>
          </w:p>
        </w:tc>
        <w:tc>
          <w:tcPr>
            <w:tcW w:w="1303" w:type="dxa"/>
            <w:tcBorders>
              <w:top w:val="nil"/>
              <w:left w:val="nil"/>
              <w:bottom w:val="nil"/>
              <w:right w:val="nil"/>
            </w:tcBorders>
            <w:tcMar>
              <w:top w:w="60" w:type="dxa"/>
              <w:left w:w="80" w:type="dxa"/>
              <w:bottom w:w="60" w:type="dxa"/>
              <w:right w:w="80" w:type="dxa"/>
            </w:tcMar>
          </w:tcPr>
          <w:p w14:paraId="3CA5121D" w14:textId="77777777" w:rsidR="00314389" w:rsidRDefault="00000000">
            <w:pPr>
              <w:spacing w:line="240" w:lineRule="auto"/>
              <w:jc w:val="left"/>
            </w:pPr>
            <w:r>
              <w:rPr>
                <w:rFonts w:eastAsia="Times New Roman" w:cs="Times New Roman"/>
                <w:color w:val="000000"/>
                <w:sz w:val="20"/>
              </w:rPr>
              <w:t>-2153</w:t>
            </w:r>
          </w:p>
        </w:tc>
        <w:tc>
          <w:tcPr>
            <w:tcW w:w="1303" w:type="dxa"/>
            <w:tcBorders>
              <w:top w:val="nil"/>
              <w:left w:val="nil"/>
              <w:bottom w:val="nil"/>
              <w:right w:val="nil"/>
            </w:tcBorders>
            <w:tcMar>
              <w:top w:w="60" w:type="dxa"/>
              <w:left w:w="80" w:type="dxa"/>
              <w:bottom w:w="60" w:type="dxa"/>
              <w:right w:w="80" w:type="dxa"/>
            </w:tcMar>
          </w:tcPr>
          <w:p w14:paraId="23B4B0FD" w14:textId="77777777" w:rsidR="00314389" w:rsidRDefault="00000000">
            <w:pPr>
              <w:spacing w:line="240" w:lineRule="auto"/>
              <w:jc w:val="left"/>
            </w:pPr>
            <w:r>
              <w:rPr>
                <w:rFonts w:eastAsia="Times New Roman" w:cs="Times New Roman"/>
                <w:color w:val="000000"/>
                <w:sz w:val="20"/>
              </w:rPr>
              <w:t>-2781</w:t>
            </w:r>
          </w:p>
        </w:tc>
        <w:tc>
          <w:tcPr>
            <w:tcW w:w="1303" w:type="dxa"/>
            <w:tcBorders>
              <w:top w:val="nil"/>
              <w:left w:val="nil"/>
              <w:bottom w:val="nil"/>
              <w:right w:val="nil"/>
            </w:tcBorders>
            <w:tcMar>
              <w:top w:w="60" w:type="dxa"/>
              <w:left w:w="80" w:type="dxa"/>
              <w:bottom w:w="60" w:type="dxa"/>
              <w:right w:w="80" w:type="dxa"/>
            </w:tcMar>
          </w:tcPr>
          <w:p w14:paraId="65F69434" w14:textId="77777777" w:rsidR="00314389" w:rsidRDefault="00000000">
            <w:pPr>
              <w:spacing w:line="240" w:lineRule="auto"/>
              <w:jc w:val="left"/>
            </w:pPr>
            <w:r>
              <w:rPr>
                <w:rFonts w:eastAsia="Times New Roman" w:cs="Times New Roman"/>
                <w:color w:val="000000"/>
                <w:sz w:val="20"/>
              </w:rPr>
              <w:t>0</w:t>
            </w:r>
          </w:p>
        </w:tc>
      </w:tr>
      <w:tr w:rsidR="00314389" w14:paraId="4316D547" w14:textId="77777777">
        <w:trPr>
          <w:jc w:val="center"/>
        </w:trPr>
        <w:tc>
          <w:tcPr>
            <w:tcW w:w="1303" w:type="dxa"/>
            <w:tcBorders>
              <w:top w:val="nil"/>
              <w:left w:val="nil"/>
              <w:bottom w:val="nil"/>
              <w:right w:val="nil"/>
            </w:tcBorders>
            <w:tcMar>
              <w:top w:w="60" w:type="dxa"/>
              <w:left w:w="80" w:type="dxa"/>
              <w:bottom w:w="60" w:type="dxa"/>
              <w:right w:w="80" w:type="dxa"/>
            </w:tcMar>
          </w:tcPr>
          <w:p w14:paraId="09B04AA9"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4B2CD8FC"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128D201B" w14:textId="77777777" w:rsidR="00314389" w:rsidRDefault="00000000">
            <w:pPr>
              <w:spacing w:line="240" w:lineRule="auto"/>
              <w:jc w:val="left"/>
            </w:pPr>
            <w:r>
              <w:rPr>
                <w:rFonts w:eastAsia="Times New Roman" w:cs="Times New Roman"/>
                <w:color w:val="000000"/>
                <w:sz w:val="20"/>
              </w:rPr>
              <w:t>Building_11</w:t>
            </w:r>
          </w:p>
        </w:tc>
        <w:tc>
          <w:tcPr>
            <w:tcW w:w="1303" w:type="dxa"/>
            <w:tcBorders>
              <w:top w:val="nil"/>
              <w:left w:val="nil"/>
              <w:bottom w:val="nil"/>
              <w:right w:val="nil"/>
            </w:tcBorders>
            <w:tcMar>
              <w:top w:w="60" w:type="dxa"/>
              <w:left w:w="80" w:type="dxa"/>
              <w:bottom w:w="60" w:type="dxa"/>
              <w:right w:w="80" w:type="dxa"/>
            </w:tcMar>
          </w:tcPr>
          <w:p w14:paraId="4B155625" w14:textId="77777777" w:rsidR="00314389" w:rsidRDefault="00000000">
            <w:pPr>
              <w:spacing w:line="240" w:lineRule="auto"/>
              <w:jc w:val="left"/>
            </w:pPr>
            <w:r>
              <w:rPr>
                <w:rFonts w:eastAsia="Times New Roman" w:cs="Times New Roman"/>
                <w:color w:val="000000"/>
                <w:sz w:val="20"/>
              </w:rPr>
              <w:t>-2304</w:t>
            </w:r>
          </w:p>
        </w:tc>
        <w:tc>
          <w:tcPr>
            <w:tcW w:w="1303" w:type="dxa"/>
            <w:tcBorders>
              <w:top w:val="nil"/>
              <w:left w:val="nil"/>
              <w:bottom w:val="nil"/>
              <w:right w:val="nil"/>
            </w:tcBorders>
            <w:tcMar>
              <w:top w:w="60" w:type="dxa"/>
              <w:left w:w="80" w:type="dxa"/>
              <w:bottom w:w="60" w:type="dxa"/>
              <w:right w:w="80" w:type="dxa"/>
            </w:tcMar>
          </w:tcPr>
          <w:p w14:paraId="0C9694F9" w14:textId="77777777" w:rsidR="00314389" w:rsidRDefault="00000000">
            <w:pPr>
              <w:spacing w:line="240" w:lineRule="auto"/>
              <w:jc w:val="left"/>
            </w:pPr>
            <w:r>
              <w:rPr>
                <w:rFonts w:eastAsia="Times New Roman" w:cs="Times New Roman"/>
                <w:color w:val="000000"/>
                <w:sz w:val="20"/>
              </w:rPr>
              <w:t>7086</w:t>
            </w:r>
          </w:p>
        </w:tc>
        <w:tc>
          <w:tcPr>
            <w:tcW w:w="1303" w:type="dxa"/>
            <w:tcBorders>
              <w:top w:val="nil"/>
              <w:left w:val="nil"/>
              <w:bottom w:val="nil"/>
              <w:right w:val="nil"/>
            </w:tcBorders>
            <w:tcMar>
              <w:top w:w="60" w:type="dxa"/>
              <w:left w:w="80" w:type="dxa"/>
              <w:bottom w:w="60" w:type="dxa"/>
              <w:right w:w="80" w:type="dxa"/>
            </w:tcMar>
          </w:tcPr>
          <w:p w14:paraId="07DDCB88" w14:textId="77777777" w:rsidR="00314389" w:rsidRDefault="00000000">
            <w:pPr>
              <w:spacing w:line="240" w:lineRule="auto"/>
              <w:jc w:val="left"/>
            </w:pPr>
            <w:r>
              <w:rPr>
                <w:rFonts w:eastAsia="Times New Roman" w:cs="Times New Roman"/>
                <w:color w:val="000000"/>
                <w:sz w:val="20"/>
              </w:rPr>
              <w:t>8960</w:t>
            </w:r>
          </w:p>
        </w:tc>
        <w:tc>
          <w:tcPr>
            <w:tcW w:w="1303" w:type="dxa"/>
            <w:tcBorders>
              <w:top w:val="nil"/>
              <w:left w:val="nil"/>
              <w:bottom w:val="nil"/>
              <w:right w:val="nil"/>
            </w:tcBorders>
            <w:tcMar>
              <w:top w:w="60" w:type="dxa"/>
              <w:left w:w="80" w:type="dxa"/>
              <w:bottom w:w="60" w:type="dxa"/>
              <w:right w:w="80" w:type="dxa"/>
            </w:tcMar>
          </w:tcPr>
          <w:p w14:paraId="62D5E749" w14:textId="77777777" w:rsidR="00314389" w:rsidRDefault="00000000">
            <w:pPr>
              <w:spacing w:line="240" w:lineRule="auto"/>
              <w:jc w:val="left"/>
            </w:pPr>
            <w:r>
              <w:rPr>
                <w:rFonts w:eastAsia="Times New Roman" w:cs="Times New Roman"/>
                <w:color w:val="000000"/>
                <w:sz w:val="20"/>
              </w:rPr>
              <w:t>493.9</w:t>
            </w:r>
          </w:p>
        </w:tc>
      </w:tr>
      <w:tr w:rsidR="00314389" w14:paraId="03EAD92A" w14:textId="77777777">
        <w:trPr>
          <w:jc w:val="center"/>
        </w:trPr>
        <w:tc>
          <w:tcPr>
            <w:tcW w:w="1303" w:type="dxa"/>
            <w:tcBorders>
              <w:top w:val="nil"/>
              <w:left w:val="nil"/>
              <w:bottom w:val="nil"/>
              <w:right w:val="nil"/>
            </w:tcBorders>
            <w:tcMar>
              <w:top w:w="60" w:type="dxa"/>
              <w:left w:w="80" w:type="dxa"/>
              <w:bottom w:w="60" w:type="dxa"/>
              <w:right w:w="80" w:type="dxa"/>
            </w:tcMar>
          </w:tcPr>
          <w:p w14:paraId="5E00E500" w14:textId="77777777" w:rsidR="00314389" w:rsidRDefault="00000000">
            <w:pPr>
              <w:spacing w:line="240" w:lineRule="auto"/>
              <w:jc w:val="left"/>
            </w:pPr>
            <w:r>
              <w:rPr>
                <w:rFonts w:eastAsia="Times New Roman" w:cs="Times New Roman"/>
                <w:color w:val="000000"/>
                <w:sz w:val="20"/>
              </w:rPr>
              <w:lastRenderedPageBreak/>
              <w:t>MATD3</w:t>
            </w:r>
          </w:p>
        </w:tc>
        <w:tc>
          <w:tcPr>
            <w:tcW w:w="1303" w:type="dxa"/>
            <w:tcBorders>
              <w:top w:val="nil"/>
              <w:left w:val="nil"/>
              <w:bottom w:val="nil"/>
              <w:right w:val="nil"/>
            </w:tcBorders>
            <w:tcMar>
              <w:top w:w="60" w:type="dxa"/>
              <w:left w:w="80" w:type="dxa"/>
              <w:bottom w:w="60" w:type="dxa"/>
              <w:right w:w="80" w:type="dxa"/>
            </w:tcMar>
          </w:tcPr>
          <w:p w14:paraId="635E1387"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2B201CC7" w14:textId="77777777" w:rsidR="00314389" w:rsidRDefault="00000000">
            <w:pPr>
              <w:spacing w:line="240" w:lineRule="auto"/>
              <w:jc w:val="left"/>
            </w:pPr>
            <w:r>
              <w:rPr>
                <w:rFonts w:eastAsia="Times New Roman" w:cs="Times New Roman"/>
                <w:color w:val="000000"/>
                <w:sz w:val="20"/>
              </w:rPr>
              <w:t>Building_11</w:t>
            </w:r>
          </w:p>
        </w:tc>
        <w:tc>
          <w:tcPr>
            <w:tcW w:w="1303" w:type="dxa"/>
            <w:tcBorders>
              <w:top w:val="nil"/>
              <w:left w:val="nil"/>
              <w:bottom w:val="nil"/>
              <w:right w:val="nil"/>
            </w:tcBorders>
            <w:tcMar>
              <w:top w:w="60" w:type="dxa"/>
              <w:left w:w="80" w:type="dxa"/>
              <w:bottom w:w="60" w:type="dxa"/>
              <w:right w:w="80" w:type="dxa"/>
            </w:tcMar>
          </w:tcPr>
          <w:p w14:paraId="09FCC601" w14:textId="77777777" w:rsidR="00314389" w:rsidRDefault="00000000">
            <w:pPr>
              <w:spacing w:line="240" w:lineRule="auto"/>
              <w:jc w:val="left"/>
            </w:pPr>
            <w:r>
              <w:rPr>
                <w:rFonts w:eastAsia="Times New Roman" w:cs="Times New Roman"/>
                <w:color w:val="000000"/>
                <w:sz w:val="20"/>
              </w:rPr>
              <w:t>-2279</w:t>
            </w:r>
          </w:p>
        </w:tc>
        <w:tc>
          <w:tcPr>
            <w:tcW w:w="1303" w:type="dxa"/>
            <w:tcBorders>
              <w:top w:val="nil"/>
              <w:left w:val="nil"/>
              <w:bottom w:val="nil"/>
              <w:right w:val="nil"/>
            </w:tcBorders>
            <w:tcMar>
              <w:top w:w="60" w:type="dxa"/>
              <w:left w:w="80" w:type="dxa"/>
              <w:bottom w:w="60" w:type="dxa"/>
              <w:right w:w="80" w:type="dxa"/>
            </w:tcMar>
          </w:tcPr>
          <w:p w14:paraId="4144C152" w14:textId="77777777" w:rsidR="00314389" w:rsidRDefault="00000000">
            <w:pPr>
              <w:spacing w:line="240" w:lineRule="auto"/>
              <w:jc w:val="left"/>
            </w:pPr>
            <w:r>
              <w:rPr>
                <w:rFonts w:eastAsia="Times New Roman" w:cs="Times New Roman"/>
                <w:color w:val="000000"/>
                <w:sz w:val="20"/>
              </w:rPr>
              <w:t>-1848</w:t>
            </w:r>
          </w:p>
        </w:tc>
        <w:tc>
          <w:tcPr>
            <w:tcW w:w="1303" w:type="dxa"/>
            <w:tcBorders>
              <w:top w:val="nil"/>
              <w:left w:val="nil"/>
              <w:bottom w:val="nil"/>
              <w:right w:val="nil"/>
            </w:tcBorders>
            <w:tcMar>
              <w:top w:w="60" w:type="dxa"/>
              <w:left w:w="80" w:type="dxa"/>
              <w:bottom w:w="60" w:type="dxa"/>
              <w:right w:w="80" w:type="dxa"/>
            </w:tcMar>
          </w:tcPr>
          <w:p w14:paraId="05B94008" w14:textId="77777777" w:rsidR="00314389" w:rsidRDefault="00000000">
            <w:pPr>
              <w:spacing w:line="240" w:lineRule="auto"/>
              <w:jc w:val="left"/>
            </w:pPr>
            <w:r>
              <w:rPr>
                <w:rFonts w:eastAsia="Times New Roman" w:cs="Times New Roman"/>
                <w:color w:val="000000"/>
                <w:sz w:val="20"/>
              </w:rPr>
              <w:t>-2386</w:t>
            </w:r>
          </w:p>
        </w:tc>
        <w:tc>
          <w:tcPr>
            <w:tcW w:w="1303" w:type="dxa"/>
            <w:tcBorders>
              <w:top w:val="nil"/>
              <w:left w:val="nil"/>
              <w:bottom w:val="nil"/>
              <w:right w:val="nil"/>
            </w:tcBorders>
            <w:tcMar>
              <w:top w:w="60" w:type="dxa"/>
              <w:left w:w="80" w:type="dxa"/>
              <w:bottom w:w="60" w:type="dxa"/>
              <w:right w:w="80" w:type="dxa"/>
            </w:tcMar>
          </w:tcPr>
          <w:p w14:paraId="2EDA3332" w14:textId="77777777" w:rsidR="00314389" w:rsidRDefault="00000000">
            <w:pPr>
              <w:spacing w:line="240" w:lineRule="auto"/>
              <w:jc w:val="left"/>
            </w:pPr>
            <w:r>
              <w:rPr>
                <w:rFonts w:eastAsia="Times New Roman" w:cs="Times New Roman"/>
                <w:color w:val="000000"/>
                <w:sz w:val="20"/>
              </w:rPr>
              <w:t>0</w:t>
            </w:r>
          </w:p>
        </w:tc>
      </w:tr>
      <w:tr w:rsidR="00314389" w14:paraId="4AF4D7D2" w14:textId="77777777">
        <w:trPr>
          <w:jc w:val="center"/>
        </w:trPr>
        <w:tc>
          <w:tcPr>
            <w:tcW w:w="1303" w:type="dxa"/>
            <w:tcBorders>
              <w:top w:val="nil"/>
              <w:left w:val="nil"/>
              <w:bottom w:val="nil"/>
              <w:right w:val="nil"/>
            </w:tcBorders>
            <w:tcMar>
              <w:top w:w="60" w:type="dxa"/>
              <w:left w:w="80" w:type="dxa"/>
              <w:bottom w:w="60" w:type="dxa"/>
              <w:right w:w="80" w:type="dxa"/>
            </w:tcMar>
          </w:tcPr>
          <w:p w14:paraId="6399C51F"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1D2C1E31"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408EEECE" w14:textId="77777777" w:rsidR="00314389" w:rsidRDefault="00000000">
            <w:pPr>
              <w:spacing w:line="240" w:lineRule="auto"/>
              <w:jc w:val="left"/>
            </w:pPr>
            <w:r>
              <w:rPr>
                <w:rFonts w:eastAsia="Times New Roman" w:cs="Times New Roman"/>
                <w:color w:val="000000"/>
                <w:sz w:val="20"/>
              </w:rPr>
              <w:t>Building_12</w:t>
            </w:r>
          </w:p>
        </w:tc>
        <w:tc>
          <w:tcPr>
            <w:tcW w:w="1303" w:type="dxa"/>
            <w:tcBorders>
              <w:top w:val="nil"/>
              <w:left w:val="nil"/>
              <w:bottom w:val="nil"/>
              <w:right w:val="nil"/>
            </w:tcBorders>
            <w:tcMar>
              <w:top w:w="60" w:type="dxa"/>
              <w:left w:w="80" w:type="dxa"/>
              <w:bottom w:w="60" w:type="dxa"/>
              <w:right w:w="80" w:type="dxa"/>
            </w:tcMar>
          </w:tcPr>
          <w:p w14:paraId="466C26BC" w14:textId="77777777" w:rsidR="00314389" w:rsidRDefault="00000000">
            <w:pPr>
              <w:spacing w:line="240" w:lineRule="auto"/>
              <w:jc w:val="left"/>
            </w:pPr>
            <w:r>
              <w:rPr>
                <w:rFonts w:eastAsia="Times New Roman" w:cs="Times New Roman"/>
                <w:color w:val="000000"/>
                <w:sz w:val="20"/>
              </w:rPr>
              <w:t>-2054</w:t>
            </w:r>
          </w:p>
        </w:tc>
        <w:tc>
          <w:tcPr>
            <w:tcW w:w="1303" w:type="dxa"/>
            <w:tcBorders>
              <w:top w:val="nil"/>
              <w:left w:val="nil"/>
              <w:bottom w:val="nil"/>
              <w:right w:val="nil"/>
            </w:tcBorders>
            <w:tcMar>
              <w:top w:w="60" w:type="dxa"/>
              <w:left w:w="80" w:type="dxa"/>
              <w:bottom w:w="60" w:type="dxa"/>
              <w:right w:w="80" w:type="dxa"/>
            </w:tcMar>
          </w:tcPr>
          <w:p w14:paraId="3E16C23A" w14:textId="77777777" w:rsidR="00314389" w:rsidRDefault="00000000">
            <w:pPr>
              <w:spacing w:line="240" w:lineRule="auto"/>
              <w:jc w:val="left"/>
            </w:pPr>
            <w:r>
              <w:rPr>
                <w:rFonts w:eastAsia="Times New Roman" w:cs="Times New Roman"/>
                <w:color w:val="000000"/>
                <w:sz w:val="20"/>
              </w:rPr>
              <w:t>-2163</w:t>
            </w:r>
          </w:p>
        </w:tc>
        <w:tc>
          <w:tcPr>
            <w:tcW w:w="1303" w:type="dxa"/>
            <w:tcBorders>
              <w:top w:val="nil"/>
              <w:left w:val="nil"/>
              <w:bottom w:val="nil"/>
              <w:right w:val="nil"/>
            </w:tcBorders>
            <w:tcMar>
              <w:top w:w="60" w:type="dxa"/>
              <w:left w:w="80" w:type="dxa"/>
              <w:bottom w:w="60" w:type="dxa"/>
              <w:right w:w="80" w:type="dxa"/>
            </w:tcMar>
          </w:tcPr>
          <w:p w14:paraId="0A26134D" w14:textId="77777777" w:rsidR="00314389" w:rsidRDefault="00000000">
            <w:pPr>
              <w:spacing w:line="240" w:lineRule="auto"/>
              <w:jc w:val="left"/>
            </w:pPr>
            <w:r>
              <w:rPr>
                <w:rFonts w:eastAsia="Times New Roman" w:cs="Times New Roman"/>
                <w:color w:val="000000"/>
                <w:sz w:val="20"/>
              </w:rPr>
              <w:t>-2795</w:t>
            </w:r>
          </w:p>
        </w:tc>
        <w:tc>
          <w:tcPr>
            <w:tcW w:w="1303" w:type="dxa"/>
            <w:tcBorders>
              <w:top w:val="nil"/>
              <w:left w:val="nil"/>
              <w:bottom w:val="nil"/>
              <w:right w:val="nil"/>
            </w:tcBorders>
            <w:tcMar>
              <w:top w:w="60" w:type="dxa"/>
              <w:left w:w="80" w:type="dxa"/>
              <w:bottom w:w="60" w:type="dxa"/>
              <w:right w:w="80" w:type="dxa"/>
            </w:tcMar>
          </w:tcPr>
          <w:p w14:paraId="71BF177C" w14:textId="77777777" w:rsidR="00314389" w:rsidRDefault="00000000">
            <w:pPr>
              <w:spacing w:line="240" w:lineRule="auto"/>
              <w:jc w:val="left"/>
            </w:pPr>
            <w:r>
              <w:rPr>
                <w:rFonts w:eastAsia="Times New Roman" w:cs="Times New Roman"/>
                <w:color w:val="000000"/>
                <w:sz w:val="20"/>
              </w:rPr>
              <w:t>0</w:t>
            </w:r>
          </w:p>
        </w:tc>
      </w:tr>
      <w:tr w:rsidR="00314389" w14:paraId="47CEFE82" w14:textId="77777777">
        <w:trPr>
          <w:jc w:val="center"/>
        </w:trPr>
        <w:tc>
          <w:tcPr>
            <w:tcW w:w="1303" w:type="dxa"/>
            <w:tcBorders>
              <w:top w:val="nil"/>
              <w:left w:val="nil"/>
              <w:bottom w:val="nil"/>
              <w:right w:val="nil"/>
            </w:tcBorders>
            <w:tcMar>
              <w:top w:w="60" w:type="dxa"/>
              <w:left w:w="80" w:type="dxa"/>
              <w:bottom w:w="60" w:type="dxa"/>
              <w:right w:w="80" w:type="dxa"/>
            </w:tcMar>
          </w:tcPr>
          <w:p w14:paraId="2E088329"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179C76A4"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688034A3" w14:textId="77777777" w:rsidR="00314389" w:rsidRDefault="00000000">
            <w:pPr>
              <w:spacing w:line="240" w:lineRule="auto"/>
              <w:jc w:val="left"/>
            </w:pPr>
            <w:r>
              <w:rPr>
                <w:rFonts w:eastAsia="Times New Roman" w:cs="Times New Roman"/>
                <w:color w:val="000000"/>
                <w:sz w:val="20"/>
              </w:rPr>
              <w:t>Building_8</w:t>
            </w:r>
          </w:p>
        </w:tc>
        <w:tc>
          <w:tcPr>
            <w:tcW w:w="1303" w:type="dxa"/>
            <w:tcBorders>
              <w:top w:val="nil"/>
              <w:left w:val="nil"/>
              <w:bottom w:val="nil"/>
              <w:right w:val="nil"/>
            </w:tcBorders>
            <w:tcMar>
              <w:top w:w="60" w:type="dxa"/>
              <w:left w:w="80" w:type="dxa"/>
              <w:bottom w:w="60" w:type="dxa"/>
              <w:right w:w="80" w:type="dxa"/>
            </w:tcMar>
          </w:tcPr>
          <w:p w14:paraId="197040DC" w14:textId="77777777" w:rsidR="00314389" w:rsidRDefault="00000000">
            <w:pPr>
              <w:spacing w:line="240" w:lineRule="auto"/>
              <w:jc w:val="left"/>
            </w:pPr>
            <w:r>
              <w:rPr>
                <w:rFonts w:eastAsia="Times New Roman" w:cs="Times New Roman"/>
                <w:color w:val="000000"/>
                <w:sz w:val="20"/>
              </w:rPr>
              <w:t>-1951</w:t>
            </w:r>
          </w:p>
        </w:tc>
        <w:tc>
          <w:tcPr>
            <w:tcW w:w="1303" w:type="dxa"/>
            <w:tcBorders>
              <w:top w:val="nil"/>
              <w:left w:val="nil"/>
              <w:bottom w:val="nil"/>
              <w:right w:val="nil"/>
            </w:tcBorders>
            <w:tcMar>
              <w:top w:w="60" w:type="dxa"/>
              <w:left w:w="80" w:type="dxa"/>
              <w:bottom w:w="60" w:type="dxa"/>
              <w:right w:w="80" w:type="dxa"/>
            </w:tcMar>
          </w:tcPr>
          <w:p w14:paraId="02750421" w14:textId="77777777" w:rsidR="00314389" w:rsidRDefault="00000000">
            <w:pPr>
              <w:spacing w:line="240" w:lineRule="auto"/>
              <w:jc w:val="left"/>
            </w:pPr>
            <w:r>
              <w:rPr>
                <w:rFonts w:eastAsia="Times New Roman" w:cs="Times New Roman"/>
                <w:color w:val="000000"/>
                <w:sz w:val="20"/>
              </w:rPr>
              <w:t>-1904</w:t>
            </w:r>
          </w:p>
        </w:tc>
        <w:tc>
          <w:tcPr>
            <w:tcW w:w="1303" w:type="dxa"/>
            <w:tcBorders>
              <w:top w:val="nil"/>
              <w:left w:val="nil"/>
              <w:bottom w:val="nil"/>
              <w:right w:val="nil"/>
            </w:tcBorders>
            <w:tcMar>
              <w:top w:w="60" w:type="dxa"/>
              <w:left w:w="80" w:type="dxa"/>
              <w:bottom w:w="60" w:type="dxa"/>
              <w:right w:w="80" w:type="dxa"/>
            </w:tcMar>
          </w:tcPr>
          <w:p w14:paraId="5E2C0F0C" w14:textId="77777777" w:rsidR="00314389" w:rsidRDefault="00000000">
            <w:pPr>
              <w:spacing w:line="240" w:lineRule="auto"/>
              <w:jc w:val="left"/>
            </w:pPr>
            <w:r>
              <w:rPr>
                <w:rFonts w:eastAsia="Times New Roman" w:cs="Times New Roman"/>
                <w:color w:val="000000"/>
                <w:sz w:val="20"/>
              </w:rPr>
              <w:t>-2490</w:t>
            </w:r>
          </w:p>
        </w:tc>
        <w:tc>
          <w:tcPr>
            <w:tcW w:w="1303" w:type="dxa"/>
            <w:tcBorders>
              <w:top w:val="nil"/>
              <w:left w:val="nil"/>
              <w:bottom w:val="nil"/>
              <w:right w:val="nil"/>
            </w:tcBorders>
            <w:tcMar>
              <w:top w:w="60" w:type="dxa"/>
              <w:left w:w="80" w:type="dxa"/>
              <w:bottom w:w="60" w:type="dxa"/>
              <w:right w:w="80" w:type="dxa"/>
            </w:tcMar>
          </w:tcPr>
          <w:p w14:paraId="5B4A2DE1" w14:textId="77777777" w:rsidR="00314389" w:rsidRDefault="00000000">
            <w:pPr>
              <w:spacing w:line="240" w:lineRule="auto"/>
              <w:jc w:val="left"/>
            </w:pPr>
            <w:r>
              <w:rPr>
                <w:rFonts w:eastAsia="Times New Roman" w:cs="Times New Roman"/>
                <w:color w:val="000000"/>
                <w:sz w:val="20"/>
              </w:rPr>
              <w:t>3839</w:t>
            </w:r>
          </w:p>
        </w:tc>
      </w:tr>
      <w:tr w:rsidR="00314389" w14:paraId="461DEBF2" w14:textId="77777777">
        <w:trPr>
          <w:jc w:val="center"/>
        </w:trPr>
        <w:tc>
          <w:tcPr>
            <w:tcW w:w="1303" w:type="dxa"/>
            <w:tcBorders>
              <w:top w:val="nil"/>
              <w:left w:val="nil"/>
              <w:bottom w:val="nil"/>
              <w:right w:val="nil"/>
            </w:tcBorders>
            <w:tcMar>
              <w:top w:w="60" w:type="dxa"/>
              <w:left w:w="80" w:type="dxa"/>
              <w:bottom w:w="60" w:type="dxa"/>
              <w:right w:w="80" w:type="dxa"/>
            </w:tcMar>
          </w:tcPr>
          <w:p w14:paraId="6B069F09"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781005FE"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19C2C681" w14:textId="77777777" w:rsidR="00314389" w:rsidRDefault="00000000">
            <w:pPr>
              <w:spacing w:line="240" w:lineRule="auto"/>
              <w:jc w:val="left"/>
            </w:pPr>
            <w:r>
              <w:rPr>
                <w:rFonts w:eastAsia="Times New Roman" w:cs="Times New Roman"/>
                <w:color w:val="000000"/>
                <w:sz w:val="20"/>
              </w:rPr>
              <w:t>Building_11</w:t>
            </w:r>
          </w:p>
        </w:tc>
        <w:tc>
          <w:tcPr>
            <w:tcW w:w="1303" w:type="dxa"/>
            <w:tcBorders>
              <w:top w:val="nil"/>
              <w:left w:val="nil"/>
              <w:bottom w:val="nil"/>
              <w:right w:val="nil"/>
            </w:tcBorders>
            <w:tcMar>
              <w:top w:w="60" w:type="dxa"/>
              <w:left w:w="80" w:type="dxa"/>
              <w:bottom w:w="60" w:type="dxa"/>
              <w:right w:w="80" w:type="dxa"/>
            </w:tcMar>
          </w:tcPr>
          <w:p w14:paraId="6046059F" w14:textId="77777777" w:rsidR="00314389" w:rsidRDefault="00000000">
            <w:pPr>
              <w:spacing w:line="240" w:lineRule="auto"/>
              <w:jc w:val="left"/>
            </w:pPr>
            <w:r>
              <w:rPr>
                <w:rFonts w:eastAsia="Times New Roman" w:cs="Times New Roman"/>
                <w:color w:val="000000"/>
                <w:sz w:val="20"/>
              </w:rPr>
              <w:t>-1825</w:t>
            </w:r>
          </w:p>
        </w:tc>
        <w:tc>
          <w:tcPr>
            <w:tcW w:w="1303" w:type="dxa"/>
            <w:tcBorders>
              <w:top w:val="nil"/>
              <w:left w:val="nil"/>
              <w:bottom w:val="nil"/>
              <w:right w:val="nil"/>
            </w:tcBorders>
            <w:tcMar>
              <w:top w:w="60" w:type="dxa"/>
              <w:left w:w="80" w:type="dxa"/>
              <w:bottom w:w="60" w:type="dxa"/>
              <w:right w:w="80" w:type="dxa"/>
            </w:tcMar>
          </w:tcPr>
          <w:p w14:paraId="79529EE4" w14:textId="77777777" w:rsidR="00314389" w:rsidRDefault="00000000">
            <w:pPr>
              <w:spacing w:line="240" w:lineRule="auto"/>
              <w:jc w:val="left"/>
            </w:pPr>
            <w:r>
              <w:rPr>
                <w:rFonts w:eastAsia="Times New Roman" w:cs="Times New Roman"/>
                <w:color w:val="000000"/>
                <w:sz w:val="20"/>
              </w:rPr>
              <w:t>-801.1</w:t>
            </w:r>
          </w:p>
        </w:tc>
        <w:tc>
          <w:tcPr>
            <w:tcW w:w="1303" w:type="dxa"/>
            <w:tcBorders>
              <w:top w:val="nil"/>
              <w:left w:val="nil"/>
              <w:bottom w:val="nil"/>
              <w:right w:val="nil"/>
            </w:tcBorders>
            <w:tcMar>
              <w:top w:w="60" w:type="dxa"/>
              <w:left w:w="80" w:type="dxa"/>
              <w:bottom w:w="60" w:type="dxa"/>
              <w:right w:w="80" w:type="dxa"/>
            </w:tcMar>
          </w:tcPr>
          <w:p w14:paraId="71A693E0" w14:textId="77777777" w:rsidR="00314389" w:rsidRDefault="00000000">
            <w:pPr>
              <w:spacing w:line="240" w:lineRule="auto"/>
              <w:jc w:val="left"/>
            </w:pPr>
            <w:r>
              <w:rPr>
                <w:rFonts w:eastAsia="Times New Roman" w:cs="Times New Roman"/>
                <w:color w:val="000000"/>
                <w:sz w:val="20"/>
              </w:rPr>
              <w:t>-996.6</w:t>
            </w:r>
          </w:p>
        </w:tc>
        <w:tc>
          <w:tcPr>
            <w:tcW w:w="1303" w:type="dxa"/>
            <w:tcBorders>
              <w:top w:val="nil"/>
              <w:left w:val="nil"/>
              <w:bottom w:val="nil"/>
              <w:right w:val="nil"/>
            </w:tcBorders>
            <w:tcMar>
              <w:top w:w="60" w:type="dxa"/>
              <w:left w:w="80" w:type="dxa"/>
              <w:bottom w:w="60" w:type="dxa"/>
              <w:right w:w="80" w:type="dxa"/>
            </w:tcMar>
          </w:tcPr>
          <w:p w14:paraId="1E83ECBE" w14:textId="77777777" w:rsidR="00314389" w:rsidRDefault="00000000">
            <w:pPr>
              <w:spacing w:line="240" w:lineRule="auto"/>
              <w:jc w:val="left"/>
            </w:pPr>
            <w:r>
              <w:rPr>
                <w:rFonts w:eastAsia="Times New Roman" w:cs="Times New Roman"/>
                <w:color w:val="000000"/>
                <w:sz w:val="20"/>
              </w:rPr>
              <w:t>1455</w:t>
            </w:r>
          </w:p>
        </w:tc>
      </w:tr>
      <w:tr w:rsidR="00314389" w14:paraId="7837479F" w14:textId="77777777">
        <w:trPr>
          <w:jc w:val="center"/>
        </w:trPr>
        <w:tc>
          <w:tcPr>
            <w:tcW w:w="1303" w:type="dxa"/>
            <w:tcBorders>
              <w:top w:val="nil"/>
              <w:left w:val="nil"/>
              <w:bottom w:val="nil"/>
              <w:right w:val="nil"/>
            </w:tcBorders>
            <w:tcMar>
              <w:top w:w="60" w:type="dxa"/>
              <w:left w:w="80" w:type="dxa"/>
              <w:bottom w:w="60" w:type="dxa"/>
              <w:right w:w="80" w:type="dxa"/>
            </w:tcMar>
          </w:tcPr>
          <w:p w14:paraId="04F1823A"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401DA058"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4B9D2F6D" w14:textId="77777777" w:rsidR="00314389" w:rsidRDefault="00000000">
            <w:pPr>
              <w:spacing w:line="240" w:lineRule="auto"/>
              <w:jc w:val="left"/>
            </w:pPr>
            <w:r>
              <w:rPr>
                <w:rFonts w:eastAsia="Times New Roman" w:cs="Times New Roman"/>
                <w:color w:val="000000"/>
                <w:sz w:val="20"/>
              </w:rPr>
              <w:t>Building_11</w:t>
            </w:r>
          </w:p>
        </w:tc>
        <w:tc>
          <w:tcPr>
            <w:tcW w:w="1303" w:type="dxa"/>
            <w:tcBorders>
              <w:top w:val="nil"/>
              <w:left w:val="nil"/>
              <w:bottom w:val="nil"/>
              <w:right w:val="nil"/>
            </w:tcBorders>
            <w:tcMar>
              <w:top w:w="60" w:type="dxa"/>
              <w:left w:w="80" w:type="dxa"/>
              <w:bottom w:w="60" w:type="dxa"/>
              <w:right w:w="80" w:type="dxa"/>
            </w:tcMar>
          </w:tcPr>
          <w:p w14:paraId="6831522B" w14:textId="77777777" w:rsidR="00314389" w:rsidRDefault="00000000">
            <w:pPr>
              <w:spacing w:line="240" w:lineRule="auto"/>
              <w:jc w:val="left"/>
            </w:pPr>
            <w:r>
              <w:rPr>
                <w:rFonts w:eastAsia="Times New Roman" w:cs="Times New Roman"/>
                <w:color w:val="000000"/>
                <w:sz w:val="20"/>
              </w:rPr>
              <w:t>-1368</w:t>
            </w:r>
          </w:p>
        </w:tc>
        <w:tc>
          <w:tcPr>
            <w:tcW w:w="1303" w:type="dxa"/>
            <w:tcBorders>
              <w:top w:val="nil"/>
              <w:left w:val="nil"/>
              <w:bottom w:val="nil"/>
              <w:right w:val="nil"/>
            </w:tcBorders>
            <w:tcMar>
              <w:top w:w="60" w:type="dxa"/>
              <w:left w:w="80" w:type="dxa"/>
              <w:bottom w:w="60" w:type="dxa"/>
              <w:right w:w="80" w:type="dxa"/>
            </w:tcMar>
          </w:tcPr>
          <w:p w14:paraId="472A3933" w14:textId="77777777" w:rsidR="00314389" w:rsidRDefault="00000000">
            <w:pPr>
              <w:spacing w:line="240" w:lineRule="auto"/>
              <w:jc w:val="left"/>
            </w:pPr>
            <w:r>
              <w:rPr>
                <w:rFonts w:eastAsia="Times New Roman" w:cs="Times New Roman"/>
                <w:color w:val="000000"/>
                <w:sz w:val="20"/>
              </w:rPr>
              <w:t>7845</w:t>
            </w:r>
          </w:p>
        </w:tc>
        <w:tc>
          <w:tcPr>
            <w:tcW w:w="1303" w:type="dxa"/>
            <w:tcBorders>
              <w:top w:val="nil"/>
              <w:left w:val="nil"/>
              <w:bottom w:val="nil"/>
              <w:right w:val="nil"/>
            </w:tcBorders>
            <w:tcMar>
              <w:top w:w="60" w:type="dxa"/>
              <w:left w:w="80" w:type="dxa"/>
              <w:bottom w:w="60" w:type="dxa"/>
              <w:right w:w="80" w:type="dxa"/>
            </w:tcMar>
          </w:tcPr>
          <w:p w14:paraId="39E143DA" w14:textId="77777777" w:rsidR="00314389" w:rsidRDefault="00000000">
            <w:pPr>
              <w:spacing w:line="240" w:lineRule="auto"/>
              <w:jc w:val="left"/>
            </w:pPr>
            <w:r>
              <w:rPr>
                <w:rFonts w:eastAsia="Times New Roman" w:cs="Times New Roman"/>
                <w:color w:val="000000"/>
                <w:sz w:val="20"/>
              </w:rPr>
              <w:t>9909</w:t>
            </w:r>
          </w:p>
        </w:tc>
        <w:tc>
          <w:tcPr>
            <w:tcW w:w="1303" w:type="dxa"/>
            <w:tcBorders>
              <w:top w:val="nil"/>
              <w:left w:val="nil"/>
              <w:bottom w:val="nil"/>
              <w:right w:val="nil"/>
            </w:tcBorders>
            <w:tcMar>
              <w:top w:w="60" w:type="dxa"/>
              <w:left w:w="80" w:type="dxa"/>
              <w:bottom w:w="60" w:type="dxa"/>
              <w:right w:w="80" w:type="dxa"/>
            </w:tcMar>
          </w:tcPr>
          <w:p w14:paraId="11F4D25F" w14:textId="77777777" w:rsidR="00314389" w:rsidRDefault="00000000">
            <w:pPr>
              <w:spacing w:line="240" w:lineRule="auto"/>
              <w:jc w:val="left"/>
            </w:pPr>
            <w:r>
              <w:rPr>
                <w:rFonts w:eastAsia="Times New Roman" w:cs="Times New Roman"/>
                <w:color w:val="000000"/>
                <w:sz w:val="20"/>
              </w:rPr>
              <w:t>454.1</w:t>
            </w:r>
          </w:p>
        </w:tc>
      </w:tr>
      <w:tr w:rsidR="00314389" w14:paraId="081A56A7" w14:textId="77777777">
        <w:trPr>
          <w:jc w:val="center"/>
        </w:trPr>
        <w:tc>
          <w:tcPr>
            <w:tcW w:w="1303" w:type="dxa"/>
            <w:tcBorders>
              <w:top w:val="nil"/>
              <w:left w:val="nil"/>
              <w:bottom w:val="nil"/>
              <w:right w:val="nil"/>
            </w:tcBorders>
            <w:tcMar>
              <w:top w:w="60" w:type="dxa"/>
              <w:left w:w="80" w:type="dxa"/>
              <w:bottom w:w="60" w:type="dxa"/>
              <w:right w:w="80" w:type="dxa"/>
            </w:tcMar>
          </w:tcPr>
          <w:p w14:paraId="7BC3990B"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19D3259F"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54570A85" w14:textId="77777777" w:rsidR="00314389" w:rsidRDefault="00000000">
            <w:pPr>
              <w:spacing w:line="240" w:lineRule="auto"/>
              <w:jc w:val="left"/>
            </w:pPr>
            <w:r>
              <w:rPr>
                <w:rFonts w:eastAsia="Times New Roman" w:cs="Times New Roman"/>
                <w:color w:val="000000"/>
                <w:sz w:val="20"/>
              </w:rPr>
              <w:t>Building_3</w:t>
            </w:r>
          </w:p>
        </w:tc>
        <w:tc>
          <w:tcPr>
            <w:tcW w:w="1303" w:type="dxa"/>
            <w:tcBorders>
              <w:top w:val="nil"/>
              <w:left w:val="nil"/>
              <w:bottom w:val="nil"/>
              <w:right w:val="nil"/>
            </w:tcBorders>
            <w:tcMar>
              <w:top w:w="60" w:type="dxa"/>
              <w:left w:w="80" w:type="dxa"/>
              <w:bottom w:w="60" w:type="dxa"/>
              <w:right w:w="80" w:type="dxa"/>
            </w:tcMar>
          </w:tcPr>
          <w:p w14:paraId="2A3B6E47" w14:textId="77777777" w:rsidR="00314389" w:rsidRDefault="00000000">
            <w:pPr>
              <w:spacing w:line="240" w:lineRule="auto"/>
              <w:jc w:val="left"/>
            </w:pPr>
            <w:r>
              <w:rPr>
                <w:rFonts w:eastAsia="Times New Roman" w:cs="Times New Roman"/>
                <w:color w:val="000000"/>
                <w:sz w:val="20"/>
              </w:rPr>
              <w:t>-958.9</w:t>
            </w:r>
          </w:p>
        </w:tc>
        <w:tc>
          <w:tcPr>
            <w:tcW w:w="1303" w:type="dxa"/>
            <w:tcBorders>
              <w:top w:val="nil"/>
              <w:left w:val="nil"/>
              <w:bottom w:val="nil"/>
              <w:right w:val="nil"/>
            </w:tcBorders>
            <w:tcMar>
              <w:top w:w="60" w:type="dxa"/>
              <w:left w:w="80" w:type="dxa"/>
              <w:bottom w:w="60" w:type="dxa"/>
              <w:right w:w="80" w:type="dxa"/>
            </w:tcMar>
          </w:tcPr>
          <w:p w14:paraId="45026B17" w14:textId="77777777" w:rsidR="00314389" w:rsidRDefault="00000000">
            <w:pPr>
              <w:spacing w:line="240" w:lineRule="auto"/>
              <w:jc w:val="left"/>
            </w:pPr>
            <w:r>
              <w:rPr>
                <w:rFonts w:eastAsia="Times New Roman" w:cs="Times New Roman"/>
                <w:color w:val="000000"/>
                <w:sz w:val="20"/>
              </w:rPr>
              <w:t>-1113</w:t>
            </w:r>
          </w:p>
        </w:tc>
        <w:tc>
          <w:tcPr>
            <w:tcW w:w="1303" w:type="dxa"/>
            <w:tcBorders>
              <w:top w:val="nil"/>
              <w:left w:val="nil"/>
              <w:bottom w:val="nil"/>
              <w:right w:val="nil"/>
            </w:tcBorders>
            <w:tcMar>
              <w:top w:w="60" w:type="dxa"/>
              <w:left w:w="80" w:type="dxa"/>
              <w:bottom w:w="60" w:type="dxa"/>
              <w:right w:w="80" w:type="dxa"/>
            </w:tcMar>
          </w:tcPr>
          <w:p w14:paraId="08D32E45" w14:textId="77777777" w:rsidR="00314389" w:rsidRDefault="00000000">
            <w:pPr>
              <w:spacing w:line="240" w:lineRule="auto"/>
              <w:jc w:val="left"/>
            </w:pPr>
            <w:r>
              <w:rPr>
                <w:rFonts w:eastAsia="Times New Roman" w:cs="Times New Roman"/>
                <w:color w:val="000000"/>
                <w:sz w:val="20"/>
              </w:rPr>
              <w:t>-1383</w:t>
            </w:r>
          </w:p>
        </w:tc>
        <w:tc>
          <w:tcPr>
            <w:tcW w:w="1303" w:type="dxa"/>
            <w:tcBorders>
              <w:top w:val="nil"/>
              <w:left w:val="nil"/>
              <w:bottom w:val="nil"/>
              <w:right w:val="nil"/>
            </w:tcBorders>
            <w:tcMar>
              <w:top w:w="60" w:type="dxa"/>
              <w:left w:w="80" w:type="dxa"/>
              <w:bottom w:w="60" w:type="dxa"/>
              <w:right w:w="80" w:type="dxa"/>
            </w:tcMar>
          </w:tcPr>
          <w:p w14:paraId="28A2C989" w14:textId="77777777" w:rsidR="00314389" w:rsidRDefault="00000000">
            <w:pPr>
              <w:spacing w:line="240" w:lineRule="auto"/>
              <w:jc w:val="left"/>
            </w:pPr>
            <w:r>
              <w:rPr>
                <w:rFonts w:eastAsia="Times New Roman" w:cs="Times New Roman"/>
                <w:color w:val="000000"/>
                <w:sz w:val="20"/>
              </w:rPr>
              <w:t>4230</w:t>
            </w:r>
          </w:p>
        </w:tc>
      </w:tr>
      <w:tr w:rsidR="00314389" w14:paraId="1829B999" w14:textId="77777777">
        <w:trPr>
          <w:jc w:val="center"/>
        </w:trPr>
        <w:tc>
          <w:tcPr>
            <w:tcW w:w="1303" w:type="dxa"/>
            <w:tcBorders>
              <w:top w:val="nil"/>
              <w:left w:val="nil"/>
              <w:bottom w:val="nil"/>
              <w:right w:val="nil"/>
            </w:tcBorders>
            <w:tcMar>
              <w:top w:w="60" w:type="dxa"/>
              <w:left w:w="80" w:type="dxa"/>
              <w:bottom w:w="60" w:type="dxa"/>
              <w:right w:w="80" w:type="dxa"/>
            </w:tcMar>
          </w:tcPr>
          <w:p w14:paraId="757AFBE3" w14:textId="77777777" w:rsidR="00314389" w:rsidRDefault="00000000">
            <w:pPr>
              <w:spacing w:line="240" w:lineRule="auto"/>
              <w:jc w:val="left"/>
            </w:pPr>
            <w:r>
              <w:rPr>
                <w:rFonts w:eastAsia="Times New Roman" w:cs="Times New Roman"/>
                <w:color w:val="000000"/>
                <w:sz w:val="20"/>
              </w:rPr>
              <w:t>MATD3</w:t>
            </w:r>
          </w:p>
        </w:tc>
        <w:tc>
          <w:tcPr>
            <w:tcW w:w="1303" w:type="dxa"/>
            <w:tcBorders>
              <w:top w:val="nil"/>
              <w:left w:val="nil"/>
              <w:bottom w:val="nil"/>
              <w:right w:val="nil"/>
            </w:tcBorders>
            <w:tcMar>
              <w:top w:w="60" w:type="dxa"/>
              <w:left w:w="80" w:type="dxa"/>
              <w:bottom w:w="60" w:type="dxa"/>
              <w:right w:w="80" w:type="dxa"/>
            </w:tcMar>
          </w:tcPr>
          <w:p w14:paraId="0A1E2EA7"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42F06175" w14:textId="77777777" w:rsidR="00314389" w:rsidRDefault="00000000">
            <w:pPr>
              <w:spacing w:line="240" w:lineRule="auto"/>
              <w:jc w:val="left"/>
            </w:pPr>
            <w:r>
              <w:rPr>
                <w:rFonts w:eastAsia="Times New Roman" w:cs="Times New Roman"/>
                <w:color w:val="000000"/>
                <w:sz w:val="20"/>
              </w:rPr>
              <w:t>Building_5</w:t>
            </w:r>
          </w:p>
        </w:tc>
        <w:tc>
          <w:tcPr>
            <w:tcW w:w="1303" w:type="dxa"/>
            <w:tcBorders>
              <w:top w:val="nil"/>
              <w:left w:val="nil"/>
              <w:bottom w:val="nil"/>
              <w:right w:val="nil"/>
            </w:tcBorders>
            <w:tcMar>
              <w:top w:w="60" w:type="dxa"/>
              <w:left w:w="80" w:type="dxa"/>
              <w:bottom w:w="60" w:type="dxa"/>
              <w:right w:w="80" w:type="dxa"/>
            </w:tcMar>
          </w:tcPr>
          <w:p w14:paraId="1AD7A677" w14:textId="77777777" w:rsidR="00314389" w:rsidRDefault="00000000">
            <w:pPr>
              <w:spacing w:line="240" w:lineRule="auto"/>
              <w:jc w:val="left"/>
            </w:pPr>
            <w:r>
              <w:rPr>
                <w:rFonts w:eastAsia="Times New Roman" w:cs="Times New Roman"/>
                <w:color w:val="000000"/>
                <w:sz w:val="20"/>
              </w:rPr>
              <w:t>-950</w:t>
            </w:r>
          </w:p>
        </w:tc>
        <w:tc>
          <w:tcPr>
            <w:tcW w:w="1303" w:type="dxa"/>
            <w:tcBorders>
              <w:top w:val="nil"/>
              <w:left w:val="nil"/>
              <w:bottom w:val="nil"/>
              <w:right w:val="nil"/>
            </w:tcBorders>
            <w:tcMar>
              <w:top w:w="60" w:type="dxa"/>
              <w:left w:w="80" w:type="dxa"/>
              <w:bottom w:w="60" w:type="dxa"/>
              <w:right w:w="80" w:type="dxa"/>
            </w:tcMar>
          </w:tcPr>
          <w:p w14:paraId="5E19D85A" w14:textId="77777777" w:rsidR="00314389" w:rsidRDefault="00000000">
            <w:pPr>
              <w:spacing w:line="240" w:lineRule="auto"/>
              <w:jc w:val="left"/>
            </w:pPr>
            <w:r>
              <w:rPr>
                <w:rFonts w:eastAsia="Times New Roman" w:cs="Times New Roman"/>
                <w:color w:val="000000"/>
                <w:sz w:val="20"/>
              </w:rPr>
              <w:t>-1416</w:t>
            </w:r>
          </w:p>
        </w:tc>
        <w:tc>
          <w:tcPr>
            <w:tcW w:w="1303" w:type="dxa"/>
            <w:tcBorders>
              <w:top w:val="nil"/>
              <w:left w:val="nil"/>
              <w:bottom w:val="nil"/>
              <w:right w:val="nil"/>
            </w:tcBorders>
            <w:tcMar>
              <w:top w:w="60" w:type="dxa"/>
              <w:left w:w="80" w:type="dxa"/>
              <w:bottom w:w="60" w:type="dxa"/>
              <w:right w:w="80" w:type="dxa"/>
            </w:tcMar>
          </w:tcPr>
          <w:p w14:paraId="208DEC95" w14:textId="77777777" w:rsidR="00314389" w:rsidRDefault="00000000">
            <w:pPr>
              <w:spacing w:line="240" w:lineRule="auto"/>
              <w:jc w:val="left"/>
            </w:pPr>
            <w:r>
              <w:rPr>
                <w:rFonts w:eastAsia="Times New Roman" w:cs="Times New Roman"/>
                <w:color w:val="000000"/>
                <w:sz w:val="20"/>
              </w:rPr>
              <w:t>-1793</w:t>
            </w:r>
          </w:p>
        </w:tc>
        <w:tc>
          <w:tcPr>
            <w:tcW w:w="1303" w:type="dxa"/>
            <w:tcBorders>
              <w:top w:val="nil"/>
              <w:left w:val="nil"/>
              <w:bottom w:val="nil"/>
              <w:right w:val="nil"/>
            </w:tcBorders>
            <w:tcMar>
              <w:top w:w="60" w:type="dxa"/>
              <w:left w:w="80" w:type="dxa"/>
              <w:bottom w:w="60" w:type="dxa"/>
              <w:right w:w="80" w:type="dxa"/>
            </w:tcMar>
          </w:tcPr>
          <w:p w14:paraId="7FB9DB94" w14:textId="77777777" w:rsidR="00314389" w:rsidRDefault="00000000">
            <w:pPr>
              <w:spacing w:line="240" w:lineRule="auto"/>
              <w:jc w:val="left"/>
            </w:pPr>
            <w:r>
              <w:rPr>
                <w:rFonts w:eastAsia="Times New Roman" w:cs="Times New Roman"/>
                <w:color w:val="000000"/>
                <w:sz w:val="20"/>
              </w:rPr>
              <w:t>0</w:t>
            </w:r>
          </w:p>
        </w:tc>
      </w:tr>
      <w:tr w:rsidR="00314389" w14:paraId="5FBED156" w14:textId="77777777">
        <w:trPr>
          <w:jc w:val="center"/>
        </w:trPr>
        <w:tc>
          <w:tcPr>
            <w:tcW w:w="1303" w:type="dxa"/>
            <w:tcBorders>
              <w:top w:val="nil"/>
              <w:left w:val="nil"/>
              <w:bottom w:val="nil"/>
              <w:right w:val="nil"/>
            </w:tcBorders>
            <w:tcMar>
              <w:top w:w="60" w:type="dxa"/>
              <w:left w:w="80" w:type="dxa"/>
              <w:bottom w:w="60" w:type="dxa"/>
              <w:right w:w="80" w:type="dxa"/>
            </w:tcMar>
          </w:tcPr>
          <w:p w14:paraId="13C1EDBD"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11CA2642"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132A671B" w14:textId="77777777" w:rsidR="00314389" w:rsidRDefault="00000000">
            <w:pPr>
              <w:spacing w:line="240" w:lineRule="auto"/>
              <w:jc w:val="left"/>
            </w:pPr>
            <w:r>
              <w:rPr>
                <w:rFonts w:eastAsia="Times New Roman" w:cs="Times New Roman"/>
                <w:color w:val="000000"/>
                <w:sz w:val="20"/>
              </w:rPr>
              <w:t>Building_8</w:t>
            </w:r>
          </w:p>
        </w:tc>
        <w:tc>
          <w:tcPr>
            <w:tcW w:w="1303" w:type="dxa"/>
            <w:tcBorders>
              <w:top w:val="nil"/>
              <w:left w:val="nil"/>
              <w:bottom w:val="nil"/>
              <w:right w:val="nil"/>
            </w:tcBorders>
            <w:tcMar>
              <w:top w:w="60" w:type="dxa"/>
              <w:left w:w="80" w:type="dxa"/>
              <w:bottom w:w="60" w:type="dxa"/>
              <w:right w:w="80" w:type="dxa"/>
            </w:tcMar>
          </w:tcPr>
          <w:p w14:paraId="5CC221F7" w14:textId="77777777" w:rsidR="00314389" w:rsidRDefault="00000000">
            <w:pPr>
              <w:spacing w:line="240" w:lineRule="auto"/>
              <w:jc w:val="left"/>
            </w:pPr>
            <w:r>
              <w:rPr>
                <w:rFonts w:eastAsia="Times New Roman" w:cs="Times New Roman"/>
                <w:color w:val="000000"/>
                <w:sz w:val="20"/>
              </w:rPr>
              <w:t>-899.2</w:t>
            </w:r>
          </w:p>
        </w:tc>
        <w:tc>
          <w:tcPr>
            <w:tcW w:w="1303" w:type="dxa"/>
            <w:tcBorders>
              <w:top w:val="nil"/>
              <w:left w:val="nil"/>
              <w:bottom w:val="nil"/>
              <w:right w:val="nil"/>
            </w:tcBorders>
            <w:tcMar>
              <w:top w:w="60" w:type="dxa"/>
              <w:left w:w="80" w:type="dxa"/>
              <w:bottom w:w="60" w:type="dxa"/>
              <w:right w:w="80" w:type="dxa"/>
            </w:tcMar>
          </w:tcPr>
          <w:p w14:paraId="1E9DF28D" w14:textId="77777777" w:rsidR="00314389" w:rsidRDefault="00000000">
            <w:pPr>
              <w:spacing w:line="240" w:lineRule="auto"/>
              <w:jc w:val="left"/>
            </w:pPr>
            <w:r>
              <w:rPr>
                <w:rFonts w:eastAsia="Times New Roman" w:cs="Times New Roman"/>
                <w:color w:val="000000"/>
                <w:sz w:val="20"/>
              </w:rPr>
              <w:t>3807</w:t>
            </w:r>
          </w:p>
        </w:tc>
        <w:tc>
          <w:tcPr>
            <w:tcW w:w="1303" w:type="dxa"/>
            <w:tcBorders>
              <w:top w:val="nil"/>
              <w:left w:val="nil"/>
              <w:bottom w:val="nil"/>
              <w:right w:val="nil"/>
            </w:tcBorders>
            <w:tcMar>
              <w:top w:w="60" w:type="dxa"/>
              <w:left w:w="80" w:type="dxa"/>
              <w:bottom w:w="60" w:type="dxa"/>
              <w:right w:w="80" w:type="dxa"/>
            </w:tcMar>
          </w:tcPr>
          <w:p w14:paraId="2C6EBB54" w14:textId="77777777" w:rsidR="00314389" w:rsidRDefault="00000000">
            <w:pPr>
              <w:spacing w:line="240" w:lineRule="auto"/>
              <w:jc w:val="left"/>
            </w:pPr>
            <w:r>
              <w:rPr>
                <w:rFonts w:eastAsia="Times New Roman" w:cs="Times New Roman"/>
                <w:color w:val="000000"/>
                <w:sz w:val="20"/>
              </w:rPr>
              <w:t>4927</w:t>
            </w:r>
          </w:p>
        </w:tc>
        <w:tc>
          <w:tcPr>
            <w:tcW w:w="1303" w:type="dxa"/>
            <w:tcBorders>
              <w:top w:val="nil"/>
              <w:left w:val="nil"/>
              <w:bottom w:val="nil"/>
              <w:right w:val="nil"/>
            </w:tcBorders>
            <w:tcMar>
              <w:top w:w="60" w:type="dxa"/>
              <w:left w:w="80" w:type="dxa"/>
              <w:bottom w:w="60" w:type="dxa"/>
              <w:right w:w="80" w:type="dxa"/>
            </w:tcMar>
          </w:tcPr>
          <w:p w14:paraId="2F155085" w14:textId="77777777" w:rsidR="00314389" w:rsidRDefault="00000000">
            <w:pPr>
              <w:spacing w:line="240" w:lineRule="auto"/>
              <w:jc w:val="left"/>
            </w:pPr>
            <w:r>
              <w:rPr>
                <w:rFonts w:eastAsia="Times New Roman" w:cs="Times New Roman"/>
                <w:color w:val="000000"/>
                <w:sz w:val="20"/>
              </w:rPr>
              <w:t>1619</w:t>
            </w:r>
          </w:p>
        </w:tc>
      </w:tr>
      <w:tr w:rsidR="00314389" w14:paraId="005A85BA" w14:textId="77777777">
        <w:trPr>
          <w:jc w:val="center"/>
        </w:trPr>
        <w:tc>
          <w:tcPr>
            <w:tcW w:w="1303" w:type="dxa"/>
            <w:tcBorders>
              <w:top w:val="nil"/>
              <w:left w:val="nil"/>
              <w:bottom w:val="nil"/>
              <w:right w:val="nil"/>
            </w:tcBorders>
            <w:tcMar>
              <w:top w:w="60" w:type="dxa"/>
              <w:left w:w="80" w:type="dxa"/>
              <w:bottom w:w="60" w:type="dxa"/>
              <w:right w:w="80" w:type="dxa"/>
            </w:tcMar>
          </w:tcPr>
          <w:p w14:paraId="3671B3F9"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4312283B"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nil"/>
              <w:right w:val="nil"/>
            </w:tcBorders>
            <w:tcMar>
              <w:top w:w="60" w:type="dxa"/>
              <w:left w:w="80" w:type="dxa"/>
              <w:bottom w:w="60" w:type="dxa"/>
              <w:right w:w="80" w:type="dxa"/>
            </w:tcMar>
          </w:tcPr>
          <w:p w14:paraId="2A9E31EE" w14:textId="77777777" w:rsidR="00314389" w:rsidRDefault="00000000">
            <w:pPr>
              <w:spacing w:line="240" w:lineRule="auto"/>
              <w:jc w:val="left"/>
            </w:pPr>
            <w:r>
              <w:rPr>
                <w:rFonts w:eastAsia="Times New Roman" w:cs="Times New Roman"/>
                <w:color w:val="000000"/>
                <w:sz w:val="20"/>
              </w:rPr>
              <w:t>Building_11</w:t>
            </w:r>
          </w:p>
        </w:tc>
        <w:tc>
          <w:tcPr>
            <w:tcW w:w="1303" w:type="dxa"/>
            <w:tcBorders>
              <w:top w:val="nil"/>
              <w:left w:val="nil"/>
              <w:bottom w:val="nil"/>
              <w:right w:val="nil"/>
            </w:tcBorders>
            <w:tcMar>
              <w:top w:w="60" w:type="dxa"/>
              <w:left w:w="80" w:type="dxa"/>
              <w:bottom w:w="60" w:type="dxa"/>
              <w:right w:w="80" w:type="dxa"/>
            </w:tcMar>
          </w:tcPr>
          <w:p w14:paraId="11EE50C7" w14:textId="77777777" w:rsidR="00314389" w:rsidRDefault="00000000">
            <w:pPr>
              <w:spacing w:line="240" w:lineRule="auto"/>
              <w:jc w:val="left"/>
            </w:pPr>
            <w:r>
              <w:rPr>
                <w:rFonts w:eastAsia="Times New Roman" w:cs="Times New Roman"/>
                <w:color w:val="000000"/>
                <w:sz w:val="20"/>
              </w:rPr>
              <w:t>-888.9</w:t>
            </w:r>
          </w:p>
        </w:tc>
        <w:tc>
          <w:tcPr>
            <w:tcW w:w="1303" w:type="dxa"/>
            <w:tcBorders>
              <w:top w:val="nil"/>
              <w:left w:val="nil"/>
              <w:bottom w:val="nil"/>
              <w:right w:val="nil"/>
            </w:tcBorders>
            <w:tcMar>
              <w:top w:w="60" w:type="dxa"/>
              <w:left w:w="80" w:type="dxa"/>
              <w:bottom w:w="60" w:type="dxa"/>
              <w:right w:w="80" w:type="dxa"/>
            </w:tcMar>
          </w:tcPr>
          <w:p w14:paraId="7E9DA98C" w14:textId="77777777" w:rsidR="00314389" w:rsidRDefault="00000000">
            <w:pPr>
              <w:spacing w:line="240" w:lineRule="auto"/>
              <w:jc w:val="left"/>
            </w:pPr>
            <w:r>
              <w:rPr>
                <w:rFonts w:eastAsia="Times New Roman" w:cs="Times New Roman"/>
                <w:color w:val="000000"/>
                <w:sz w:val="20"/>
              </w:rPr>
              <w:t>2103</w:t>
            </w:r>
          </w:p>
        </w:tc>
        <w:tc>
          <w:tcPr>
            <w:tcW w:w="1303" w:type="dxa"/>
            <w:tcBorders>
              <w:top w:val="nil"/>
              <w:left w:val="nil"/>
              <w:bottom w:val="nil"/>
              <w:right w:val="nil"/>
            </w:tcBorders>
            <w:tcMar>
              <w:top w:w="60" w:type="dxa"/>
              <w:left w:w="80" w:type="dxa"/>
              <w:bottom w:w="60" w:type="dxa"/>
              <w:right w:w="80" w:type="dxa"/>
            </w:tcMar>
          </w:tcPr>
          <w:p w14:paraId="017E561A" w14:textId="77777777" w:rsidR="00314389" w:rsidRDefault="00000000">
            <w:pPr>
              <w:spacing w:line="240" w:lineRule="auto"/>
              <w:jc w:val="left"/>
            </w:pPr>
            <w:r>
              <w:rPr>
                <w:rFonts w:eastAsia="Times New Roman" w:cs="Times New Roman"/>
                <w:color w:val="000000"/>
                <w:sz w:val="20"/>
              </w:rPr>
              <w:t>2855</w:t>
            </w:r>
          </w:p>
        </w:tc>
        <w:tc>
          <w:tcPr>
            <w:tcW w:w="1303" w:type="dxa"/>
            <w:tcBorders>
              <w:top w:val="nil"/>
              <w:left w:val="nil"/>
              <w:bottom w:val="nil"/>
              <w:right w:val="nil"/>
            </w:tcBorders>
            <w:tcMar>
              <w:top w:w="60" w:type="dxa"/>
              <w:left w:w="80" w:type="dxa"/>
              <w:bottom w:w="60" w:type="dxa"/>
              <w:right w:w="80" w:type="dxa"/>
            </w:tcMar>
          </w:tcPr>
          <w:p w14:paraId="66B9C8D5" w14:textId="77777777" w:rsidR="00314389" w:rsidRDefault="00000000">
            <w:pPr>
              <w:spacing w:line="240" w:lineRule="auto"/>
              <w:jc w:val="left"/>
            </w:pPr>
            <w:r>
              <w:rPr>
                <w:rFonts w:eastAsia="Times New Roman" w:cs="Times New Roman"/>
                <w:color w:val="000000"/>
                <w:sz w:val="20"/>
              </w:rPr>
              <w:t>570.4</w:t>
            </w:r>
          </w:p>
        </w:tc>
      </w:tr>
      <w:tr w:rsidR="00314389" w14:paraId="7B42C3CD" w14:textId="77777777">
        <w:trPr>
          <w:jc w:val="center"/>
        </w:trPr>
        <w:tc>
          <w:tcPr>
            <w:tcW w:w="1303" w:type="dxa"/>
            <w:tcBorders>
              <w:top w:val="nil"/>
              <w:left w:val="nil"/>
              <w:bottom w:val="nil"/>
              <w:right w:val="nil"/>
            </w:tcBorders>
            <w:tcMar>
              <w:top w:w="60" w:type="dxa"/>
              <w:left w:w="80" w:type="dxa"/>
              <w:bottom w:w="60" w:type="dxa"/>
              <w:right w:w="80" w:type="dxa"/>
            </w:tcMar>
          </w:tcPr>
          <w:p w14:paraId="2BC8D031"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51E7B44E"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40FCE7A8" w14:textId="77777777" w:rsidR="00314389" w:rsidRDefault="00000000">
            <w:pPr>
              <w:spacing w:line="240" w:lineRule="auto"/>
              <w:jc w:val="left"/>
            </w:pPr>
            <w:r>
              <w:rPr>
                <w:rFonts w:eastAsia="Times New Roman" w:cs="Times New Roman"/>
                <w:color w:val="000000"/>
                <w:sz w:val="20"/>
              </w:rPr>
              <w:t>Building_8</w:t>
            </w:r>
          </w:p>
        </w:tc>
        <w:tc>
          <w:tcPr>
            <w:tcW w:w="1303" w:type="dxa"/>
            <w:tcBorders>
              <w:top w:val="nil"/>
              <w:left w:val="nil"/>
              <w:bottom w:val="nil"/>
              <w:right w:val="nil"/>
            </w:tcBorders>
            <w:tcMar>
              <w:top w:w="60" w:type="dxa"/>
              <w:left w:w="80" w:type="dxa"/>
              <w:bottom w:w="60" w:type="dxa"/>
              <w:right w:w="80" w:type="dxa"/>
            </w:tcMar>
          </w:tcPr>
          <w:p w14:paraId="414FF145" w14:textId="77777777" w:rsidR="00314389" w:rsidRDefault="00000000">
            <w:pPr>
              <w:spacing w:line="240" w:lineRule="auto"/>
              <w:jc w:val="left"/>
            </w:pPr>
            <w:r>
              <w:rPr>
                <w:rFonts w:eastAsia="Times New Roman" w:cs="Times New Roman"/>
                <w:color w:val="000000"/>
                <w:sz w:val="20"/>
              </w:rPr>
              <w:t>-853.7</w:t>
            </w:r>
          </w:p>
        </w:tc>
        <w:tc>
          <w:tcPr>
            <w:tcW w:w="1303" w:type="dxa"/>
            <w:tcBorders>
              <w:top w:val="nil"/>
              <w:left w:val="nil"/>
              <w:bottom w:val="nil"/>
              <w:right w:val="nil"/>
            </w:tcBorders>
            <w:tcMar>
              <w:top w:w="60" w:type="dxa"/>
              <w:left w:w="80" w:type="dxa"/>
              <w:bottom w:w="60" w:type="dxa"/>
              <w:right w:w="80" w:type="dxa"/>
            </w:tcMar>
          </w:tcPr>
          <w:p w14:paraId="32E7CAB8" w14:textId="77777777" w:rsidR="00314389" w:rsidRDefault="00000000">
            <w:pPr>
              <w:spacing w:line="240" w:lineRule="auto"/>
              <w:jc w:val="left"/>
            </w:pPr>
            <w:r>
              <w:rPr>
                <w:rFonts w:eastAsia="Times New Roman" w:cs="Times New Roman"/>
                <w:color w:val="000000"/>
                <w:sz w:val="20"/>
              </w:rPr>
              <w:t>2636</w:t>
            </w:r>
          </w:p>
        </w:tc>
        <w:tc>
          <w:tcPr>
            <w:tcW w:w="1303" w:type="dxa"/>
            <w:tcBorders>
              <w:top w:val="nil"/>
              <w:left w:val="nil"/>
              <w:bottom w:val="nil"/>
              <w:right w:val="nil"/>
            </w:tcBorders>
            <w:tcMar>
              <w:top w:w="60" w:type="dxa"/>
              <w:left w:w="80" w:type="dxa"/>
              <w:bottom w:w="60" w:type="dxa"/>
              <w:right w:w="80" w:type="dxa"/>
            </w:tcMar>
          </w:tcPr>
          <w:p w14:paraId="0158C8D8" w14:textId="77777777" w:rsidR="00314389" w:rsidRDefault="00000000">
            <w:pPr>
              <w:spacing w:line="240" w:lineRule="auto"/>
              <w:jc w:val="left"/>
            </w:pPr>
            <w:r>
              <w:rPr>
                <w:rFonts w:eastAsia="Times New Roman" w:cs="Times New Roman"/>
                <w:color w:val="000000"/>
                <w:sz w:val="20"/>
              </w:rPr>
              <w:t>3412</w:t>
            </w:r>
          </w:p>
        </w:tc>
        <w:tc>
          <w:tcPr>
            <w:tcW w:w="1303" w:type="dxa"/>
            <w:tcBorders>
              <w:top w:val="nil"/>
              <w:left w:val="nil"/>
              <w:bottom w:val="nil"/>
              <w:right w:val="nil"/>
            </w:tcBorders>
            <w:tcMar>
              <w:top w:w="60" w:type="dxa"/>
              <w:left w:w="80" w:type="dxa"/>
              <w:bottom w:w="60" w:type="dxa"/>
              <w:right w:w="80" w:type="dxa"/>
            </w:tcMar>
          </w:tcPr>
          <w:p w14:paraId="461DAB55" w14:textId="77777777" w:rsidR="00314389" w:rsidRDefault="00000000">
            <w:pPr>
              <w:spacing w:line="240" w:lineRule="auto"/>
              <w:jc w:val="left"/>
            </w:pPr>
            <w:r>
              <w:rPr>
                <w:rFonts w:eastAsia="Times New Roman" w:cs="Times New Roman"/>
                <w:color w:val="000000"/>
                <w:sz w:val="20"/>
              </w:rPr>
              <w:t>1460</w:t>
            </w:r>
          </w:p>
        </w:tc>
      </w:tr>
      <w:tr w:rsidR="00314389" w14:paraId="6CF62886" w14:textId="77777777">
        <w:trPr>
          <w:jc w:val="center"/>
        </w:trPr>
        <w:tc>
          <w:tcPr>
            <w:tcW w:w="1303" w:type="dxa"/>
            <w:tcBorders>
              <w:top w:val="nil"/>
              <w:left w:val="nil"/>
              <w:bottom w:val="nil"/>
              <w:right w:val="nil"/>
            </w:tcBorders>
            <w:tcMar>
              <w:top w:w="60" w:type="dxa"/>
              <w:left w:w="80" w:type="dxa"/>
              <w:bottom w:w="60" w:type="dxa"/>
              <w:right w:w="80" w:type="dxa"/>
            </w:tcMar>
          </w:tcPr>
          <w:p w14:paraId="4B5E98AA"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0713A214"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173D9775" w14:textId="77777777" w:rsidR="00314389" w:rsidRDefault="00000000">
            <w:pPr>
              <w:spacing w:line="240" w:lineRule="auto"/>
              <w:jc w:val="left"/>
            </w:pPr>
            <w:r>
              <w:rPr>
                <w:rFonts w:eastAsia="Times New Roman" w:cs="Times New Roman"/>
                <w:color w:val="000000"/>
                <w:sz w:val="20"/>
              </w:rPr>
              <w:t>Building_14</w:t>
            </w:r>
          </w:p>
        </w:tc>
        <w:tc>
          <w:tcPr>
            <w:tcW w:w="1303" w:type="dxa"/>
            <w:tcBorders>
              <w:top w:val="nil"/>
              <w:left w:val="nil"/>
              <w:bottom w:val="nil"/>
              <w:right w:val="nil"/>
            </w:tcBorders>
            <w:tcMar>
              <w:top w:w="60" w:type="dxa"/>
              <w:left w:w="80" w:type="dxa"/>
              <w:bottom w:w="60" w:type="dxa"/>
              <w:right w:w="80" w:type="dxa"/>
            </w:tcMar>
          </w:tcPr>
          <w:p w14:paraId="30E83434" w14:textId="77777777" w:rsidR="00314389" w:rsidRDefault="00000000">
            <w:pPr>
              <w:spacing w:line="240" w:lineRule="auto"/>
              <w:jc w:val="left"/>
            </w:pPr>
            <w:r>
              <w:rPr>
                <w:rFonts w:eastAsia="Times New Roman" w:cs="Times New Roman"/>
                <w:color w:val="000000"/>
                <w:sz w:val="20"/>
              </w:rPr>
              <w:t>-845.4</w:t>
            </w:r>
          </w:p>
        </w:tc>
        <w:tc>
          <w:tcPr>
            <w:tcW w:w="1303" w:type="dxa"/>
            <w:tcBorders>
              <w:top w:val="nil"/>
              <w:left w:val="nil"/>
              <w:bottom w:val="nil"/>
              <w:right w:val="nil"/>
            </w:tcBorders>
            <w:tcMar>
              <w:top w:w="60" w:type="dxa"/>
              <w:left w:w="80" w:type="dxa"/>
              <w:bottom w:w="60" w:type="dxa"/>
              <w:right w:w="80" w:type="dxa"/>
            </w:tcMar>
          </w:tcPr>
          <w:p w14:paraId="57277A6B" w14:textId="77777777" w:rsidR="00314389" w:rsidRDefault="00000000">
            <w:pPr>
              <w:spacing w:line="240" w:lineRule="auto"/>
              <w:jc w:val="left"/>
            </w:pPr>
            <w:r>
              <w:rPr>
                <w:rFonts w:eastAsia="Times New Roman" w:cs="Times New Roman"/>
                <w:color w:val="000000"/>
                <w:sz w:val="20"/>
              </w:rPr>
              <w:t>1785</w:t>
            </w:r>
          </w:p>
        </w:tc>
        <w:tc>
          <w:tcPr>
            <w:tcW w:w="1303" w:type="dxa"/>
            <w:tcBorders>
              <w:top w:val="nil"/>
              <w:left w:val="nil"/>
              <w:bottom w:val="nil"/>
              <w:right w:val="nil"/>
            </w:tcBorders>
            <w:tcMar>
              <w:top w:w="60" w:type="dxa"/>
              <w:left w:w="80" w:type="dxa"/>
              <w:bottom w:w="60" w:type="dxa"/>
              <w:right w:w="80" w:type="dxa"/>
            </w:tcMar>
          </w:tcPr>
          <w:p w14:paraId="2090384F" w14:textId="77777777" w:rsidR="00314389" w:rsidRDefault="00000000">
            <w:pPr>
              <w:spacing w:line="240" w:lineRule="auto"/>
              <w:jc w:val="left"/>
            </w:pPr>
            <w:r>
              <w:rPr>
                <w:rFonts w:eastAsia="Times New Roman" w:cs="Times New Roman"/>
                <w:color w:val="000000"/>
                <w:sz w:val="20"/>
              </w:rPr>
              <w:t>2300</w:t>
            </w:r>
          </w:p>
        </w:tc>
        <w:tc>
          <w:tcPr>
            <w:tcW w:w="1303" w:type="dxa"/>
            <w:tcBorders>
              <w:top w:val="nil"/>
              <w:left w:val="nil"/>
              <w:bottom w:val="nil"/>
              <w:right w:val="nil"/>
            </w:tcBorders>
            <w:tcMar>
              <w:top w:w="60" w:type="dxa"/>
              <w:left w:w="80" w:type="dxa"/>
              <w:bottom w:w="60" w:type="dxa"/>
              <w:right w:w="80" w:type="dxa"/>
            </w:tcMar>
          </w:tcPr>
          <w:p w14:paraId="57CCF595" w14:textId="77777777" w:rsidR="00314389" w:rsidRDefault="00000000">
            <w:pPr>
              <w:spacing w:line="240" w:lineRule="auto"/>
              <w:jc w:val="left"/>
            </w:pPr>
            <w:r>
              <w:rPr>
                <w:rFonts w:eastAsia="Times New Roman" w:cs="Times New Roman"/>
                <w:color w:val="000000"/>
                <w:sz w:val="20"/>
              </w:rPr>
              <w:t>614.3</w:t>
            </w:r>
          </w:p>
        </w:tc>
      </w:tr>
      <w:tr w:rsidR="00314389" w14:paraId="6A3682D0" w14:textId="77777777">
        <w:trPr>
          <w:jc w:val="center"/>
        </w:trPr>
        <w:tc>
          <w:tcPr>
            <w:tcW w:w="1303" w:type="dxa"/>
            <w:tcBorders>
              <w:top w:val="nil"/>
              <w:left w:val="nil"/>
              <w:bottom w:val="nil"/>
              <w:right w:val="nil"/>
            </w:tcBorders>
            <w:tcMar>
              <w:top w:w="60" w:type="dxa"/>
              <w:left w:w="80" w:type="dxa"/>
              <w:bottom w:w="60" w:type="dxa"/>
              <w:right w:w="80" w:type="dxa"/>
            </w:tcMar>
          </w:tcPr>
          <w:p w14:paraId="3A7D7CE3"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nil"/>
              <w:right w:val="nil"/>
            </w:tcBorders>
            <w:tcMar>
              <w:top w:w="60" w:type="dxa"/>
              <w:left w:w="80" w:type="dxa"/>
              <w:bottom w:w="60" w:type="dxa"/>
              <w:right w:w="80" w:type="dxa"/>
            </w:tcMar>
          </w:tcPr>
          <w:p w14:paraId="7B2CF2FE"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0672F503" w14:textId="77777777" w:rsidR="00314389" w:rsidRDefault="00000000">
            <w:pPr>
              <w:spacing w:line="240" w:lineRule="auto"/>
              <w:jc w:val="left"/>
            </w:pPr>
            <w:r>
              <w:rPr>
                <w:rFonts w:eastAsia="Times New Roman" w:cs="Times New Roman"/>
                <w:color w:val="000000"/>
                <w:sz w:val="20"/>
              </w:rPr>
              <w:t>Building_11</w:t>
            </w:r>
          </w:p>
        </w:tc>
        <w:tc>
          <w:tcPr>
            <w:tcW w:w="1303" w:type="dxa"/>
            <w:tcBorders>
              <w:top w:val="nil"/>
              <w:left w:val="nil"/>
              <w:bottom w:val="nil"/>
              <w:right w:val="nil"/>
            </w:tcBorders>
            <w:tcMar>
              <w:top w:w="60" w:type="dxa"/>
              <w:left w:w="80" w:type="dxa"/>
              <w:bottom w:w="60" w:type="dxa"/>
              <w:right w:w="80" w:type="dxa"/>
            </w:tcMar>
          </w:tcPr>
          <w:p w14:paraId="032E1596" w14:textId="77777777" w:rsidR="00314389" w:rsidRDefault="00000000">
            <w:pPr>
              <w:spacing w:line="240" w:lineRule="auto"/>
              <w:jc w:val="left"/>
            </w:pPr>
            <w:r>
              <w:rPr>
                <w:rFonts w:eastAsia="Times New Roman" w:cs="Times New Roman"/>
                <w:color w:val="000000"/>
                <w:sz w:val="20"/>
              </w:rPr>
              <w:t>-717.3</w:t>
            </w:r>
          </w:p>
        </w:tc>
        <w:tc>
          <w:tcPr>
            <w:tcW w:w="1303" w:type="dxa"/>
            <w:tcBorders>
              <w:top w:val="nil"/>
              <w:left w:val="nil"/>
              <w:bottom w:val="nil"/>
              <w:right w:val="nil"/>
            </w:tcBorders>
            <w:tcMar>
              <w:top w:w="60" w:type="dxa"/>
              <w:left w:w="80" w:type="dxa"/>
              <w:bottom w:w="60" w:type="dxa"/>
              <w:right w:w="80" w:type="dxa"/>
            </w:tcMar>
          </w:tcPr>
          <w:p w14:paraId="19FED663" w14:textId="77777777" w:rsidR="00314389" w:rsidRDefault="00000000">
            <w:pPr>
              <w:spacing w:line="240" w:lineRule="auto"/>
              <w:jc w:val="left"/>
            </w:pPr>
            <w:r>
              <w:rPr>
                <w:rFonts w:eastAsia="Times New Roman" w:cs="Times New Roman"/>
                <w:color w:val="000000"/>
                <w:sz w:val="20"/>
              </w:rPr>
              <w:t>7957</w:t>
            </w:r>
          </w:p>
        </w:tc>
        <w:tc>
          <w:tcPr>
            <w:tcW w:w="1303" w:type="dxa"/>
            <w:tcBorders>
              <w:top w:val="nil"/>
              <w:left w:val="nil"/>
              <w:bottom w:val="nil"/>
              <w:right w:val="nil"/>
            </w:tcBorders>
            <w:tcMar>
              <w:top w:w="60" w:type="dxa"/>
              <w:left w:w="80" w:type="dxa"/>
              <w:bottom w:w="60" w:type="dxa"/>
              <w:right w:w="80" w:type="dxa"/>
            </w:tcMar>
          </w:tcPr>
          <w:p w14:paraId="607364F7" w14:textId="77777777" w:rsidR="00314389" w:rsidRDefault="00000000">
            <w:pPr>
              <w:spacing w:line="240" w:lineRule="auto"/>
              <w:jc w:val="left"/>
            </w:pPr>
            <w:r>
              <w:rPr>
                <w:rFonts w:eastAsia="Times New Roman" w:cs="Times New Roman"/>
                <w:color w:val="000000"/>
                <w:sz w:val="20"/>
              </w:rPr>
              <w:t>1.01e+04</w:t>
            </w:r>
          </w:p>
        </w:tc>
        <w:tc>
          <w:tcPr>
            <w:tcW w:w="1303" w:type="dxa"/>
            <w:tcBorders>
              <w:top w:val="nil"/>
              <w:left w:val="nil"/>
              <w:bottom w:val="nil"/>
              <w:right w:val="nil"/>
            </w:tcBorders>
            <w:tcMar>
              <w:top w:w="60" w:type="dxa"/>
              <w:left w:w="80" w:type="dxa"/>
              <w:bottom w:w="60" w:type="dxa"/>
              <w:right w:w="80" w:type="dxa"/>
            </w:tcMar>
          </w:tcPr>
          <w:p w14:paraId="45F52FC5" w14:textId="77777777" w:rsidR="00314389" w:rsidRDefault="00000000">
            <w:pPr>
              <w:spacing w:line="240" w:lineRule="auto"/>
              <w:jc w:val="left"/>
            </w:pPr>
            <w:r>
              <w:rPr>
                <w:rFonts w:eastAsia="Times New Roman" w:cs="Times New Roman"/>
                <w:color w:val="000000"/>
                <w:sz w:val="20"/>
              </w:rPr>
              <w:t>530.1</w:t>
            </w:r>
          </w:p>
        </w:tc>
      </w:tr>
      <w:tr w:rsidR="00314389" w14:paraId="6709ADF5" w14:textId="77777777">
        <w:trPr>
          <w:jc w:val="center"/>
        </w:trPr>
        <w:tc>
          <w:tcPr>
            <w:tcW w:w="1303" w:type="dxa"/>
            <w:tcBorders>
              <w:top w:val="nil"/>
              <w:left w:val="nil"/>
              <w:bottom w:val="nil"/>
              <w:right w:val="nil"/>
            </w:tcBorders>
            <w:tcMar>
              <w:top w:w="60" w:type="dxa"/>
              <w:left w:w="80" w:type="dxa"/>
              <w:bottom w:w="60" w:type="dxa"/>
              <w:right w:w="80" w:type="dxa"/>
            </w:tcMar>
          </w:tcPr>
          <w:p w14:paraId="48455521"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26DFBE96" w14:textId="77777777" w:rsidR="00314389" w:rsidRDefault="00000000">
            <w:pPr>
              <w:spacing w:line="240" w:lineRule="auto"/>
              <w:jc w:val="left"/>
            </w:pPr>
            <w:r>
              <w:rPr>
                <w:rFonts w:eastAsia="Times New Roman" w:cs="Times New Roman"/>
                <w:color w:val="000000"/>
                <w:sz w:val="20"/>
              </w:rPr>
              <w:t>E2</w:t>
            </w:r>
          </w:p>
        </w:tc>
        <w:tc>
          <w:tcPr>
            <w:tcW w:w="1303" w:type="dxa"/>
            <w:tcBorders>
              <w:top w:val="nil"/>
              <w:left w:val="nil"/>
              <w:bottom w:val="nil"/>
              <w:right w:val="nil"/>
            </w:tcBorders>
            <w:tcMar>
              <w:top w:w="60" w:type="dxa"/>
              <w:left w:w="80" w:type="dxa"/>
              <w:bottom w:w="60" w:type="dxa"/>
              <w:right w:w="80" w:type="dxa"/>
            </w:tcMar>
          </w:tcPr>
          <w:p w14:paraId="709F5409" w14:textId="77777777" w:rsidR="00314389" w:rsidRDefault="00000000">
            <w:pPr>
              <w:spacing w:line="240" w:lineRule="auto"/>
              <w:jc w:val="left"/>
            </w:pPr>
            <w:r>
              <w:rPr>
                <w:rFonts w:eastAsia="Times New Roman" w:cs="Times New Roman"/>
                <w:color w:val="000000"/>
                <w:sz w:val="20"/>
              </w:rPr>
              <w:t>Building_14</w:t>
            </w:r>
          </w:p>
        </w:tc>
        <w:tc>
          <w:tcPr>
            <w:tcW w:w="1303" w:type="dxa"/>
            <w:tcBorders>
              <w:top w:val="nil"/>
              <w:left w:val="nil"/>
              <w:bottom w:val="nil"/>
              <w:right w:val="nil"/>
            </w:tcBorders>
            <w:tcMar>
              <w:top w:w="60" w:type="dxa"/>
              <w:left w:w="80" w:type="dxa"/>
              <w:bottom w:w="60" w:type="dxa"/>
              <w:right w:w="80" w:type="dxa"/>
            </w:tcMar>
          </w:tcPr>
          <w:p w14:paraId="2B67CB6A" w14:textId="77777777" w:rsidR="00314389" w:rsidRDefault="00000000">
            <w:pPr>
              <w:spacing w:line="240" w:lineRule="auto"/>
              <w:jc w:val="left"/>
            </w:pPr>
            <w:r>
              <w:rPr>
                <w:rFonts w:eastAsia="Times New Roman" w:cs="Times New Roman"/>
                <w:color w:val="000000"/>
                <w:sz w:val="20"/>
              </w:rPr>
              <w:t>-701.9</w:t>
            </w:r>
          </w:p>
        </w:tc>
        <w:tc>
          <w:tcPr>
            <w:tcW w:w="1303" w:type="dxa"/>
            <w:tcBorders>
              <w:top w:val="nil"/>
              <w:left w:val="nil"/>
              <w:bottom w:val="nil"/>
              <w:right w:val="nil"/>
            </w:tcBorders>
            <w:tcMar>
              <w:top w:w="60" w:type="dxa"/>
              <w:left w:w="80" w:type="dxa"/>
              <w:bottom w:w="60" w:type="dxa"/>
              <w:right w:w="80" w:type="dxa"/>
            </w:tcMar>
          </w:tcPr>
          <w:p w14:paraId="47F37BF2" w14:textId="77777777" w:rsidR="00314389" w:rsidRDefault="00000000">
            <w:pPr>
              <w:spacing w:line="240" w:lineRule="auto"/>
              <w:jc w:val="left"/>
            </w:pPr>
            <w:r>
              <w:rPr>
                <w:rFonts w:eastAsia="Times New Roman" w:cs="Times New Roman"/>
                <w:color w:val="000000"/>
                <w:sz w:val="20"/>
              </w:rPr>
              <w:t>1510</w:t>
            </w:r>
          </w:p>
        </w:tc>
        <w:tc>
          <w:tcPr>
            <w:tcW w:w="1303" w:type="dxa"/>
            <w:tcBorders>
              <w:top w:val="nil"/>
              <w:left w:val="nil"/>
              <w:bottom w:val="nil"/>
              <w:right w:val="nil"/>
            </w:tcBorders>
            <w:tcMar>
              <w:top w:w="60" w:type="dxa"/>
              <w:left w:w="80" w:type="dxa"/>
              <w:bottom w:w="60" w:type="dxa"/>
              <w:right w:w="80" w:type="dxa"/>
            </w:tcMar>
          </w:tcPr>
          <w:p w14:paraId="62E6D5F8" w14:textId="77777777" w:rsidR="00314389" w:rsidRDefault="00000000">
            <w:pPr>
              <w:spacing w:line="240" w:lineRule="auto"/>
              <w:jc w:val="left"/>
            </w:pPr>
            <w:r>
              <w:rPr>
                <w:rFonts w:eastAsia="Times New Roman" w:cs="Times New Roman"/>
                <w:color w:val="000000"/>
                <w:sz w:val="20"/>
              </w:rPr>
              <w:t>1954</w:t>
            </w:r>
          </w:p>
        </w:tc>
        <w:tc>
          <w:tcPr>
            <w:tcW w:w="1303" w:type="dxa"/>
            <w:tcBorders>
              <w:top w:val="nil"/>
              <w:left w:val="nil"/>
              <w:bottom w:val="nil"/>
              <w:right w:val="nil"/>
            </w:tcBorders>
            <w:tcMar>
              <w:top w:w="60" w:type="dxa"/>
              <w:left w:w="80" w:type="dxa"/>
              <w:bottom w:w="60" w:type="dxa"/>
              <w:right w:w="80" w:type="dxa"/>
            </w:tcMar>
          </w:tcPr>
          <w:p w14:paraId="4CAB69E1" w14:textId="77777777" w:rsidR="00314389" w:rsidRDefault="00000000">
            <w:pPr>
              <w:spacing w:line="240" w:lineRule="auto"/>
              <w:jc w:val="left"/>
            </w:pPr>
            <w:r>
              <w:rPr>
                <w:rFonts w:eastAsia="Times New Roman" w:cs="Times New Roman"/>
                <w:color w:val="000000"/>
                <w:sz w:val="20"/>
              </w:rPr>
              <w:t>438.6</w:t>
            </w:r>
          </w:p>
        </w:tc>
      </w:tr>
      <w:tr w:rsidR="00314389" w14:paraId="785999EE" w14:textId="77777777">
        <w:trPr>
          <w:jc w:val="center"/>
        </w:trPr>
        <w:tc>
          <w:tcPr>
            <w:tcW w:w="1303" w:type="dxa"/>
            <w:tcBorders>
              <w:top w:val="nil"/>
              <w:left w:val="nil"/>
              <w:bottom w:val="nil"/>
              <w:right w:val="nil"/>
            </w:tcBorders>
            <w:tcMar>
              <w:top w:w="60" w:type="dxa"/>
              <w:left w:w="80" w:type="dxa"/>
              <w:bottom w:w="60" w:type="dxa"/>
              <w:right w:w="80" w:type="dxa"/>
            </w:tcMar>
          </w:tcPr>
          <w:p w14:paraId="79638C4F"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7B0A99A6"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60B56552" w14:textId="77777777" w:rsidR="00314389" w:rsidRDefault="00000000">
            <w:pPr>
              <w:spacing w:line="240" w:lineRule="auto"/>
              <w:jc w:val="left"/>
            </w:pPr>
            <w:r>
              <w:rPr>
                <w:rFonts w:eastAsia="Times New Roman" w:cs="Times New Roman"/>
                <w:color w:val="000000"/>
                <w:sz w:val="20"/>
              </w:rPr>
              <w:t>Building_14</w:t>
            </w:r>
          </w:p>
        </w:tc>
        <w:tc>
          <w:tcPr>
            <w:tcW w:w="1303" w:type="dxa"/>
            <w:tcBorders>
              <w:top w:val="nil"/>
              <w:left w:val="nil"/>
              <w:bottom w:val="nil"/>
              <w:right w:val="nil"/>
            </w:tcBorders>
            <w:tcMar>
              <w:top w:w="60" w:type="dxa"/>
              <w:left w:w="80" w:type="dxa"/>
              <w:bottom w:w="60" w:type="dxa"/>
              <w:right w:w="80" w:type="dxa"/>
            </w:tcMar>
          </w:tcPr>
          <w:p w14:paraId="29FCE9E9" w14:textId="77777777" w:rsidR="00314389" w:rsidRDefault="00000000">
            <w:pPr>
              <w:spacing w:line="240" w:lineRule="auto"/>
              <w:jc w:val="left"/>
            </w:pPr>
            <w:r>
              <w:rPr>
                <w:rFonts w:eastAsia="Times New Roman" w:cs="Times New Roman"/>
                <w:color w:val="000000"/>
                <w:sz w:val="20"/>
              </w:rPr>
              <w:t>-683.8</w:t>
            </w:r>
          </w:p>
        </w:tc>
        <w:tc>
          <w:tcPr>
            <w:tcW w:w="1303" w:type="dxa"/>
            <w:tcBorders>
              <w:top w:val="nil"/>
              <w:left w:val="nil"/>
              <w:bottom w:val="nil"/>
              <w:right w:val="nil"/>
            </w:tcBorders>
            <w:tcMar>
              <w:top w:w="60" w:type="dxa"/>
              <w:left w:w="80" w:type="dxa"/>
              <w:bottom w:w="60" w:type="dxa"/>
              <w:right w:w="80" w:type="dxa"/>
            </w:tcMar>
          </w:tcPr>
          <w:p w14:paraId="66A6516E" w14:textId="77777777" w:rsidR="00314389" w:rsidRDefault="00000000">
            <w:pPr>
              <w:spacing w:line="240" w:lineRule="auto"/>
              <w:jc w:val="left"/>
            </w:pPr>
            <w:r>
              <w:rPr>
                <w:rFonts w:eastAsia="Times New Roman" w:cs="Times New Roman"/>
                <w:color w:val="000000"/>
                <w:sz w:val="20"/>
              </w:rPr>
              <w:t>1707</w:t>
            </w:r>
          </w:p>
        </w:tc>
        <w:tc>
          <w:tcPr>
            <w:tcW w:w="1303" w:type="dxa"/>
            <w:tcBorders>
              <w:top w:val="nil"/>
              <w:left w:val="nil"/>
              <w:bottom w:val="nil"/>
              <w:right w:val="nil"/>
            </w:tcBorders>
            <w:tcMar>
              <w:top w:w="60" w:type="dxa"/>
              <w:left w:w="80" w:type="dxa"/>
              <w:bottom w:w="60" w:type="dxa"/>
              <w:right w:w="80" w:type="dxa"/>
            </w:tcMar>
          </w:tcPr>
          <w:p w14:paraId="158ED53C" w14:textId="77777777" w:rsidR="00314389" w:rsidRDefault="00000000">
            <w:pPr>
              <w:spacing w:line="240" w:lineRule="auto"/>
              <w:jc w:val="left"/>
            </w:pPr>
            <w:r>
              <w:rPr>
                <w:rFonts w:eastAsia="Times New Roman" w:cs="Times New Roman"/>
                <w:color w:val="000000"/>
                <w:sz w:val="20"/>
              </w:rPr>
              <w:t>2212</w:t>
            </w:r>
          </w:p>
        </w:tc>
        <w:tc>
          <w:tcPr>
            <w:tcW w:w="1303" w:type="dxa"/>
            <w:tcBorders>
              <w:top w:val="nil"/>
              <w:left w:val="nil"/>
              <w:bottom w:val="nil"/>
              <w:right w:val="nil"/>
            </w:tcBorders>
            <w:tcMar>
              <w:top w:w="60" w:type="dxa"/>
              <w:left w:w="80" w:type="dxa"/>
              <w:bottom w:w="60" w:type="dxa"/>
              <w:right w:w="80" w:type="dxa"/>
            </w:tcMar>
          </w:tcPr>
          <w:p w14:paraId="23972455" w14:textId="77777777" w:rsidR="00314389" w:rsidRDefault="00000000">
            <w:pPr>
              <w:spacing w:line="240" w:lineRule="auto"/>
              <w:jc w:val="left"/>
            </w:pPr>
            <w:r>
              <w:rPr>
                <w:rFonts w:eastAsia="Times New Roman" w:cs="Times New Roman"/>
                <w:color w:val="000000"/>
                <w:sz w:val="20"/>
              </w:rPr>
              <w:t>450.8</w:t>
            </w:r>
          </w:p>
        </w:tc>
      </w:tr>
      <w:tr w:rsidR="00314389" w14:paraId="7EB81BF4" w14:textId="77777777">
        <w:trPr>
          <w:jc w:val="center"/>
        </w:trPr>
        <w:tc>
          <w:tcPr>
            <w:tcW w:w="1303" w:type="dxa"/>
            <w:tcBorders>
              <w:top w:val="nil"/>
              <w:left w:val="nil"/>
              <w:bottom w:val="nil"/>
              <w:right w:val="nil"/>
            </w:tcBorders>
            <w:tcMar>
              <w:top w:w="60" w:type="dxa"/>
              <w:left w:w="80" w:type="dxa"/>
              <w:bottom w:w="60" w:type="dxa"/>
              <w:right w:w="80" w:type="dxa"/>
            </w:tcMar>
          </w:tcPr>
          <w:p w14:paraId="2073437D" w14:textId="77777777" w:rsidR="00314389" w:rsidRDefault="00000000">
            <w:pPr>
              <w:spacing w:line="240" w:lineRule="auto"/>
              <w:jc w:val="left"/>
            </w:pPr>
            <w:r>
              <w:rPr>
                <w:rFonts w:eastAsia="Times New Roman" w:cs="Times New Roman"/>
                <w:color w:val="000000"/>
                <w:sz w:val="20"/>
              </w:rPr>
              <w:t>MAAC</w:t>
            </w:r>
          </w:p>
        </w:tc>
        <w:tc>
          <w:tcPr>
            <w:tcW w:w="1303" w:type="dxa"/>
            <w:tcBorders>
              <w:top w:val="nil"/>
              <w:left w:val="nil"/>
              <w:bottom w:val="nil"/>
              <w:right w:val="nil"/>
            </w:tcBorders>
            <w:tcMar>
              <w:top w:w="60" w:type="dxa"/>
              <w:left w:w="80" w:type="dxa"/>
              <w:bottom w:w="60" w:type="dxa"/>
              <w:right w:w="80" w:type="dxa"/>
            </w:tcMar>
          </w:tcPr>
          <w:p w14:paraId="00F0C7FD" w14:textId="77777777" w:rsidR="00314389" w:rsidRDefault="00000000">
            <w:pPr>
              <w:spacing w:line="240" w:lineRule="auto"/>
              <w:jc w:val="left"/>
            </w:pPr>
            <w:r>
              <w:rPr>
                <w:rFonts w:eastAsia="Times New Roman" w:cs="Times New Roman"/>
                <w:color w:val="000000"/>
                <w:sz w:val="20"/>
              </w:rPr>
              <w:t>E3</w:t>
            </w:r>
          </w:p>
        </w:tc>
        <w:tc>
          <w:tcPr>
            <w:tcW w:w="1303" w:type="dxa"/>
            <w:tcBorders>
              <w:top w:val="nil"/>
              <w:left w:val="nil"/>
              <w:bottom w:val="nil"/>
              <w:right w:val="nil"/>
            </w:tcBorders>
            <w:tcMar>
              <w:top w:w="60" w:type="dxa"/>
              <w:left w:w="80" w:type="dxa"/>
              <w:bottom w:w="60" w:type="dxa"/>
              <w:right w:w="80" w:type="dxa"/>
            </w:tcMar>
          </w:tcPr>
          <w:p w14:paraId="3034E384" w14:textId="77777777" w:rsidR="00314389" w:rsidRDefault="00000000">
            <w:pPr>
              <w:spacing w:line="240" w:lineRule="auto"/>
              <w:jc w:val="left"/>
            </w:pPr>
            <w:r>
              <w:rPr>
                <w:rFonts w:eastAsia="Times New Roman" w:cs="Times New Roman"/>
                <w:color w:val="000000"/>
                <w:sz w:val="20"/>
              </w:rPr>
              <w:t>Building_5</w:t>
            </w:r>
          </w:p>
        </w:tc>
        <w:tc>
          <w:tcPr>
            <w:tcW w:w="1303" w:type="dxa"/>
            <w:tcBorders>
              <w:top w:val="nil"/>
              <w:left w:val="nil"/>
              <w:bottom w:val="nil"/>
              <w:right w:val="nil"/>
            </w:tcBorders>
            <w:tcMar>
              <w:top w:w="60" w:type="dxa"/>
              <w:left w:w="80" w:type="dxa"/>
              <w:bottom w:w="60" w:type="dxa"/>
              <w:right w:w="80" w:type="dxa"/>
            </w:tcMar>
          </w:tcPr>
          <w:p w14:paraId="7809180A" w14:textId="77777777" w:rsidR="00314389" w:rsidRDefault="00000000">
            <w:pPr>
              <w:spacing w:line="240" w:lineRule="auto"/>
              <w:jc w:val="left"/>
            </w:pPr>
            <w:r>
              <w:rPr>
                <w:rFonts w:eastAsia="Times New Roman" w:cs="Times New Roman"/>
                <w:color w:val="000000"/>
                <w:sz w:val="20"/>
              </w:rPr>
              <w:t>-610</w:t>
            </w:r>
          </w:p>
        </w:tc>
        <w:tc>
          <w:tcPr>
            <w:tcW w:w="1303" w:type="dxa"/>
            <w:tcBorders>
              <w:top w:val="nil"/>
              <w:left w:val="nil"/>
              <w:bottom w:val="nil"/>
              <w:right w:val="nil"/>
            </w:tcBorders>
            <w:tcMar>
              <w:top w:w="60" w:type="dxa"/>
              <w:left w:w="80" w:type="dxa"/>
              <w:bottom w:w="60" w:type="dxa"/>
              <w:right w:w="80" w:type="dxa"/>
            </w:tcMar>
          </w:tcPr>
          <w:p w14:paraId="0FEC4237" w14:textId="77777777" w:rsidR="00314389" w:rsidRDefault="00000000">
            <w:pPr>
              <w:spacing w:line="240" w:lineRule="auto"/>
              <w:jc w:val="left"/>
            </w:pPr>
            <w:r>
              <w:rPr>
                <w:rFonts w:eastAsia="Times New Roman" w:cs="Times New Roman"/>
                <w:color w:val="000000"/>
                <w:sz w:val="20"/>
              </w:rPr>
              <w:t>1249</w:t>
            </w:r>
          </w:p>
        </w:tc>
        <w:tc>
          <w:tcPr>
            <w:tcW w:w="1303" w:type="dxa"/>
            <w:tcBorders>
              <w:top w:val="nil"/>
              <w:left w:val="nil"/>
              <w:bottom w:val="nil"/>
              <w:right w:val="nil"/>
            </w:tcBorders>
            <w:tcMar>
              <w:top w:w="60" w:type="dxa"/>
              <w:left w:w="80" w:type="dxa"/>
              <w:bottom w:w="60" w:type="dxa"/>
              <w:right w:w="80" w:type="dxa"/>
            </w:tcMar>
          </w:tcPr>
          <w:p w14:paraId="75B4FC89" w14:textId="77777777" w:rsidR="00314389" w:rsidRDefault="00000000">
            <w:pPr>
              <w:spacing w:line="240" w:lineRule="auto"/>
              <w:jc w:val="left"/>
            </w:pPr>
            <w:r>
              <w:rPr>
                <w:rFonts w:eastAsia="Times New Roman" w:cs="Times New Roman"/>
                <w:color w:val="000000"/>
                <w:sz w:val="20"/>
              </w:rPr>
              <w:t>1621</w:t>
            </w:r>
          </w:p>
        </w:tc>
        <w:tc>
          <w:tcPr>
            <w:tcW w:w="1303" w:type="dxa"/>
            <w:tcBorders>
              <w:top w:val="nil"/>
              <w:left w:val="nil"/>
              <w:bottom w:val="nil"/>
              <w:right w:val="nil"/>
            </w:tcBorders>
            <w:tcMar>
              <w:top w:w="60" w:type="dxa"/>
              <w:left w:w="80" w:type="dxa"/>
              <w:bottom w:w="60" w:type="dxa"/>
              <w:right w:w="80" w:type="dxa"/>
            </w:tcMar>
          </w:tcPr>
          <w:p w14:paraId="3B491BB1" w14:textId="77777777" w:rsidR="00314389" w:rsidRDefault="00000000">
            <w:pPr>
              <w:spacing w:line="240" w:lineRule="auto"/>
              <w:jc w:val="left"/>
            </w:pPr>
            <w:r>
              <w:rPr>
                <w:rFonts w:eastAsia="Times New Roman" w:cs="Times New Roman"/>
                <w:color w:val="000000"/>
                <w:sz w:val="20"/>
              </w:rPr>
              <w:t>207.1</w:t>
            </w:r>
          </w:p>
        </w:tc>
      </w:tr>
      <w:tr w:rsidR="00314389" w14:paraId="2F6D6171" w14:textId="77777777">
        <w:trPr>
          <w:jc w:val="center"/>
        </w:trPr>
        <w:tc>
          <w:tcPr>
            <w:tcW w:w="1303" w:type="dxa"/>
            <w:tcBorders>
              <w:top w:val="nil"/>
              <w:left w:val="nil"/>
              <w:bottom w:val="single" w:sz="8" w:space="0" w:color="000000"/>
              <w:right w:val="nil"/>
            </w:tcBorders>
            <w:tcMar>
              <w:top w:w="60" w:type="dxa"/>
              <w:left w:w="80" w:type="dxa"/>
              <w:bottom w:w="60" w:type="dxa"/>
              <w:right w:w="80" w:type="dxa"/>
            </w:tcMar>
          </w:tcPr>
          <w:p w14:paraId="78156ADB" w14:textId="77777777" w:rsidR="00314389" w:rsidRDefault="00000000">
            <w:pPr>
              <w:spacing w:line="240" w:lineRule="auto"/>
              <w:jc w:val="left"/>
            </w:pPr>
            <w:r>
              <w:rPr>
                <w:rFonts w:eastAsia="Times New Roman" w:cs="Times New Roman"/>
                <w:color w:val="000000"/>
                <w:sz w:val="20"/>
              </w:rPr>
              <w:t>MASAC</w:t>
            </w:r>
          </w:p>
        </w:tc>
        <w:tc>
          <w:tcPr>
            <w:tcW w:w="1303" w:type="dxa"/>
            <w:tcBorders>
              <w:top w:val="nil"/>
              <w:left w:val="nil"/>
              <w:bottom w:val="single" w:sz="8" w:space="0" w:color="000000"/>
              <w:right w:val="nil"/>
            </w:tcBorders>
            <w:tcMar>
              <w:top w:w="60" w:type="dxa"/>
              <w:left w:w="80" w:type="dxa"/>
              <w:bottom w:w="60" w:type="dxa"/>
              <w:right w:w="80" w:type="dxa"/>
            </w:tcMar>
          </w:tcPr>
          <w:p w14:paraId="68B14047" w14:textId="77777777" w:rsidR="00314389" w:rsidRDefault="00000000">
            <w:pPr>
              <w:spacing w:line="240" w:lineRule="auto"/>
              <w:jc w:val="left"/>
            </w:pPr>
            <w:r>
              <w:rPr>
                <w:rFonts w:eastAsia="Times New Roman" w:cs="Times New Roman"/>
                <w:color w:val="000000"/>
                <w:sz w:val="20"/>
              </w:rPr>
              <w:t>E1</w:t>
            </w:r>
          </w:p>
        </w:tc>
        <w:tc>
          <w:tcPr>
            <w:tcW w:w="1303" w:type="dxa"/>
            <w:tcBorders>
              <w:top w:val="nil"/>
              <w:left w:val="nil"/>
              <w:bottom w:val="single" w:sz="8" w:space="0" w:color="000000"/>
              <w:right w:val="nil"/>
            </w:tcBorders>
            <w:tcMar>
              <w:top w:w="60" w:type="dxa"/>
              <w:left w:w="80" w:type="dxa"/>
              <w:bottom w:w="60" w:type="dxa"/>
              <w:right w:w="80" w:type="dxa"/>
            </w:tcMar>
          </w:tcPr>
          <w:p w14:paraId="72FBD335" w14:textId="77777777" w:rsidR="00314389" w:rsidRDefault="00000000">
            <w:pPr>
              <w:spacing w:line="240" w:lineRule="auto"/>
              <w:jc w:val="left"/>
            </w:pPr>
            <w:r>
              <w:rPr>
                <w:rFonts w:eastAsia="Times New Roman" w:cs="Times New Roman"/>
                <w:color w:val="000000"/>
                <w:sz w:val="20"/>
              </w:rPr>
              <w:t>Building_14</w:t>
            </w:r>
          </w:p>
        </w:tc>
        <w:tc>
          <w:tcPr>
            <w:tcW w:w="1303" w:type="dxa"/>
            <w:tcBorders>
              <w:top w:val="nil"/>
              <w:left w:val="nil"/>
              <w:bottom w:val="single" w:sz="8" w:space="0" w:color="000000"/>
              <w:right w:val="nil"/>
            </w:tcBorders>
            <w:tcMar>
              <w:top w:w="60" w:type="dxa"/>
              <w:left w:w="80" w:type="dxa"/>
              <w:bottom w:w="60" w:type="dxa"/>
              <w:right w:w="80" w:type="dxa"/>
            </w:tcMar>
          </w:tcPr>
          <w:p w14:paraId="41E29C47" w14:textId="77777777" w:rsidR="00314389" w:rsidRDefault="00000000">
            <w:pPr>
              <w:spacing w:line="240" w:lineRule="auto"/>
              <w:jc w:val="left"/>
            </w:pPr>
            <w:r>
              <w:rPr>
                <w:rFonts w:eastAsia="Times New Roman" w:cs="Times New Roman"/>
                <w:color w:val="000000"/>
                <w:sz w:val="20"/>
              </w:rPr>
              <w:t>-609.4</w:t>
            </w:r>
          </w:p>
        </w:tc>
        <w:tc>
          <w:tcPr>
            <w:tcW w:w="1303" w:type="dxa"/>
            <w:tcBorders>
              <w:top w:val="nil"/>
              <w:left w:val="nil"/>
              <w:bottom w:val="single" w:sz="8" w:space="0" w:color="000000"/>
              <w:right w:val="nil"/>
            </w:tcBorders>
            <w:tcMar>
              <w:top w:w="60" w:type="dxa"/>
              <w:left w:w="80" w:type="dxa"/>
              <w:bottom w:w="60" w:type="dxa"/>
              <w:right w:w="80" w:type="dxa"/>
            </w:tcMar>
          </w:tcPr>
          <w:p w14:paraId="2D922BBB" w14:textId="77777777" w:rsidR="00314389" w:rsidRDefault="00000000">
            <w:pPr>
              <w:spacing w:line="240" w:lineRule="auto"/>
              <w:jc w:val="left"/>
            </w:pPr>
            <w:r>
              <w:rPr>
                <w:rFonts w:eastAsia="Times New Roman" w:cs="Times New Roman"/>
                <w:color w:val="000000"/>
                <w:sz w:val="20"/>
              </w:rPr>
              <w:t>1510</w:t>
            </w:r>
          </w:p>
        </w:tc>
        <w:tc>
          <w:tcPr>
            <w:tcW w:w="1303" w:type="dxa"/>
            <w:tcBorders>
              <w:top w:val="nil"/>
              <w:left w:val="nil"/>
              <w:bottom w:val="single" w:sz="8" w:space="0" w:color="000000"/>
              <w:right w:val="nil"/>
            </w:tcBorders>
            <w:tcMar>
              <w:top w:w="60" w:type="dxa"/>
              <w:left w:w="80" w:type="dxa"/>
              <w:bottom w:w="60" w:type="dxa"/>
              <w:right w:w="80" w:type="dxa"/>
            </w:tcMar>
          </w:tcPr>
          <w:p w14:paraId="5BA479E7" w14:textId="77777777" w:rsidR="00314389" w:rsidRDefault="00000000">
            <w:pPr>
              <w:spacing w:line="240" w:lineRule="auto"/>
              <w:jc w:val="left"/>
            </w:pPr>
            <w:r>
              <w:rPr>
                <w:rFonts w:eastAsia="Times New Roman" w:cs="Times New Roman"/>
                <w:color w:val="000000"/>
                <w:sz w:val="20"/>
              </w:rPr>
              <w:t>1952</w:t>
            </w:r>
          </w:p>
        </w:tc>
        <w:tc>
          <w:tcPr>
            <w:tcW w:w="1303" w:type="dxa"/>
            <w:tcBorders>
              <w:top w:val="nil"/>
              <w:left w:val="nil"/>
              <w:bottom w:val="single" w:sz="8" w:space="0" w:color="000000"/>
              <w:right w:val="nil"/>
            </w:tcBorders>
            <w:tcMar>
              <w:top w:w="60" w:type="dxa"/>
              <w:left w:w="80" w:type="dxa"/>
              <w:bottom w:w="60" w:type="dxa"/>
              <w:right w:w="80" w:type="dxa"/>
            </w:tcMar>
          </w:tcPr>
          <w:p w14:paraId="4FE56C02" w14:textId="77777777" w:rsidR="00314389" w:rsidRDefault="00000000">
            <w:pPr>
              <w:spacing w:line="240" w:lineRule="auto"/>
              <w:jc w:val="left"/>
            </w:pPr>
            <w:r>
              <w:rPr>
                <w:rFonts w:eastAsia="Times New Roman" w:cs="Times New Roman"/>
                <w:color w:val="000000"/>
                <w:sz w:val="20"/>
              </w:rPr>
              <w:t>522.2</w:t>
            </w:r>
          </w:p>
        </w:tc>
      </w:tr>
    </w:tbl>
    <w:p w14:paraId="1240084A"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3D8AC95D" w14:textId="77777777" w:rsidR="00314389" w:rsidRPr="00FC0FB8" w:rsidRDefault="00000000">
      <w:pPr>
        <w:ind w:firstLine="720"/>
        <w:rPr>
          <w:lang w:val="es-PE"/>
        </w:rPr>
      </w:pPr>
      <w:proofErr w:type="spellStart"/>
      <w:r w:rsidRPr="00FC0FB8">
        <w:rPr>
          <w:rFonts w:eastAsia="Times New Roman" w:cs="Times New Roman"/>
          <w:b/>
          <w:color w:val="000000"/>
          <w:lang w:val="es-PE"/>
        </w:rPr>
        <w:t>Interpretacion</w:t>
      </w:r>
      <w:proofErr w:type="spellEnd"/>
      <w:r w:rsidRPr="00FC0FB8">
        <w:rPr>
          <w:rFonts w:eastAsia="Times New Roman" w:cs="Times New Roman"/>
          <w:b/>
          <w:color w:val="000000"/>
          <w:lang w:val="es-PE"/>
        </w:rPr>
        <w:t xml:space="preserve"> por edificio. </w:t>
      </w:r>
      <w:r w:rsidRPr="00FC0FB8">
        <w:rPr>
          <w:rFonts w:eastAsia="Times New Roman" w:cs="Times New Roman"/>
          <w:color w:val="000000"/>
          <w:lang w:val="es-PE"/>
        </w:rPr>
        <w:t xml:space="preserve">El cambio de costo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mas</w:t>
      </w:r>
      <w:proofErr w:type="spellEnd"/>
      <w:r w:rsidRPr="00FC0FB8">
        <w:rPr>
          <w:rFonts w:eastAsia="Times New Roman" w:cs="Times New Roman"/>
          <w:color w:val="000000"/>
          <w:lang w:val="es-PE"/>
        </w:rPr>
        <w:t xml:space="preserve"> negativo se observa en MATD3-E1 Building_14, con </w:t>
      </w:r>
      <w:proofErr w:type="spellStart"/>
      <w:r w:rsidRPr="00FC0FB8">
        <w:rPr>
          <w:rFonts w:eastAsia="Times New Roman" w:cs="Times New Roman"/>
          <w:color w:val="000000"/>
          <w:lang w:val="es-PE"/>
        </w:rPr>
        <w:t>electricity_cost_delta_eur</w:t>
      </w:r>
      <w:proofErr w:type="spellEnd"/>
      <w:r w:rsidRPr="00FC0FB8">
        <w:rPr>
          <w:rFonts w:eastAsia="Times New Roman" w:cs="Times New Roman"/>
          <w:color w:val="000000"/>
          <w:lang w:val="es-PE"/>
        </w:rPr>
        <w:t>=-3532.42. Esta lectura se basa en building_behavior_summary.csv, no en estimaciones externas.</w:t>
      </w:r>
    </w:p>
    <w:p w14:paraId="105BBD65" w14:textId="77777777" w:rsidR="00314389" w:rsidRPr="00FC0FB8" w:rsidRDefault="00000000">
      <w:pPr>
        <w:pStyle w:val="FiguraIndice"/>
        <w:rPr>
          <w:lang w:val="es-PE"/>
        </w:rPr>
      </w:pPr>
      <w:r w:rsidRPr="00FC0FB8">
        <w:rPr>
          <w:rFonts w:eastAsia="Times New Roman" w:cs="Times New Roman"/>
          <w:b/>
          <w:i w:val="0"/>
          <w:lang w:val="es-PE"/>
        </w:rPr>
        <w:t>Figura A.5</w:t>
      </w:r>
      <w:r w:rsidRPr="00FC0FB8">
        <w:rPr>
          <w:rFonts w:eastAsia="Times New Roman" w:cs="Times New Roman"/>
          <w:b/>
          <w:i w:val="0"/>
          <w:lang w:val="es-PE"/>
        </w:rPr>
        <w:br/>
      </w:r>
      <w:r w:rsidRPr="00FC0FB8">
        <w:rPr>
          <w:rFonts w:eastAsia="Times New Roman" w:cs="Times New Roman"/>
          <w:lang w:val="es-PE"/>
        </w:rPr>
        <w:t xml:space="preserve">Delta de costo </w:t>
      </w:r>
      <w:proofErr w:type="spellStart"/>
      <w:r w:rsidRPr="00FC0FB8">
        <w:rPr>
          <w:rFonts w:eastAsia="Times New Roman" w:cs="Times New Roman"/>
          <w:lang w:val="es-PE"/>
        </w:rPr>
        <w:t>electrico</w:t>
      </w:r>
      <w:proofErr w:type="spellEnd"/>
      <w:r w:rsidRPr="00FC0FB8">
        <w:rPr>
          <w:rFonts w:eastAsia="Times New Roman" w:cs="Times New Roman"/>
          <w:lang w:val="es-PE"/>
        </w:rPr>
        <w:t xml:space="preserve"> por edificio y corrida completa</w:t>
      </w:r>
    </w:p>
    <w:p w14:paraId="2A7D7F8B" w14:textId="77777777" w:rsidR="00314389" w:rsidRDefault="00000000">
      <w:r>
        <w:rPr>
          <w:noProof/>
        </w:rPr>
        <w:lastRenderedPageBreak/>
        <w:drawing>
          <wp:inline distT="0" distB="0" distL="0" distR="0" wp14:anchorId="0F345BC3" wp14:editId="66B0F0F9">
            <wp:extent cx="5760720" cy="3360420"/>
            <wp:effectExtent l="0" t="0" r="0" b="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_cost_delta_heatmap.png"/>
                    <pic:cNvPicPr/>
                  </pic:nvPicPr>
                  <pic:blipFill>
                    <a:blip r:embed="rId31"/>
                    <a:stretch>
                      <a:fillRect/>
                    </a:stretch>
                  </pic:blipFill>
                  <pic:spPr>
                    <a:xfrm>
                      <a:off x="0" y="0"/>
                      <a:ext cx="5760720" cy="3360420"/>
                    </a:xfrm>
                    <a:prstGeom prst="rect">
                      <a:avLst/>
                    </a:prstGeom>
                  </pic:spPr>
                </pic:pic>
              </a:graphicData>
            </a:graphic>
          </wp:inline>
        </w:drawing>
      </w:r>
    </w:p>
    <w:p w14:paraId="2B92C5A6"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delta de costo </w:t>
      </w:r>
      <w:proofErr w:type="spellStart"/>
      <w:r w:rsidRPr="00FC0FB8">
        <w:rPr>
          <w:rFonts w:eastAsia="Times New Roman" w:cs="Times New Roman"/>
          <w:color w:val="000000"/>
          <w:sz w:val="20"/>
          <w:lang w:val="es-PE"/>
        </w:rPr>
        <w:t>electrico</w:t>
      </w:r>
      <w:proofErr w:type="spellEnd"/>
      <w:r w:rsidRPr="00FC0FB8">
        <w:rPr>
          <w:rFonts w:eastAsia="Times New Roman" w:cs="Times New Roman"/>
          <w:color w:val="000000"/>
          <w:sz w:val="20"/>
          <w:lang w:val="es-PE"/>
        </w:rPr>
        <w:t xml:space="preserve"> por edificio en la corrida completa.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38B53617"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usa 204 valores de delta de costo </w:t>
      </w:r>
      <w:proofErr w:type="spellStart"/>
      <w:r w:rsidRPr="00FC0FB8">
        <w:rPr>
          <w:rFonts w:eastAsia="Times New Roman" w:cs="Times New Roman"/>
          <w:color w:val="000000"/>
          <w:lang w:val="es-PE"/>
        </w:rPr>
        <w:t>electrico</w:t>
      </w:r>
      <w:proofErr w:type="spellEnd"/>
      <w:r w:rsidRPr="00FC0FB8">
        <w:rPr>
          <w:rFonts w:eastAsia="Times New Roman" w:cs="Times New Roman"/>
          <w:color w:val="000000"/>
          <w:lang w:val="es-PE"/>
        </w:rPr>
        <w:t xml:space="preserve"> por edificio. La mayor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observada corresponde a HAPPO-E3 en Building_11 con -193,217.96. El signo y magnitud del delta permiten distinguir reducciones reales de costo frente a variaciones marginales por edificio.</w:t>
      </w:r>
    </w:p>
    <w:p w14:paraId="1AE8E075" w14:textId="77777777" w:rsidR="00314389" w:rsidRPr="00FC0FB8" w:rsidRDefault="00000000">
      <w:pPr>
        <w:pStyle w:val="FiguraIndice"/>
        <w:rPr>
          <w:lang w:val="es-PE"/>
        </w:rPr>
      </w:pPr>
      <w:r w:rsidRPr="00FC0FB8">
        <w:rPr>
          <w:rFonts w:eastAsia="Times New Roman" w:cs="Times New Roman"/>
          <w:b/>
          <w:i w:val="0"/>
          <w:lang w:val="es-PE"/>
        </w:rPr>
        <w:t>Figura A.6</w:t>
      </w:r>
      <w:r w:rsidRPr="00FC0FB8">
        <w:rPr>
          <w:rFonts w:eastAsia="Times New Roman" w:cs="Times New Roman"/>
          <w:b/>
          <w:i w:val="0"/>
          <w:lang w:val="es-PE"/>
        </w:rPr>
        <w:br/>
      </w:r>
      <w:r w:rsidRPr="00FC0FB8">
        <w:rPr>
          <w:rFonts w:eastAsia="Times New Roman" w:cs="Times New Roman"/>
          <w:lang w:val="es-PE"/>
        </w:rPr>
        <w:t>Delta de emisiones por edificio y corrida completa</w:t>
      </w:r>
    </w:p>
    <w:p w14:paraId="72F7A2A5" w14:textId="77777777" w:rsidR="00314389" w:rsidRDefault="00000000">
      <w:r>
        <w:rPr>
          <w:noProof/>
        </w:rPr>
        <w:lastRenderedPageBreak/>
        <w:drawing>
          <wp:inline distT="0" distB="0" distL="0" distR="0" wp14:anchorId="2D1975F2" wp14:editId="44CE978F">
            <wp:extent cx="5760720" cy="3360420"/>
            <wp:effectExtent l="0" t="0" r="0" b="0"/>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_carbon_delta_heatmap.png"/>
                    <pic:cNvPicPr/>
                  </pic:nvPicPr>
                  <pic:blipFill>
                    <a:blip r:embed="rId32"/>
                    <a:stretch>
                      <a:fillRect/>
                    </a:stretch>
                  </pic:blipFill>
                  <pic:spPr>
                    <a:xfrm>
                      <a:off x="0" y="0"/>
                      <a:ext cx="5760720" cy="3360420"/>
                    </a:xfrm>
                    <a:prstGeom prst="rect">
                      <a:avLst/>
                    </a:prstGeom>
                  </pic:spPr>
                </pic:pic>
              </a:graphicData>
            </a:graphic>
          </wp:inline>
        </w:drawing>
      </w:r>
    </w:p>
    <w:p w14:paraId="21279259"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delta de emisiones por edificio en la corrida completa.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0626244C"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usa 204 valores de delta de emisiones por edificio. La mayor </w:t>
      </w:r>
      <w:proofErr w:type="spellStart"/>
      <w:r w:rsidRPr="00FC0FB8">
        <w:rPr>
          <w:rFonts w:eastAsia="Times New Roman" w:cs="Times New Roman"/>
          <w:color w:val="000000"/>
          <w:lang w:val="es-PE"/>
        </w:rPr>
        <w:t>reduccion</w:t>
      </w:r>
      <w:proofErr w:type="spellEnd"/>
      <w:r w:rsidRPr="00FC0FB8">
        <w:rPr>
          <w:rFonts w:eastAsia="Times New Roman" w:cs="Times New Roman"/>
          <w:color w:val="000000"/>
          <w:lang w:val="es-PE"/>
        </w:rPr>
        <w:t xml:space="preserve"> observada corresponde a MATD3-E2 en Building_12 con -2,163.49 kgCO2. La lectura muestra que el efecto ambiental no es uniforme entre edificios y depende de la demanda y equipamiento disponible.</w:t>
      </w:r>
    </w:p>
    <w:p w14:paraId="004B216C" w14:textId="77777777" w:rsidR="00314389" w:rsidRPr="00FC0FB8" w:rsidRDefault="00000000">
      <w:pPr>
        <w:pStyle w:val="Ttulo2"/>
        <w:rPr>
          <w:lang w:val="es-PE"/>
        </w:rPr>
      </w:pPr>
      <w:bookmarkStart w:id="105" w:name="_Toc234972566"/>
      <w:r w:rsidRPr="00FC0FB8">
        <w:rPr>
          <w:rFonts w:ascii="Times New Roman" w:eastAsia="Times New Roman" w:hAnsi="Times New Roman" w:cs="Times New Roman"/>
          <w:lang w:val="es-PE"/>
        </w:rPr>
        <w:t>A.3 Equipamiento controlado y no controlado</w:t>
      </w:r>
      <w:bookmarkEnd w:id="105"/>
    </w:p>
    <w:p w14:paraId="5D4DED58" w14:textId="77777777" w:rsidR="00314389" w:rsidRPr="00FC0FB8" w:rsidRDefault="00000000">
      <w:pPr>
        <w:ind w:firstLine="720"/>
        <w:rPr>
          <w:lang w:val="es-PE"/>
        </w:rPr>
      </w:pPr>
      <w:r w:rsidRPr="00FC0FB8">
        <w:rPr>
          <w:rFonts w:eastAsia="Times New Roman" w:cs="Times New Roman"/>
          <w:b/>
          <w:color w:val="000000"/>
          <w:lang w:val="es-PE"/>
        </w:rPr>
        <w:t xml:space="preserve">Criterio de </w:t>
      </w:r>
      <w:proofErr w:type="spellStart"/>
      <w:r w:rsidRPr="00FC0FB8">
        <w:rPr>
          <w:rFonts w:eastAsia="Times New Roman" w:cs="Times New Roman"/>
          <w:b/>
          <w:color w:val="000000"/>
          <w:lang w:val="es-PE"/>
        </w:rPr>
        <w:t>clasificacion</w:t>
      </w:r>
      <w:proofErr w:type="spellEnd"/>
      <w:r w:rsidRPr="00FC0FB8">
        <w:rPr>
          <w:rFonts w:eastAsia="Times New Roman" w:cs="Times New Roman"/>
          <w:b/>
          <w:color w:val="000000"/>
          <w:lang w:val="es-PE"/>
        </w:rPr>
        <w:t xml:space="preserve">. </w:t>
      </w:r>
      <w:r w:rsidRPr="00FC0FB8">
        <w:rPr>
          <w:rFonts w:eastAsia="Times New Roman" w:cs="Times New Roman"/>
          <w:color w:val="000000"/>
          <w:lang w:val="es-PE"/>
        </w:rPr>
        <w:t xml:space="preserve">El equipamiento controlado se obtiene de building_observation_action_schema.csv con </w:t>
      </w:r>
      <w:proofErr w:type="spellStart"/>
      <w:r w:rsidRPr="00FC0FB8">
        <w:rPr>
          <w:rFonts w:eastAsia="Times New Roman" w:cs="Times New Roman"/>
          <w:color w:val="000000"/>
          <w:lang w:val="es-PE"/>
        </w:rPr>
        <w:t>variable_type</w:t>
      </w:r>
      <w:proofErr w:type="spellEnd"/>
      <w:r w:rsidRPr="00FC0FB8">
        <w:rPr>
          <w:rFonts w:eastAsia="Times New Roman" w:cs="Times New Roman"/>
          <w:color w:val="000000"/>
          <w:lang w:val="es-PE"/>
        </w:rPr>
        <w:t>=</w:t>
      </w:r>
      <w:proofErr w:type="spellStart"/>
      <w:r w:rsidRPr="00FC0FB8">
        <w:rPr>
          <w:rFonts w:eastAsia="Times New Roman" w:cs="Times New Roman"/>
          <w:color w:val="000000"/>
          <w:lang w:val="es-PE"/>
        </w:rPr>
        <w:t>action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bateria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electrica</w:t>
      </w:r>
      <w:proofErr w:type="spellEnd"/>
      <w:r w:rsidRPr="00FC0FB8">
        <w:rPr>
          <w:rFonts w:eastAsia="Times New Roman" w:cs="Times New Roman"/>
          <w:color w:val="000000"/>
          <w:lang w:val="es-PE"/>
        </w:rPr>
        <w:t xml:space="preserve">, cargadores EV y otras acciones controlables registradas por agente. La carga no controlada corresponde a </w:t>
      </w:r>
      <w:proofErr w:type="spellStart"/>
      <w:r w:rsidRPr="00FC0FB8">
        <w:rPr>
          <w:rFonts w:eastAsia="Times New Roman" w:cs="Times New Roman"/>
          <w:color w:val="000000"/>
          <w:lang w:val="es-PE"/>
        </w:rPr>
        <w:t>Carga_base_medida_MWh</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audit</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Las cargas controladas de escenario se calculan con </w:t>
      </w:r>
      <w:proofErr w:type="spellStart"/>
      <w:r w:rsidRPr="00FC0FB8">
        <w:rPr>
          <w:rFonts w:eastAsia="Times New Roman" w:cs="Times New Roman"/>
          <w:color w:val="000000"/>
          <w:lang w:val="es-PE"/>
        </w:rPr>
        <w:t>EV_load_total_MWh</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Maquina_controlada_MWh</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audit</w:t>
      </w:r>
      <w:proofErr w:type="spellEnd"/>
      <w:r w:rsidRPr="00FC0FB8">
        <w:rPr>
          <w:rFonts w:eastAsia="Times New Roman" w:cs="Times New Roman"/>
          <w:color w:val="000000"/>
          <w:lang w:val="es-PE"/>
        </w:rPr>
        <w:t xml:space="preserve"> local del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w:t>
      </w:r>
    </w:p>
    <w:p w14:paraId="11974342" w14:textId="77777777" w:rsidR="00314389" w:rsidRPr="00FC0FB8" w:rsidRDefault="00000000">
      <w:pPr>
        <w:pStyle w:val="TablaIndice"/>
        <w:rPr>
          <w:lang w:val="es-PE"/>
        </w:rPr>
      </w:pPr>
      <w:r w:rsidRPr="00FC0FB8">
        <w:rPr>
          <w:rFonts w:eastAsia="Times New Roman" w:cs="Times New Roman"/>
          <w:b/>
          <w:i w:val="0"/>
          <w:lang w:val="es-PE"/>
        </w:rPr>
        <w:t>Tabla A.3</w:t>
      </w:r>
      <w:r w:rsidRPr="00FC0FB8">
        <w:rPr>
          <w:rFonts w:eastAsia="Times New Roman" w:cs="Times New Roman"/>
          <w:b/>
          <w:i w:val="0"/>
          <w:lang w:val="es-PE"/>
        </w:rPr>
        <w:br/>
      </w:r>
      <w:r w:rsidRPr="00FC0FB8">
        <w:rPr>
          <w:rFonts w:eastAsia="Times New Roman" w:cs="Times New Roman"/>
          <w:lang w:val="es-PE"/>
        </w:rPr>
        <w:t>Equipamiento controlado y carga base no controlada por edificio</w:t>
      </w:r>
    </w:p>
    <w:tbl>
      <w:tblPr>
        <w:tblStyle w:val="Tablaconcuadrcula"/>
        <w:tblW w:w="0" w:type="auto"/>
        <w:jc w:val="center"/>
        <w:tblLook w:val="04A0" w:firstRow="1" w:lastRow="0" w:firstColumn="1" w:lastColumn="0" w:noHBand="0" w:noVBand="1"/>
      </w:tblPr>
      <w:tblGrid>
        <w:gridCol w:w="786"/>
        <w:gridCol w:w="849"/>
        <w:gridCol w:w="1427"/>
        <w:gridCol w:w="1802"/>
        <w:gridCol w:w="2109"/>
        <w:gridCol w:w="2547"/>
      </w:tblGrid>
      <w:tr w:rsidR="00314389" w14:paraId="2C760544" w14:textId="77777777">
        <w:trPr>
          <w:jc w:val="center"/>
        </w:trPr>
        <w:tc>
          <w:tcPr>
            <w:tcW w:w="152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72FBE742" w14:textId="77777777" w:rsidR="00314389" w:rsidRDefault="00000000">
            <w:pPr>
              <w:spacing w:line="240" w:lineRule="auto"/>
              <w:jc w:val="center"/>
            </w:pPr>
            <w:r>
              <w:rPr>
                <w:rFonts w:eastAsia="Times New Roman" w:cs="Times New Roman"/>
                <w:b/>
                <w:color w:val="000000"/>
                <w:sz w:val="20"/>
              </w:rPr>
              <w:lastRenderedPageBreak/>
              <w:t>building</w:t>
            </w:r>
          </w:p>
        </w:tc>
        <w:tc>
          <w:tcPr>
            <w:tcW w:w="152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44E3B63A" w14:textId="77777777" w:rsidR="00314389" w:rsidRDefault="00000000">
            <w:pPr>
              <w:spacing w:line="240" w:lineRule="auto"/>
              <w:jc w:val="center"/>
            </w:pPr>
            <w:r>
              <w:rPr>
                <w:rFonts w:eastAsia="Times New Roman" w:cs="Times New Roman"/>
                <w:b/>
                <w:color w:val="000000"/>
                <w:sz w:val="20"/>
              </w:rPr>
              <w:t>action_count</w:t>
            </w:r>
          </w:p>
        </w:tc>
        <w:tc>
          <w:tcPr>
            <w:tcW w:w="152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6ED2B498" w14:textId="77777777" w:rsidR="00314389" w:rsidRDefault="00000000">
            <w:pPr>
              <w:spacing w:line="240" w:lineRule="auto"/>
              <w:jc w:val="center"/>
            </w:pPr>
            <w:r>
              <w:rPr>
                <w:rFonts w:eastAsia="Times New Roman" w:cs="Times New Roman"/>
                <w:b/>
                <w:color w:val="000000"/>
                <w:sz w:val="20"/>
              </w:rPr>
              <w:t>controlled_bess_actions</w:t>
            </w:r>
          </w:p>
        </w:tc>
        <w:tc>
          <w:tcPr>
            <w:tcW w:w="152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4673025" w14:textId="77777777" w:rsidR="00314389" w:rsidRDefault="00000000">
            <w:pPr>
              <w:spacing w:line="240" w:lineRule="auto"/>
              <w:jc w:val="center"/>
            </w:pPr>
            <w:r>
              <w:rPr>
                <w:rFonts w:eastAsia="Times New Roman" w:cs="Times New Roman"/>
                <w:b/>
                <w:color w:val="000000"/>
                <w:sz w:val="20"/>
              </w:rPr>
              <w:t>controlled_ev_charger_actions</w:t>
            </w:r>
          </w:p>
        </w:tc>
        <w:tc>
          <w:tcPr>
            <w:tcW w:w="152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5AEB7E9" w14:textId="77777777" w:rsidR="00314389" w:rsidRDefault="00000000">
            <w:pPr>
              <w:spacing w:line="240" w:lineRule="auto"/>
              <w:jc w:val="center"/>
            </w:pPr>
            <w:r>
              <w:rPr>
                <w:rFonts w:eastAsia="Times New Roman" w:cs="Times New Roman"/>
                <w:b/>
                <w:color w:val="000000"/>
                <w:sz w:val="20"/>
              </w:rPr>
              <w:t>controlled_load_mwh_dataset_audit</w:t>
            </w:r>
          </w:p>
        </w:tc>
        <w:tc>
          <w:tcPr>
            <w:tcW w:w="152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3AD22F86" w14:textId="77777777" w:rsidR="00314389" w:rsidRDefault="00000000">
            <w:pPr>
              <w:spacing w:line="240" w:lineRule="auto"/>
              <w:jc w:val="center"/>
            </w:pPr>
            <w:r>
              <w:rPr>
                <w:rFonts w:eastAsia="Times New Roman" w:cs="Times New Roman"/>
                <w:b/>
                <w:color w:val="000000"/>
                <w:sz w:val="20"/>
              </w:rPr>
              <w:t>uncontrolled_base_load_mwh_dataset_audit</w:t>
            </w:r>
          </w:p>
        </w:tc>
      </w:tr>
      <w:tr w:rsidR="00314389" w14:paraId="22A61E79" w14:textId="77777777">
        <w:trPr>
          <w:jc w:val="center"/>
        </w:trPr>
        <w:tc>
          <w:tcPr>
            <w:tcW w:w="1520" w:type="dxa"/>
            <w:tcBorders>
              <w:top w:val="nil"/>
              <w:left w:val="nil"/>
              <w:bottom w:val="nil"/>
              <w:right w:val="nil"/>
            </w:tcBorders>
            <w:tcMar>
              <w:top w:w="60" w:type="dxa"/>
              <w:left w:w="80" w:type="dxa"/>
              <w:bottom w:w="60" w:type="dxa"/>
              <w:right w:w="80" w:type="dxa"/>
            </w:tcMar>
          </w:tcPr>
          <w:p w14:paraId="46B4D686" w14:textId="77777777" w:rsidR="00314389" w:rsidRDefault="00000000">
            <w:pPr>
              <w:spacing w:line="240" w:lineRule="auto"/>
              <w:jc w:val="left"/>
            </w:pPr>
            <w:r>
              <w:rPr>
                <w:rFonts w:eastAsia="Times New Roman" w:cs="Times New Roman"/>
                <w:color w:val="000000"/>
                <w:sz w:val="20"/>
              </w:rPr>
              <w:t>Building_1</w:t>
            </w:r>
          </w:p>
        </w:tc>
        <w:tc>
          <w:tcPr>
            <w:tcW w:w="1520" w:type="dxa"/>
            <w:tcBorders>
              <w:top w:val="nil"/>
              <w:left w:val="nil"/>
              <w:bottom w:val="nil"/>
              <w:right w:val="nil"/>
            </w:tcBorders>
            <w:tcMar>
              <w:top w:w="60" w:type="dxa"/>
              <w:left w:w="80" w:type="dxa"/>
              <w:bottom w:w="60" w:type="dxa"/>
              <w:right w:w="80" w:type="dxa"/>
            </w:tcMar>
          </w:tcPr>
          <w:p w14:paraId="22969DD6" w14:textId="77777777" w:rsidR="00314389" w:rsidRDefault="00000000">
            <w:pPr>
              <w:spacing w:line="240" w:lineRule="auto"/>
              <w:jc w:val="left"/>
            </w:pPr>
            <w:r>
              <w:rPr>
                <w:rFonts w:eastAsia="Times New Roman" w:cs="Times New Roman"/>
                <w:color w:val="000000"/>
                <w:sz w:val="20"/>
              </w:rPr>
              <w:t>6</w:t>
            </w:r>
          </w:p>
        </w:tc>
        <w:tc>
          <w:tcPr>
            <w:tcW w:w="1520" w:type="dxa"/>
            <w:tcBorders>
              <w:top w:val="nil"/>
              <w:left w:val="nil"/>
              <w:bottom w:val="nil"/>
              <w:right w:val="nil"/>
            </w:tcBorders>
            <w:tcMar>
              <w:top w:w="60" w:type="dxa"/>
              <w:left w:w="80" w:type="dxa"/>
              <w:bottom w:w="60" w:type="dxa"/>
              <w:right w:w="80" w:type="dxa"/>
            </w:tcMar>
          </w:tcPr>
          <w:p w14:paraId="0731D557"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1DD21FBB" w14:textId="77777777" w:rsidR="00314389" w:rsidRDefault="00000000">
            <w:pPr>
              <w:spacing w:line="240" w:lineRule="auto"/>
              <w:jc w:val="left"/>
            </w:pPr>
            <w:r>
              <w:rPr>
                <w:rFonts w:eastAsia="Times New Roman" w:cs="Times New Roman"/>
                <w:color w:val="000000"/>
                <w:sz w:val="20"/>
              </w:rPr>
              <w:t>4</w:t>
            </w:r>
          </w:p>
        </w:tc>
        <w:tc>
          <w:tcPr>
            <w:tcW w:w="1520" w:type="dxa"/>
            <w:tcBorders>
              <w:top w:val="nil"/>
              <w:left w:val="nil"/>
              <w:bottom w:val="nil"/>
              <w:right w:val="nil"/>
            </w:tcBorders>
            <w:tcMar>
              <w:top w:w="60" w:type="dxa"/>
              <w:left w:w="80" w:type="dxa"/>
              <w:bottom w:w="60" w:type="dxa"/>
              <w:right w:w="80" w:type="dxa"/>
            </w:tcMar>
          </w:tcPr>
          <w:p w14:paraId="21181A75" w14:textId="77777777" w:rsidR="00314389" w:rsidRDefault="00000000">
            <w:pPr>
              <w:spacing w:line="240" w:lineRule="auto"/>
              <w:jc w:val="left"/>
            </w:pPr>
            <w:r>
              <w:rPr>
                <w:rFonts w:eastAsia="Times New Roman" w:cs="Times New Roman"/>
                <w:color w:val="000000"/>
                <w:sz w:val="20"/>
              </w:rPr>
              <w:t>154.8</w:t>
            </w:r>
          </w:p>
        </w:tc>
        <w:tc>
          <w:tcPr>
            <w:tcW w:w="1520" w:type="dxa"/>
            <w:tcBorders>
              <w:top w:val="nil"/>
              <w:left w:val="nil"/>
              <w:bottom w:val="nil"/>
              <w:right w:val="nil"/>
            </w:tcBorders>
            <w:tcMar>
              <w:top w:w="60" w:type="dxa"/>
              <w:left w:w="80" w:type="dxa"/>
              <w:bottom w:w="60" w:type="dxa"/>
              <w:right w:w="80" w:type="dxa"/>
            </w:tcMar>
          </w:tcPr>
          <w:p w14:paraId="34BBC5F5" w14:textId="77777777" w:rsidR="00314389" w:rsidRDefault="00000000">
            <w:pPr>
              <w:spacing w:line="240" w:lineRule="auto"/>
              <w:jc w:val="left"/>
            </w:pPr>
            <w:r>
              <w:rPr>
                <w:rFonts w:eastAsia="Times New Roman" w:cs="Times New Roman"/>
                <w:color w:val="000000"/>
                <w:sz w:val="20"/>
              </w:rPr>
              <w:t>1.722e+04</w:t>
            </w:r>
          </w:p>
        </w:tc>
      </w:tr>
      <w:tr w:rsidR="00314389" w14:paraId="48441675" w14:textId="77777777">
        <w:trPr>
          <w:jc w:val="center"/>
        </w:trPr>
        <w:tc>
          <w:tcPr>
            <w:tcW w:w="1520" w:type="dxa"/>
            <w:tcBorders>
              <w:top w:val="nil"/>
              <w:left w:val="nil"/>
              <w:bottom w:val="nil"/>
              <w:right w:val="nil"/>
            </w:tcBorders>
            <w:tcMar>
              <w:top w:w="60" w:type="dxa"/>
              <w:left w:w="80" w:type="dxa"/>
              <w:bottom w:w="60" w:type="dxa"/>
              <w:right w:w="80" w:type="dxa"/>
            </w:tcMar>
          </w:tcPr>
          <w:p w14:paraId="59EBD2F6" w14:textId="77777777" w:rsidR="00314389" w:rsidRDefault="00000000">
            <w:pPr>
              <w:spacing w:line="240" w:lineRule="auto"/>
              <w:jc w:val="left"/>
            </w:pPr>
            <w:r>
              <w:rPr>
                <w:rFonts w:eastAsia="Times New Roman" w:cs="Times New Roman"/>
                <w:color w:val="000000"/>
                <w:sz w:val="20"/>
              </w:rPr>
              <w:t>Building_10</w:t>
            </w:r>
          </w:p>
        </w:tc>
        <w:tc>
          <w:tcPr>
            <w:tcW w:w="1520" w:type="dxa"/>
            <w:tcBorders>
              <w:top w:val="nil"/>
              <w:left w:val="nil"/>
              <w:bottom w:val="nil"/>
              <w:right w:val="nil"/>
            </w:tcBorders>
            <w:tcMar>
              <w:top w:w="60" w:type="dxa"/>
              <w:left w:w="80" w:type="dxa"/>
              <w:bottom w:w="60" w:type="dxa"/>
              <w:right w:w="80" w:type="dxa"/>
            </w:tcMar>
          </w:tcPr>
          <w:p w14:paraId="4708FA63" w14:textId="77777777" w:rsidR="00314389" w:rsidRDefault="00000000">
            <w:pPr>
              <w:spacing w:line="240" w:lineRule="auto"/>
              <w:jc w:val="left"/>
            </w:pPr>
            <w:r>
              <w:rPr>
                <w:rFonts w:eastAsia="Times New Roman" w:cs="Times New Roman"/>
                <w:color w:val="000000"/>
                <w:sz w:val="20"/>
              </w:rPr>
              <w:t>8</w:t>
            </w:r>
          </w:p>
        </w:tc>
        <w:tc>
          <w:tcPr>
            <w:tcW w:w="1520" w:type="dxa"/>
            <w:tcBorders>
              <w:top w:val="nil"/>
              <w:left w:val="nil"/>
              <w:bottom w:val="nil"/>
              <w:right w:val="nil"/>
            </w:tcBorders>
            <w:tcMar>
              <w:top w:w="60" w:type="dxa"/>
              <w:left w:w="80" w:type="dxa"/>
              <w:bottom w:w="60" w:type="dxa"/>
              <w:right w:w="80" w:type="dxa"/>
            </w:tcMar>
          </w:tcPr>
          <w:p w14:paraId="3E7A8BB2"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7E4DFC6F" w14:textId="77777777" w:rsidR="00314389" w:rsidRDefault="00000000">
            <w:pPr>
              <w:spacing w:line="240" w:lineRule="auto"/>
              <w:jc w:val="left"/>
            </w:pPr>
            <w:r>
              <w:rPr>
                <w:rFonts w:eastAsia="Times New Roman" w:cs="Times New Roman"/>
                <w:color w:val="000000"/>
                <w:sz w:val="20"/>
              </w:rPr>
              <w:t>6</w:t>
            </w:r>
          </w:p>
        </w:tc>
        <w:tc>
          <w:tcPr>
            <w:tcW w:w="1520" w:type="dxa"/>
            <w:tcBorders>
              <w:top w:val="nil"/>
              <w:left w:val="nil"/>
              <w:bottom w:val="nil"/>
              <w:right w:val="nil"/>
            </w:tcBorders>
            <w:tcMar>
              <w:top w:w="60" w:type="dxa"/>
              <w:left w:w="80" w:type="dxa"/>
              <w:bottom w:w="60" w:type="dxa"/>
              <w:right w:w="80" w:type="dxa"/>
            </w:tcMar>
          </w:tcPr>
          <w:p w14:paraId="10DA2730" w14:textId="77777777" w:rsidR="00314389" w:rsidRDefault="00000000">
            <w:pPr>
              <w:spacing w:line="240" w:lineRule="auto"/>
              <w:jc w:val="left"/>
            </w:pPr>
            <w:r>
              <w:rPr>
                <w:rFonts w:eastAsia="Times New Roman" w:cs="Times New Roman"/>
                <w:color w:val="000000"/>
                <w:sz w:val="20"/>
              </w:rPr>
              <w:t>218.2</w:t>
            </w:r>
          </w:p>
        </w:tc>
        <w:tc>
          <w:tcPr>
            <w:tcW w:w="1520" w:type="dxa"/>
            <w:tcBorders>
              <w:top w:val="nil"/>
              <w:left w:val="nil"/>
              <w:bottom w:val="nil"/>
              <w:right w:val="nil"/>
            </w:tcBorders>
            <w:tcMar>
              <w:top w:w="60" w:type="dxa"/>
              <w:left w:w="80" w:type="dxa"/>
              <w:bottom w:w="60" w:type="dxa"/>
              <w:right w:w="80" w:type="dxa"/>
            </w:tcMar>
          </w:tcPr>
          <w:p w14:paraId="1C1E0F77" w14:textId="77777777" w:rsidR="00314389" w:rsidRDefault="00000000">
            <w:pPr>
              <w:spacing w:line="240" w:lineRule="auto"/>
              <w:jc w:val="left"/>
            </w:pPr>
            <w:r>
              <w:rPr>
                <w:rFonts w:eastAsia="Times New Roman" w:cs="Times New Roman"/>
                <w:color w:val="000000"/>
                <w:sz w:val="20"/>
              </w:rPr>
              <w:t>3620</w:t>
            </w:r>
          </w:p>
        </w:tc>
      </w:tr>
      <w:tr w:rsidR="00314389" w14:paraId="53CE8E0A" w14:textId="77777777">
        <w:trPr>
          <w:jc w:val="center"/>
        </w:trPr>
        <w:tc>
          <w:tcPr>
            <w:tcW w:w="1520" w:type="dxa"/>
            <w:tcBorders>
              <w:top w:val="nil"/>
              <w:left w:val="nil"/>
              <w:bottom w:val="nil"/>
              <w:right w:val="nil"/>
            </w:tcBorders>
            <w:tcMar>
              <w:top w:w="60" w:type="dxa"/>
              <w:left w:w="80" w:type="dxa"/>
              <w:bottom w:w="60" w:type="dxa"/>
              <w:right w:w="80" w:type="dxa"/>
            </w:tcMar>
          </w:tcPr>
          <w:p w14:paraId="771E5241" w14:textId="77777777" w:rsidR="00314389" w:rsidRDefault="00000000">
            <w:pPr>
              <w:spacing w:line="240" w:lineRule="auto"/>
              <w:jc w:val="left"/>
            </w:pPr>
            <w:r>
              <w:rPr>
                <w:rFonts w:eastAsia="Times New Roman" w:cs="Times New Roman"/>
                <w:color w:val="000000"/>
                <w:sz w:val="20"/>
              </w:rPr>
              <w:t>Building_11</w:t>
            </w:r>
          </w:p>
        </w:tc>
        <w:tc>
          <w:tcPr>
            <w:tcW w:w="1520" w:type="dxa"/>
            <w:tcBorders>
              <w:top w:val="nil"/>
              <w:left w:val="nil"/>
              <w:bottom w:val="nil"/>
              <w:right w:val="nil"/>
            </w:tcBorders>
            <w:tcMar>
              <w:top w:w="60" w:type="dxa"/>
              <w:left w:w="80" w:type="dxa"/>
              <w:bottom w:w="60" w:type="dxa"/>
              <w:right w:w="80" w:type="dxa"/>
            </w:tcMar>
          </w:tcPr>
          <w:p w14:paraId="614679F4" w14:textId="77777777" w:rsidR="00314389" w:rsidRDefault="00000000">
            <w:pPr>
              <w:spacing w:line="240" w:lineRule="auto"/>
              <w:jc w:val="left"/>
            </w:pPr>
            <w:r>
              <w:rPr>
                <w:rFonts w:eastAsia="Times New Roman" w:cs="Times New Roman"/>
                <w:color w:val="000000"/>
                <w:sz w:val="20"/>
              </w:rPr>
              <w:t>5</w:t>
            </w:r>
          </w:p>
        </w:tc>
        <w:tc>
          <w:tcPr>
            <w:tcW w:w="1520" w:type="dxa"/>
            <w:tcBorders>
              <w:top w:val="nil"/>
              <w:left w:val="nil"/>
              <w:bottom w:val="nil"/>
              <w:right w:val="nil"/>
            </w:tcBorders>
            <w:tcMar>
              <w:top w:w="60" w:type="dxa"/>
              <w:left w:w="80" w:type="dxa"/>
              <w:bottom w:w="60" w:type="dxa"/>
              <w:right w:w="80" w:type="dxa"/>
            </w:tcMar>
          </w:tcPr>
          <w:p w14:paraId="67C166AC"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018CB6F2" w14:textId="77777777" w:rsidR="00314389" w:rsidRDefault="00000000">
            <w:pPr>
              <w:spacing w:line="240" w:lineRule="auto"/>
              <w:jc w:val="left"/>
            </w:pPr>
            <w:r>
              <w:rPr>
                <w:rFonts w:eastAsia="Times New Roman" w:cs="Times New Roman"/>
                <w:color w:val="000000"/>
                <w:sz w:val="20"/>
              </w:rPr>
              <w:t>3</w:t>
            </w:r>
          </w:p>
        </w:tc>
        <w:tc>
          <w:tcPr>
            <w:tcW w:w="1520" w:type="dxa"/>
            <w:tcBorders>
              <w:top w:val="nil"/>
              <w:left w:val="nil"/>
              <w:bottom w:val="nil"/>
              <w:right w:val="nil"/>
            </w:tcBorders>
            <w:tcMar>
              <w:top w:w="60" w:type="dxa"/>
              <w:left w:w="80" w:type="dxa"/>
              <w:bottom w:w="60" w:type="dxa"/>
              <w:right w:w="80" w:type="dxa"/>
            </w:tcMar>
          </w:tcPr>
          <w:p w14:paraId="0E5308F4" w14:textId="77777777" w:rsidR="00314389" w:rsidRDefault="00000000">
            <w:pPr>
              <w:spacing w:line="240" w:lineRule="auto"/>
              <w:jc w:val="left"/>
            </w:pPr>
            <w:r>
              <w:rPr>
                <w:rFonts w:eastAsia="Times New Roman" w:cs="Times New Roman"/>
                <w:color w:val="000000"/>
                <w:sz w:val="20"/>
              </w:rPr>
              <w:t>210.7</w:t>
            </w:r>
          </w:p>
        </w:tc>
        <w:tc>
          <w:tcPr>
            <w:tcW w:w="1520" w:type="dxa"/>
            <w:tcBorders>
              <w:top w:val="nil"/>
              <w:left w:val="nil"/>
              <w:bottom w:val="nil"/>
              <w:right w:val="nil"/>
            </w:tcBorders>
            <w:tcMar>
              <w:top w:w="60" w:type="dxa"/>
              <w:left w:w="80" w:type="dxa"/>
              <w:bottom w:w="60" w:type="dxa"/>
              <w:right w:w="80" w:type="dxa"/>
            </w:tcMar>
          </w:tcPr>
          <w:p w14:paraId="228B4479" w14:textId="77777777" w:rsidR="00314389" w:rsidRDefault="00000000">
            <w:pPr>
              <w:spacing w:line="240" w:lineRule="auto"/>
              <w:jc w:val="left"/>
            </w:pPr>
            <w:r>
              <w:rPr>
                <w:rFonts w:eastAsia="Times New Roman" w:cs="Times New Roman"/>
                <w:color w:val="000000"/>
                <w:sz w:val="20"/>
              </w:rPr>
              <w:t>2808</w:t>
            </w:r>
          </w:p>
        </w:tc>
      </w:tr>
      <w:tr w:rsidR="00314389" w14:paraId="18DB9DD5" w14:textId="77777777">
        <w:trPr>
          <w:jc w:val="center"/>
        </w:trPr>
        <w:tc>
          <w:tcPr>
            <w:tcW w:w="1520" w:type="dxa"/>
            <w:tcBorders>
              <w:top w:val="nil"/>
              <w:left w:val="nil"/>
              <w:bottom w:val="nil"/>
              <w:right w:val="nil"/>
            </w:tcBorders>
            <w:tcMar>
              <w:top w:w="60" w:type="dxa"/>
              <w:left w:w="80" w:type="dxa"/>
              <w:bottom w:w="60" w:type="dxa"/>
              <w:right w:w="80" w:type="dxa"/>
            </w:tcMar>
          </w:tcPr>
          <w:p w14:paraId="362C010B" w14:textId="77777777" w:rsidR="00314389" w:rsidRDefault="00000000">
            <w:pPr>
              <w:spacing w:line="240" w:lineRule="auto"/>
              <w:jc w:val="left"/>
            </w:pPr>
            <w:r>
              <w:rPr>
                <w:rFonts w:eastAsia="Times New Roman" w:cs="Times New Roman"/>
                <w:color w:val="000000"/>
                <w:sz w:val="20"/>
              </w:rPr>
              <w:t>Building_12</w:t>
            </w:r>
          </w:p>
        </w:tc>
        <w:tc>
          <w:tcPr>
            <w:tcW w:w="1520" w:type="dxa"/>
            <w:tcBorders>
              <w:top w:val="nil"/>
              <w:left w:val="nil"/>
              <w:bottom w:val="nil"/>
              <w:right w:val="nil"/>
            </w:tcBorders>
            <w:tcMar>
              <w:top w:w="60" w:type="dxa"/>
              <w:left w:w="80" w:type="dxa"/>
              <w:bottom w:w="60" w:type="dxa"/>
              <w:right w:w="80" w:type="dxa"/>
            </w:tcMar>
          </w:tcPr>
          <w:p w14:paraId="5130D844" w14:textId="77777777" w:rsidR="00314389" w:rsidRDefault="00000000">
            <w:pPr>
              <w:spacing w:line="240" w:lineRule="auto"/>
              <w:jc w:val="left"/>
            </w:pPr>
            <w:r>
              <w:rPr>
                <w:rFonts w:eastAsia="Times New Roman" w:cs="Times New Roman"/>
                <w:color w:val="000000"/>
                <w:sz w:val="20"/>
              </w:rPr>
              <w:t>5</w:t>
            </w:r>
          </w:p>
        </w:tc>
        <w:tc>
          <w:tcPr>
            <w:tcW w:w="1520" w:type="dxa"/>
            <w:tcBorders>
              <w:top w:val="nil"/>
              <w:left w:val="nil"/>
              <w:bottom w:val="nil"/>
              <w:right w:val="nil"/>
            </w:tcBorders>
            <w:tcMar>
              <w:top w:w="60" w:type="dxa"/>
              <w:left w:w="80" w:type="dxa"/>
              <w:bottom w:w="60" w:type="dxa"/>
              <w:right w:w="80" w:type="dxa"/>
            </w:tcMar>
          </w:tcPr>
          <w:p w14:paraId="59E5774D"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531EB391" w14:textId="77777777" w:rsidR="00314389" w:rsidRDefault="00000000">
            <w:pPr>
              <w:spacing w:line="240" w:lineRule="auto"/>
              <w:jc w:val="left"/>
            </w:pPr>
            <w:r>
              <w:rPr>
                <w:rFonts w:eastAsia="Times New Roman" w:cs="Times New Roman"/>
                <w:color w:val="000000"/>
                <w:sz w:val="20"/>
              </w:rPr>
              <w:t>3</w:t>
            </w:r>
          </w:p>
        </w:tc>
        <w:tc>
          <w:tcPr>
            <w:tcW w:w="1520" w:type="dxa"/>
            <w:tcBorders>
              <w:top w:val="nil"/>
              <w:left w:val="nil"/>
              <w:bottom w:val="nil"/>
              <w:right w:val="nil"/>
            </w:tcBorders>
            <w:tcMar>
              <w:top w:w="60" w:type="dxa"/>
              <w:left w:w="80" w:type="dxa"/>
              <w:bottom w:w="60" w:type="dxa"/>
              <w:right w:w="80" w:type="dxa"/>
            </w:tcMar>
          </w:tcPr>
          <w:p w14:paraId="5BDB9F69" w14:textId="77777777" w:rsidR="00314389" w:rsidRDefault="00000000">
            <w:pPr>
              <w:spacing w:line="240" w:lineRule="auto"/>
              <w:jc w:val="left"/>
            </w:pPr>
            <w:r>
              <w:rPr>
                <w:rFonts w:eastAsia="Times New Roman" w:cs="Times New Roman"/>
                <w:color w:val="000000"/>
                <w:sz w:val="20"/>
              </w:rPr>
              <w:t>169.8</w:t>
            </w:r>
          </w:p>
        </w:tc>
        <w:tc>
          <w:tcPr>
            <w:tcW w:w="1520" w:type="dxa"/>
            <w:tcBorders>
              <w:top w:val="nil"/>
              <w:left w:val="nil"/>
              <w:bottom w:val="nil"/>
              <w:right w:val="nil"/>
            </w:tcBorders>
            <w:tcMar>
              <w:top w:w="60" w:type="dxa"/>
              <w:left w:w="80" w:type="dxa"/>
              <w:bottom w:w="60" w:type="dxa"/>
              <w:right w:w="80" w:type="dxa"/>
            </w:tcMar>
          </w:tcPr>
          <w:p w14:paraId="137F61E7" w14:textId="77777777" w:rsidR="00314389" w:rsidRDefault="00000000">
            <w:pPr>
              <w:spacing w:line="240" w:lineRule="auto"/>
              <w:jc w:val="left"/>
            </w:pPr>
            <w:r>
              <w:rPr>
                <w:rFonts w:eastAsia="Times New Roman" w:cs="Times New Roman"/>
                <w:color w:val="000000"/>
                <w:sz w:val="20"/>
              </w:rPr>
              <w:t>6951</w:t>
            </w:r>
          </w:p>
        </w:tc>
      </w:tr>
      <w:tr w:rsidR="00314389" w14:paraId="6B012CD9" w14:textId="77777777">
        <w:trPr>
          <w:jc w:val="center"/>
        </w:trPr>
        <w:tc>
          <w:tcPr>
            <w:tcW w:w="1520" w:type="dxa"/>
            <w:tcBorders>
              <w:top w:val="nil"/>
              <w:left w:val="nil"/>
              <w:bottom w:val="nil"/>
              <w:right w:val="nil"/>
            </w:tcBorders>
            <w:tcMar>
              <w:top w:w="60" w:type="dxa"/>
              <w:left w:w="80" w:type="dxa"/>
              <w:bottom w:w="60" w:type="dxa"/>
              <w:right w:w="80" w:type="dxa"/>
            </w:tcMar>
          </w:tcPr>
          <w:p w14:paraId="3C42AFB9" w14:textId="77777777" w:rsidR="00314389" w:rsidRDefault="00000000">
            <w:pPr>
              <w:spacing w:line="240" w:lineRule="auto"/>
              <w:jc w:val="left"/>
            </w:pPr>
            <w:r>
              <w:rPr>
                <w:rFonts w:eastAsia="Times New Roman" w:cs="Times New Roman"/>
                <w:color w:val="000000"/>
                <w:sz w:val="20"/>
              </w:rPr>
              <w:t>Building_13</w:t>
            </w:r>
          </w:p>
        </w:tc>
        <w:tc>
          <w:tcPr>
            <w:tcW w:w="1520" w:type="dxa"/>
            <w:tcBorders>
              <w:top w:val="nil"/>
              <w:left w:val="nil"/>
              <w:bottom w:val="nil"/>
              <w:right w:val="nil"/>
            </w:tcBorders>
            <w:tcMar>
              <w:top w:w="60" w:type="dxa"/>
              <w:left w:w="80" w:type="dxa"/>
              <w:bottom w:w="60" w:type="dxa"/>
              <w:right w:w="80" w:type="dxa"/>
            </w:tcMar>
          </w:tcPr>
          <w:p w14:paraId="655C20A6" w14:textId="77777777" w:rsidR="00314389" w:rsidRDefault="00000000">
            <w:pPr>
              <w:spacing w:line="240" w:lineRule="auto"/>
              <w:jc w:val="left"/>
            </w:pPr>
            <w:r>
              <w:rPr>
                <w:rFonts w:eastAsia="Times New Roman" w:cs="Times New Roman"/>
                <w:color w:val="000000"/>
                <w:sz w:val="20"/>
              </w:rPr>
              <w:t>13</w:t>
            </w:r>
          </w:p>
        </w:tc>
        <w:tc>
          <w:tcPr>
            <w:tcW w:w="1520" w:type="dxa"/>
            <w:tcBorders>
              <w:top w:val="nil"/>
              <w:left w:val="nil"/>
              <w:bottom w:val="nil"/>
              <w:right w:val="nil"/>
            </w:tcBorders>
            <w:tcMar>
              <w:top w:w="60" w:type="dxa"/>
              <w:left w:w="80" w:type="dxa"/>
              <w:bottom w:w="60" w:type="dxa"/>
              <w:right w:w="80" w:type="dxa"/>
            </w:tcMar>
          </w:tcPr>
          <w:p w14:paraId="1A5D7558"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0E6B802C" w14:textId="77777777" w:rsidR="00314389" w:rsidRDefault="00000000">
            <w:pPr>
              <w:spacing w:line="240" w:lineRule="auto"/>
              <w:jc w:val="left"/>
            </w:pPr>
            <w:r>
              <w:rPr>
                <w:rFonts w:eastAsia="Times New Roman" w:cs="Times New Roman"/>
                <w:color w:val="000000"/>
                <w:sz w:val="20"/>
              </w:rPr>
              <w:t>11</w:t>
            </w:r>
          </w:p>
        </w:tc>
        <w:tc>
          <w:tcPr>
            <w:tcW w:w="1520" w:type="dxa"/>
            <w:tcBorders>
              <w:top w:val="nil"/>
              <w:left w:val="nil"/>
              <w:bottom w:val="nil"/>
              <w:right w:val="nil"/>
            </w:tcBorders>
            <w:tcMar>
              <w:top w:w="60" w:type="dxa"/>
              <w:left w:w="80" w:type="dxa"/>
              <w:bottom w:w="60" w:type="dxa"/>
              <w:right w:w="80" w:type="dxa"/>
            </w:tcMar>
          </w:tcPr>
          <w:p w14:paraId="4D20CB3C" w14:textId="77777777" w:rsidR="00314389" w:rsidRDefault="00000000">
            <w:pPr>
              <w:spacing w:line="240" w:lineRule="auto"/>
              <w:jc w:val="left"/>
            </w:pPr>
            <w:r>
              <w:rPr>
                <w:rFonts w:eastAsia="Times New Roman" w:cs="Times New Roman"/>
                <w:color w:val="000000"/>
                <w:sz w:val="20"/>
              </w:rPr>
              <w:t>176.8</w:t>
            </w:r>
          </w:p>
        </w:tc>
        <w:tc>
          <w:tcPr>
            <w:tcW w:w="1520" w:type="dxa"/>
            <w:tcBorders>
              <w:top w:val="nil"/>
              <w:left w:val="nil"/>
              <w:bottom w:val="nil"/>
              <w:right w:val="nil"/>
            </w:tcBorders>
            <w:tcMar>
              <w:top w:w="60" w:type="dxa"/>
              <w:left w:w="80" w:type="dxa"/>
              <w:bottom w:w="60" w:type="dxa"/>
              <w:right w:w="80" w:type="dxa"/>
            </w:tcMar>
          </w:tcPr>
          <w:p w14:paraId="7E219FEC" w14:textId="77777777" w:rsidR="00314389" w:rsidRDefault="00000000">
            <w:pPr>
              <w:spacing w:line="240" w:lineRule="auto"/>
              <w:jc w:val="left"/>
            </w:pPr>
            <w:r>
              <w:rPr>
                <w:rFonts w:eastAsia="Times New Roman" w:cs="Times New Roman"/>
                <w:color w:val="000000"/>
                <w:sz w:val="20"/>
              </w:rPr>
              <w:t>211.8</w:t>
            </w:r>
          </w:p>
        </w:tc>
      </w:tr>
      <w:tr w:rsidR="00314389" w14:paraId="4616BB7D" w14:textId="77777777">
        <w:trPr>
          <w:jc w:val="center"/>
        </w:trPr>
        <w:tc>
          <w:tcPr>
            <w:tcW w:w="1520" w:type="dxa"/>
            <w:tcBorders>
              <w:top w:val="nil"/>
              <w:left w:val="nil"/>
              <w:bottom w:val="nil"/>
              <w:right w:val="nil"/>
            </w:tcBorders>
            <w:tcMar>
              <w:top w:w="60" w:type="dxa"/>
              <w:left w:w="80" w:type="dxa"/>
              <w:bottom w:w="60" w:type="dxa"/>
              <w:right w:w="80" w:type="dxa"/>
            </w:tcMar>
          </w:tcPr>
          <w:p w14:paraId="27227473" w14:textId="77777777" w:rsidR="00314389" w:rsidRDefault="00000000">
            <w:pPr>
              <w:spacing w:line="240" w:lineRule="auto"/>
              <w:jc w:val="left"/>
            </w:pPr>
            <w:r>
              <w:rPr>
                <w:rFonts w:eastAsia="Times New Roman" w:cs="Times New Roman"/>
                <w:color w:val="000000"/>
                <w:sz w:val="20"/>
              </w:rPr>
              <w:t>Building_14</w:t>
            </w:r>
          </w:p>
        </w:tc>
        <w:tc>
          <w:tcPr>
            <w:tcW w:w="1520" w:type="dxa"/>
            <w:tcBorders>
              <w:top w:val="nil"/>
              <w:left w:val="nil"/>
              <w:bottom w:val="nil"/>
              <w:right w:val="nil"/>
            </w:tcBorders>
            <w:tcMar>
              <w:top w:w="60" w:type="dxa"/>
              <w:left w:w="80" w:type="dxa"/>
              <w:bottom w:w="60" w:type="dxa"/>
              <w:right w:w="80" w:type="dxa"/>
            </w:tcMar>
          </w:tcPr>
          <w:p w14:paraId="6FDA1DBE" w14:textId="77777777" w:rsidR="00314389" w:rsidRDefault="00000000">
            <w:pPr>
              <w:spacing w:line="240" w:lineRule="auto"/>
              <w:jc w:val="left"/>
            </w:pPr>
            <w:r>
              <w:rPr>
                <w:rFonts w:eastAsia="Times New Roman" w:cs="Times New Roman"/>
                <w:color w:val="000000"/>
                <w:sz w:val="20"/>
              </w:rPr>
              <w:t>6</w:t>
            </w:r>
          </w:p>
        </w:tc>
        <w:tc>
          <w:tcPr>
            <w:tcW w:w="1520" w:type="dxa"/>
            <w:tcBorders>
              <w:top w:val="nil"/>
              <w:left w:val="nil"/>
              <w:bottom w:val="nil"/>
              <w:right w:val="nil"/>
            </w:tcBorders>
            <w:tcMar>
              <w:top w:w="60" w:type="dxa"/>
              <w:left w:w="80" w:type="dxa"/>
              <w:bottom w:w="60" w:type="dxa"/>
              <w:right w:w="80" w:type="dxa"/>
            </w:tcMar>
          </w:tcPr>
          <w:p w14:paraId="1DB3E42F"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194590C1" w14:textId="77777777" w:rsidR="00314389" w:rsidRDefault="00000000">
            <w:pPr>
              <w:spacing w:line="240" w:lineRule="auto"/>
              <w:jc w:val="left"/>
            </w:pPr>
            <w:r>
              <w:rPr>
                <w:rFonts w:eastAsia="Times New Roman" w:cs="Times New Roman"/>
                <w:color w:val="000000"/>
                <w:sz w:val="20"/>
              </w:rPr>
              <w:t>4</w:t>
            </w:r>
          </w:p>
        </w:tc>
        <w:tc>
          <w:tcPr>
            <w:tcW w:w="1520" w:type="dxa"/>
            <w:tcBorders>
              <w:top w:val="nil"/>
              <w:left w:val="nil"/>
              <w:bottom w:val="nil"/>
              <w:right w:val="nil"/>
            </w:tcBorders>
            <w:tcMar>
              <w:top w:w="60" w:type="dxa"/>
              <w:left w:w="80" w:type="dxa"/>
              <w:bottom w:w="60" w:type="dxa"/>
              <w:right w:w="80" w:type="dxa"/>
            </w:tcMar>
          </w:tcPr>
          <w:p w14:paraId="1CCF0000" w14:textId="77777777" w:rsidR="00314389" w:rsidRDefault="00000000">
            <w:pPr>
              <w:spacing w:line="240" w:lineRule="auto"/>
              <w:jc w:val="left"/>
            </w:pPr>
            <w:r>
              <w:rPr>
                <w:rFonts w:eastAsia="Times New Roman" w:cs="Times New Roman"/>
                <w:color w:val="000000"/>
                <w:sz w:val="20"/>
              </w:rPr>
              <w:t>193.9</w:t>
            </w:r>
          </w:p>
        </w:tc>
        <w:tc>
          <w:tcPr>
            <w:tcW w:w="1520" w:type="dxa"/>
            <w:tcBorders>
              <w:top w:val="nil"/>
              <w:left w:val="nil"/>
              <w:bottom w:val="nil"/>
              <w:right w:val="nil"/>
            </w:tcBorders>
            <w:tcMar>
              <w:top w:w="60" w:type="dxa"/>
              <w:left w:w="80" w:type="dxa"/>
              <w:bottom w:w="60" w:type="dxa"/>
              <w:right w:w="80" w:type="dxa"/>
            </w:tcMar>
          </w:tcPr>
          <w:p w14:paraId="4C3FC934" w14:textId="77777777" w:rsidR="00314389" w:rsidRDefault="00000000">
            <w:pPr>
              <w:spacing w:line="240" w:lineRule="auto"/>
              <w:jc w:val="left"/>
            </w:pPr>
            <w:r>
              <w:rPr>
                <w:rFonts w:eastAsia="Times New Roman" w:cs="Times New Roman"/>
                <w:color w:val="000000"/>
                <w:sz w:val="20"/>
              </w:rPr>
              <w:t>134</w:t>
            </w:r>
          </w:p>
        </w:tc>
      </w:tr>
      <w:tr w:rsidR="00314389" w14:paraId="76BDE475" w14:textId="77777777">
        <w:trPr>
          <w:jc w:val="center"/>
        </w:trPr>
        <w:tc>
          <w:tcPr>
            <w:tcW w:w="1520" w:type="dxa"/>
            <w:tcBorders>
              <w:top w:val="nil"/>
              <w:left w:val="nil"/>
              <w:bottom w:val="nil"/>
              <w:right w:val="nil"/>
            </w:tcBorders>
            <w:tcMar>
              <w:top w:w="60" w:type="dxa"/>
              <w:left w:w="80" w:type="dxa"/>
              <w:bottom w:w="60" w:type="dxa"/>
              <w:right w:w="80" w:type="dxa"/>
            </w:tcMar>
          </w:tcPr>
          <w:p w14:paraId="71237DF4" w14:textId="77777777" w:rsidR="00314389" w:rsidRDefault="00000000">
            <w:pPr>
              <w:spacing w:line="240" w:lineRule="auto"/>
              <w:jc w:val="left"/>
            </w:pPr>
            <w:r>
              <w:rPr>
                <w:rFonts w:eastAsia="Times New Roman" w:cs="Times New Roman"/>
                <w:color w:val="000000"/>
                <w:sz w:val="20"/>
              </w:rPr>
              <w:t>Building_15</w:t>
            </w:r>
          </w:p>
        </w:tc>
        <w:tc>
          <w:tcPr>
            <w:tcW w:w="1520" w:type="dxa"/>
            <w:tcBorders>
              <w:top w:val="nil"/>
              <w:left w:val="nil"/>
              <w:bottom w:val="nil"/>
              <w:right w:val="nil"/>
            </w:tcBorders>
            <w:tcMar>
              <w:top w:w="60" w:type="dxa"/>
              <w:left w:w="80" w:type="dxa"/>
              <w:bottom w:w="60" w:type="dxa"/>
              <w:right w:w="80" w:type="dxa"/>
            </w:tcMar>
          </w:tcPr>
          <w:p w14:paraId="79A3E7C8" w14:textId="77777777" w:rsidR="00314389" w:rsidRDefault="00000000">
            <w:pPr>
              <w:spacing w:line="240" w:lineRule="auto"/>
              <w:jc w:val="left"/>
            </w:pPr>
            <w:r>
              <w:rPr>
                <w:rFonts w:eastAsia="Times New Roman" w:cs="Times New Roman"/>
                <w:color w:val="000000"/>
                <w:sz w:val="20"/>
              </w:rPr>
              <w:t>10</w:t>
            </w:r>
          </w:p>
        </w:tc>
        <w:tc>
          <w:tcPr>
            <w:tcW w:w="1520" w:type="dxa"/>
            <w:tcBorders>
              <w:top w:val="nil"/>
              <w:left w:val="nil"/>
              <w:bottom w:val="nil"/>
              <w:right w:val="nil"/>
            </w:tcBorders>
            <w:tcMar>
              <w:top w:w="60" w:type="dxa"/>
              <w:left w:w="80" w:type="dxa"/>
              <w:bottom w:w="60" w:type="dxa"/>
              <w:right w:w="80" w:type="dxa"/>
            </w:tcMar>
          </w:tcPr>
          <w:p w14:paraId="1FFFE476"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36EC3FA3" w14:textId="77777777" w:rsidR="00314389" w:rsidRDefault="00000000">
            <w:pPr>
              <w:spacing w:line="240" w:lineRule="auto"/>
              <w:jc w:val="left"/>
            </w:pPr>
            <w:r>
              <w:rPr>
                <w:rFonts w:eastAsia="Times New Roman" w:cs="Times New Roman"/>
                <w:color w:val="000000"/>
                <w:sz w:val="20"/>
              </w:rPr>
              <w:t>8</w:t>
            </w:r>
          </w:p>
        </w:tc>
        <w:tc>
          <w:tcPr>
            <w:tcW w:w="1520" w:type="dxa"/>
            <w:tcBorders>
              <w:top w:val="nil"/>
              <w:left w:val="nil"/>
              <w:bottom w:val="nil"/>
              <w:right w:val="nil"/>
            </w:tcBorders>
            <w:tcMar>
              <w:top w:w="60" w:type="dxa"/>
              <w:left w:w="80" w:type="dxa"/>
              <w:bottom w:w="60" w:type="dxa"/>
              <w:right w:w="80" w:type="dxa"/>
            </w:tcMar>
          </w:tcPr>
          <w:p w14:paraId="20520F9B" w14:textId="77777777" w:rsidR="00314389" w:rsidRDefault="00000000">
            <w:pPr>
              <w:spacing w:line="240" w:lineRule="auto"/>
              <w:jc w:val="left"/>
            </w:pPr>
            <w:r>
              <w:rPr>
                <w:rFonts w:eastAsia="Times New Roman" w:cs="Times New Roman"/>
                <w:color w:val="000000"/>
                <w:sz w:val="20"/>
              </w:rPr>
              <w:t>165.4</w:t>
            </w:r>
          </w:p>
        </w:tc>
        <w:tc>
          <w:tcPr>
            <w:tcW w:w="1520" w:type="dxa"/>
            <w:tcBorders>
              <w:top w:val="nil"/>
              <w:left w:val="nil"/>
              <w:bottom w:val="nil"/>
              <w:right w:val="nil"/>
            </w:tcBorders>
            <w:tcMar>
              <w:top w:w="60" w:type="dxa"/>
              <w:left w:w="80" w:type="dxa"/>
              <w:bottom w:w="60" w:type="dxa"/>
              <w:right w:w="80" w:type="dxa"/>
            </w:tcMar>
          </w:tcPr>
          <w:p w14:paraId="072D7A6A" w14:textId="77777777" w:rsidR="00314389" w:rsidRDefault="00000000">
            <w:pPr>
              <w:spacing w:line="240" w:lineRule="auto"/>
              <w:jc w:val="left"/>
            </w:pPr>
            <w:r>
              <w:rPr>
                <w:rFonts w:eastAsia="Times New Roman" w:cs="Times New Roman"/>
                <w:color w:val="000000"/>
                <w:sz w:val="20"/>
              </w:rPr>
              <w:t>518.3</w:t>
            </w:r>
          </w:p>
        </w:tc>
      </w:tr>
      <w:tr w:rsidR="00314389" w14:paraId="6FCE27BF" w14:textId="77777777">
        <w:trPr>
          <w:jc w:val="center"/>
        </w:trPr>
        <w:tc>
          <w:tcPr>
            <w:tcW w:w="1520" w:type="dxa"/>
            <w:tcBorders>
              <w:top w:val="nil"/>
              <w:left w:val="nil"/>
              <w:bottom w:val="nil"/>
              <w:right w:val="nil"/>
            </w:tcBorders>
            <w:tcMar>
              <w:top w:w="60" w:type="dxa"/>
              <w:left w:w="80" w:type="dxa"/>
              <w:bottom w:w="60" w:type="dxa"/>
              <w:right w:w="80" w:type="dxa"/>
            </w:tcMar>
          </w:tcPr>
          <w:p w14:paraId="6DF2664B" w14:textId="77777777" w:rsidR="00314389" w:rsidRDefault="00000000">
            <w:pPr>
              <w:spacing w:line="240" w:lineRule="auto"/>
              <w:jc w:val="left"/>
            </w:pPr>
            <w:r>
              <w:rPr>
                <w:rFonts w:eastAsia="Times New Roman" w:cs="Times New Roman"/>
                <w:color w:val="000000"/>
                <w:sz w:val="20"/>
              </w:rPr>
              <w:t>Building_16</w:t>
            </w:r>
          </w:p>
        </w:tc>
        <w:tc>
          <w:tcPr>
            <w:tcW w:w="1520" w:type="dxa"/>
            <w:tcBorders>
              <w:top w:val="nil"/>
              <w:left w:val="nil"/>
              <w:bottom w:val="nil"/>
              <w:right w:val="nil"/>
            </w:tcBorders>
            <w:tcMar>
              <w:top w:w="60" w:type="dxa"/>
              <w:left w:w="80" w:type="dxa"/>
              <w:bottom w:w="60" w:type="dxa"/>
              <w:right w:w="80" w:type="dxa"/>
            </w:tcMar>
          </w:tcPr>
          <w:p w14:paraId="074B4CF3" w14:textId="77777777" w:rsidR="00314389" w:rsidRDefault="00000000">
            <w:pPr>
              <w:spacing w:line="240" w:lineRule="auto"/>
              <w:jc w:val="left"/>
            </w:pPr>
            <w:r>
              <w:rPr>
                <w:rFonts w:eastAsia="Times New Roman" w:cs="Times New Roman"/>
                <w:color w:val="000000"/>
                <w:sz w:val="20"/>
              </w:rPr>
              <w:t>13</w:t>
            </w:r>
          </w:p>
        </w:tc>
        <w:tc>
          <w:tcPr>
            <w:tcW w:w="1520" w:type="dxa"/>
            <w:tcBorders>
              <w:top w:val="nil"/>
              <w:left w:val="nil"/>
              <w:bottom w:val="nil"/>
              <w:right w:val="nil"/>
            </w:tcBorders>
            <w:tcMar>
              <w:top w:w="60" w:type="dxa"/>
              <w:left w:w="80" w:type="dxa"/>
              <w:bottom w:w="60" w:type="dxa"/>
              <w:right w:w="80" w:type="dxa"/>
            </w:tcMar>
          </w:tcPr>
          <w:p w14:paraId="6ED3C9EF"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4DF6D6DA" w14:textId="77777777" w:rsidR="00314389" w:rsidRDefault="00000000">
            <w:pPr>
              <w:spacing w:line="240" w:lineRule="auto"/>
              <w:jc w:val="left"/>
            </w:pPr>
            <w:r>
              <w:rPr>
                <w:rFonts w:eastAsia="Times New Roman" w:cs="Times New Roman"/>
                <w:color w:val="000000"/>
                <w:sz w:val="20"/>
              </w:rPr>
              <w:t>11</w:t>
            </w:r>
          </w:p>
        </w:tc>
        <w:tc>
          <w:tcPr>
            <w:tcW w:w="1520" w:type="dxa"/>
            <w:tcBorders>
              <w:top w:val="nil"/>
              <w:left w:val="nil"/>
              <w:bottom w:val="nil"/>
              <w:right w:val="nil"/>
            </w:tcBorders>
            <w:tcMar>
              <w:top w:w="60" w:type="dxa"/>
              <w:left w:w="80" w:type="dxa"/>
              <w:bottom w:w="60" w:type="dxa"/>
              <w:right w:w="80" w:type="dxa"/>
            </w:tcMar>
          </w:tcPr>
          <w:p w14:paraId="119D3AF2" w14:textId="77777777" w:rsidR="00314389" w:rsidRDefault="00000000">
            <w:pPr>
              <w:spacing w:line="240" w:lineRule="auto"/>
              <w:jc w:val="left"/>
            </w:pPr>
            <w:r>
              <w:rPr>
                <w:rFonts w:eastAsia="Times New Roman" w:cs="Times New Roman"/>
                <w:color w:val="000000"/>
                <w:sz w:val="20"/>
              </w:rPr>
              <w:t>235.8</w:t>
            </w:r>
          </w:p>
        </w:tc>
        <w:tc>
          <w:tcPr>
            <w:tcW w:w="1520" w:type="dxa"/>
            <w:tcBorders>
              <w:top w:val="nil"/>
              <w:left w:val="nil"/>
              <w:bottom w:val="nil"/>
              <w:right w:val="nil"/>
            </w:tcBorders>
            <w:tcMar>
              <w:top w:w="60" w:type="dxa"/>
              <w:left w:w="80" w:type="dxa"/>
              <w:bottom w:w="60" w:type="dxa"/>
              <w:right w:w="80" w:type="dxa"/>
            </w:tcMar>
          </w:tcPr>
          <w:p w14:paraId="57EB0FE8" w14:textId="77777777" w:rsidR="00314389" w:rsidRDefault="00000000">
            <w:pPr>
              <w:spacing w:line="240" w:lineRule="auto"/>
              <w:jc w:val="left"/>
            </w:pPr>
            <w:r>
              <w:rPr>
                <w:rFonts w:eastAsia="Times New Roman" w:cs="Times New Roman"/>
                <w:color w:val="000000"/>
                <w:sz w:val="20"/>
              </w:rPr>
              <w:t>1899</w:t>
            </w:r>
          </w:p>
        </w:tc>
      </w:tr>
      <w:tr w:rsidR="00314389" w14:paraId="1E648E9E" w14:textId="77777777">
        <w:trPr>
          <w:jc w:val="center"/>
        </w:trPr>
        <w:tc>
          <w:tcPr>
            <w:tcW w:w="1520" w:type="dxa"/>
            <w:tcBorders>
              <w:top w:val="nil"/>
              <w:left w:val="nil"/>
              <w:bottom w:val="nil"/>
              <w:right w:val="nil"/>
            </w:tcBorders>
            <w:tcMar>
              <w:top w:w="60" w:type="dxa"/>
              <w:left w:w="80" w:type="dxa"/>
              <w:bottom w:w="60" w:type="dxa"/>
              <w:right w:w="80" w:type="dxa"/>
            </w:tcMar>
          </w:tcPr>
          <w:p w14:paraId="52D7BCE0" w14:textId="77777777" w:rsidR="00314389" w:rsidRDefault="00000000">
            <w:pPr>
              <w:spacing w:line="240" w:lineRule="auto"/>
              <w:jc w:val="left"/>
            </w:pPr>
            <w:r>
              <w:rPr>
                <w:rFonts w:eastAsia="Times New Roman" w:cs="Times New Roman"/>
                <w:color w:val="000000"/>
                <w:sz w:val="20"/>
              </w:rPr>
              <w:t>Building_17</w:t>
            </w:r>
          </w:p>
        </w:tc>
        <w:tc>
          <w:tcPr>
            <w:tcW w:w="1520" w:type="dxa"/>
            <w:tcBorders>
              <w:top w:val="nil"/>
              <w:left w:val="nil"/>
              <w:bottom w:val="nil"/>
              <w:right w:val="nil"/>
            </w:tcBorders>
            <w:tcMar>
              <w:top w:w="60" w:type="dxa"/>
              <w:left w:w="80" w:type="dxa"/>
              <w:bottom w:w="60" w:type="dxa"/>
              <w:right w:w="80" w:type="dxa"/>
            </w:tcMar>
          </w:tcPr>
          <w:p w14:paraId="3975CC32" w14:textId="77777777" w:rsidR="00314389" w:rsidRDefault="00000000">
            <w:pPr>
              <w:spacing w:line="240" w:lineRule="auto"/>
              <w:jc w:val="left"/>
            </w:pPr>
            <w:r>
              <w:rPr>
                <w:rFonts w:eastAsia="Times New Roman" w:cs="Times New Roman"/>
                <w:color w:val="000000"/>
                <w:sz w:val="20"/>
              </w:rPr>
              <w:t>13</w:t>
            </w:r>
          </w:p>
        </w:tc>
        <w:tc>
          <w:tcPr>
            <w:tcW w:w="1520" w:type="dxa"/>
            <w:tcBorders>
              <w:top w:val="nil"/>
              <w:left w:val="nil"/>
              <w:bottom w:val="nil"/>
              <w:right w:val="nil"/>
            </w:tcBorders>
            <w:tcMar>
              <w:top w:w="60" w:type="dxa"/>
              <w:left w:w="80" w:type="dxa"/>
              <w:bottom w:w="60" w:type="dxa"/>
              <w:right w:w="80" w:type="dxa"/>
            </w:tcMar>
          </w:tcPr>
          <w:p w14:paraId="77276670"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3D91D372" w14:textId="77777777" w:rsidR="00314389" w:rsidRDefault="00000000">
            <w:pPr>
              <w:spacing w:line="240" w:lineRule="auto"/>
              <w:jc w:val="left"/>
            </w:pPr>
            <w:r>
              <w:rPr>
                <w:rFonts w:eastAsia="Times New Roman" w:cs="Times New Roman"/>
                <w:color w:val="000000"/>
                <w:sz w:val="20"/>
              </w:rPr>
              <w:t>11</w:t>
            </w:r>
          </w:p>
        </w:tc>
        <w:tc>
          <w:tcPr>
            <w:tcW w:w="1520" w:type="dxa"/>
            <w:tcBorders>
              <w:top w:val="nil"/>
              <w:left w:val="nil"/>
              <w:bottom w:val="nil"/>
              <w:right w:val="nil"/>
            </w:tcBorders>
            <w:tcMar>
              <w:top w:w="60" w:type="dxa"/>
              <w:left w:w="80" w:type="dxa"/>
              <w:bottom w:w="60" w:type="dxa"/>
              <w:right w:w="80" w:type="dxa"/>
            </w:tcMar>
          </w:tcPr>
          <w:p w14:paraId="1E698087" w14:textId="77777777" w:rsidR="00314389" w:rsidRDefault="00000000">
            <w:pPr>
              <w:spacing w:line="240" w:lineRule="auto"/>
              <w:jc w:val="left"/>
            </w:pPr>
            <w:r>
              <w:rPr>
                <w:rFonts w:eastAsia="Times New Roman" w:cs="Times New Roman"/>
                <w:color w:val="000000"/>
                <w:sz w:val="20"/>
              </w:rPr>
              <w:t>223</w:t>
            </w:r>
          </w:p>
        </w:tc>
        <w:tc>
          <w:tcPr>
            <w:tcW w:w="1520" w:type="dxa"/>
            <w:tcBorders>
              <w:top w:val="nil"/>
              <w:left w:val="nil"/>
              <w:bottom w:val="nil"/>
              <w:right w:val="nil"/>
            </w:tcBorders>
            <w:tcMar>
              <w:top w:w="60" w:type="dxa"/>
              <w:left w:w="80" w:type="dxa"/>
              <w:bottom w:w="60" w:type="dxa"/>
              <w:right w:w="80" w:type="dxa"/>
            </w:tcMar>
          </w:tcPr>
          <w:p w14:paraId="507472CA" w14:textId="77777777" w:rsidR="00314389" w:rsidRDefault="00000000">
            <w:pPr>
              <w:spacing w:line="240" w:lineRule="auto"/>
              <w:jc w:val="left"/>
            </w:pPr>
            <w:r>
              <w:rPr>
                <w:rFonts w:eastAsia="Times New Roman" w:cs="Times New Roman"/>
                <w:color w:val="000000"/>
                <w:sz w:val="20"/>
              </w:rPr>
              <w:t>1183</w:t>
            </w:r>
          </w:p>
        </w:tc>
      </w:tr>
      <w:tr w:rsidR="00314389" w14:paraId="3870A89F" w14:textId="77777777">
        <w:trPr>
          <w:jc w:val="center"/>
        </w:trPr>
        <w:tc>
          <w:tcPr>
            <w:tcW w:w="1520" w:type="dxa"/>
            <w:tcBorders>
              <w:top w:val="nil"/>
              <w:left w:val="nil"/>
              <w:bottom w:val="nil"/>
              <w:right w:val="nil"/>
            </w:tcBorders>
            <w:tcMar>
              <w:top w:w="60" w:type="dxa"/>
              <w:left w:w="80" w:type="dxa"/>
              <w:bottom w:w="60" w:type="dxa"/>
              <w:right w:w="80" w:type="dxa"/>
            </w:tcMar>
          </w:tcPr>
          <w:p w14:paraId="12C01812" w14:textId="77777777" w:rsidR="00314389" w:rsidRDefault="00000000">
            <w:pPr>
              <w:spacing w:line="240" w:lineRule="auto"/>
              <w:jc w:val="left"/>
            </w:pPr>
            <w:r>
              <w:rPr>
                <w:rFonts w:eastAsia="Times New Roman" w:cs="Times New Roman"/>
                <w:color w:val="000000"/>
                <w:sz w:val="20"/>
              </w:rPr>
              <w:t>Building_2</w:t>
            </w:r>
          </w:p>
        </w:tc>
        <w:tc>
          <w:tcPr>
            <w:tcW w:w="1520" w:type="dxa"/>
            <w:tcBorders>
              <w:top w:val="nil"/>
              <w:left w:val="nil"/>
              <w:bottom w:val="nil"/>
              <w:right w:val="nil"/>
            </w:tcBorders>
            <w:tcMar>
              <w:top w:w="60" w:type="dxa"/>
              <w:left w:w="80" w:type="dxa"/>
              <w:bottom w:w="60" w:type="dxa"/>
              <w:right w:w="80" w:type="dxa"/>
            </w:tcMar>
          </w:tcPr>
          <w:p w14:paraId="6E6827C1" w14:textId="77777777" w:rsidR="00314389" w:rsidRDefault="00000000">
            <w:pPr>
              <w:spacing w:line="240" w:lineRule="auto"/>
              <w:jc w:val="left"/>
            </w:pPr>
            <w:r>
              <w:rPr>
                <w:rFonts w:eastAsia="Times New Roman" w:cs="Times New Roman"/>
                <w:color w:val="000000"/>
                <w:sz w:val="20"/>
              </w:rPr>
              <w:t>8</w:t>
            </w:r>
          </w:p>
        </w:tc>
        <w:tc>
          <w:tcPr>
            <w:tcW w:w="1520" w:type="dxa"/>
            <w:tcBorders>
              <w:top w:val="nil"/>
              <w:left w:val="nil"/>
              <w:bottom w:val="nil"/>
              <w:right w:val="nil"/>
            </w:tcBorders>
            <w:tcMar>
              <w:top w:w="60" w:type="dxa"/>
              <w:left w:w="80" w:type="dxa"/>
              <w:bottom w:w="60" w:type="dxa"/>
              <w:right w:w="80" w:type="dxa"/>
            </w:tcMar>
          </w:tcPr>
          <w:p w14:paraId="2CCA0050"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5C7AD7CD" w14:textId="77777777" w:rsidR="00314389" w:rsidRDefault="00000000">
            <w:pPr>
              <w:spacing w:line="240" w:lineRule="auto"/>
              <w:jc w:val="left"/>
            </w:pPr>
            <w:r>
              <w:rPr>
                <w:rFonts w:eastAsia="Times New Roman" w:cs="Times New Roman"/>
                <w:color w:val="000000"/>
                <w:sz w:val="20"/>
              </w:rPr>
              <w:t>6</w:t>
            </w:r>
          </w:p>
        </w:tc>
        <w:tc>
          <w:tcPr>
            <w:tcW w:w="1520" w:type="dxa"/>
            <w:tcBorders>
              <w:top w:val="nil"/>
              <w:left w:val="nil"/>
              <w:bottom w:val="nil"/>
              <w:right w:val="nil"/>
            </w:tcBorders>
            <w:tcMar>
              <w:top w:w="60" w:type="dxa"/>
              <w:left w:w="80" w:type="dxa"/>
              <w:bottom w:w="60" w:type="dxa"/>
              <w:right w:w="80" w:type="dxa"/>
            </w:tcMar>
          </w:tcPr>
          <w:p w14:paraId="6FB5AC09" w14:textId="77777777" w:rsidR="00314389" w:rsidRDefault="00000000">
            <w:pPr>
              <w:spacing w:line="240" w:lineRule="auto"/>
              <w:jc w:val="left"/>
            </w:pPr>
            <w:r>
              <w:rPr>
                <w:rFonts w:eastAsia="Times New Roman" w:cs="Times New Roman"/>
                <w:color w:val="000000"/>
                <w:sz w:val="20"/>
              </w:rPr>
              <w:t>42.98</w:t>
            </w:r>
          </w:p>
        </w:tc>
        <w:tc>
          <w:tcPr>
            <w:tcW w:w="1520" w:type="dxa"/>
            <w:tcBorders>
              <w:top w:val="nil"/>
              <w:left w:val="nil"/>
              <w:bottom w:val="nil"/>
              <w:right w:val="nil"/>
            </w:tcBorders>
            <w:tcMar>
              <w:top w:w="60" w:type="dxa"/>
              <w:left w:w="80" w:type="dxa"/>
              <w:bottom w:w="60" w:type="dxa"/>
              <w:right w:w="80" w:type="dxa"/>
            </w:tcMar>
          </w:tcPr>
          <w:p w14:paraId="2795C9EF" w14:textId="77777777" w:rsidR="00314389" w:rsidRDefault="00000000">
            <w:pPr>
              <w:spacing w:line="240" w:lineRule="auto"/>
              <w:jc w:val="left"/>
            </w:pPr>
            <w:r>
              <w:rPr>
                <w:rFonts w:eastAsia="Times New Roman" w:cs="Times New Roman"/>
                <w:color w:val="000000"/>
                <w:sz w:val="20"/>
              </w:rPr>
              <w:t>204.5</w:t>
            </w:r>
          </w:p>
        </w:tc>
      </w:tr>
      <w:tr w:rsidR="00314389" w14:paraId="40A28D94" w14:textId="77777777">
        <w:trPr>
          <w:jc w:val="center"/>
        </w:trPr>
        <w:tc>
          <w:tcPr>
            <w:tcW w:w="1520" w:type="dxa"/>
            <w:tcBorders>
              <w:top w:val="nil"/>
              <w:left w:val="nil"/>
              <w:bottom w:val="nil"/>
              <w:right w:val="nil"/>
            </w:tcBorders>
            <w:tcMar>
              <w:top w:w="60" w:type="dxa"/>
              <w:left w:w="80" w:type="dxa"/>
              <w:bottom w:w="60" w:type="dxa"/>
              <w:right w:w="80" w:type="dxa"/>
            </w:tcMar>
          </w:tcPr>
          <w:p w14:paraId="5501AA96" w14:textId="77777777" w:rsidR="00314389" w:rsidRDefault="00000000">
            <w:pPr>
              <w:spacing w:line="240" w:lineRule="auto"/>
              <w:jc w:val="left"/>
            </w:pPr>
            <w:r>
              <w:rPr>
                <w:rFonts w:eastAsia="Times New Roman" w:cs="Times New Roman"/>
                <w:color w:val="000000"/>
                <w:sz w:val="20"/>
              </w:rPr>
              <w:t>Building_3</w:t>
            </w:r>
          </w:p>
        </w:tc>
        <w:tc>
          <w:tcPr>
            <w:tcW w:w="1520" w:type="dxa"/>
            <w:tcBorders>
              <w:top w:val="nil"/>
              <w:left w:val="nil"/>
              <w:bottom w:val="nil"/>
              <w:right w:val="nil"/>
            </w:tcBorders>
            <w:tcMar>
              <w:top w:w="60" w:type="dxa"/>
              <w:left w:w="80" w:type="dxa"/>
              <w:bottom w:w="60" w:type="dxa"/>
              <w:right w:w="80" w:type="dxa"/>
            </w:tcMar>
          </w:tcPr>
          <w:p w14:paraId="3BFA19A1" w14:textId="77777777" w:rsidR="00314389" w:rsidRDefault="00000000">
            <w:pPr>
              <w:spacing w:line="240" w:lineRule="auto"/>
              <w:jc w:val="left"/>
            </w:pPr>
            <w:r>
              <w:rPr>
                <w:rFonts w:eastAsia="Times New Roman" w:cs="Times New Roman"/>
                <w:color w:val="000000"/>
                <w:sz w:val="20"/>
              </w:rPr>
              <w:t>10</w:t>
            </w:r>
          </w:p>
        </w:tc>
        <w:tc>
          <w:tcPr>
            <w:tcW w:w="1520" w:type="dxa"/>
            <w:tcBorders>
              <w:top w:val="nil"/>
              <w:left w:val="nil"/>
              <w:bottom w:val="nil"/>
              <w:right w:val="nil"/>
            </w:tcBorders>
            <w:tcMar>
              <w:top w:w="60" w:type="dxa"/>
              <w:left w:w="80" w:type="dxa"/>
              <w:bottom w:w="60" w:type="dxa"/>
              <w:right w:w="80" w:type="dxa"/>
            </w:tcMar>
          </w:tcPr>
          <w:p w14:paraId="04B606DD"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563209CD" w14:textId="77777777" w:rsidR="00314389" w:rsidRDefault="00000000">
            <w:pPr>
              <w:spacing w:line="240" w:lineRule="auto"/>
              <w:jc w:val="left"/>
            </w:pPr>
            <w:r>
              <w:rPr>
                <w:rFonts w:eastAsia="Times New Roman" w:cs="Times New Roman"/>
                <w:color w:val="000000"/>
                <w:sz w:val="20"/>
              </w:rPr>
              <w:t>8</w:t>
            </w:r>
          </w:p>
        </w:tc>
        <w:tc>
          <w:tcPr>
            <w:tcW w:w="1520" w:type="dxa"/>
            <w:tcBorders>
              <w:top w:val="nil"/>
              <w:left w:val="nil"/>
              <w:bottom w:val="nil"/>
              <w:right w:val="nil"/>
            </w:tcBorders>
            <w:tcMar>
              <w:top w:w="60" w:type="dxa"/>
              <w:left w:w="80" w:type="dxa"/>
              <w:bottom w:w="60" w:type="dxa"/>
              <w:right w:w="80" w:type="dxa"/>
            </w:tcMar>
          </w:tcPr>
          <w:p w14:paraId="58AEDC2E" w14:textId="77777777" w:rsidR="00314389" w:rsidRDefault="00000000">
            <w:pPr>
              <w:spacing w:line="240" w:lineRule="auto"/>
              <w:jc w:val="left"/>
            </w:pPr>
            <w:r>
              <w:rPr>
                <w:rFonts w:eastAsia="Times New Roman" w:cs="Times New Roman"/>
                <w:color w:val="000000"/>
                <w:sz w:val="20"/>
              </w:rPr>
              <w:t>286.8</w:t>
            </w:r>
          </w:p>
        </w:tc>
        <w:tc>
          <w:tcPr>
            <w:tcW w:w="1520" w:type="dxa"/>
            <w:tcBorders>
              <w:top w:val="nil"/>
              <w:left w:val="nil"/>
              <w:bottom w:val="nil"/>
              <w:right w:val="nil"/>
            </w:tcBorders>
            <w:tcMar>
              <w:top w:w="60" w:type="dxa"/>
              <w:left w:w="80" w:type="dxa"/>
              <w:bottom w:w="60" w:type="dxa"/>
              <w:right w:w="80" w:type="dxa"/>
            </w:tcMar>
          </w:tcPr>
          <w:p w14:paraId="4741C154" w14:textId="77777777" w:rsidR="00314389" w:rsidRDefault="00000000">
            <w:pPr>
              <w:spacing w:line="240" w:lineRule="auto"/>
              <w:jc w:val="left"/>
            </w:pPr>
            <w:r>
              <w:rPr>
                <w:rFonts w:eastAsia="Times New Roman" w:cs="Times New Roman"/>
                <w:color w:val="000000"/>
                <w:sz w:val="20"/>
              </w:rPr>
              <w:t>2868</w:t>
            </w:r>
          </w:p>
        </w:tc>
      </w:tr>
      <w:tr w:rsidR="00314389" w14:paraId="7293E1A3" w14:textId="77777777">
        <w:trPr>
          <w:jc w:val="center"/>
        </w:trPr>
        <w:tc>
          <w:tcPr>
            <w:tcW w:w="1520" w:type="dxa"/>
            <w:tcBorders>
              <w:top w:val="nil"/>
              <w:left w:val="nil"/>
              <w:bottom w:val="nil"/>
              <w:right w:val="nil"/>
            </w:tcBorders>
            <w:tcMar>
              <w:top w:w="60" w:type="dxa"/>
              <w:left w:w="80" w:type="dxa"/>
              <w:bottom w:w="60" w:type="dxa"/>
              <w:right w:w="80" w:type="dxa"/>
            </w:tcMar>
          </w:tcPr>
          <w:p w14:paraId="371E4D58" w14:textId="77777777" w:rsidR="00314389" w:rsidRDefault="00000000">
            <w:pPr>
              <w:spacing w:line="240" w:lineRule="auto"/>
              <w:jc w:val="left"/>
            </w:pPr>
            <w:r>
              <w:rPr>
                <w:rFonts w:eastAsia="Times New Roman" w:cs="Times New Roman"/>
                <w:color w:val="000000"/>
                <w:sz w:val="20"/>
              </w:rPr>
              <w:t>Building_4</w:t>
            </w:r>
          </w:p>
        </w:tc>
        <w:tc>
          <w:tcPr>
            <w:tcW w:w="1520" w:type="dxa"/>
            <w:tcBorders>
              <w:top w:val="nil"/>
              <w:left w:val="nil"/>
              <w:bottom w:val="nil"/>
              <w:right w:val="nil"/>
            </w:tcBorders>
            <w:tcMar>
              <w:top w:w="60" w:type="dxa"/>
              <w:left w:w="80" w:type="dxa"/>
              <w:bottom w:w="60" w:type="dxa"/>
              <w:right w:w="80" w:type="dxa"/>
            </w:tcMar>
          </w:tcPr>
          <w:p w14:paraId="2089F5FF" w14:textId="77777777" w:rsidR="00314389" w:rsidRDefault="00000000">
            <w:pPr>
              <w:spacing w:line="240" w:lineRule="auto"/>
              <w:jc w:val="left"/>
            </w:pPr>
            <w:r>
              <w:rPr>
                <w:rFonts w:eastAsia="Times New Roman" w:cs="Times New Roman"/>
                <w:color w:val="000000"/>
                <w:sz w:val="20"/>
              </w:rPr>
              <w:t>8</w:t>
            </w:r>
          </w:p>
        </w:tc>
        <w:tc>
          <w:tcPr>
            <w:tcW w:w="1520" w:type="dxa"/>
            <w:tcBorders>
              <w:top w:val="nil"/>
              <w:left w:val="nil"/>
              <w:bottom w:val="nil"/>
              <w:right w:val="nil"/>
            </w:tcBorders>
            <w:tcMar>
              <w:top w:w="60" w:type="dxa"/>
              <w:left w:w="80" w:type="dxa"/>
              <w:bottom w:w="60" w:type="dxa"/>
              <w:right w:w="80" w:type="dxa"/>
            </w:tcMar>
          </w:tcPr>
          <w:p w14:paraId="67AF06FC"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40ABD919" w14:textId="77777777" w:rsidR="00314389" w:rsidRDefault="00000000">
            <w:pPr>
              <w:spacing w:line="240" w:lineRule="auto"/>
              <w:jc w:val="left"/>
            </w:pPr>
            <w:r>
              <w:rPr>
                <w:rFonts w:eastAsia="Times New Roman" w:cs="Times New Roman"/>
                <w:color w:val="000000"/>
                <w:sz w:val="20"/>
              </w:rPr>
              <w:t>6</w:t>
            </w:r>
          </w:p>
        </w:tc>
        <w:tc>
          <w:tcPr>
            <w:tcW w:w="1520" w:type="dxa"/>
            <w:tcBorders>
              <w:top w:val="nil"/>
              <w:left w:val="nil"/>
              <w:bottom w:val="nil"/>
              <w:right w:val="nil"/>
            </w:tcBorders>
            <w:tcMar>
              <w:top w:w="60" w:type="dxa"/>
              <w:left w:w="80" w:type="dxa"/>
              <w:bottom w:w="60" w:type="dxa"/>
              <w:right w:w="80" w:type="dxa"/>
            </w:tcMar>
          </w:tcPr>
          <w:p w14:paraId="1BB46EF9" w14:textId="77777777" w:rsidR="00314389" w:rsidRDefault="00000000">
            <w:pPr>
              <w:spacing w:line="240" w:lineRule="auto"/>
              <w:jc w:val="left"/>
            </w:pPr>
            <w:r>
              <w:rPr>
                <w:rFonts w:eastAsia="Times New Roman" w:cs="Times New Roman"/>
                <w:color w:val="000000"/>
                <w:sz w:val="20"/>
              </w:rPr>
              <w:t>84.39</w:t>
            </w:r>
          </w:p>
        </w:tc>
        <w:tc>
          <w:tcPr>
            <w:tcW w:w="1520" w:type="dxa"/>
            <w:tcBorders>
              <w:top w:val="nil"/>
              <w:left w:val="nil"/>
              <w:bottom w:val="nil"/>
              <w:right w:val="nil"/>
            </w:tcBorders>
            <w:tcMar>
              <w:top w:w="60" w:type="dxa"/>
              <w:left w:w="80" w:type="dxa"/>
              <w:bottom w:w="60" w:type="dxa"/>
              <w:right w:w="80" w:type="dxa"/>
            </w:tcMar>
          </w:tcPr>
          <w:p w14:paraId="74120698" w14:textId="77777777" w:rsidR="00314389" w:rsidRDefault="00000000">
            <w:pPr>
              <w:spacing w:line="240" w:lineRule="auto"/>
              <w:jc w:val="left"/>
            </w:pPr>
            <w:r>
              <w:rPr>
                <w:rFonts w:eastAsia="Times New Roman" w:cs="Times New Roman"/>
                <w:color w:val="000000"/>
                <w:sz w:val="20"/>
              </w:rPr>
              <w:t>4047</w:t>
            </w:r>
          </w:p>
        </w:tc>
      </w:tr>
      <w:tr w:rsidR="00314389" w14:paraId="462052A0" w14:textId="77777777">
        <w:trPr>
          <w:jc w:val="center"/>
        </w:trPr>
        <w:tc>
          <w:tcPr>
            <w:tcW w:w="1520" w:type="dxa"/>
            <w:tcBorders>
              <w:top w:val="nil"/>
              <w:left w:val="nil"/>
              <w:bottom w:val="nil"/>
              <w:right w:val="nil"/>
            </w:tcBorders>
            <w:tcMar>
              <w:top w:w="60" w:type="dxa"/>
              <w:left w:w="80" w:type="dxa"/>
              <w:bottom w:w="60" w:type="dxa"/>
              <w:right w:w="80" w:type="dxa"/>
            </w:tcMar>
          </w:tcPr>
          <w:p w14:paraId="2E442420" w14:textId="77777777" w:rsidR="00314389" w:rsidRDefault="00000000">
            <w:pPr>
              <w:spacing w:line="240" w:lineRule="auto"/>
              <w:jc w:val="left"/>
            </w:pPr>
            <w:r>
              <w:rPr>
                <w:rFonts w:eastAsia="Times New Roman" w:cs="Times New Roman"/>
                <w:color w:val="000000"/>
                <w:sz w:val="20"/>
              </w:rPr>
              <w:t>Building_5</w:t>
            </w:r>
          </w:p>
        </w:tc>
        <w:tc>
          <w:tcPr>
            <w:tcW w:w="1520" w:type="dxa"/>
            <w:tcBorders>
              <w:top w:val="nil"/>
              <w:left w:val="nil"/>
              <w:bottom w:val="nil"/>
              <w:right w:val="nil"/>
            </w:tcBorders>
            <w:tcMar>
              <w:top w:w="60" w:type="dxa"/>
              <w:left w:w="80" w:type="dxa"/>
              <w:bottom w:w="60" w:type="dxa"/>
              <w:right w:w="80" w:type="dxa"/>
            </w:tcMar>
          </w:tcPr>
          <w:p w14:paraId="072AA77C" w14:textId="77777777" w:rsidR="00314389" w:rsidRDefault="00000000">
            <w:pPr>
              <w:spacing w:line="240" w:lineRule="auto"/>
              <w:jc w:val="left"/>
            </w:pPr>
            <w:r>
              <w:rPr>
                <w:rFonts w:eastAsia="Times New Roman" w:cs="Times New Roman"/>
                <w:color w:val="000000"/>
                <w:sz w:val="20"/>
              </w:rPr>
              <w:t>5</w:t>
            </w:r>
          </w:p>
        </w:tc>
        <w:tc>
          <w:tcPr>
            <w:tcW w:w="1520" w:type="dxa"/>
            <w:tcBorders>
              <w:top w:val="nil"/>
              <w:left w:val="nil"/>
              <w:bottom w:val="nil"/>
              <w:right w:val="nil"/>
            </w:tcBorders>
            <w:tcMar>
              <w:top w:w="60" w:type="dxa"/>
              <w:left w:w="80" w:type="dxa"/>
              <w:bottom w:w="60" w:type="dxa"/>
              <w:right w:w="80" w:type="dxa"/>
            </w:tcMar>
          </w:tcPr>
          <w:p w14:paraId="0A67FAF2"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5212C08C" w14:textId="77777777" w:rsidR="00314389" w:rsidRDefault="00000000">
            <w:pPr>
              <w:spacing w:line="240" w:lineRule="auto"/>
              <w:jc w:val="left"/>
            </w:pPr>
            <w:r>
              <w:rPr>
                <w:rFonts w:eastAsia="Times New Roman" w:cs="Times New Roman"/>
                <w:color w:val="000000"/>
                <w:sz w:val="20"/>
              </w:rPr>
              <w:t>3</w:t>
            </w:r>
          </w:p>
        </w:tc>
        <w:tc>
          <w:tcPr>
            <w:tcW w:w="1520" w:type="dxa"/>
            <w:tcBorders>
              <w:top w:val="nil"/>
              <w:left w:val="nil"/>
              <w:bottom w:val="nil"/>
              <w:right w:val="nil"/>
            </w:tcBorders>
            <w:tcMar>
              <w:top w:w="60" w:type="dxa"/>
              <w:left w:w="80" w:type="dxa"/>
              <w:bottom w:w="60" w:type="dxa"/>
              <w:right w:w="80" w:type="dxa"/>
            </w:tcMar>
          </w:tcPr>
          <w:p w14:paraId="3471A243" w14:textId="77777777" w:rsidR="00314389" w:rsidRDefault="00000000">
            <w:pPr>
              <w:spacing w:line="240" w:lineRule="auto"/>
              <w:jc w:val="left"/>
            </w:pPr>
            <w:r>
              <w:rPr>
                <w:rFonts w:eastAsia="Times New Roman" w:cs="Times New Roman"/>
                <w:color w:val="000000"/>
                <w:sz w:val="20"/>
              </w:rPr>
              <w:t>164</w:t>
            </w:r>
          </w:p>
        </w:tc>
        <w:tc>
          <w:tcPr>
            <w:tcW w:w="1520" w:type="dxa"/>
            <w:tcBorders>
              <w:top w:val="nil"/>
              <w:left w:val="nil"/>
              <w:bottom w:val="nil"/>
              <w:right w:val="nil"/>
            </w:tcBorders>
            <w:tcMar>
              <w:top w:w="60" w:type="dxa"/>
              <w:left w:w="80" w:type="dxa"/>
              <w:bottom w:w="60" w:type="dxa"/>
              <w:right w:w="80" w:type="dxa"/>
            </w:tcMar>
          </w:tcPr>
          <w:p w14:paraId="066AB14C" w14:textId="77777777" w:rsidR="00314389" w:rsidRDefault="00000000">
            <w:pPr>
              <w:spacing w:line="240" w:lineRule="auto"/>
              <w:jc w:val="left"/>
            </w:pPr>
            <w:r>
              <w:rPr>
                <w:rFonts w:eastAsia="Times New Roman" w:cs="Times New Roman"/>
                <w:color w:val="000000"/>
                <w:sz w:val="20"/>
              </w:rPr>
              <w:t>2836</w:t>
            </w:r>
          </w:p>
        </w:tc>
      </w:tr>
      <w:tr w:rsidR="00314389" w14:paraId="5939A9FF" w14:textId="77777777">
        <w:trPr>
          <w:jc w:val="center"/>
        </w:trPr>
        <w:tc>
          <w:tcPr>
            <w:tcW w:w="1520" w:type="dxa"/>
            <w:tcBorders>
              <w:top w:val="nil"/>
              <w:left w:val="nil"/>
              <w:bottom w:val="nil"/>
              <w:right w:val="nil"/>
            </w:tcBorders>
            <w:tcMar>
              <w:top w:w="60" w:type="dxa"/>
              <w:left w:w="80" w:type="dxa"/>
              <w:bottom w:w="60" w:type="dxa"/>
              <w:right w:w="80" w:type="dxa"/>
            </w:tcMar>
          </w:tcPr>
          <w:p w14:paraId="610EAFCC" w14:textId="77777777" w:rsidR="00314389" w:rsidRDefault="00000000">
            <w:pPr>
              <w:spacing w:line="240" w:lineRule="auto"/>
              <w:jc w:val="left"/>
            </w:pPr>
            <w:r>
              <w:rPr>
                <w:rFonts w:eastAsia="Times New Roman" w:cs="Times New Roman"/>
                <w:color w:val="000000"/>
                <w:sz w:val="20"/>
              </w:rPr>
              <w:t>Building_6</w:t>
            </w:r>
          </w:p>
        </w:tc>
        <w:tc>
          <w:tcPr>
            <w:tcW w:w="1520" w:type="dxa"/>
            <w:tcBorders>
              <w:top w:val="nil"/>
              <w:left w:val="nil"/>
              <w:bottom w:val="nil"/>
              <w:right w:val="nil"/>
            </w:tcBorders>
            <w:tcMar>
              <w:top w:w="60" w:type="dxa"/>
              <w:left w:w="80" w:type="dxa"/>
              <w:bottom w:w="60" w:type="dxa"/>
              <w:right w:w="80" w:type="dxa"/>
            </w:tcMar>
          </w:tcPr>
          <w:p w14:paraId="0B7AFFA0" w14:textId="77777777" w:rsidR="00314389" w:rsidRDefault="00000000">
            <w:pPr>
              <w:spacing w:line="240" w:lineRule="auto"/>
              <w:jc w:val="left"/>
            </w:pPr>
            <w:r>
              <w:rPr>
                <w:rFonts w:eastAsia="Times New Roman" w:cs="Times New Roman"/>
                <w:color w:val="000000"/>
                <w:sz w:val="20"/>
              </w:rPr>
              <w:t>34</w:t>
            </w:r>
          </w:p>
        </w:tc>
        <w:tc>
          <w:tcPr>
            <w:tcW w:w="1520" w:type="dxa"/>
            <w:tcBorders>
              <w:top w:val="nil"/>
              <w:left w:val="nil"/>
              <w:bottom w:val="nil"/>
              <w:right w:val="nil"/>
            </w:tcBorders>
            <w:tcMar>
              <w:top w:w="60" w:type="dxa"/>
              <w:left w:w="80" w:type="dxa"/>
              <w:bottom w:w="60" w:type="dxa"/>
              <w:right w:w="80" w:type="dxa"/>
            </w:tcMar>
          </w:tcPr>
          <w:p w14:paraId="08AD60CA"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7E66D9AE" w14:textId="77777777" w:rsidR="00314389" w:rsidRDefault="00000000">
            <w:pPr>
              <w:spacing w:line="240" w:lineRule="auto"/>
              <w:jc w:val="left"/>
            </w:pPr>
            <w:r>
              <w:rPr>
                <w:rFonts w:eastAsia="Times New Roman" w:cs="Times New Roman"/>
                <w:color w:val="000000"/>
                <w:sz w:val="20"/>
              </w:rPr>
              <w:t>32</w:t>
            </w:r>
          </w:p>
        </w:tc>
        <w:tc>
          <w:tcPr>
            <w:tcW w:w="1520" w:type="dxa"/>
            <w:tcBorders>
              <w:top w:val="nil"/>
              <w:left w:val="nil"/>
              <w:bottom w:val="nil"/>
              <w:right w:val="nil"/>
            </w:tcBorders>
            <w:tcMar>
              <w:top w:w="60" w:type="dxa"/>
              <w:left w:w="80" w:type="dxa"/>
              <w:bottom w:w="60" w:type="dxa"/>
              <w:right w:w="80" w:type="dxa"/>
            </w:tcMar>
          </w:tcPr>
          <w:p w14:paraId="4AB9E02C" w14:textId="77777777" w:rsidR="00314389" w:rsidRDefault="00000000">
            <w:pPr>
              <w:spacing w:line="240" w:lineRule="auto"/>
              <w:jc w:val="left"/>
            </w:pPr>
            <w:r>
              <w:rPr>
                <w:rFonts w:eastAsia="Times New Roman" w:cs="Times New Roman"/>
                <w:color w:val="000000"/>
                <w:sz w:val="20"/>
              </w:rPr>
              <w:t>542.7</w:t>
            </w:r>
          </w:p>
        </w:tc>
        <w:tc>
          <w:tcPr>
            <w:tcW w:w="1520" w:type="dxa"/>
            <w:tcBorders>
              <w:top w:val="nil"/>
              <w:left w:val="nil"/>
              <w:bottom w:val="nil"/>
              <w:right w:val="nil"/>
            </w:tcBorders>
            <w:tcMar>
              <w:top w:w="60" w:type="dxa"/>
              <w:left w:w="80" w:type="dxa"/>
              <w:bottom w:w="60" w:type="dxa"/>
              <w:right w:w="80" w:type="dxa"/>
            </w:tcMar>
          </w:tcPr>
          <w:p w14:paraId="57D9CA7B" w14:textId="77777777" w:rsidR="00314389" w:rsidRDefault="00000000">
            <w:pPr>
              <w:spacing w:line="240" w:lineRule="auto"/>
              <w:jc w:val="left"/>
            </w:pPr>
            <w:r>
              <w:rPr>
                <w:rFonts w:eastAsia="Times New Roman" w:cs="Times New Roman"/>
                <w:color w:val="000000"/>
                <w:sz w:val="20"/>
              </w:rPr>
              <w:t>3.408e+04</w:t>
            </w:r>
          </w:p>
        </w:tc>
      </w:tr>
      <w:tr w:rsidR="00314389" w14:paraId="22DCC9F0" w14:textId="77777777">
        <w:trPr>
          <w:jc w:val="center"/>
        </w:trPr>
        <w:tc>
          <w:tcPr>
            <w:tcW w:w="1520" w:type="dxa"/>
            <w:tcBorders>
              <w:top w:val="nil"/>
              <w:left w:val="nil"/>
              <w:bottom w:val="nil"/>
              <w:right w:val="nil"/>
            </w:tcBorders>
            <w:tcMar>
              <w:top w:w="60" w:type="dxa"/>
              <w:left w:w="80" w:type="dxa"/>
              <w:bottom w:w="60" w:type="dxa"/>
              <w:right w:w="80" w:type="dxa"/>
            </w:tcMar>
          </w:tcPr>
          <w:p w14:paraId="143B8943" w14:textId="77777777" w:rsidR="00314389" w:rsidRDefault="00000000">
            <w:pPr>
              <w:spacing w:line="240" w:lineRule="auto"/>
              <w:jc w:val="left"/>
            </w:pPr>
            <w:r>
              <w:rPr>
                <w:rFonts w:eastAsia="Times New Roman" w:cs="Times New Roman"/>
                <w:color w:val="000000"/>
                <w:sz w:val="20"/>
              </w:rPr>
              <w:t>Building_7</w:t>
            </w:r>
          </w:p>
        </w:tc>
        <w:tc>
          <w:tcPr>
            <w:tcW w:w="1520" w:type="dxa"/>
            <w:tcBorders>
              <w:top w:val="nil"/>
              <w:left w:val="nil"/>
              <w:bottom w:val="nil"/>
              <w:right w:val="nil"/>
            </w:tcBorders>
            <w:tcMar>
              <w:top w:w="60" w:type="dxa"/>
              <w:left w:w="80" w:type="dxa"/>
              <w:bottom w:w="60" w:type="dxa"/>
              <w:right w:w="80" w:type="dxa"/>
            </w:tcMar>
          </w:tcPr>
          <w:p w14:paraId="4B0D78DA" w14:textId="77777777" w:rsidR="00314389" w:rsidRDefault="00000000">
            <w:pPr>
              <w:spacing w:line="240" w:lineRule="auto"/>
              <w:jc w:val="left"/>
            </w:pPr>
            <w:r>
              <w:rPr>
                <w:rFonts w:eastAsia="Times New Roman" w:cs="Times New Roman"/>
                <w:color w:val="000000"/>
                <w:sz w:val="20"/>
              </w:rPr>
              <w:t>44</w:t>
            </w:r>
          </w:p>
        </w:tc>
        <w:tc>
          <w:tcPr>
            <w:tcW w:w="1520" w:type="dxa"/>
            <w:tcBorders>
              <w:top w:val="nil"/>
              <w:left w:val="nil"/>
              <w:bottom w:val="nil"/>
              <w:right w:val="nil"/>
            </w:tcBorders>
            <w:tcMar>
              <w:top w:w="60" w:type="dxa"/>
              <w:left w:w="80" w:type="dxa"/>
              <w:bottom w:w="60" w:type="dxa"/>
              <w:right w:w="80" w:type="dxa"/>
            </w:tcMar>
          </w:tcPr>
          <w:p w14:paraId="5EE20ECC"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215E8C84" w14:textId="77777777" w:rsidR="00314389" w:rsidRDefault="00000000">
            <w:pPr>
              <w:spacing w:line="240" w:lineRule="auto"/>
              <w:jc w:val="left"/>
            </w:pPr>
            <w:r>
              <w:rPr>
                <w:rFonts w:eastAsia="Times New Roman" w:cs="Times New Roman"/>
                <w:color w:val="000000"/>
                <w:sz w:val="20"/>
              </w:rPr>
              <w:t>42</w:t>
            </w:r>
          </w:p>
        </w:tc>
        <w:tc>
          <w:tcPr>
            <w:tcW w:w="1520" w:type="dxa"/>
            <w:tcBorders>
              <w:top w:val="nil"/>
              <w:left w:val="nil"/>
              <w:bottom w:val="nil"/>
              <w:right w:val="nil"/>
            </w:tcBorders>
            <w:tcMar>
              <w:top w:w="60" w:type="dxa"/>
              <w:left w:w="80" w:type="dxa"/>
              <w:bottom w:w="60" w:type="dxa"/>
              <w:right w:w="80" w:type="dxa"/>
            </w:tcMar>
          </w:tcPr>
          <w:p w14:paraId="434166B7" w14:textId="77777777" w:rsidR="00314389" w:rsidRDefault="00000000">
            <w:pPr>
              <w:spacing w:line="240" w:lineRule="auto"/>
              <w:jc w:val="left"/>
            </w:pPr>
            <w:r>
              <w:rPr>
                <w:rFonts w:eastAsia="Times New Roman" w:cs="Times New Roman"/>
                <w:color w:val="000000"/>
                <w:sz w:val="20"/>
              </w:rPr>
              <w:t>645.7</w:t>
            </w:r>
          </w:p>
        </w:tc>
        <w:tc>
          <w:tcPr>
            <w:tcW w:w="1520" w:type="dxa"/>
            <w:tcBorders>
              <w:top w:val="nil"/>
              <w:left w:val="nil"/>
              <w:bottom w:val="nil"/>
              <w:right w:val="nil"/>
            </w:tcBorders>
            <w:tcMar>
              <w:top w:w="60" w:type="dxa"/>
              <w:left w:w="80" w:type="dxa"/>
              <w:bottom w:w="60" w:type="dxa"/>
              <w:right w:w="80" w:type="dxa"/>
            </w:tcMar>
          </w:tcPr>
          <w:p w14:paraId="3F0E4E40" w14:textId="77777777" w:rsidR="00314389" w:rsidRDefault="00000000">
            <w:pPr>
              <w:spacing w:line="240" w:lineRule="auto"/>
              <w:jc w:val="left"/>
            </w:pPr>
            <w:r>
              <w:rPr>
                <w:rFonts w:eastAsia="Times New Roman" w:cs="Times New Roman"/>
                <w:color w:val="000000"/>
                <w:sz w:val="20"/>
              </w:rPr>
              <w:t>668.5</w:t>
            </w:r>
          </w:p>
        </w:tc>
      </w:tr>
      <w:tr w:rsidR="00314389" w14:paraId="3650465F" w14:textId="77777777">
        <w:trPr>
          <w:jc w:val="center"/>
        </w:trPr>
        <w:tc>
          <w:tcPr>
            <w:tcW w:w="1520" w:type="dxa"/>
            <w:tcBorders>
              <w:top w:val="nil"/>
              <w:left w:val="nil"/>
              <w:bottom w:val="nil"/>
              <w:right w:val="nil"/>
            </w:tcBorders>
            <w:tcMar>
              <w:top w:w="60" w:type="dxa"/>
              <w:left w:w="80" w:type="dxa"/>
              <w:bottom w:w="60" w:type="dxa"/>
              <w:right w:w="80" w:type="dxa"/>
            </w:tcMar>
          </w:tcPr>
          <w:p w14:paraId="0B3BCA1E" w14:textId="77777777" w:rsidR="00314389" w:rsidRDefault="00000000">
            <w:pPr>
              <w:spacing w:line="240" w:lineRule="auto"/>
              <w:jc w:val="left"/>
            </w:pPr>
            <w:r>
              <w:rPr>
                <w:rFonts w:eastAsia="Times New Roman" w:cs="Times New Roman"/>
                <w:color w:val="000000"/>
                <w:sz w:val="20"/>
              </w:rPr>
              <w:t>Building_8</w:t>
            </w:r>
          </w:p>
        </w:tc>
        <w:tc>
          <w:tcPr>
            <w:tcW w:w="1520" w:type="dxa"/>
            <w:tcBorders>
              <w:top w:val="nil"/>
              <w:left w:val="nil"/>
              <w:bottom w:val="nil"/>
              <w:right w:val="nil"/>
            </w:tcBorders>
            <w:tcMar>
              <w:top w:w="60" w:type="dxa"/>
              <w:left w:w="80" w:type="dxa"/>
              <w:bottom w:w="60" w:type="dxa"/>
              <w:right w:w="80" w:type="dxa"/>
            </w:tcMar>
          </w:tcPr>
          <w:p w14:paraId="0FC590C8" w14:textId="77777777" w:rsidR="00314389" w:rsidRDefault="00000000">
            <w:pPr>
              <w:spacing w:line="240" w:lineRule="auto"/>
              <w:jc w:val="left"/>
            </w:pPr>
            <w:r>
              <w:rPr>
                <w:rFonts w:eastAsia="Times New Roman" w:cs="Times New Roman"/>
                <w:color w:val="000000"/>
                <w:sz w:val="20"/>
              </w:rPr>
              <w:t>19</w:t>
            </w:r>
          </w:p>
        </w:tc>
        <w:tc>
          <w:tcPr>
            <w:tcW w:w="1520" w:type="dxa"/>
            <w:tcBorders>
              <w:top w:val="nil"/>
              <w:left w:val="nil"/>
              <w:bottom w:val="nil"/>
              <w:right w:val="nil"/>
            </w:tcBorders>
            <w:tcMar>
              <w:top w:w="60" w:type="dxa"/>
              <w:left w:w="80" w:type="dxa"/>
              <w:bottom w:w="60" w:type="dxa"/>
              <w:right w:w="80" w:type="dxa"/>
            </w:tcMar>
          </w:tcPr>
          <w:p w14:paraId="294FFEC2"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nil"/>
              <w:right w:val="nil"/>
            </w:tcBorders>
            <w:tcMar>
              <w:top w:w="60" w:type="dxa"/>
              <w:left w:w="80" w:type="dxa"/>
              <w:bottom w:w="60" w:type="dxa"/>
              <w:right w:w="80" w:type="dxa"/>
            </w:tcMar>
          </w:tcPr>
          <w:p w14:paraId="7CED117E" w14:textId="77777777" w:rsidR="00314389" w:rsidRDefault="00000000">
            <w:pPr>
              <w:spacing w:line="240" w:lineRule="auto"/>
              <w:jc w:val="left"/>
            </w:pPr>
            <w:r>
              <w:rPr>
                <w:rFonts w:eastAsia="Times New Roman" w:cs="Times New Roman"/>
                <w:color w:val="000000"/>
                <w:sz w:val="20"/>
              </w:rPr>
              <w:t>17</w:t>
            </w:r>
          </w:p>
        </w:tc>
        <w:tc>
          <w:tcPr>
            <w:tcW w:w="1520" w:type="dxa"/>
            <w:tcBorders>
              <w:top w:val="nil"/>
              <w:left w:val="nil"/>
              <w:bottom w:val="nil"/>
              <w:right w:val="nil"/>
            </w:tcBorders>
            <w:tcMar>
              <w:top w:w="60" w:type="dxa"/>
              <w:left w:w="80" w:type="dxa"/>
              <w:bottom w:w="60" w:type="dxa"/>
              <w:right w:w="80" w:type="dxa"/>
            </w:tcMar>
          </w:tcPr>
          <w:p w14:paraId="2DC517BE" w14:textId="77777777" w:rsidR="00314389" w:rsidRDefault="00000000">
            <w:pPr>
              <w:spacing w:line="240" w:lineRule="auto"/>
              <w:jc w:val="left"/>
            </w:pPr>
            <w:r>
              <w:rPr>
                <w:rFonts w:eastAsia="Times New Roman" w:cs="Times New Roman"/>
                <w:color w:val="000000"/>
                <w:sz w:val="20"/>
              </w:rPr>
              <w:t>546.3</w:t>
            </w:r>
          </w:p>
        </w:tc>
        <w:tc>
          <w:tcPr>
            <w:tcW w:w="1520" w:type="dxa"/>
            <w:tcBorders>
              <w:top w:val="nil"/>
              <w:left w:val="nil"/>
              <w:bottom w:val="nil"/>
              <w:right w:val="nil"/>
            </w:tcBorders>
            <w:tcMar>
              <w:top w:w="60" w:type="dxa"/>
              <w:left w:w="80" w:type="dxa"/>
              <w:bottom w:w="60" w:type="dxa"/>
              <w:right w:w="80" w:type="dxa"/>
            </w:tcMar>
          </w:tcPr>
          <w:p w14:paraId="7D2CAF5C" w14:textId="77777777" w:rsidR="00314389" w:rsidRDefault="00000000">
            <w:pPr>
              <w:spacing w:line="240" w:lineRule="auto"/>
              <w:jc w:val="left"/>
            </w:pPr>
            <w:r>
              <w:rPr>
                <w:rFonts w:eastAsia="Times New Roman" w:cs="Times New Roman"/>
                <w:color w:val="000000"/>
                <w:sz w:val="20"/>
              </w:rPr>
              <w:t>327.4</w:t>
            </w:r>
          </w:p>
        </w:tc>
      </w:tr>
      <w:tr w:rsidR="00314389" w14:paraId="6C1708AD" w14:textId="77777777">
        <w:trPr>
          <w:jc w:val="center"/>
        </w:trPr>
        <w:tc>
          <w:tcPr>
            <w:tcW w:w="1520" w:type="dxa"/>
            <w:tcBorders>
              <w:top w:val="nil"/>
              <w:left w:val="nil"/>
              <w:bottom w:val="single" w:sz="8" w:space="0" w:color="000000"/>
              <w:right w:val="nil"/>
            </w:tcBorders>
            <w:tcMar>
              <w:top w:w="60" w:type="dxa"/>
              <w:left w:w="80" w:type="dxa"/>
              <w:bottom w:w="60" w:type="dxa"/>
              <w:right w:w="80" w:type="dxa"/>
            </w:tcMar>
          </w:tcPr>
          <w:p w14:paraId="40A87E5B" w14:textId="77777777" w:rsidR="00314389" w:rsidRDefault="00000000">
            <w:pPr>
              <w:spacing w:line="240" w:lineRule="auto"/>
              <w:jc w:val="left"/>
            </w:pPr>
            <w:r>
              <w:rPr>
                <w:rFonts w:eastAsia="Times New Roman" w:cs="Times New Roman"/>
                <w:color w:val="000000"/>
                <w:sz w:val="20"/>
              </w:rPr>
              <w:t>Building_9</w:t>
            </w:r>
          </w:p>
        </w:tc>
        <w:tc>
          <w:tcPr>
            <w:tcW w:w="1520" w:type="dxa"/>
            <w:tcBorders>
              <w:top w:val="nil"/>
              <w:left w:val="nil"/>
              <w:bottom w:val="single" w:sz="8" w:space="0" w:color="000000"/>
              <w:right w:val="nil"/>
            </w:tcBorders>
            <w:tcMar>
              <w:top w:w="60" w:type="dxa"/>
              <w:left w:w="80" w:type="dxa"/>
              <w:bottom w:w="60" w:type="dxa"/>
              <w:right w:w="80" w:type="dxa"/>
            </w:tcMar>
          </w:tcPr>
          <w:p w14:paraId="1B044CB7" w14:textId="77777777" w:rsidR="00314389" w:rsidRDefault="00000000">
            <w:pPr>
              <w:spacing w:line="240" w:lineRule="auto"/>
              <w:jc w:val="left"/>
            </w:pPr>
            <w:r>
              <w:rPr>
                <w:rFonts w:eastAsia="Times New Roman" w:cs="Times New Roman"/>
                <w:color w:val="000000"/>
                <w:sz w:val="20"/>
              </w:rPr>
              <w:t>12</w:t>
            </w:r>
          </w:p>
        </w:tc>
        <w:tc>
          <w:tcPr>
            <w:tcW w:w="1520" w:type="dxa"/>
            <w:tcBorders>
              <w:top w:val="nil"/>
              <w:left w:val="nil"/>
              <w:bottom w:val="single" w:sz="8" w:space="0" w:color="000000"/>
              <w:right w:val="nil"/>
            </w:tcBorders>
            <w:tcMar>
              <w:top w:w="60" w:type="dxa"/>
              <w:left w:w="80" w:type="dxa"/>
              <w:bottom w:w="60" w:type="dxa"/>
              <w:right w:w="80" w:type="dxa"/>
            </w:tcMar>
          </w:tcPr>
          <w:p w14:paraId="0EFFD24A" w14:textId="77777777" w:rsidR="00314389" w:rsidRDefault="00000000">
            <w:pPr>
              <w:spacing w:line="240" w:lineRule="auto"/>
              <w:jc w:val="left"/>
            </w:pPr>
            <w:r>
              <w:rPr>
                <w:rFonts w:eastAsia="Times New Roman" w:cs="Times New Roman"/>
                <w:color w:val="000000"/>
                <w:sz w:val="20"/>
              </w:rPr>
              <w:t>1</w:t>
            </w:r>
          </w:p>
        </w:tc>
        <w:tc>
          <w:tcPr>
            <w:tcW w:w="1520" w:type="dxa"/>
            <w:tcBorders>
              <w:top w:val="nil"/>
              <w:left w:val="nil"/>
              <w:bottom w:val="single" w:sz="8" w:space="0" w:color="000000"/>
              <w:right w:val="nil"/>
            </w:tcBorders>
            <w:tcMar>
              <w:top w:w="60" w:type="dxa"/>
              <w:left w:w="80" w:type="dxa"/>
              <w:bottom w:w="60" w:type="dxa"/>
              <w:right w:w="80" w:type="dxa"/>
            </w:tcMar>
          </w:tcPr>
          <w:p w14:paraId="07331124" w14:textId="77777777" w:rsidR="00314389" w:rsidRDefault="00000000">
            <w:pPr>
              <w:spacing w:line="240" w:lineRule="auto"/>
              <w:jc w:val="left"/>
            </w:pPr>
            <w:r>
              <w:rPr>
                <w:rFonts w:eastAsia="Times New Roman" w:cs="Times New Roman"/>
                <w:color w:val="000000"/>
                <w:sz w:val="20"/>
              </w:rPr>
              <w:t>10</w:t>
            </w:r>
          </w:p>
        </w:tc>
        <w:tc>
          <w:tcPr>
            <w:tcW w:w="1520" w:type="dxa"/>
            <w:tcBorders>
              <w:top w:val="nil"/>
              <w:left w:val="nil"/>
              <w:bottom w:val="single" w:sz="8" w:space="0" w:color="000000"/>
              <w:right w:val="nil"/>
            </w:tcBorders>
            <w:tcMar>
              <w:top w:w="60" w:type="dxa"/>
              <w:left w:w="80" w:type="dxa"/>
              <w:bottom w:w="60" w:type="dxa"/>
              <w:right w:w="80" w:type="dxa"/>
            </w:tcMar>
          </w:tcPr>
          <w:p w14:paraId="4D2544A7" w14:textId="77777777" w:rsidR="00314389" w:rsidRDefault="00000000">
            <w:pPr>
              <w:spacing w:line="240" w:lineRule="auto"/>
              <w:jc w:val="left"/>
            </w:pPr>
            <w:r>
              <w:rPr>
                <w:rFonts w:eastAsia="Times New Roman" w:cs="Times New Roman"/>
                <w:color w:val="000000"/>
                <w:sz w:val="20"/>
              </w:rPr>
              <w:t>82.86</w:t>
            </w:r>
          </w:p>
        </w:tc>
        <w:tc>
          <w:tcPr>
            <w:tcW w:w="1520" w:type="dxa"/>
            <w:tcBorders>
              <w:top w:val="nil"/>
              <w:left w:val="nil"/>
              <w:bottom w:val="single" w:sz="8" w:space="0" w:color="000000"/>
              <w:right w:val="nil"/>
            </w:tcBorders>
            <w:tcMar>
              <w:top w:w="60" w:type="dxa"/>
              <w:left w:w="80" w:type="dxa"/>
              <w:bottom w:w="60" w:type="dxa"/>
              <w:right w:w="80" w:type="dxa"/>
            </w:tcMar>
          </w:tcPr>
          <w:p w14:paraId="29C7ABD0" w14:textId="77777777" w:rsidR="00314389" w:rsidRDefault="00000000">
            <w:pPr>
              <w:spacing w:line="240" w:lineRule="auto"/>
              <w:jc w:val="left"/>
            </w:pPr>
            <w:r>
              <w:rPr>
                <w:rFonts w:eastAsia="Times New Roman" w:cs="Times New Roman"/>
                <w:color w:val="000000"/>
                <w:sz w:val="20"/>
              </w:rPr>
              <w:t>151.9</w:t>
            </w:r>
          </w:p>
        </w:tc>
      </w:tr>
    </w:tbl>
    <w:p w14:paraId="4AB4C4F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13F42134" w14:textId="77777777" w:rsidR="00314389" w:rsidRPr="00FC0FB8" w:rsidRDefault="00000000">
      <w:pPr>
        <w:pStyle w:val="FiguraIndice"/>
        <w:rPr>
          <w:lang w:val="es-PE"/>
        </w:rPr>
      </w:pPr>
      <w:r w:rsidRPr="00FC0FB8">
        <w:rPr>
          <w:rFonts w:eastAsia="Times New Roman" w:cs="Times New Roman"/>
          <w:b/>
          <w:i w:val="0"/>
          <w:lang w:val="es-PE"/>
        </w:rPr>
        <w:t>Figura A.7</w:t>
      </w:r>
      <w:r w:rsidRPr="00FC0FB8">
        <w:rPr>
          <w:rFonts w:eastAsia="Times New Roman" w:cs="Times New Roman"/>
          <w:b/>
          <w:i w:val="0"/>
          <w:lang w:val="es-PE"/>
        </w:rPr>
        <w:br/>
      </w:r>
      <w:r w:rsidRPr="00FC0FB8">
        <w:rPr>
          <w:rFonts w:eastAsia="Times New Roman" w:cs="Times New Roman"/>
          <w:lang w:val="es-PE"/>
        </w:rPr>
        <w:t xml:space="preserve">Variables de </w:t>
      </w:r>
      <w:proofErr w:type="spellStart"/>
      <w:r w:rsidRPr="00FC0FB8">
        <w:rPr>
          <w:rFonts w:eastAsia="Times New Roman" w:cs="Times New Roman"/>
          <w:lang w:val="es-PE"/>
        </w:rPr>
        <w:t>accion</w:t>
      </w:r>
      <w:proofErr w:type="spellEnd"/>
      <w:r w:rsidRPr="00FC0FB8">
        <w:rPr>
          <w:rFonts w:eastAsia="Times New Roman" w:cs="Times New Roman"/>
          <w:lang w:val="es-PE"/>
        </w:rPr>
        <w:t xml:space="preserve"> controladas por edificio</w:t>
      </w:r>
    </w:p>
    <w:p w14:paraId="17AA7E97" w14:textId="77777777" w:rsidR="00314389" w:rsidRDefault="00000000">
      <w:r>
        <w:rPr>
          <w:noProof/>
        </w:rPr>
        <w:lastRenderedPageBreak/>
        <w:drawing>
          <wp:inline distT="0" distB="0" distL="0" distR="0" wp14:anchorId="44993033" wp14:editId="43DAF9E8">
            <wp:extent cx="5760720" cy="2880360"/>
            <wp:effectExtent l="0" t="0" r="0" b="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d_actions_by_building.png"/>
                    <pic:cNvPicPr/>
                  </pic:nvPicPr>
                  <pic:blipFill>
                    <a:blip r:embed="rId33"/>
                    <a:stretch>
                      <a:fillRect/>
                    </a:stretch>
                  </pic:blipFill>
                  <pic:spPr>
                    <a:xfrm>
                      <a:off x="0" y="0"/>
                      <a:ext cx="5760720" cy="2880360"/>
                    </a:xfrm>
                    <a:prstGeom prst="rect">
                      <a:avLst/>
                    </a:prstGeom>
                  </pic:spPr>
                </pic:pic>
              </a:graphicData>
            </a:graphic>
          </wp:inline>
        </w:drawing>
      </w:r>
    </w:p>
    <w:p w14:paraId="02C73143"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las variables de </w:t>
      </w:r>
      <w:proofErr w:type="spellStart"/>
      <w:r w:rsidRPr="00FC0FB8">
        <w:rPr>
          <w:rFonts w:eastAsia="Times New Roman" w:cs="Times New Roman"/>
          <w:color w:val="000000"/>
          <w:sz w:val="20"/>
          <w:lang w:val="es-PE"/>
        </w:rPr>
        <w:t>accion</w:t>
      </w:r>
      <w:proofErr w:type="spellEnd"/>
      <w:r w:rsidRPr="00FC0FB8">
        <w:rPr>
          <w:rFonts w:eastAsia="Times New Roman" w:cs="Times New Roman"/>
          <w:color w:val="000000"/>
          <w:sz w:val="20"/>
          <w:lang w:val="es-PE"/>
        </w:rPr>
        <w:t xml:space="preserve"> controladas por edificio.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2EB998FA"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representa variables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controladas en 204 filas edificio-tratamiento, con suma de dimensiones de </w:t>
      </w:r>
      <w:proofErr w:type="spellStart"/>
      <w:r w:rsidRPr="00FC0FB8">
        <w:rPr>
          <w:rFonts w:eastAsia="Times New Roman" w:cs="Times New Roman"/>
          <w:color w:val="000000"/>
          <w:lang w:val="es-PE"/>
        </w:rPr>
        <w:t>accion</w:t>
      </w:r>
      <w:proofErr w:type="spellEnd"/>
      <w:r w:rsidRPr="00FC0FB8">
        <w:rPr>
          <w:rFonts w:eastAsia="Times New Roman" w:cs="Times New Roman"/>
          <w:color w:val="000000"/>
          <w:lang w:val="es-PE"/>
        </w:rPr>
        <w:t xml:space="preserve"> igual a 2628. Este anexo documenta que el control MADRL se ejerce sobre actuadores declarados en el esquema y no sobre toda la demanda del edificio.</w:t>
      </w:r>
    </w:p>
    <w:p w14:paraId="212E8D29" w14:textId="77777777" w:rsidR="00314389" w:rsidRPr="00FC0FB8" w:rsidRDefault="00000000">
      <w:pPr>
        <w:pStyle w:val="FiguraIndice"/>
        <w:rPr>
          <w:lang w:val="es-PE"/>
        </w:rPr>
      </w:pPr>
      <w:r w:rsidRPr="00FC0FB8">
        <w:rPr>
          <w:rFonts w:eastAsia="Times New Roman" w:cs="Times New Roman"/>
          <w:b/>
          <w:i w:val="0"/>
          <w:lang w:val="es-PE"/>
        </w:rPr>
        <w:t>Figura A.8</w:t>
      </w:r>
      <w:r w:rsidRPr="00FC0FB8">
        <w:rPr>
          <w:rFonts w:eastAsia="Times New Roman" w:cs="Times New Roman"/>
          <w:b/>
          <w:i w:val="0"/>
          <w:lang w:val="es-PE"/>
        </w:rPr>
        <w:br/>
      </w:r>
      <w:r w:rsidRPr="00FC0FB8">
        <w:rPr>
          <w:rFonts w:eastAsia="Times New Roman" w:cs="Times New Roman"/>
          <w:lang w:val="es-PE"/>
        </w:rPr>
        <w:t>Carga controlada de escenario frente a carga base no controlada</w:t>
      </w:r>
    </w:p>
    <w:p w14:paraId="11EA1C50" w14:textId="77777777" w:rsidR="00314389" w:rsidRDefault="00000000">
      <w:r>
        <w:rPr>
          <w:noProof/>
        </w:rPr>
        <w:lastRenderedPageBreak/>
        <w:drawing>
          <wp:inline distT="0" distB="0" distL="0" distR="0" wp14:anchorId="42B209E7" wp14:editId="4332CDD7">
            <wp:extent cx="5760720" cy="2880360"/>
            <wp:effectExtent l="0" t="0" r="0" b="0"/>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d_vs_uncontrolled_load_mwh.png"/>
                    <pic:cNvPicPr/>
                  </pic:nvPicPr>
                  <pic:blipFill>
                    <a:blip r:embed="rId34"/>
                    <a:stretch>
                      <a:fillRect/>
                    </a:stretch>
                  </pic:blipFill>
                  <pic:spPr>
                    <a:xfrm>
                      <a:off x="0" y="0"/>
                      <a:ext cx="5760720" cy="2880360"/>
                    </a:xfrm>
                    <a:prstGeom prst="rect">
                      <a:avLst/>
                    </a:prstGeom>
                  </pic:spPr>
                </pic:pic>
              </a:graphicData>
            </a:graphic>
          </wp:inline>
        </w:drawing>
      </w:r>
    </w:p>
    <w:p w14:paraId="5D4CE84D"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la carga controlada de escenario frente a carga base no controlada.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6A78B780"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La figura contrasta carga controlada y carga base no controlada para 17 edificios y 12 tratamientos. La </w:t>
      </w: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separa las variables que el agente puede accionar de aquellas que solo observa como demanda </w:t>
      </w:r>
      <w:proofErr w:type="spellStart"/>
      <w:r w:rsidRPr="00FC0FB8">
        <w:rPr>
          <w:rFonts w:eastAsia="Times New Roman" w:cs="Times New Roman"/>
          <w:color w:val="000000"/>
          <w:lang w:val="es-PE"/>
        </w:rPr>
        <w:t>exogena</w:t>
      </w:r>
      <w:proofErr w:type="spellEnd"/>
      <w:r w:rsidRPr="00FC0FB8">
        <w:rPr>
          <w:rFonts w:eastAsia="Times New Roman" w:cs="Times New Roman"/>
          <w:color w:val="000000"/>
          <w:lang w:val="es-PE"/>
        </w:rPr>
        <w:t>, criterio indispensable para no sobrestimar la capacidad de control del MADRL.</w:t>
      </w:r>
    </w:p>
    <w:p w14:paraId="34248810" w14:textId="77777777" w:rsidR="00314389" w:rsidRPr="00FC0FB8" w:rsidRDefault="00000000">
      <w:pPr>
        <w:pStyle w:val="Ttulo2"/>
        <w:rPr>
          <w:lang w:val="es-PE"/>
        </w:rPr>
      </w:pPr>
      <w:bookmarkStart w:id="106" w:name="_Toc234972567"/>
      <w:r w:rsidRPr="00FC0FB8">
        <w:rPr>
          <w:rFonts w:ascii="Times New Roman" w:eastAsia="Times New Roman" w:hAnsi="Times New Roman" w:cs="Times New Roman"/>
          <w:lang w:val="es-PE"/>
        </w:rPr>
        <w:t>A.4 Checkpoints y reproducibilidad de modelos</w:t>
      </w:r>
      <w:bookmarkEnd w:id="106"/>
    </w:p>
    <w:p w14:paraId="78848A20" w14:textId="77777777" w:rsidR="00314389" w:rsidRPr="00FC0FB8" w:rsidRDefault="00000000">
      <w:pPr>
        <w:pStyle w:val="TablaIndice"/>
        <w:rPr>
          <w:lang w:val="es-PE"/>
        </w:rPr>
      </w:pPr>
      <w:r w:rsidRPr="00FC0FB8">
        <w:rPr>
          <w:rFonts w:eastAsia="Times New Roman" w:cs="Times New Roman"/>
          <w:b/>
          <w:i w:val="0"/>
          <w:lang w:val="es-PE"/>
        </w:rPr>
        <w:t>Tabla A.4</w:t>
      </w:r>
      <w:r w:rsidRPr="00FC0FB8">
        <w:rPr>
          <w:rFonts w:eastAsia="Times New Roman" w:cs="Times New Roman"/>
          <w:b/>
          <w:i w:val="0"/>
          <w:lang w:val="es-PE"/>
        </w:rPr>
        <w:br/>
      </w:r>
      <w:r w:rsidRPr="00FC0FB8">
        <w:rPr>
          <w:rFonts w:eastAsia="Times New Roman" w:cs="Times New Roman"/>
          <w:lang w:val="es-PE"/>
        </w:rPr>
        <w:t>Resumen de checkpoints reales por algoritmo y escenario</w:t>
      </w:r>
    </w:p>
    <w:tbl>
      <w:tblPr>
        <w:tblStyle w:val="Tablaconcuadrcula"/>
        <w:tblW w:w="0" w:type="auto"/>
        <w:jc w:val="center"/>
        <w:tblLook w:val="04A0" w:firstRow="1" w:lastRow="0" w:firstColumn="1" w:lastColumn="0" w:noHBand="0" w:noVBand="1"/>
      </w:tblPr>
      <w:tblGrid>
        <w:gridCol w:w="649"/>
        <w:gridCol w:w="571"/>
        <w:gridCol w:w="1021"/>
        <w:gridCol w:w="1279"/>
        <w:gridCol w:w="1818"/>
        <w:gridCol w:w="1490"/>
        <w:gridCol w:w="1465"/>
        <w:gridCol w:w="1227"/>
      </w:tblGrid>
      <w:tr w:rsidR="00314389" w14:paraId="3A9965A6" w14:textId="77777777">
        <w:trPr>
          <w:jc w:val="center"/>
        </w:trPr>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0FB3F64C" w14:textId="77777777" w:rsidR="00314389" w:rsidRDefault="00000000">
            <w:pPr>
              <w:spacing w:line="240" w:lineRule="auto"/>
              <w:jc w:val="center"/>
            </w:pPr>
            <w:r>
              <w:rPr>
                <w:rFonts w:eastAsia="Times New Roman" w:cs="Times New Roman"/>
                <w:b/>
                <w:color w:val="000000"/>
                <w:sz w:val="20"/>
              </w:rPr>
              <w:t>algorithm</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05FC8114" w14:textId="77777777" w:rsidR="00314389" w:rsidRDefault="00000000">
            <w:pPr>
              <w:spacing w:line="240" w:lineRule="auto"/>
              <w:jc w:val="center"/>
            </w:pPr>
            <w:r>
              <w:rPr>
                <w:rFonts w:eastAsia="Times New Roman" w:cs="Times New Roman"/>
                <w:b/>
                <w:color w:val="000000"/>
                <w:sz w:val="20"/>
              </w:rPr>
              <w:t>scenario</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42F089F9" w14:textId="77777777" w:rsidR="00314389" w:rsidRDefault="00000000">
            <w:pPr>
              <w:spacing w:line="240" w:lineRule="auto"/>
              <w:jc w:val="center"/>
            </w:pPr>
            <w:r>
              <w:rPr>
                <w:rFonts w:eastAsia="Times New Roman" w:cs="Times New Roman"/>
                <w:b/>
                <w:color w:val="000000"/>
                <w:sz w:val="20"/>
              </w:rPr>
              <w:t>backend</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0E9E7A8" w14:textId="77777777" w:rsidR="00314389" w:rsidRDefault="00000000">
            <w:pPr>
              <w:spacing w:line="240" w:lineRule="auto"/>
              <w:jc w:val="center"/>
            </w:pPr>
            <w:r>
              <w:rPr>
                <w:rFonts w:eastAsia="Times New Roman" w:cs="Times New Roman"/>
                <w:b/>
                <w:color w:val="000000"/>
                <w:sz w:val="20"/>
              </w:rPr>
              <w:t>checkpoint_files_listed</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4868D579" w14:textId="77777777" w:rsidR="00314389" w:rsidRDefault="00000000">
            <w:pPr>
              <w:spacing w:line="240" w:lineRule="auto"/>
              <w:jc w:val="center"/>
            </w:pPr>
            <w:r>
              <w:rPr>
                <w:rFonts w:eastAsia="Times New Roman" w:cs="Times New Roman"/>
                <w:b/>
                <w:color w:val="000000"/>
                <w:sz w:val="20"/>
              </w:rPr>
              <w:t>matd3_policies_with_checkpoints</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78D25AB2" w14:textId="77777777" w:rsidR="00314389" w:rsidRDefault="00000000">
            <w:pPr>
              <w:spacing w:line="240" w:lineRule="auto"/>
              <w:jc w:val="center"/>
            </w:pPr>
            <w:r>
              <w:rPr>
                <w:rFonts w:eastAsia="Times New Roman" w:cs="Times New Roman"/>
                <w:b/>
                <w:color w:val="000000"/>
                <w:sz w:val="20"/>
              </w:rPr>
              <w:t>maac_checkpoint_episodes</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38EE5367" w14:textId="77777777" w:rsidR="00314389" w:rsidRDefault="00000000">
            <w:pPr>
              <w:spacing w:line="240" w:lineRule="auto"/>
              <w:jc w:val="center"/>
            </w:pPr>
            <w:r>
              <w:rPr>
                <w:rFonts w:eastAsia="Times New Roman" w:cs="Times New Roman"/>
                <w:b/>
                <w:color w:val="000000"/>
                <w:sz w:val="20"/>
              </w:rPr>
              <w:t>masac_checkpoint_groups</w:t>
            </w:r>
          </w:p>
        </w:tc>
        <w:tc>
          <w:tcPr>
            <w:tcW w:w="1140"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A027042" w14:textId="77777777" w:rsidR="00314389" w:rsidRDefault="00000000">
            <w:pPr>
              <w:spacing w:line="240" w:lineRule="auto"/>
              <w:jc w:val="center"/>
            </w:pPr>
            <w:r>
              <w:rPr>
                <w:rFonts w:eastAsia="Times New Roman" w:cs="Times New Roman"/>
                <w:b/>
                <w:color w:val="000000"/>
                <w:sz w:val="20"/>
              </w:rPr>
              <w:t>checkpoint_file_types</w:t>
            </w:r>
          </w:p>
        </w:tc>
      </w:tr>
      <w:tr w:rsidR="00314389" w14:paraId="3D61FC0F" w14:textId="77777777">
        <w:trPr>
          <w:jc w:val="center"/>
        </w:trPr>
        <w:tc>
          <w:tcPr>
            <w:tcW w:w="1140" w:type="dxa"/>
            <w:tcBorders>
              <w:top w:val="nil"/>
              <w:left w:val="nil"/>
              <w:bottom w:val="nil"/>
              <w:right w:val="nil"/>
            </w:tcBorders>
            <w:tcMar>
              <w:top w:w="60" w:type="dxa"/>
              <w:left w:w="80" w:type="dxa"/>
              <w:bottom w:w="60" w:type="dxa"/>
              <w:right w:w="80" w:type="dxa"/>
            </w:tcMar>
          </w:tcPr>
          <w:p w14:paraId="29DD6AB2" w14:textId="77777777" w:rsidR="00314389" w:rsidRDefault="00000000">
            <w:pPr>
              <w:spacing w:line="240" w:lineRule="auto"/>
              <w:jc w:val="left"/>
            </w:pPr>
            <w:r>
              <w:rPr>
                <w:rFonts w:eastAsia="Times New Roman" w:cs="Times New Roman"/>
                <w:color w:val="000000"/>
                <w:sz w:val="20"/>
              </w:rPr>
              <w:t>MAAC</w:t>
            </w:r>
          </w:p>
        </w:tc>
        <w:tc>
          <w:tcPr>
            <w:tcW w:w="1140" w:type="dxa"/>
            <w:tcBorders>
              <w:top w:val="nil"/>
              <w:left w:val="nil"/>
              <w:bottom w:val="nil"/>
              <w:right w:val="nil"/>
            </w:tcBorders>
            <w:tcMar>
              <w:top w:w="60" w:type="dxa"/>
              <w:left w:w="80" w:type="dxa"/>
              <w:bottom w:w="60" w:type="dxa"/>
              <w:right w:w="80" w:type="dxa"/>
            </w:tcMar>
          </w:tcPr>
          <w:p w14:paraId="2E52FCE4" w14:textId="77777777" w:rsidR="00314389" w:rsidRDefault="00000000">
            <w:pPr>
              <w:spacing w:line="240" w:lineRule="auto"/>
              <w:jc w:val="left"/>
            </w:pPr>
            <w:r>
              <w:rPr>
                <w:rFonts w:eastAsia="Times New Roman" w:cs="Times New Roman"/>
                <w:color w:val="000000"/>
                <w:sz w:val="20"/>
              </w:rPr>
              <w:t>E1</w:t>
            </w:r>
          </w:p>
        </w:tc>
        <w:tc>
          <w:tcPr>
            <w:tcW w:w="1140" w:type="dxa"/>
            <w:tcBorders>
              <w:top w:val="nil"/>
              <w:left w:val="nil"/>
              <w:bottom w:val="nil"/>
              <w:right w:val="nil"/>
            </w:tcBorders>
            <w:tcMar>
              <w:top w:w="60" w:type="dxa"/>
              <w:left w:w="80" w:type="dxa"/>
              <w:bottom w:w="60" w:type="dxa"/>
              <w:right w:w="80" w:type="dxa"/>
            </w:tcMar>
          </w:tcPr>
          <w:p w14:paraId="40BC8295" w14:textId="77777777" w:rsidR="00314389" w:rsidRDefault="00000000">
            <w:pPr>
              <w:spacing w:line="240" w:lineRule="auto"/>
              <w:jc w:val="left"/>
            </w:pPr>
            <w:r>
              <w:rPr>
                <w:rFonts w:eastAsia="Times New Roman" w:cs="Times New Roman"/>
                <w:color w:val="000000"/>
                <w:sz w:val="20"/>
              </w:rPr>
              <w:t>external/MAAC</w:t>
            </w:r>
          </w:p>
        </w:tc>
        <w:tc>
          <w:tcPr>
            <w:tcW w:w="1140" w:type="dxa"/>
            <w:tcBorders>
              <w:top w:val="nil"/>
              <w:left w:val="nil"/>
              <w:bottom w:val="nil"/>
              <w:right w:val="nil"/>
            </w:tcBorders>
            <w:tcMar>
              <w:top w:w="60" w:type="dxa"/>
              <w:left w:w="80" w:type="dxa"/>
              <w:bottom w:w="60" w:type="dxa"/>
              <w:right w:w="80" w:type="dxa"/>
            </w:tcMar>
          </w:tcPr>
          <w:p w14:paraId="1AEA5A1C" w14:textId="77777777" w:rsidR="00314389" w:rsidRDefault="00000000">
            <w:pPr>
              <w:spacing w:line="240" w:lineRule="auto"/>
              <w:jc w:val="left"/>
            </w:pPr>
            <w:r>
              <w:rPr>
                <w:rFonts w:eastAsia="Times New Roman" w:cs="Times New Roman"/>
                <w:color w:val="000000"/>
                <w:sz w:val="20"/>
              </w:rPr>
              <w:t>52</w:t>
            </w:r>
          </w:p>
        </w:tc>
        <w:tc>
          <w:tcPr>
            <w:tcW w:w="1140" w:type="dxa"/>
            <w:tcBorders>
              <w:top w:val="nil"/>
              <w:left w:val="nil"/>
              <w:bottom w:val="nil"/>
              <w:right w:val="nil"/>
            </w:tcBorders>
            <w:tcMar>
              <w:top w:w="60" w:type="dxa"/>
              <w:left w:w="80" w:type="dxa"/>
              <w:bottom w:w="60" w:type="dxa"/>
              <w:right w:w="80" w:type="dxa"/>
            </w:tcMar>
          </w:tcPr>
          <w:p w14:paraId="2B8F9EB1"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3FC7C0D2" w14:textId="77777777" w:rsidR="00314389" w:rsidRDefault="00000000">
            <w:pPr>
              <w:spacing w:line="240" w:lineRule="auto"/>
              <w:jc w:val="left"/>
            </w:pPr>
            <w:r>
              <w:rPr>
                <w:rFonts w:eastAsia="Times New Roman" w:cs="Times New Roman"/>
                <w:color w:val="000000"/>
                <w:sz w:val="20"/>
              </w:rPr>
              <w:t>50</w:t>
            </w:r>
          </w:p>
        </w:tc>
        <w:tc>
          <w:tcPr>
            <w:tcW w:w="1140" w:type="dxa"/>
            <w:tcBorders>
              <w:top w:val="nil"/>
              <w:left w:val="nil"/>
              <w:bottom w:val="nil"/>
              <w:right w:val="nil"/>
            </w:tcBorders>
            <w:tcMar>
              <w:top w:w="60" w:type="dxa"/>
              <w:left w:w="80" w:type="dxa"/>
              <w:bottom w:w="60" w:type="dxa"/>
              <w:right w:w="80" w:type="dxa"/>
            </w:tcMar>
          </w:tcPr>
          <w:p w14:paraId="6D3D0DEE"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5A4C54E7" w14:textId="77777777" w:rsidR="00314389" w:rsidRDefault="00000000">
            <w:pPr>
              <w:spacing w:line="240" w:lineRule="auto"/>
              <w:jc w:val="left"/>
            </w:pPr>
            <w:r>
              <w:rPr>
                <w:rFonts w:eastAsia="Times New Roman" w:cs="Times New Roman"/>
                <w:color w:val="000000"/>
                <w:sz w:val="20"/>
              </w:rPr>
              <w:t>.pt</w:t>
            </w:r>
          </w:p>
        </w:tc>
      </w:tr>
      <w:tr w:rsidR="00314389" w14:paraId="33CB6476" w14:textId="77777777">
        <w:trPr>
          <w:jc w:val="center"/>
        </w:trPr>
        <w:tc>
          <w:tcPr>
            <w:tcW w:w="1140" w:type="dxa"/>
            <w:tcBorders>
              <w:top w:val="nil"/>
              <w:left w:val="nil"/>
              <w:bottom w:val="nil"/>
              <w:right w:val="nil"/>
            </w:tcBorders>
            <w:tcMar>
              <w:top w:w="60" w:type="dxa"/>
              <w:left w:w="80" w:type="dxa"/>
              <w:bottom w:w="60" w:type="dxa"/>
              <w:right w:w="80" w:type="dxa"/>
            </w:tcMar>
          </w:tcPr>
          <w:p w14:paraId="730F92A1" w14:textId="77777777" w:rsidR="00314389" w:rsidRDefault="00000000">
            <w:pPr>
              <w:spacing w:line="240" w:lineRule="auto"/>
              <w:jc w:val="left"/>
            </w:pPr>
            <w:r>
              <w:rPr>
                <w:rFonts w:eastAsia="Times New Roman" w:cs="Times New Roman"/>
                <w:color w:val="000000"/>
                <w:sz w:val="20"/>
              </w:rPr>
              <w:t>MAAC</w:t>
            </w:r>
          </w:p>
        </w:tc>
        <w:tc>
          <w:tcPr>
            <w:tcW w:w="1140" w:type="dxa"/>
            <w:tcBorders>
              <w:top w:val="nil"/>
              <w:left w:val="nil"/>
              <w:bottom w:val="nil"/>
              <w:right w:val="nil"/>
            </w:tcBorders>
            <w:tcMar>
              <w:top w:w="60" w:type="dxa"/>
              <w:left w:w="80" w:type="dxa"/>
              <w:bottom w:w="60" w:type="dxa"/>
              <w:right w:w="80" w:type="dxa"/>
            </w:tcMar>
          </w:tcPr>
          <w:p w14:paraId="377919C2" w14:textId="77777777" w:rsidR="00314389" w:rsidRDefault="00000000">
            <w:pPr>
              <w:spacing w:line="240" w:lineRule="auto"/>
              <w:jc w:val="left"/>
            </w:pPr>
            <w:r>
              <w:rPr>
                <w:rFonts w:eastAsia="Times New Roman" w:cs="Times New Roman"/>
                <w:color w:val="000000"/>
                <w:sz w:val="20"/>
              </w:rPr>
              <w:t>E2</w:t>
            </w:r>
          </w:p>
        </w:tc>
        <w:tc>
          <w:tcPr>
            <w:tcW w:w="1140" w:type="dxa"/>
            <w:tcBorders>
              <w:top w:val="nil"/>
              <w:left w:val="nil"/>
              <w:bottom w:val="nil"/>
              <w:right w:val="nil"/>
            </w:tcBorders>
            <w:tcMar>
              <w:top w:w="60" w:type="dxa"/>
              <w:left w:w="80" w:type="dxa"/>
              <w:bottom w:w="60" w:type="dxa"/>
              <w:right w:w="80" w:type="dxa"/>
            </w:tcMar>
          </w:tcPr>
          <w:p w14:paraId="3BDDF747" w14:textId="77777777" w:rsidR="00314389" w:rsidRDefault="00000000">
            <w:pPr>
              <w:spacing w:line="240" w:lineRule="auto"/>
              <w:jc w:val="left"/>
            </w:pPr>
            <w:r>
              <w:rPr>
                <w:rFonts w:eastAsia="Times New Roman" w:cs="Times New Roman"/>
                <w:color w:val="000000"/>
                <w:sz w:val="20"/>
              </w:rPr>
              <w:t>external/MAAC</w:t>
            </w:r>
          </w:p>
        </w:tc>
        <w:tc>
          <w:tcPr>
            <w:tcW w:w="1140" w:type="dxa"/>
            <w:tcBorders>
              <w:top w:val="nil"/>
              <w:left w:val="nil"/>
              <w:bottom w:val="nil"/>
              <w:right w:val="nil"/>
            </w:tcBorders>
            <w:tcMar>
              <w:top w:w="60" w:type="dxa"/>
              <w:left w:w="80" w:type="dxa"/>
              <w:bottom w:w="60" w:type="dxa"/>
              <w:right w:w="80" w:type="dxa"/>
            </w:tcMar>
          </w:tcPr>
          <w:p w14:paraId="4D64236D" w14:textId="77777777" w:rsidR="00314389" w:rsidRDefault="00000000">
            <w:pPr>
              <w:spacing w:line="240" w:lineRule="auto"/>
              <w:jc w:val="left"/>
            </w:pPr>
            <w:r>
              <w:rPr>
                <w:rFonts w:eastAsia="Times New Roman" w:cs="Times New Roman"/>
                <w:color w:val="000000"/>
                <w:sz w:val="20"/>
              </w:rPr>
              <w:t>52</w:t>
            </w:r>
          </w:p>
        </w:tc>
        <w:tc>
          <w:tcPr>
            <w:tcW w:w="1140" w:type="dxa"/>
            <w:tcBorders>
              <w:top w:val="nil"/>
              <w:left w:val="nil"/>
              <w:bottom w:val="nil"/>
              <w:right w:val="nil"/>
            </w:tcBorders>
            <w:tcMar>
              <w:top w:w="60" w:type="dxa"/>
              <w:left w:w="80" w:type="dxa"/>
              <w:bottom w:w="60" w:type="dxa"/>
              <w:right w:w="80" w:type="dxa"/>
            </w:tcMar>
          </w:tcPr>
          <w:p w14:paraId="15AFF520"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1A5B8F04" w14:textId="77777777" w:rsidR="00314389" w:rsidRDefault="00000000">
            <w:pPr>
              <w:spacing w:line="240" w:lineRule="auto"/>
              <w:jc w:val="left"/>
            </w:pPr>
            <w:r>
              <w:rPr>
                <w:rFonts w:eastAsia="Times New Roman" w:cs="Times New Roman"/>
                <w:color w:val="000000"/>
                <w:sz w:val="20"/>
              </w:rPr>
              <w:t>50</w:t>
            </w:r>
          </w:p>
        </w:tc>
        <w:tc>
          <w:tcPr>
            <w:tcW w:w="1140" w:type="dxa"/>
            <w:tcBorders>
              <w:top w:val="nil"/>
              <w:left w:val="nil"/>
              <w:bottom w:val="nil"/>
              <w:right w:val="nil"/>
            </w:tcBorders>
            <w:tcMar>
              <w:top w:w="60" w:type="dxa"/>
              <w:left w:w="80" w:type="dxa"/>
              <w:bottom w:w="60" w:type="dxa"/>
              <w:right w:w="80" w:type="dxa"/>
            </w:tcMar>
          </w:tcPr>
          <w:p w14:paraId="458A3D62"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6361A387" w14:textId="77777777" w:rsidR="00314389" w:rsidRDefault="00000000">
            <w:pPr>
              <w:spacing w:line="240" w:lineRule="auto"/>
              <w:jc w:val="left"/>
            </w:pPr>
            <w:r>
              <w:rPr>
                <w:rFonts w:eastAsia="Times New Roman" w:cs="Times New Roman"/>
                <w:color w:val="000000"/>
                <w:sz w:val="20"/>
              </w:rPr>
              <w:t>.pt</w:t>
            </w:r>
          </w:p>
        </w:tc>
      </w:tr>
      <w:tr w:rsidR="00314389" w14:paraId="1D448DF7" w14:textId="77777777">
        <w:trPr>
          <w:jc w:val="center"/>
        </w:trPr>
        <w:tc>
          <w:tcPr>
            <w:tcW w:w="1140" w:type="dxa"/>
            <w:tcBorders>
              <w:top w:val="nil"/>
              <w:left w:val="nil"/>
              <w:bottom w:val="nil"/>
              <w:right w:val="nil"/>
            </w:tcBorders>
            <w:tcMar>
              <w:top w:w="60" w:type="dxa"/>
              <w:left w:w="80" w:type="dxa"/>
              <w:bottom w:w="60" w:type="dxa"/>
              <w:right w:w="80" w:type="dxa"/>
            </w:tcMar>
          </w:tcPr>
          <w:p w14:paraId="1CD9C45B" w14:textId="77777777" w:rsidR="00314389" w:rsidRDefault="00000000">
            <w:pPr>
              <w:spacing w:line="240" w:lineRule="auto"/>
              <w:jc w:val="left"/>
            </w:pPr>
            <w:r>
              <w:rPr>
                <w:rFonts w:eastAsia="Times New Roman" w:cs="Times New Roman"/>
                <w:color w:val="000000"/>
                <w:sz w:val="20"/>
              </w:rPr>
              <w:t>MAAC</w:t>
            </w:r>
          </w:p>
        </w:tc>
        <w:tc>
          <w:tcPr>
            <w:tcW w:w="1140" w:type="dxa"/>
            <w:tcBorders>
              <w:top w:val="nil"/>
              <w:left w:val="nil"/>
              <w:bottom w:val="nil"/>
              <w:right w:val="nil"/>
            </w:tcBorders>
            <w:tcMar>
              <w:top w:w="60" w:type="dxa"/>
              <w:left w:w="80" w:type="dxa"/>
              <w:bottom w:w="60" w:type="dxa"/>
              <w:right w:w="80" w:type="dxa"/>
            </w:tcMar>
          </w:tcPr>
          <w:p w14:paraId="694EA774" w14:textId="77777777" w:rsidR="00314389" w:rsidRDefault="00000000">
            <w:pPr>
              <w:spacing w:line="240" w:lineRule="auto"/>
              <w:jc w:val="left"/>
            </w:pPr>
            <w:r>
              <w:rPr>
                <w:rFonts w:eastAsia="Times New Roman" w:cs="Times New Roman"/>
                <w:color w:val="000000"/>
                <w:sz w:val="20"/>
              </w:rPr>
              <w:t>E3</w:t>
            </w:r>
          </w:p>
        </w:tc>
        <w:tc>
          <w:tcPr>
            <w:tcW w:w="1140" w:type="dxa"/>
            <w:tcBorders>
              <w:top w:val="nil"/>
              <w:left w:val="nil"/>
              <w:bottom w:val="nil"/>
              <w:right w:val="nil"/>
            </w:tcBorders>
            <w:tcMar>
              <w:top w:w="60" w:type="dxa"/>
              <w:left w:w="80" w:type="dxa"/>
              <w:bottom w:w="60" w:type="dxa"/>
              <w:right w:w="80" w:type="dxa"/>
            </w:tcMar>
          </w:tcPr>
          <w:p w14:paraId="097B0986" w14:textId="77777777" w:rsidR="00314389" w:rsidRDefault="00000000">
            <w:pPr>
              <w:spacing w:line="240" w:lineRule="auto"/>
              <w:jc w:val="left"/>
            </w:pPr>
            <w:r>
              <w:rPr>
                <w:rFonts w:eastAsia="Times New Roman" w:cs="Times New Roman"/>
                <w:color w:val="000000"/>
                <w:sz w:val="20"/>
              </w:rPr>
              <w:t>external/MAAC</w:t>
            </w:r>
          </w:p>
        </w:tc>
        <w:tc>
          <w:tcPr>
            <w:tcW w:w="1140" w:type="dxa"/>
            <w:tcBorders>
              <w:top w:val="nil"/>
              <w:left w:val="nil"/>
              <w:bottom w:val="nil"/>
              <w:right w:val="nil"/>
            </w:tcBorders>
            <w:tcMar>
              <w:top w:w="60" w:type="dxa"/>
              <w:left w:w="80" w:type="dxa"/>
              <w:bottom w:w="60" w:type="dxa"/>
              <w:right w:w="80" w:type="dxa"/>
            </w:tcMar>
          </w:tcPr>
          <w:p w14:paraId="5029213C" w14:textId="77777777" w:rsidR="00314389" w:rsidRDefault="00000000">
            <w:pPr>
              <w:spacing w:line="240" w:lineRule="auto"/>
              <w:jc w:val="left"/>
            </w:pPr>
            <w:r>
              <w:rPr>
                <w:rFonts w:eastAsia="Times New Roman" w:cs="Times New Roman"/>
                <w:color w:val="000000"/>
                <w:sz w:val="20"/>
              </w:rPr>
              <w:t>52</w:t>
            </w:r>
          </w:p>
        </w:tc>
        <w:tc>
          <w:tcPr>
            <w:tcW w:w="1140" w:type="dxa"/>
            <w:tcBorders>
              <w:top w:val="nil"/>
              <w:left w:val="nil"/>
              <w:bottom w:val="nil"/>
              <w:right w:val="nil"/>
            </w:tcBorders>
            <w:tcMar>
              <w:top w:w="60" w:type="dxa"/>
              <w:left w:w="80" w:type="dxa"/>
              <w:bottom w:w="60" w:type="dxa"/>
              <w:right w:w="80" w:type="dxa"/>
            </w:tcMar>
          </w:tcPr>
          <w:p w14:paraId="54ECE68B"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1F5543FB" w14:textId="77777777" w:rsidR="00314389" w:rsidRDefault="00000000">
            <w:pPr>
              <w:spacing w:line="240" w:lineRule="auto"/>
              <w:jc w:val="left"/>
            </w:pPr>
            <w:r>
              <w:rPr>
                <w:rFonts w:eastAsia="Times New Roman" w:cs="Times New Roman"/>
                <w:color w:val="000000"/>
                <w:sz w:val="20"/>
              </w:rPr>
              <w:t>50</w:t>
            </w:r>
          </w:p>
        </w:tc>
        <w:tc>
          <w:tcPr>
            <w:tcW w:w="1140" w:type="dxa"/>
            <w:tcBorders>
              <w:top w:val="nil"/>
              <w:left w:val="nil"/>
              <w:bottom w:val="nil"/>
              <w:right w:val="nil"/>
            </w:tcBorders>
            <w:tcMar>
              <w:top w:w="60" w:type="dxa"/>
              <w:left w:w="80" w:type="dxa"/>
              <w:bottom w:w="60" w:type="dxa"/>
              <w:right w:w="80" w:type="dxa"/>
            </w:tcMar>
          </w:tcPr>
          <w:p w14:paraId="251DB3BA"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7F849B3E" w14:textId="77777777" w:rsidR="00314389" w:rsidRDefault="00000000">
            <w:pPr>
              <w:spacing w:line="240" w:lineRule="auto"/>
              <w:jc w:val="left"/>
            </w:pPr>
            <w:r>
              <w:rPr>
                <w:rFonts w:eastAsia="Times New Roman" w:cs="Times New Roman"/>
                <w:color w:val="000000"/>
                <w:sz w:val="20"/>
              </w:rPr>
              <w:t>.pt</w:t>
            </w:r>
          </w:p>
        </w:tc>
      </w:tr>
      <w:tr w:rsidR="00314389" w14:paraId="37521953" w14:textId="77777777">
        <w:trPr>
          <w:jc w:val="center"/>
        </w:trPr>
        <w:tc>
          <w:tcPr>
            <w:tcW w:w="1140" w:type="dxa"/>
            <w:tcBorders>
              <w:top w:val="nil"/>
              <w:left w:val="nil"/>
              <w:bottom w:val="nil"/>
              <w:right w:val="nil"/>
            </w:tcBorders>
            <w:tcMar>
              <w:top w:w="60" w:type="dxa"/>
              <w:left w:w="80" w:type="dxa"/>
              <w:bottom w:w="60" w:type="dxa"/>
              <w:right w:w="80" w:type="dxa"/>
            </w:tcMar>
          </w:tcPr>
          <w:p w14:paraId="6A06FAB2" w14:textId="77777777" w:rsidR="00314389" w:rsidRDefault="00000000">
            <w:pPr>
              <w:spacing w:line="240" w:lineRule="auto"/>
              <w:jc w:val="left"/>
            </w:pPr>
            <w:r>
              <w:rPr>
                <w:rFonts w:eastAsia="Times New Roman" w:cs="Times New Roman"/>
                <w:color w:val="000000"/>
                <w:sz w:val="20"/>
              </w:rPr>
              <w:t>MASAC</w:t>
            </w:r>
          </w:p>
        </w:tc>
        <w:tc>
          <w:tcPr>
            <w:tcW w:w="1140" w:type="dxa"/>
            <w:tcBorders>
              <w:top w:val="nil"/>
              <w:left w:val="nil"/>
              <w:bottom w:val="nil"/>
              <w:right w:val="nil"/>
            </w:tcBorders>
            <w:tcMar>
              <w:top w:w="60" w:type="dxa"/>
              <w:left w:w="80" w:type="dxa"/>
              <w:bottom w:w="60" w:type="dxa"/>
              <w:right w:w="80" w:type="dxa"/>
            </w:tcMar>
          </w:tcPr>
          <w:p w14:paraId="28CC60D2" w14:textId="77777777" w:rsidR="00314389" w:rsidRDefault="00000000">
            <w:pPr>
              <w:spacing w:line="240" w:lineRule="auto"/>
              <w:jc w:val="left"/>
            </w:pPr>
            <w:r>
              <w:rPr>
                <w:rFonts w:eastAsia="Times New Roman" w:cs="Times New Roman"/>
                <w:color w:val="000000"/>
                <w:sz w:val="20"/>
              </w:rPr>
              <w:t>E1</w:t>
            </w:r>
          </w:p>
        </w:tc>
        <w:tc>
          <w:tcPr>
            <w:tcW w:w="1140" w:type="dxa"/>
            <w:tcBorders>
              <w:top w:val="nil"/>
              <w:left w:val="nil"/>
              <w:bottom w:val="nil"/>
              <w:right w:val="nil"/>
            </w:tcBorders>
            <w:tcMar>
              <w:top w:w="60" w:type="dxa"/>
              <w:left w:w="80" w:type="dxa"/>
              <w:bottom w:w="60" w:type="dxa"/>
              <w:right w:w="80" w:type="dxa"/>
            </w:tcMar>
          </w:tcPr>
          <w:p w14:paraId="43AB302E" w14:textId="77777777" w:rsidR="00314389" w:rsidRDefault="00000000">
            <w:pPr>
              <w:spacing w:line="240" w:lineRule="auto"/>
              <w:jc w:val="left"/>
            </w:pPr>
            <w:r>
              <w:rPr>
                <w:rFonts w:eastAsia="Times New Roman" w:cs="Times New Roman"/>
                <w:color w:val="000000"/>
                <w:sz w:val="20"/>
              </w:rPr>
              <w:t>external/MADRL-MASAC</w:t>
            </w:r>
          </w:p>
        </w:tc>
        <w:tc>
          <w:tcPr>
            <w:tcW w:w="1140" w:type="dxa"/>
            <w:tcBorders>
              <w:top w:val="nil"/>
              <w:left w:val="nil"/>
              <w:bottom w:val="nil"/>
              <w:right w:val="nil"/>
            </w:tcBorders>
            <w:tcMar>
              <w:top w:w="60" w:type="dxa"/>
              <w:left w:w="80" w:type="dxa"/>
              <w:bottom w:w="60" w:type="dxa"/>
              <w:right w:w="80" w:type="dxa"/>
            </w:tcMar>
          </w:tcPr>
          <w:p w14:paraId="19643106" w14:textId="77777777" w:rsidR="00314389" w:rsidRDefault="00000000">
            <w:pPr>
              <w:spacing w:line="240" w:lineRule="auto"/>
              <w:jc w:val="left"/>
            </w:pPr>
            <w:r>
              <w:rPr>
                <w:rFonts w:eastAsia="Times New Roman" w:cs="Times New Roman"/>
                <w:color w:val="000000"/>
                <w:sz w:val="20"/>
              </w:rPr>
              <w:t>12</w:t>
            </w:r>
          </w:p>
        </w:tc>
        <w:tc>
          <w:tcPr>
            <w:tcW w:w="1140" w:type="dxa"/>
            <w:tcBorders>
              <w:top w:val="nil"/>
              <w:left w:val="nil"/>
              <w:bottom w:val="nil"/>
              <w:right w:val="nil"/>
            </w:tcBorders>
            <w:tcMar>
              <w:top w:w="60" w:type="dxa"/>
              <w:left w:w="80" w:type="dxa"/>
              <w:bottom w:w="60" w:type="dxa"/>
              <w:right w:w="80" w:type="dxa"/>
            </w:tcMar>
          </w:tcPr>
          <w:p w14:paraId="33B984A1"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6F21D8F8"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008DA30D" w14:textId="77777777" w:rsidR="00314389" w:rsidRDefault="00000000">
            <w:pPr>
              <w:spacing w:line="240" w:lineRule="auto"/>
              <w:jc w:val="left"/>
            </w:pPr>
            <w:r>
              <w:rPr>
                <w:rFonts w:eastAsia="Times New Roman" w:cs="Times New Roman"/>
                <w:color w:val="000000"/>
                <w:sz w:val="20"/>
              </w:rPr>
              <w:t>4</w:t>
            </w:r>
          </w:p>
        </w:tc>
        <w:tc>
          <w:tcPr>
            <w:tcW w:w="1140" w:type="dxa"/>
            <w:tcBorders>
              <w:top w:val="nil"/>
              <w:left w:val="nil"/>
              <w:bottom w:val="nil"/>
              <w:right w:val="nil"/>
            </w:tcBorders>
            <w:tcMar>
              <w:top w:w="60" w:type="dxa"/>
              <w:left w:w="80" w:type="dxa"/>
              <w:bottom w:w="60" w:type="dxa"/>
              <w:right w:w="80" w:type="dxa"/>
            </w:tcMar>
          </w:tcPr>
          <w:p w14:paraId="54B4CE10" w14:textId="77777777" w:rsidR="00314389" w:rsidRDefault="00000000">
            <w:pPr>
              <w:spacing w:line="240" w:lineRule="auto"/>
              <w:jc w:val="left"/>
            </w:pPr>
            <w:r>
              <w:rPr>
                <w:rFonts w:eastAsia="Times New Roman" w:cs="Times New Roman"/>
                <w:color w:val="000000"/>
                <w:sz w:val="20"/>
              </w:rPr>
              <w:t>.pkl</w:t>
            </w:r>
          </w:p>
        </w:tc>
      </w:tr>
      <w:tr w:rsidR="00314389" w14:paraId="35184953" w14:textId="77777777">
        <w:trPr>
          <w:jc w:val="center"/>
        </w:trPr>
        <w:tc>
          <w:tcPr>
            <w:tcW w:w="1140" w:type="dxa"/>
            <w:tcBorders>
              <w:top w:val="nil"/>
              <w:left w:val="nil"/>
              <w:bottom w:val="nil"/>
              <w:right w:val="nil"/>
            </w:tcBorders>
            <w:tcMar>
              <w:top w:w="60" w:type="dxa"/>
              <w:left w:w="80" w:type="dxa"/>
              <w:bottom w:w="60" w:type="dxa"/>
              <w:right w:w="80" w:type="dxa"/>
            </w:tcMar>
          </w:tcPr>
          <w:p w14:paraId="63A25E77" w14:textId="77777777" w:rsidR="00314389" w:rsidRDefault="00000000">
            <w:pPr>
              <w:spacing w:line="240" w:lineRule="auto"/>
              <w:jc w:val="left"/>
            </w:pPr>
            <w:r>
              <w:rPr>
                <w:rFonts w:eastAsia="Times New Roman" w:cs="Times New Roman"/>
                <w:color w:val="000000"/>
                <w:sz w:val="20"/>
              </w:rPr>
              <w:t>MAS</w:t>
            </w:r>
            <w:r>
              <w:rPr>
                <w:rFonts w:eastAsia="Times New Roman" w:cs="Times New Roman"/>
                <w:color w:val="000000"/>
                <w:sz w:val="20"/>
              </w:rPr>
              <w:lastRenderedPageBreak/>
              <w:t>AC</w:t>
            </w:r>
          </w:p>
        </w:tc>
        <w:tc>
          <w:tcPr>
            <w:tcW w:w="1140" w:type="dxa"/>
            <w:tcBorders>
              <w:top w:val="nil"/>
              <w:left w:val="nil"/>
              <w:bottom w:val="nil"/>
              <w:right w:val="nil"/>
            </w:tcBorders>
            <w:tcMar>
              <w:top w:w="60" w:type="dxa"/>
              <w:left w:w="80" w:type="dxa"/>
              <w:bottom w:w="60" w:type="dxa"/>
              <w:right w:w="80" w:type="dxa"/>
            </w:tcMar>
          </w:tcPr>
          <w:p w14:paraId="670EE8D9" w14:textId="77777777" w:rsidR="00314389" w:rsidRDefault="00000000">
            <w:pPr>
              <w:spacing w:line="240" w:lineRule="auto"/>
              <w:jc w:val="left"/>
            </w:pPr>
            <w:r>
              <w:rPr>
                <w:rFonts w:eastAsia="Times New Roman" w:cs="Times New Roman"/>
                <w:color w:val="000000"/>
                <w:sz w:val="20"/>
              </w:rPr>
              <w:lastRenderedPageBreak/>
              <w:t>E2</w:t>
            </w:r>
          </w:p>
        </w:tc>
        <w:tc>
          <w:tcPr>
            <w:tcW w:w="1140" w:type="dxa"/>
            <w:tcBorders>
              <w:top w:val="nil"/>
              <w:left w:val="nil"/>
              <w:bottom w:val="nil"/>
              <w:right w:val="nil"/>
            </w:tcBorders>
            <w:tcMar>
              <w:top w:w="60" w:type="dxa"/>
              <w:left w:w="80" w:type="dxa"/>
              <w:bottom w:w="60" w:type="dxa"/>
              <w:right w:w="80" w:type="dxa"/>
            </w:tcMar>
          </w:tcPr>
          <w:p w14:paraId="4207C312" w14:textId="77777777" w:rsidR="00314389" w:rsidRDefault="00000000">
            <w:pPr>
              <w:spacing w:line="240" w:lineRule="auto"/>
              <w:jc w:val="left"/>
            </w:pPr>
            <w:r>
              <w:rPr>
                <w:rFonts w:eastAsia="Times New Roman" w:cs="Times New Roman"/>
                <w:color w:val="000000"/>
                <w:sz w:val="20"/>
              </w:rPr>
              <w:t>external/</w:t>
            </w:r>
            <w:r>
              <w:rPr>
                <w:rFonts w:eastAsia="Times New Roman" w:cs="Times New Roman"/>
                <w:color w:val="000000"/>
                <w:sz w:val="20"/>
              </w:rPr>
              <w:lastRenderedPageBreak/>
              <w:t>MADRL-MASAC</w:t>
            </w:r>
          </w:p>
        </w:tc>
        <w:tc>
          <w:tcPr>
            <w:tcW w:w="1140" w:type="dxa"/>
            <w:tcBorders>
              <w:top w:val="nil"/>
              <w:left w:val="nil"/>
              <w:bottom w:val="nil"/>
              <w:right w:val="nil"/>
            </w:tcBorders>
            <w:tcMar>
              <w:top w:w="60" w:type="dxa"/>
              <w:left w:w="80" w:type="dxa"/>
              <w:bottom w:w="60" w:type="dxa"/>
              <w:right w:w="80" w:type="dxa"/>
            </w:tcMar>
          </w:tcPr>
          <w:p w14:paraId="3ED35524" w14:textId="77777777" w:rsidR="00314389" w:rsidRDefault="00000000">
            <w:pPr>
              <w:spacing w:line="240" w:lineRule="auto"/>
              <w:jc w:val="left"/>
            </w:pPr>
            <w:r>
              <w:rPr>
                <w:rFonts w:eastAsia="Times New Roman" w:cs="Times New Roman"/>
                <w:color w:val="000000"/>
                <w:sz w:val="20"/>
              </w:rPr>
              <w:lastRenderedPageBreak/>
              <w:t>12</w:t>
            </w:r>
          </w:p>
        </w:tc>
        <w:tc>
          <w:tcPr>
            <w:tcW w:w="1140" w:type="dxa"/>
            <w:tcBorders>
              <w:top w:val="nil"/>
              <w:left w:val="nil"/>
              <w:bottom w:val="nil"/>
              <w:right w:val="nil"/>
            </w:tcBorders>
            <w:tcMar>
              <w:top w:w="60" w:type="dxa"/>
              <w:left w:w="80" w:type="dxa"/>
              <w:bottom w:w="60" w:type="dxa"/>
              <w:right w:w="80" w:type="dxa"/>
            </w:tcMar>
          </w:tcPr>
          <w:p w14:paraId="4C762A7B"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6C4899CE"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38416DF8" w14:textId="77777777" w:rsidR="00314389" w:rsidRDefault="00000000">
            <w:pPr>
              <w:spacing w:line="240" w:lineRule="auto"/>
              <w:jc w:val="left"/>
            </w:pPr>
            <w:r>
              <w:rPr>
                <w:rFonts w:eastAsia="Times New Roman" w:cs="Times New Roman"/>
                <w:color w:val="000000"/>
                <w:sz w:val="20"/>
              </w:rPr>
              <w:t>4</w:t>
            </w:r>
          </w:p>
        </w:tc>
        <w:tc>
          <w:tcPr>
            <w:tcW w:w="1140" w:type="dxa"/>
            <w:tcBorders>
              <w:top w:val="nil"/>
              <w:left w:val="nil"/>
              <w:bottom w:val="nil"/>
              <w:right w:val="nil"/>
            </w:tcBorders>
            <w:tcMar>
              <w:top w:w="60" w:type="dxa"/>
              <w:left w:w="80" w:type="dxa"/>
              <w:bottom w:w="60" w:type="dxa"/>
              <w:right w:w="80" w:type="dxa"/>
            </w:tcMar>
          </w:tcPr>
          <w:p w14:paraId="41249FEE" w14:textId="77777777" w:rsidR="00314389" w:rsidRDefault="00000000">
            <w:pPr>
              <w:spacing w:line="240" w:lineRule="auto"/>
              <w:jc w:val="left"/>
            </w:pPr>
            <w:r>
              <w:rPr>
                <w:rFonts w:eastAsia="Times New Roman" w:cs="Times New Roman"/>
                <w:color w:val="000000"/>
                <w:sz w:val="20"/>
              </w:rPr>
              <w:t>.pkl</w:t>
            </w:r>
          </w:p>
        </w:tc>
      </w:tr>
      <w:tr w:rsidR="00314389" w14:paraId="7C8F4DFA" w14:textId="77777777">
        <w:trPr>
          <w:jc w:val="center"/>
        </w:trPr>
        <w:tc>
          <w:tcPr>
            <w:tcW w:w="1140" w:type="dxa"/>
            <w:tcBorders>
              <w:top w:val="nil"/>
              <w:left w:val="nil"/>
              <w:bottom w:val="nil"/>
              <w:right w:val="nil"/>
            </w:tcBorders>
            <w:tcMar>
              <w:top w:w="60" w:type="dxa"/>
              <w:left w:w="80" w:type="dxa"/>
              <w:bottom w:w="60" w:type="dxa"/>
              <w:right w:w="80" w:type="dxa"/>
            </w:tcMar>
          </w:tcPr>
          <w:p w14:paraId="7FC1C326" w14:textId="77777777" w:rsidR="00314389" w:rsidRDefault="00000000">
            <w:pPr>
              <w:spacing w:line="240" w:lineRule="auto"/>
              <w:jc w:val="left"/>
            </w:pPr>
            <w:r>
              <w:rPr>
                <w:rFonts w:eastAsia="Times New Roman" w:cs="Times New Roman"/>
                <w:color w:val="000000"/>
                <w:sz w:val="20"/>
              </w:rPr>
              <w:t>MASAC</w:t>
            </w:r>
          </w:p>
        </w:tc>
        <w:tc>
          <w:tcPr>
            <w:tcW w:w="1140" w:type="dxa"/>
            <w:tcBorders>
              <w:top w:val="nil"/>
              <w:left w:val="nil"/>
              <w:bottom w:val="nil"/>
              <w:right w:val="nil"/>
            </w:tcBorders>
            <w:tcMar>
              <w:top w:w="60" w:type="dxa"/>
              <w:left w:w="80" w:type="dxa"/>
              <w:bottom w:w="60" w:type="dxa"/>
              <w:right w:w="80" w:type="dxa"/>
            </w:tcMar>
          </w:tcPr>
          <w:p w14:paraId="47688C61" w14:textId="77777777" w:rsidR="00314389" w:rsidRDefault="00000000">
            <w:pPr>
              <w:spacing w:line="240" w:lineRule="auto"/>
              <w:jc w:val="left"/>
            </w:pPr>
            <w:r>
              <w:rPr>
                <w:rFonts w:eastAsia="Times New Roman" w:cs="Times New Roman"/>
                <w:color w:val="000000"/>
                <w:sz w:val="20"/>
              </w:rPr>
              <w:t>E3</w:t>
            </w:r>
          </w:p>
        </w:tc>
        <w:tc>
          <w:tcPr>
            <w:tcW w:w="1140" w:type="dxa"/>
            <w:tcBorders>
              <w:top w:val="nil"/>
              <w:left w:val="nil"/>
              <w:bottom w:val="nil"/>
              <w:right w:val="nil"/>
            </w:tcBorders>
            <w:tcMar>
              <w:top w:w="60" w:type="dxa"/>
              <w:left w:w="80" w:type="dxa"/>
              <w:bottom w:w="60" w:type="dxa"/>
              <w:right w:w="80" w:type="dxa"/>
            </w:tcMar>
          </w:tcPr>
          <w:p w14:paraId="10DE3D95" w14:textId="77777777" w:rsidR="00314389" w:rsidRDefault="00000000">
            <w:pPr>
              <w:spacing w:line="240" w:lineRule="auto"/>
              <w:jc w:val="left"/>
            </w:pPr>
            <w:r>
              <w:rPr>
                <w:rFonts w:eastAsia="Times New Roman" w:cs="Times New Roman"/>
                <w:color w:val="000000"/>
                <w:sz w:val="20"/>
              </w:rPr>
              <w:t>external/MADRL-MASAC</w:t>
            </w:r>
          </w:p>
        </w:tc>
        <w:tc>
          <w:tcPr>
            <w:tcW w:w="1140" w:type="dxa"/>
            <w:tcBorders>
              <w:top w:val="nil"/>
              <w:left w:val="nil"/>
              <w:bottom w:val="nil"/>
              <w:right w:val="nil"/>
            </w:tcBorders>
            <w:tcMar>
              <w:top w:w="60" w:type="dxa"/>
              <w:left w:w="80" w:type="dxa"/>
              <w:bottom w:w="60" w:type="dxa"/>
              <w:right w:w="80" w:type="dxa"/>
            </w:tcMar>
          </w:tcPr>
          <w:p w14:paraId="38ED3686" w14:textId="77777777" w:rsidR="00314389" w:rsidRDefault="00000000">
            <w:pPr>
              <w:spacing w:line="240" w:lineRule="auto"/>
              <w:jc w:val="left"/>
            </w:pPr>
            <w:r>
              <w:rPr>
                <w:rFonts w:eastAsia="Times New Roman" w:cs="Times New Roman"/>
                <w:color w:val="000000"/>
                <w:sz w:val="20"/>
              </w:rPr>
              <w:t>12</w:t>
            </w:r>
          </w:p>
        </w:tc>
        <w:tc>
          <w:tcPr>
            <w:tcW w:w="1140" w:type="dxa"/>
            <w:tcBorders>
              <w:top w:val="nil"/>
              <w:left w:val="nil"/>
              <w:bottom w:val="nil"/>
              <w:right w:val="nil"/>
            </w:tcBorders>
            <w:tcMar>
              <w:top w:w="60" w:type="dxa"/>
              <w:left w:w="80" w:type="dxa"/>
              <w:bottom w:w="60" w:type="dxa"/>
              <w:right w:w="80" w:type="dxa"/>
            </w:tcMar>
          </w:tcPr>
          <w:p w14:paraId="7F5191C3"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7751D2EF"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191606A6" w14:textId="77777777" w:rsidR="00314389" w:rsidRDefault="00000000">
            <w:pPr>
              <w:spacing w:line="240" w:lineRule="auto"/>
              <w:jc w:val="left"/>
            </w:pPr>
            <w:r>
              <w:rPr>
                <w:rFonts w:eastAsia="Times New Roman" w:cs="Times New Roman"/>
                <w:color w:val="000000"/>
                <w:sz w:val="20"/>
              </w:rPr>
              <w:t>4</w:t>
            </w:r>
          </w:p>
        </w:tc>
        <w:tc>
          <w:tcPr>
            <w:tcW w:w="1140" w:type="dxa"/>
            <w:tcBorders>
              <w:top w:val="nil"/>
              <w:left w:val="nil"/>
              <w:bottom w:val="nil"/>
              <w:right w:val="nil"/>
            </w:tcBorders>
            <w:tcMar>
              <w:top w:w="60" w:type="dxa"/>
              <w:left w:w="80" w:type="dxa"/>
              <w:bottom w:w="60" w:type="dxa"/>
              <w:right w:w="80" w:type="dxa"/>
            </w:tcMar>
          </w:tcPr>
          <w:p w14:paraId="7D09D077" w14:textId="77777777" w:rsidR="00314389" w:rsidRDefault="00000000">
            <w:pPr>
              <w:spacing w:line="240" w:lineRule="auto"/>
              <w:jc w:val="left"/>
            </w:pPr>
            <w:r>
              <w:rPr>
                <w:rFonts w:eastAsia="Times New Roman" w:cs="Times New Roman"/>
                <w:color w:val="000000"/>
                <w:sz w:val="20"/>
              </w:rPr>
              <w:t>.pkl</w:t>
            </w:r>
          </w:p>
        </w:tc>
      </w:tr>
      <w:tr w:rsidR="00314389" w14:paraId="750F12F5" w14:textId="77777777">
        <w:trPr>
          <w:jc w:val="center"/>
        </w:trPr>
        <w:tc>
          <w:tcPr>
            <w:tcW w:w="1140" w:type="dxa"/>
            <w:tcBorders>
              <w:top w:val="nil"/>
              <w:left w:val="nil"/>
              <w:bottom w:val="nil"/>
              <w:right w:val="nil"/>
            </w:tcBorders>
            <w:tcMar>
              <w:top w:w="60" w:type="dxa"/>
              <w:left w:w="80" w:type="dxa"/>
              <w:bottom w:w="60" w:type="dxa"/>
              <w:right w:w="80" w:type="dxa"/>
            </w:tcMar>
          </w:tcPr>
          <w:p w14:paraId="20AF6DA1" w14:textId="77777777" w:rsidR="00314389" w:rsidRDefault="00000000">
            <w:pPr>
              <w:spacing w:line="240" w:lineRule="auto"/>
              <w:jc w:val="left"/>
            </w:pPr>
            <w:r>
              <w:rPr>
                <w:rFonts w:eastAsia="Times New Roman" w:cs="Times New Roman"/>
                <w:color w:val="000000"/>
                <w:sz w:val="20"/>
              </w:rPr>
              <w:t>MATD3</w:t>
            </w:r>
          </w:p>
        </w:tc>
        <w:tc>
          <w:tcPr>
            <w:tcW w:w="1140" w:type="dxa"/>
            <w:tcBorders>
              <w:top w:val="nil"/>
              <w:left w:val="nil"/>
              <w:bottom w:val="nil"/>
              <w:right w:val="nil"/>
            </w:tcBorders>
            <w:tcMar>
              <w:top w:w="60" w:type="dxa"/>
              <w:left w:w="80" w:type="dxa"/>
              <w:bottom w:w="60" w:type="dxa"/>
              <w:right w:w="80" w:type="dxa"/>
            </w:tcMar>
          </w:tcPr>
          <w:p w14:paraId="050D6C12" w14:textId="77777777" w:rsidR="00314389" w:rsidRDefault="00000000">
            <w:pPr>
              <w:spacing w:line="240" w:lineRule="auto"/>
              <w:jc w:val="left"/>
            </w:pPr>
            <w:r>
              <w:rPr>
                <w:rFonts w:eastAsia="Times New Roman" w:cs="Times New Roman"/>
                <w:color w:val="000000"/>
                <w:sz w:val="20"/>
              </w:rPr>
              <w:t>E1</w:t>
            </w:r>
          </w:p>
        </w:tc>
        <w:tc>
          <w:tcPr>
            <w:tcW w:w="1140" w:type="dxa"/>
            <w:tcBorders>
              <w:top w:val="nil"/>
              <w:left w:val="nil"/>
              <w:bottom w:val="nil"/>
              <w:right w:val="nil"/>
            </w:tcBorders>
            <w:tcMar>
              <w:top w:w="60" w:type="dxa"/>
              <w:left w:w="80" w:type="dxa"/>
              <w:bottom w:w="60" w:type="dxa"/>
              <w:right w:w="80" w:type="dxa"/>
            </w:tcMar>
          </w:tcPr>
          <w:p w14:paraId="6EF792F4" w14:textId="77777777" w:rsidR="00314389" w:rsidRDefault="00000000">
            <w:pPr>
              <w:spacing w:line="240" w:lineRule="auto"/>
              <w:jc w:val="left"/>
            </w:pPr>
            <w:r>
              <w:rPr>
                <w:rFonts w:eastAsia="Times New Roman" w:cs="Times New Roman"/>
                <w:color w:val="000000"/>
                <w:sz w:val="20"/>
              </w:rPr>
              <w:t>external/off-policy</w:t>
            </w:r>
          </w:p>
        </w:tc>
        <w:tc>
          <w:tcPr>
            <w:tcW w:w="1140" w:type="dxa"/>
            <w:tcBorders>
              <w:top w:val="nil"/>
              <w:left w:val="nil"/>
              <w:bottom w:val="nil"/>
              <w:right w:val="nil"/>
            </w:tcBorders>
            <w:tcMar>
              <w:top w:w="60" w:type="dxa"/>
              <w:left w:w="80" w:type="dxa"/>
              <w:bottom w:w="60" w:type="dxa"/>
              <w:right w:w="80" w:type="dxa"/>
            </w:tcMar>
          </w:tcPr>
          <w:p w14:paraId="2ACD7F1F" w14:textId="77777777" w:rsidR="00314389" w:rsidRDefault="00000000">
            <w:pPr>
              <w:spacing w:line="240" w:lineRule="auto"/>
              <w:jc w:val="left"/>
            </w:pPr>
            <w:r>
              <w:rPr>
                <w:rFonts w:eastAsia="Times New Roman" w:cs="Times New Roman"/>
                <w:color w:val="000000"/>
                <w:sz w:val="20"/>
              </w:rPr>
              <w:t>34</w:t>
            </w:r>
          </w:p>
        </w:tc>
        <w:tc>
          <w:tcPr>
            <w:tcW w:w="1140" w:type="dxa"/>
            <w:tcBorders>
              <w:top w:val="nil"/>
              <w:left w:val="nil"/>
              <w:bottom w:val="nil"/>
              <w:right w:val="nil"/>
            </w:tcBorders>
            <w:tcMar>
              <w:top w:w="60" w:type="dxa"/>
              <w:left w:w="80" w:type="dxa"/>
              <w:bottom w:w="60" w:type="dxa"/>
              <w:right w:w="80" w:type="dxa"/>
            </w:tcMar>
          </w:tcPr>
          <w:p w14:paraId="28929211" w14:textId="77777777" w:rsidR="00314389" w:rsidRDefault="00000000">
            <w:pPr>
              <w:spacing w:line="240" w:lineRule="auto"/>
              <w:jc w:val="left"/>
            </w:pPr>
            <w:r>
              <w:rPr>
                <w:rFonts w:eastAsia="Times New Roman" w:cs="Times New Roman"/>
                <w:color w:val="000000"/>
                <w:sz w:val="20"/>
              </w:rPr>
              <w:t>17</w:t>
            </w:r>
          </w:p>
        </w:tc>
        <w:tc>
          <w:tcPr>
            <w:tcW w:w="1140" w:type="dxa"/>
            <w:tcBorders>
              <w:top w:val="nil"/>
              <w:left w:val="nil"/>
              <w:bottom w:val="nil"/>
              <w:right w:val="nil"/>
            </w:tcBorders>
            <w:tcMar>
              <w:top w:w="60" w:type="dxa"/>
              <w:left w:w="80" w:type="dxa"/>
              <w:bottom w:w="60" w:type="dxa"/>
              <w:right w:w="80" w:type="dxa"/>
            </w:tcMar>
          </w:tcPr>
          <w:p w14:paraId="19FA6CCC"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372C80B0"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4151AAB7" w14:textId="77777777" w:rsidR="00314389" w:rsidRDefault="00000000">
            <w:pPr>
              <w:spacing w:line="240" w:lineRule="auto"/>
              <w:jc w:val="left"/>
            </w:pPr>
            <w:r>
              <w:rPr>
                <w:rFonts w:eastAsia="Times New Roman" w:cs="Times New Roman"/>
                <w:color w:val="000000"/>
                <w:sz w:val="20"/>
              </w:rPr>
              <w:t>.pt</w:t>
            </w:r>
          </w:p>
        </w:tc>
      </w:tr>
      <w:tr w:rsidR="00314389" w14:paraId="0257803A" w14:textId="77777777">
        <w:trPr>
          <w:jc w:val="center"/>
        </w:trPr>
        <w:tc>
          <w:tcPr>
            <w:tcW w:w="1140" w:type="dxa"/>
            <w:tcBorders>
              <w:top w:val="nil"/>
              <w:left w:val="nil"/>
              <w:bottom w:val="nil"/>
              <w:right w:val="nil"/>
            </w:tcBorders>
            <w:tcMar>
              <w:top w:w="60" w:type="dxa"/>
              <w:left w:w="80" w:type="dxa"/>
              <w:bottom w:w="60" w:type="dxa"/>
              <w:right w:w="80" w:type="dxa"/>
            </w:tcMar>
          </w:tcPr>
          <w:p w14:paraId="5E573118" w14:textId="77777777" w:rsidR="00314389" w:rsidRDefault="00000000">
            <w:pPr>
              <w:spacing w:line="240" w:lineRule="auto"/>
              <w:jc w:val="left"/>
            </w:pPr>
            <w:r>
              <w:rPr>
                <w:rFonts w:eastAsia="Times New Roman" w:cs="Times New Roman"/>
                <w:color w:val="000000"/>
                <w:sz w:val="20"/>
              </w:rPr>
              <w:t>MATD3</w:t>
            </w:r>
          </w:p>
        </w:tc>
        <w:tc>
          <w:tcPr>
            <w:tcW w:w="1140" w:type="dxa"/>
            <w:tcBorders>
              <w:top w:val="nil"/>
              <w:left w:val="nil"/>
              <w:bottom w:val="nil"/>
              <w:right w:val="nil"/>
            </w:tcBorders>
            <w:tcMar>
              <w:top w:w="60" w:type="dxa"/>
              <w:left w:w="80" w:type="dxa"/>
              <w:bottom w:w="60" w:type="dxa"/>
              <w:right w:w="80" w:type="dxa"/>
            </w:tcMar>
          </w:tcPr>
          <w:p w14:paraId="52035BBB" w14:textId="77777777" w:rsidR="00314389" w:rsidRDefault="00000000">
            <w:pPr>
              <w:spacing w:line="240" w:lineRule="auto"/>
              <w:jc w:val="left"/>
            </w:pPr>
            <w:r>
              <w:rPr>
                <w:rFonts w:eastAsia="Times New Roman" w:cs="Times New Roman"/>
                <w:color w:val="000000"/>
                <w:sz w:val="20"/>
              </w:rPr>
              <w:t>E2</w:t>
            </w:r>
          </w:p>
        </w:tc>
        <w:tc>
          <w:tcPr>
            <w:tcW w:w="1140" w:type="dxa"/>
            <w:tcBorders>
              <w:top w:val="nil"/>
              <w:left w:val="nil"/>
              <w:bottom w:val="nil"/>
              <w:right w:val="nil"/>
            </w:tcBorders>
            <w:tcMar>
              <w:top w:w="60" w:type="dxa"/>
              <w:left w:w="80" w:type="dxa"/>
              <w:bottom w:w="60" w:type="dxa"/>
              <w:right w:w="80" w:type="dxa"/>
            </w:tcMar>
          </w:tcPr>
          <w:p w14:paraId="65E2F1FE" w14:textId="77777777" w:rsidR="00314389" w:rsidRDefault="00000000">
            <w:pPr>
              <w:spacing w:line="240" w:lineRule="auto"/>
              <w:jc w:val="left"/>
            </w:pPr>
            <w:r>
              <w:rPr>
                <w:rFonts w:eastAsia="Times New Roman" w:cs="Times New Roman"/>
                <w:color w:val="000000"/>
                <w:sz w:val="20"/>
              </w:rPr>
              <w:t>external/off-policy</w:t>
            </w:r>
          </w:p>
        </w:tc>
        <w:tc>
          <w:tcPr>
            <w:tcW w:w="1140" w:type="dxa"/>
            <w:tcBorders>
              <w:top w:val="nil"/>
              <w:left w:val="nil"/>
              <w:bottom w:val="nil"/>
              <w:right w:val="nil"/>
            </w:tcBorders>
            <w:tcMar>
              <w:top w:w="60" w:type="dxa"/>
              <w:left w:w="80" w:type="dxa"/>
              <w:bottom w:w="60" w:type="dxa"/>
              <w:right w:w="80" w:type="dxa"/>
            </w:tcMar>
          </w:tcPr>
          <w:p w14:paraId="4E6A8E0A" w14:textId="77777777" w:rsidR="00314389" w:rsidRDefault="00000000">
            <w:pPr>
              <w:spacing w:line="240" w:lineRule="auto"/>
              <w:jc w:val="left"/>
            </w:pPr>
            <w:r>
              <w:rPr>
                <w:rFonts w:eastAsia="Times New Roman" w:cs="Times New Roman"/>
                <w:color w:val="000000"/>
                <w:sz w:val="20"/>
              </w:rPr>
              <w:t>34</w:t>
            </w:r>
          </w:p>
        </w:tc>
        <w:tc>
          <w:tcPr>
            <w:tcW w:w="1140" w:type="dxa"/>
            <w:tcBorders>
              <w:top w:val="nil"/>
              <w:left w:val="nil"/>
              <w:bottom w:val="nil"/>
              <w:right w:val="nil"/>
            </w:tcBorders>
            <w:tcMar>
              <w:top w:w="60" w:type="dxa"/>
              <w:left w:w="80" w:type="dxa"/>
              <w:bottom w:w="60" w:type="dxa"/>
              <w:right w:w="80" w:type="dxa"/>
            </w:tcMar>
          </w:tcPr>
          <w:p w14:paraId="68D7FDA2" w14:textId="77777777" w:rsidR="00314389" w:rsidRDefault="00000000">
            <w:pPr>
              <w:spacing w:line="240" w:lineRule="auto"/>
              <w:jc w:val="left"/>
            </w:pPr>
            <w:r>
              <w:rPr>
                <w:rFonts w:eastAsia="Times New Roman" w:cs="Times New Roman"/>
                <w:color w:val="000000"/>
                <w:sz w:val="20"/>
              </w:rPr>
              <w:t>17</w:t>
            </w:r>
          </w:p>
        </w:tc>
        <w:tc>
          <w:tcPr>
            <w:tcW w:w="1140" w:type="dxa"/>
            <w:tcBorders>
              <w:top w:val="nil"/>
              <w:left w:val="nil"/>
              <w:bottom w:val="nil"/>
              <w:right w:val="nil"/>
            </w:tcBorders>
            <w:tcMar>
              <w:top w:w="60" w:type="dxa"/>
              <w:left w:w="80" w:type="dxa"/>
              <w:bottom w:w="60" w:type="dxa"/>
              <w:right w:w="80" w:type="dxa"/>
            </w:tcMar>
          </w:tcPr>
          <w:p w14:paraId="412A0E30"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056F1538"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nil"/>
              <w:right w:val="nil"/>
            </w:tcBorders>
            <w:tcMar>
              <w:top w:w="60" w:type="dxa"/>
              <w:left w:w="80" w:type="dxa"/>
              <w:bottom w:w="60" w:type="dxa"/>
              <w:right w:w="80" w:type="dxa"/>
            </w:tcMar>
          </w:tcPr>
          <w:p w14:paraId="118DA74A" w14:textId="77777777" w:rsidR="00314389" w:rsidRDefault="00000000">
            <w:pPr>
              <w:spacing w:line="240" w:lineRule="auto"/>
              <w:jc w:val="left"/>
            </w:pPr>
            <w:r>
              <w:rPr>
                <w:rFonts w:eastAsia="Times New Roman" w:cs="Times New Roman"/>
                <w:color w:val="000000"/>
                <w:sz w:val="20"/>
              </w:rPr>
              <w:t>.pt</w:t>
            </w:r>
          </w:p>
        </w:tc>
      </w:tr>
      <w:tr w:rsidR="00314389" w14:paraId="343D5320" w14:textId="77777777">
        <w:trPr>
          <w:jc w:val="center"/>
        </w:trPr>
        <w:tc>
          <w:tcPr>
            <w:tcW w:w="1140" w:type="dxa"/>
            <w:tcBorders>
              <w:top w:val="nil"/>
              <w:left w:val="nil"/>
              <w:bottom w:val="single" w:sz="8" w:space="0" w:color="000000"/>
              <w:right w:val="nil"/>
            </w:tcBorders>
            <w:tcMar>
              <w:top w:w="60" w:type="dxa"/>
              <w:left w:w="80" w:type="dxa"/>
              <w:bottom w:w="60" w:type="dxa"/>
              <w:right w:w="80" w:type="dxa"/>
            </w:tcMar>
          </w:tcPr>
          <w:p w14:paraId="71DEE957" w14:textId="77777777" w:rsidR="00314389" w:rsidRDefault="00000000">
            <w:pPr>
              <w:spacing w:line="240" w:lineRule="auto"/>
              <w:jc w:val="left"/>
            </w:pPr>
            <w:r>
              <w:rPr>
                <w:rFonts w:eastAsia="Times New Roman" w:cs="Times New Roman"/>
                <w:color w:val="000000"/>
                <w:sz w:val="20"/>
              </w:rPr>
              <w:t>MATD3</w:t>
            </w:r>
          </w:p>
        </w:tc>
        <w:tc>
          <w:tcPr>
            <w:tcW w:w="1140" w:type="dxa"/>
            <w:tcBorders>
              <w:top w:val="nil"/>
              <w:left w:val="nil"/>
              <w:bottom w:val="single" w:sz="8" w:space="0" w:color="000000"/>
              <w:right w:val="nil"/>
            </w:tcBorders>
            <w:tcMar>
              <w:top w:w="60" w:type="dxa"/>
              <w:left w:w="80" w:type="dxa"/>
              <w:bottom w:w="60" w:type="dxa"/>
              <w:right w:w="80" w:type="dxa"/>
            </w:tcMar>
          </w:tcPr>
          <w:p w14:paraId="0FAA9843" w14:textId="77777777" w:rsidR="00314389" w:rsidRDefault="00000000">
            <w:pPr>
              <w:spacing w:line="240" w:lineRule="auto"/>
              <w:jc w:val="left"/>
            </w:pPr>
            <w:r>
              <w:rPr>
                <w:rFonts w:eastAsia="Times New Roman" w:cs="Times New Roman"/>
                <w:color w:val="000000"/>
                <w:sz w:val="20"/>
              </w:rPr>
              <w:t>E3</w:t>
            </w:r>
          </w:p>
        </w:tc>
        <w:tc>
          <w:tcPr>
            <w:tcW w:w="1140" w:type="dxa"/>
            <w:tcBorders>
              <w:top w:val="nil"/>
              <w:left w:val="nil"/>
              <w:bottom w:val="single" w:sz="8" w:space="0" w:color="000000"/>
              <w:right w:val="nil"/>
            </w:tcBorders>
            <w:tcMar>
              <w:top w:w="60" w:type="dxa"/>
              <w:left w:w="80" w:type="dxa"/>
              <w:bottom w:w="60" w:type="dxa"/>
              <w:right w:w="80" w:type="dxa"/>
            </w:tcMar>
          </w:tcPr>
          <w:p w14:paraId="1E9FEAE1" w14:textId="77777777" w:rsidR="00314389" w:rsidRDefault="00000000">
            <w:pPr>
              <w:spacing w:line="240" w:lineRule="auto"/>
              <w:jc w:val="left"/>
            </w:pPr>
            <w:r>
              <w:rPr>
                <w:rFonts w:eastAsia="Times New Roman" w:cs="Times New Roman"/>
                <w:color w:val="000000"/>
                <w:sz w:val="20"/>
              </w:rPr>
              <w:t>external/off-policy</w:t>
            </w:r>
          </w:p>
        </w:tc>
        <w:tc>
          <w:tcPr>
            <w:tcW w:w="1140" w:type="dxa"/>
            <w:tcBorders>
              <w:top w:val="nil"/>
              <w:left w:val="nil"/>
              <w:bottom w:val="single" w:sz="8" w:space="0" w:color="000000"/>
              <w:right w:val="nil"/>
            </w:tcBorders>
            <w:tcMar>
              <w:top w:w="60" w:type="dxa"/>
              <w:left w:w="80" w:type="dxa"/>
              <w:bottom w:w="60" w:type="dxa"/>
              <w:right w:w="80" w:type="dxa"/>
            </w:tcMar>
          </w:tcPr>
          <w:p w14:paraId="7802777A" w14:textId="77777777" w:rsidR="00314389" w:rsidRDefault="00000000">
            <w:pPr>
              <w:spacing w:line="240" w:lineRule="auto"/>
              <w:jc w:val="left"/>
            </w:pPr>
            <w:r>
              <w:rPr>
                <w:rFonts w:eastAsia="Times New Roman" w:cs="Times New Roman"/>
                <w:color w:val="000000"/>
                <w:sz w:val="20"/>
              </w:rPr>
              <w:t>34</w:t>
            </w:r>
          </w:p>
        </w:tc>
        <w:tc>
          <w:tcPr>
            <w:tcW w:w="1140" w:type="dxa"/>
            <w:tcBorders>
              <w:top w:val="nil"/>
              <w:left w:val="nil"/>
              <w:bottom w:val="single" w:sz="8" w:space="0" w:color="000000"/>
              <w:right w:val="nil"/>
            </w:tcBorders>
            <w:tcMar>
              <w:top w:w="60" w:type="dxa"/>
              <w:left w:w="80" w:type="dxa"/>
              <w:bottom w:w="60" w:type="dxa"/>
              <w:right w:w="80" w:type="dxa"/>
            </w:tcMar>
          </w:tcPr>
          <w:p w14:paraId="11AE76F0" w14:textId="77777777" w:rsidR="00314389" w:rsidRDefault="00000000">
            <w:pPr>
              <w:spacing w:line="240" w:lineRule="auto"/>
              <w:jc w:val="left"/>
            </w:pPr>
            <w:r>
              <w:rPr>
                <w:rFonts w:eastAsia="Times New Roman" w:cs="Times New Roman"/>
                <w:color w:val="000000"/>
                <w:sz w:val="20"/>
              </w:rPr>
              <w:t>17</w:t>
            </w:r>
          </w:p>
        </w:tc>
        <w:tc>
          <w:tcPr>
            <w:tcW w:w="1140" w:type="dxa"/>
            <w:tcBorders>
              <w:top w:val="nil"/>
              <w:left w:val="nil"/>
              <w:bottom w:val="single" w:sz="8" w:space="0" w:color="000000"/>
              <w:right w:val="nil"/>
            </w:tcBorders>
            <w:tcMar>
              <w:top w:w="60" w:type="dxa"/>
              <w:left w:w="80" w:type="dxa"/>
              <w:bottom w:w="60" w:type="dxa"/>
              <w:right w:w="80" w:type="dxa"/>
            </w:tcMar>
          </w:tcPr>
          <w:p w14:paraId="6D159327"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single" w:sz="8" w:space="0" w:color="000000"/>
              <w:right w:val="nil"/>
            </w:tcBorders>
            <w:tcMar>
              <w:top w:w="60" w:type="dxa"/>
              <w:left w:w="80" w:type="dxa"/>
              <w:bottom w:w="60" w:type="dxa"/>
              <w:right w:w="80" w:type="dxa"/>
            </w:tcMar>
          </w:tcPr>
          <w:p w14:paraId="6FBB2152" w14:textId="77777777" w:rsidR="00314389" w:rsidRDefault="00000000">
            <w:pPr>
              <w:spacing w:line="240" w:lineRule="auto"/>
              <w:jc w:val="left"/>
            </w:pPr>
            <w:r>
              <w:rPr>
                <w:rFonts w:eastAsia="Times New Roman" w:cs="Times New Roman"/>
                <w:color w:val="000000"/>
                <w:sz w:val="20"/>
              </w:rPr>
              <w:t>0</w:t>
            </w:r>
          </w:p>
        </w:tc>
        <w:tc>
          <w:tcPr>
            <w:tcW w:w="1140" w:type="dxa"/>
            <w:tcBorders>
              <w:top w:val="nil"/>
              <w:left w:val="nil"/>
              <w:bottom w:val="single" w:sz="8" w:space="0" w:color="000000"/>
              <w:right w:val="nil"/>
            </w:tcBorders>
            <w:tcMar>
              <w:top w:w="60" w:type="dxa"/>
              <w:left w:w="80" w:type="dxa"/>
              <w:bottom w:w="60" w:type="dxa"/>
              <w:right w:w="80" w:type="dxa"/>
            </w:tcMar>
          </w:tcPr>
          <w:p w14:paraId="78FA4531" w14:textId="77777777" w:rsidR="00314389" w:rsidRDefault="00000000">
            <w:pPr>
              <w:spacing w:line="240" w:lineRule="auto"/>
              <w:jc w:val="left"/>
            </w:pPr>
            <w:r>
              <w:rPr>
                <w:rFonts w:eastAsia="Times New Roman" w:cs="Times New Roman"/>
                <w:color w:val="000000"/>
                <w:sz w:val="20"/>
              </w:rPr>
              <w:t>.pt</w:t>
            </w:r>
          </w:p>
        </w:tc>
      </w:tr>
    </w:tbl>
    <w:p w14:paraId="2FAAC2E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4502D375" w14:textId="77777777" w:rsidR="00314389" w:rsidRPr="00FC0FB8" w:rsidRDefault="00000000">
      <w:pPr>
        <w:ind w:firstLine="720"/>
        <w:rPr>
          <w:lang w:val="es-PE"/>
        </w:rPr>
      </w:pPr>
      <w:r w:rsidRPr="00FC0FB8">
        <w:rPr>
          <w:rFonts w:eastAsia="Times New Roman" w:cs="Times New Roman"/>
          <w:b/>
          <w:color w:val="000000"/>
          <w:lang w:val="es-PE"/>
        </w:rPr>
        <w:t xml:space="preserve">Lectura. </w:t>
      </w:r>
      <w:r w:rsidRPr="00FC0FB8">
        <w:rPr>
          <w:rFonts w:eastAsia="Times New Roman" w:cs="Times New Roman"/>
          <w:color w:val="000000"/>
          <w:lang w:val="es-PE"/>
        </w:rPr>
        <w:t xml:space="preserve">MATD3 registra 17 </w:t>
      </w:r>
      <w:proofErr w:type="spellStart"/>
      <w:r w:rsidRPr="00FC0FB8">
        <w:rPr>
          <w:rFonts w:eastAsia="Times New Roman" w:cs="Times New Roman"/>
          <w:color w:val="000000"/>
          <w:lang w:val="es-PE"/>
        </w:rPr>
        <w:t>politicas</w:t>
      </w:r>
      <w:proofErr w:type="spellEnd"/>
      <w:r w:rsidRPr="00FC0FB8">
        <w:rPr>
          <w:rFonts w:eastAsia="Times New Roman" w:cs="Times New Roman"/>
          <w:color w:val="000000"/>
          <w:lang w:val="es-PE"/>
        </w:rPr>
        <w:t xml:space="preserve"> con checkpoints por escenario; MAAC registra checkpoints por episodios; MASAC registra grupos de </w:t>
      </w:r>
      <w:proofErr w:type="spellStart"/>
      <w:r w:rsidRPr="00FC0FB8">
        <w:rPr>
          <w:rFonts w:eastAsia="Times New Roman" w:cs="Times New Roman"/>
          <w:color w:val="000000"/>
          <w:lang w:val="es-PE"/>
        </w:rPr>
        <w:t>parametros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pkl</w:t>
      </w:r>
      <w:proofErr w:type="spellEnd"/>
      <w:r w:rsidRPr="00FC0FB8">
        <w:rPr>
          <w:rFonts w:eastAsia="Times New Roman" w:cs="Times New Roman"/>
          <w:color w:val="000000"/>
          <w:lang w:val="es-PE"/>
        </w:rPr>
        <w:t xml:space="preserve">. Estos conteos provienen del </w:t>
      </w:r>
      <w:proofErr w:type="spellStart"/>
      <w:r w:rsidRPr="00FC0FB8">
        <w:rPr>
          <w:rFonts w:eastAsia="Times New Roman" w:cs="Times New Roman"/>
          <w:color w:val="000000"/>
          <w:lang w:val="es-PE"/>
        </w:rPr>
        <w:t>checkpoint_</w:t>
      </w:r>
      <w:proofErr w:type="gramStart"/>
      <w:r w:rsidRPr="00FC0FB8">
        <w:rPr>
          <w:rFonts w:eastAsia="Times New Roman" w:cs="Times New Roman"/>
          <w:color w:val="000000"/>
          <w:lang w:val="es-PE"/>
        </w:rPr>
        <w:t>manifest.json</w:t>
      </w:r>
      <w:proofErr w:type="spellEnd"/>
      <w:proofErr w:type="gramEnd"/>
      <w:r w:rsidRPr="00FC0FB8">
        <w:rPr>
          <w:rFonts w:eastAsia="Times New Roman" w:cs="Times New Roman"/>
          <w:color w:val="000000"/>
          <w:lang w:val="es-PE"/>
        </w:rPr>
        <w:t xml:space="preserve"> de cada corrida completa.</w:t>
      </w:r>
    </w:p>
    <w:p w14:paraId="1876FF4E" w14:textId="77777777" w:rsidR="00314389" w:rsidRPr="00FC0FB8" w:rsidRDefault="00000000">
      <w:pPr>
        <w:pStyle w:val="FiguraIndice"/>
        <w:rPr>
          <w:lang w:val="es-PE"/>
        </w:rPr>
      </w:pPr>
      <w:r w:rsidRPr="00FC0FB8">
        <w:rPr>
          <w:rFonts w:eastAsia="Times New Roman" w:cs="Times New Roman"/>
          <w:b/>
          <w:i w:val="0"/>
          <w:lang w:val="es-PE"/>
        </w:rPr>
        <w:t>Figura A.9</w:t>
      </w:r>
      <w:r w:rsidRPr="00FC0FB8">
        <w:rPr>
          <w:rFonts w:eastAsia="Times New Roman" w:cs="Times New Roman"/>
          <w:b/>
          <w:i w:val="0"/>
          <w:lang w:val="es-PE"/>
        </w:rPr>
        <w:br/>
      </w:r>
      <w:proofErr w:type="spellStart"/>
      <w:r w:rsidRPr="00FC0FB8">
        <w:rPr>
          <w:rFonts w:eastAsia="Times New Roman" w:cs="Times New Roman"/>
          <w:lang w:val="es-PE"/>
        </w:rPr>
        <w:t>Tamano</w:t>
      </w:r>
      <w:proofErr w:type="spellEnd"/>
      <w:r w:rsidRPr="00FC0FB8">
        <w:rPr>
          <w:rFonts w:eastAsia="Times New Roman" w:cs="Times New Roman"/>
          <w:lang w:val="es-PE"/>
        </w:rPr>
        <w:t xml:space="preserve"> total listado en manifiestos de </w:t>
      </w:r>
      <w:proofErr w:type="spellStart"/>
      <w:r w:rsidRPr="00FC0FB8">
        <w:rPr>
          <w:rFonts w:eastAsia="Times New Roman" w:cs="Times New Roman"/>
          <w:lang w:val="es-PE"/>
        </w:rPr>
        <w:t>checkpoint</w:t>
      </w:r>
      <w:proofErr w:type="spellEnd"/>
      <w:r w:rsidRPr="00FC0FB8">
        <w:rPr>
          <w:rFonts w:eastAsia="Times New Roman" w:cs="Times New Roman"/>
          <w:lang w:val="es-PE"/>
        </w:rPr>
        <w:t xml:space="preserve"> por algoritmo y escenario</w:t>
      </w:r>
    </w:p>
    <w:p w14:paraId="282D17F9" w14:textId="77777777" w:rsidR="00314389" w:rsidRDefault="00000000">
      <w:r>
        <w:rPr>
          <w:noProof/>
        </w:rPr>
        <w:drawing>
          <wp:inline distT="0" distB="0" distL="0" distR="0" wp14:anchorId="0F0F92AA" wp14:editId="637A4A43">
            <wp:extent cx="5760720" cy="3200400"/>
            <wp:effectExtent l="0" t="0" r="0" b="0"/>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point_manifest_bytes.png"/>
                    <pic:cNvPicPr/>
                  </pic:nvPicPr>
                  <pic:blipFill>
                    <a:blip r:embed="rId35"/>
                    <a:stretch>
                      <a:fillRect/>
                    </a:stretch>
                  </pic:blipFill>
                  <pic:spPr>
                    <a:xfrm>
                      <a:off x="0" y="0"/>
                      <a:ext cx="5760720" cy="3200400"/>
                    </a:xfrm>
                    <a:prstGeom prst="rect">
                      <a:avLst/>
                    </a:prstGeom>
                  </pic:spPr>
                </pic:pic>
              </a:graphicData>
            </a:graphic>
          </wp:inline>
        </w:drawing>
      </w:r>
    </w:p>
    <w:p w14:paraId="64FD6D9E"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w:t>
      </w:r>
      <w:proofErr w:type="spellStart"/>
      <w:r w:rsidRPr="00FC0FB8">
        <w:rPr>
          <w:rFonts w:eastAsia="Times New Roman" w:cs="Times New Roman"/>
          <w:color w:val="000000"/>
          <w:sz w:val="20"/>
          <w:lang w:val="es-PE"/>
        </w:rPr>
        <w:t>tamano</w:t>
      </w:r>
      <w:proofErr w:type="spellEnd"/>
      <w:r w:rsidRPr="00FC0FB8">
        <w:rPr>
          <w:rFonts w:eastAsia="Times New Roman" w:cs="Times New Roman"/>
          <w:color w:val="000000"/>
          <w:sz w:val="20"/>
          <w:lang w:val="es-PE"/>
        </w:rPr>
        <w:t xml:space="preserve"> total listado en los manifiestos de </w:t>
      </w:r>
      <w:proofErr w:type="spellStart"/>
      <w:r w:rsidRPr="00FC0FB8">
        <w:rPr>
          <w:rFonts w:eastAsia="Times New Roman" w:cs="Times New Roman"/>
          <w:color w:val="000000"/>
          <w:sz w:val="20"/>
          <w:lang w:val="es-PE"/>
        </w:rPr>
        <w:t>checkpoint</w:t>
      </w:r>
      <w:proofErr w:type="spellEnd"/>
      <w:r w:rsidRPr="00FC0FB8">
        <w:rPr>
          <w:rFonts w:eastAsia="Times New Roman" w:cs="Times New Roman"/>
          <w:color w:val="000000"/>
          <w:sz w:val="20"/>
          <w:lang w:val="es-PE"/>
        </w:rPr>
        <w:t xml:space="preserve"> por algoritmo y escenario.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las tablas y figuras de outputs/_</w:t>
      </w:r>
      <w:proofErr w:type="spellStart"/>
      <w:r w:rsidRPr="00FC0FB8">
        <w:rPr>
          <w:rFonts w:eastAsia="Times New Roman" w:cs="Times New Roman"/>
          <w:color w:val="000000"/>
          <w:sz w:val="20"/>
          <w:lang w:val="es-PE"/>
        </w:rPr>
        <w:t>drive_madrl</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full_data</w:t>
      </w:r>
      <w:proofErr w:type="spellEnd"/>
      <w:r w:rsidRPr="00FC0FB8">
        <w:rPr>
          <w:rFonts w:eastAsia="Times New Roman" w:cs="Times New Roman"/>
          <w:color w:val="000000"/>
          <w:sz w:val="20"/>
          <w:lang w:val="es-PE"/>
        </w:rPr>
        <w:t>/</w:t>
      </w:r>
      <w:proofErr w:type="spellStart"/>
      <w:r w:rsidRPr="00FC0FB8">
        <w:rPr>
          <w:rFonts w:eastAsia="Times New Roman" w:cs="Times New Roman"/>
          <w:color w:val="000000"/>
          <w:sz w:val="20"/>
          <w:lang w:val="es-PE"/>
        </w:rPr>
        <w:t>analysis_real_drive</w:t>
      </w:r>
      <w:proofErr w:type="spellEnd"/>
      <w:r w:rsidRPr="00FC0FB8">
        <w:rPr>
          <w:rFonts w:eastAsia="Times New Roman" w:cs="Times New Roman"/>
          <w:color w:val="000000"/>
          <w:sz w:val="20"/>
          <w:lang w:val="es-PE"/>
        </w:rPr>
        <w:t xml:space="preserve">, timeseries.csv, building_kpis.csv, trace.csv y </w:t>
      </w:r>
      <w:proofErr w:type="spellStart"/>
      <w:r w:rsidRPr="00FC0FB8">
        <w:rPr>
          <w:rFonts w:eastAsia="Times New Roman" w:cs="Times New Roman"/>
          <w:color w:val="000000"/>
          <w:sz w:val="20"/>
          <w:lang w:val="es-PE"/>
        </w:rPr>
        <w:t>checkpoint_</w:t>
      </w:r>
      <w:proofErr w:type="gramStart"/>
      <w:r w:rsidRPr="00FC0FB8">
        <w:rPr>
          <w:rFonts w:eastAsia="Times New Roman" w:cs="Times New Roman"/>
          <w:color w:val="000000"/>
          <w:sz w:val="20"/>
          <w:lang w:val="es-PE"/>
        </w:rPr>
        <w:t>manifest.json</w:t>
      </w:r>
      <w:proofErr w:type="spellEnd"/>
      <w:proofErr w:type="gramEnd"/>
      <w:r w:rsidRPr="00FC0FB8">
        <w:rPr>
          <w:rFonts w:eastAsia="Times New Roman" w:cs="Times New Roman"/>
          <w:color w:val="000000"/>
          <w:sz w:val="20"/>
          <w:lang w:val="es-PE"/>
        </w:rPr>
        <w:t xml:space="preserve"> de la carpeta Drive auditada.</w:t>
      </w:r>
    </w:p>
    <w:p w14:paraId="69632F25" w14:textId="77777777" w:rsidR="00314389" w:rsidRPr="00FC0FB8" w:rsidRDefault="00000000">
      <w:pPr>
        <w:ind w:firstLine="720"/>
        <w:rPr>
          <w:lang w:val="es-PE"/>
        </w:rPr>
      </w:pPr>
      <w:proofErr w:type="spellStart"/>
      <w:r w:rsidRPr="00FC0FB8">
        <w:rPr>
          <w:rFonts w:eastAsia="Times New Roman" w:cs="Times New Roman"/>
          <w:color w:val="000000"/>
          <w:lang w:val="es-PE"/>
        </w:rPr>
        <w:lastRenderedPageBreak/>
        <w:t>Interpretacion</w:t>
      </w:r>
      <w:proofErr w:type="spellEnd"/>
      <w:r w:rsidRPr="00FC0FB8">
        <w:rPr>
          <w:rFonts w:eastAsia="Times New Roman" w:cs="Times New Roman"/>
          <w:color w:val="000000"/>
          <w:lang w:val="es-PE"/>
        </w:rPr>
        <w:t xml:space="preserve"> de la figura. La figura resume el </w:t>
      </w:r>
      <w:proofErr w:type="spellStart"/>
      <w:r w:rsidRPr="00FC0FB8">
        <w:rPr>
          <w:rFonts w:eastAsia="Times New Roman" w:cs="Times New Roman"/>
          <w:color w:val="000000"/>
          <w:lang w:val="es-PE"/>
        </w:rPr>
        <w:t>tamano</w:t>
      </w:r>
      <w:proofErr w:type="spellEnd"/>
      <w:r w:rsidRPr="00FC0FB8">
        <w:rPr>
          <w:rFonts w:eastAsia="Times New Roman" w:cs="Times New Roman"/>
          <w:color w:val="000000"/>
          <w:lang w:val="es-PE"/>
        </w:rPr>
        <w:t xml:space="preserve"> listado en 351 checkpoints, con un total aproximado de 119,627.66 MB. El mayor archivo individual corresponde a MAAC-E1 con 763.36 MB. Esta </w:t>
      </w:r>
      <w:proofErr w:type="spellStart"/>
      <w:r w:rsidRPr="00FC0FB8">
        <w:rPr>
          <w:rFonts w:eastAsia="Times New Roman" w:cs="Times New Roman"/>
          <w:color w:val="000000"/>
          <w:lang w:val="es-PE"/>
        </w:rPr>
        <w:t>informacion</w:t>
      </w:r>
      <w:proofErr w:type="spellEnd"/>
      <w:r w:rsidRPr="00FC0FB8">
        <w:rPr>
          <w:rFonts w:eastAsia="Times New Roman" w:cs="Times New Roman"/>
          <w:color w:val="000000"/>
          <w:lang w:val="es-PE"/>
        </w:rPr>
        <w:t xml:space="preserve"> verifica reproducibilidad material de modelos y permite auditar cobertura de almacenamiento.</w:t>
      </w:r>
    </w:p>
    <w:p w14:paraId="1D149C19" w14:textId="77777777" w:rsidR="00314389" w:rsidRDefault="00000000">
      <w:pPr>
        <w:pStyle w:val="Ttulo2"/>
      </w:pPr>
      <w:bookmarkStart w:id="107" w:name="_Toc234972568"/>
      <w:r>
        <w:rPr>
          <w:rFonts w:ascii="Times New Roman" w:eastAsia="Times New Roman" w:hAnsi="Times New Roman" w:cs="Times New Roman"/>
        </w:rPr>
        <w:t xml:space="preserve">A.5 </w:t>
      </w:r>
      <w:proofErr w:type="spellStart"/>
      <w:r>
        <w:rPr>
          <w:rFonts w:ascii="Times New Roman" w:eastAsia="Times New Roman" w:hAnsi="Times New Roman" w:cs="Times New Roman"/>
        </w:rPr>
        <w:t>Archivos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reproducibles</w:t>
      </w:r>
      <w:bookmarkEnd w:id="107"/>
      <w:proofErr w:type="spellEnd"/>
    </w:p>
    <w:p w14:paraId="3AB53603" w14:textId="77777777" w:rsidR="00314389" w:rsidRDefault="00000000">
      <w:pPr>
        <w:ind w:firstLine="720"/>
      </w:pPr>
      <w:r>
        <w:rPr>
          <w:rFonts w:eastAsia="Times New Roman" w:cs="Times New Roman"/>
          <w:color w:val="000000"/>
        </w:rPr>
        <w:t>outputs\_drive_madrl\full_data\analysis_real_drive\tables\district_episode_kpis.csv</w:t>
      </w:r>
    </w:p>
    <w:p w14:paraId="54E5DD24" w14:textId="77777777" w:rsidR="00314389" w:rsidRDefault="00000000">
      <w:pPr>
        <w:ind w:firstLine="720"/>
      </w:pPr>
      <w:r>
        <w:rPr>
          <w:rFonts w:eastAsia="Times New Roman" w:cs="Times New Roman"/>
          <w:color w:val="000000"/>
        </w:rPr>
        <w:t>outputs\_drive_madrl\full_data\analysis_real_drive\tables\district_summary_by_algorithm_scenario.csv</w:t>
      </w:r>
    </w:p>
    <w:p w14:paraId="116195EF" w14:textId="77777777" w:rsidR="00314389" w:rsidRDefault="00000000">
      <w:pPr>
        <w:ind w:firstLine="720"/>
      </w:pPr>
      <w:r>
        <w:rPr>
          <w:rFonts w:eastAsia="Times New Roman" w:cs="Times New Roman"/>
          <w:color w:val="000000"/>
        </w:rPr>
        <w:t>outputs\_drive_madrl\full_data\analysis_real_drive\tables\building_behavior_summary_all.csv</w:t>
      </w:r>
    </w:p>
    <w:p w14:paraId="67C19BDB" w14:textId="77777777" w:rsidR="00314389" w:rsidRDefault="00000000">
      <w:pPr>
        <w:ind w:firstLine="720"/>
      </w:pPr>
      <w:r>
        <w:rPr>
          <w:rFonts w:eastAsia="Times New Roman" w:cs="Times New Roman"/>
          <w:color w:val="000000"/>
        </w:rPr>
        <w:t>outputs\_drive_madrl\full_data\analysis_real_drive\tables\building_kpis_all.csv</w:t>
      </w:r>
    </w:p>
    <w:p w14:paraId="09851CF1" w14:textId="77777777" w:rsidR="00314389" w:rsidRDefault="00000000">
      <w:pPr>
        <w:ind w:firstLine="720"/>
      </w:pPr>
      <w:r>
        <w:rPr>
          <w:rFonts w:eastAsia="Times New Roman" w:cs="Times New Roman"/>
          <w:color w:val="000000"/>
        </w:rPr>
        <w:t>outputs\_drive_madrl\full_data\analysis_real_drive\tables\trace_agent_summary_by_building.csv</w:t>
      </w:r>
    </w:p>
    <w:p w14:paraId="52B4111B" w14:textId="77777777" w:rsidR="00314389" w:rsidRDefault="00000000">
      <w:pPr>
        <w:ind w:firstLine="720"/>
      </w:pPr>
      <w:r>
        <w:rPr>
          <w:rFonts w:eastAsia="Times New Roman" w:cs="Times New Roman"/>
          <w:color w:val="000000"/>
        </w:rPr>
        <w:t>outputs\_drive_madrl\full_data\analysis_real_drive\tables\controlled_uncontrolled_equipment_by_building.csv</w:t>
      </w:r>
    </w:p>
    <w:p w14:paraId="6101248E" w14:textId="77777777" w:rsidR="00314389" w:rsidRDefault="00000000">
      <w:pPr>
        <w:ind w:firstLine="720"/>
      </w:pPr>
      <w:r>
        <w:rPr>
          <w:rFonts w:eastAsia="Times New Roman" w:cs="Times New Roman"/>
          <w:color w:val="000000"/>
        </w:rPr>
        <w:t>outputs\_drive_madrl\full_data\analysis_real_drive\tables\checkpoint_summary.csv</w:t>
      </w:r>
    </w:p>
    <w:p w14:paraId="03E43D12" w14:textId="77777777" w:rsidR="00314389" w:rsidRDefault="00000000">
      <w:pPr>
        <w:ind w:firstLine="720"/>
      </w:pPr>
      <w:r>
        <w:rPr>
          <w:rFonts w:eastAsia="Times New Roman" w:cs="Times New Roman"/>
          <w:color w:val="000000"/>
        </w:rPr>
        <w:t>outputs\_drive_madrl\full_data\analysis_real_drive\figures\*.png</w:t>
      </w:r>
    </w:p>
    <w:p w14:paraId="66079B14" w14:textId="77777777" w:rsidR="00314389" w:rsidRPr="00FC0FB8" w:rsidRDefault="00000000">
      <w:pPr>
        <w:ind w:firstLine="720"/>
        <w:rPr>
          <w:lang w:val="es-PE"/>
        </w:rPr>
      </w:pPr>
      <w:r w:rsidRPr="00FC0FB8">
        <w:rPr>
          <w:rFonts w:eastAsia="Times New Roman" w:cs="Times New Roman"/>
          <w:color w:val="000000"/>
          <w:lang w:val="es-PE"/>
        </w:rPr>
        <w:t xml:space="preserve">Artefactos ausentes o incompletos declarados por el </w:t>
      </w:r>
      <w:proofErr w:type="spellStart"/>
      <w:r w:rsidRPr="00FC0FB8">
        <w:rPr>
          <w:rFonts w:eastAsia="Times New Roman" w:cs="Times New Roman"/>
          <w:color w:val="000000"/>
          <w:lang w:val="es-PE"/>
        </w:rPr>
        <w:t>analisis</w:t>
      </w:r>
      <w:proofErr w:type="spellEnd"/>
      <w:r w:rsidRPr="00FC0FB8">
        <w:rPr>
          <w:rFonts w:eastAsia="Times New Roman" w:cs="Times New Roman"/>
          <w:color w:val="000000"/>
          <w:lang w:val="es-PE"/>
        </w:rPr>
        <w:t>:</w:t>
      </w:r>
    </w:p>
    <w:tbl>
      <w:tblPr>
        <w:tblStyle w:val="Tablaconcuadrcula"/>
        <w:tblW w:w="0" w:type="auto"/>
        <w:jc w:val="center"/>
        <w:tblLook w:val="04A0" w:firstRow="1" w:lastRow="0" w:firstColumn="1" w:lastColumn="0" w:noHBand="0" w:noVBand="1"/>
      </w:tblPr>
      <w:tblGrid>
        <w:gridCol w:w="1581"/>
        <w:gridCol w:w="1542"/>
        <w:gridCol w:w="3465"/>
        <w:gridCol w:w="1469"/>
        <w:gridCol w:w="1463"/>
      </w:tblGrid>
      <w:tr w:rsidR="00314389" w14:paraId="2BE41881" w14:textId="77777777">
        <w:trPr>
          <w:jc w:val="center"/>
        </w:trPr>
        <w:tc>
          <w:tcPr>
            <w:tcW w:w="1824"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4CD5294E" w14:textId="77777777" w:rsidR="00314389" w:rsidRDefault="00000000">
            <w:pPr>
              <w:spacing w:line="240" w:lineRule="auto"/>
              <w:jc w:val="center"/>
            </w:pPr>
            <w:r>
              <w:rPr>
                <w:rFonts w:eastAsia="Times New Roman" w:cs="Times New Roman"/>
                <w:b/>
                <w:color w:val="000000"/>
                <w:sz w:val="20"/>
              </w:rPr>
              <w:t>algorithm</w:t>
            </w:r>
          </w:p>
        </w:tc>
        <w:tc>
          <w:tcPr>
            <w:tcW w:w="1824"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89E636A" w14:textId="77777777" w:rsidR="00314389" w:rsidRDefault="00000000">
            <w:pPr>
              <w:spacing w:line="240" w:lineRule="auto"/>
              <w:jc w:val="center"/>
            </w:pPr>
            <w:r>
              <w:rPr>
                <w:rFonts w:eastAsia="Times New Roman" w:cs="Times New Roman"/>
                <w:b/>
                <w:color w:val="000000"/>
                <w:sz w:val="20"/>
              </w:rPr>
              <w:t>scenario</w:t>
            </w:r>
          </w:p>
        </w:tc>
        <w:tc>
          <w:tcPr>
            <w:tcW w:w="1824"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5F589752" w14:textId="77777777" w:rsidR="00314389" w:rsidRDefault="00000000">
            <w:pPr>
              <w:spacing w:line="240" w:lineRule="auto"/>
              <w:jc w:val="center"/>
            </w:pPr>
            <w:r>
              <w:rPr>
                <w:rFonts w:eastAsia="Times New Roman" w:cs="Times New Roman"/>
                <w:b/>
                <w:color w:val="000000"/>
                <w:sz w:val="20"/>
              </w:rPr>
              <w:t>file</w:t>
            </w:r>
          </w:p>
        </w:tc>
        <w:tc>
          <w:tcPr>
            <w:tcW w:w="1824"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64B21F5F" w14:textId="77777777" w:rsidR="00314389" w:rsidRDefault="00000000">
            <w:pPr>
              <w:spacing w:line="240" w:lineRule="auto"/>
              <w:jc w:val="center"/>
            </w:pPr>
            <w:r>
              <w:rPr>
                <w:rFonts w:eastAsia="Times New Roman" w:cs="Times New Roman"/>
                <w:b/>
                <w:color w:val="000000"/>
                <w:sz w:val="20"/>
              </w:rPr>
              <w:t>exists</w:t>
            </w:r>
          </w:p>
        </w:tc>
        <w:tc>
          <w:tcPr>
            <w:tcW w:w="1824" w:type="dxa"/>
            <w:tcBorders>
              <w:top w:val="single" w:sz="8" w:space="0" w:color="000000"/>
              <w:left w:val="nil"/>
              <w:bottom w:val="single" w:sz="8" w:space="0" w:color="000000"/>
              <w:right w:val="nil"/>
            </w:tcBorders>
            <w:tcMar>
              <w:top w:w="60" w:type="dxa"/>
              <w:left w:w="80" w:type="dxa"/>
              <w:bottom w:w="60" w:type="dxa"/>
              <w:right w:w="80" w:type="dxa"/>
            </w:tcMar>
            <w:vAlign w:val="center"/>
          </w:tcPr>
          <w:p w14:paraId="206A5FA6" w14:textId="77777777" w:rsidR="00314389" w:rsidRDefault="00000000">
            <w:pPr>
              <w:spacing w:line="240" w:lineRule="auto"/>
              <w:jc w:val="center"/>
            </w:pPr>
            <w:r>
              <w:rPr>
                <w:rFonts w:eastAsia="Times New Roman" w:cs="Times New Roman"/>
                <w:b/>
                <w:color w:val="000000"/>
                <w:sz w:val="20"/>
              </w:rPr>
              <w:t>bytes</w:t>
            </w:r>
          </w:p>
        </w:tc>
      </w:tr>
      <w:tr w:rsidR="00314389" w14:paraId="0E88EC81" w14:textId="77777777">
        <w:trPr>
          <w:jc w:val="center"/>
        </w:trPr>
        <w:tc>
          <w:tcPr>
            <w:tcW w:w="1824" w:type="dxa"/>
            <w:tcBorders>
              <w:top w:val="nil"/>
              <w:left w:val="nil"/>
              <w:bottom w:val="nil"/>
              <w:right w:val="nil"/>
            </w:tcBorders>
            <w:tcMar>
              <w:top w:w="60" w:type="dxa"/>
              <w:left w:w="80" w:type="dxa"/>
              <w:bottom w:w="60" w:type="dxa"/>
              <w:right w:w="80" w:type="dxa"/>
            </w:tcMar>
          </w:tcPr>
          <w:p w14:paraId="688CE55A"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00479B65" w14:textId="77777777" w:rsidR="00314389" w:rsidRDefault="00000000">
            <w:pPr>
              <w:spacing w:line="240" w:lineRule="auto"/>
              <w:jc w:val="left"/>
            </w:pPr>
            <w:r>
              <w:rPr>
                <w:rFonts w:eastAsia="Times New Roman" w:cs="Times New Roman"/>
                <w:color w:val="000000"/>
                <w:sz w:val="20"/>
              </w:rPr>
              <w:t>E1</w:t>
            </w:r>
          </w:p>
        </w:tc>
        <w:tc>
          <w:tcPr>
            <w:tcW w:w="1824" w:type="dxa"/>
            <w:tcBorders>
              <w:top w:val="nil"/>
              <w:left w:val="nil"/>
              <w:bottom w:val="nil"/>
              <w:right w:val="nil"/>
            </w:tcBorders>
            <w:tcMar>
              <w:top w:w="60" w:type="dxa"/>
              <w:left w:w="80" w:type="dxa"/>
              <w:bottom w:w="60" w:type="dxa"/>
              <w:right w:w="80" w:type="dxa"/>
            </w:tcMar>
          </w:tcPr>
          <w:p w14:paraId="5621222B" w14:textId="77777777" w:rsidR="00314389" w:rsidRDefault="00000000">
            <w:pPr>
              <w:spacing w:line="240" w:lineRule="auto"/>
              <w:jc w:val="left"/>
            </w:pPr>
            <w:r>
              <w:rPr>
                <w:rFonts w:eastAsia="Times New Roman" w:cs="Times New Roman"/>
                <w:color w:val="000000"/>
                <w:sz w:val="20"/>
              </w:rPr>
              <w:t>building_kpis.csv</w:t>
            </w:r>
          </w:p>
        </w:tc>
        <w:tc>
          <w:tcPr>
            <w:tcW w:w="1824" w:type="dxa"/>
            <w:tcBorders>
              <w:top w:val="nil"/>
              <w:left w:val="nil"/>
              <w:bottom w:val="nil"/>
              <w:right w:val="nil"/>
            </w:tcBorders>
            <w:tcMar>
              <w:top w:w="60" w:type="dxa"/>
              <w:left w:w="80" w:type="dxa"/>
              <w:bottom w:w="60" w:type="dxa"/>
              <w:right w:w="80" w:type="dxa"/>
            </w:tcMar>
          </w:tcPr>
          <w:p w14:paraId="5028B977"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455FFD65" w14:textId="77777777" w:rsidR="00314389" w:rsidRDefault="00000000">
            <w:pPr>
              <w:spacing w:line="240" w:lineRule="auto"/>
              <w:jc w:val="left"/>
            </w:pPr>
            <w:r>
              <w:rPr>
                <w:rFonts w:eastAsia="Times New Roman" w:cs="Times New Roman"/>
                <w:color w:val="000000"/>
                <w:sz w:val="20"/>
              </w:rPr>
              <w:t>0</w:t>
            </w:r>
          </w:p>
        </w:tc>
      </w:tr>
      <w:tr w:rsidR="00314389" w14:paraId="27E1C0E5" w14:textId="77777777">
        <w:trPr>
          <w:jc w:val="center"/>
        </w:trPr>
        <w:tc>
          <w:tcPr>
            <w:tcW w:w="1824" w:type="dxa"/>
            <w:tcBorders>
              <w:top w:val="nil"/>
              <w:left w:val="nil"/>
              <w:bottom w:val="nil"/>
              <w:right w:val="nil"/>
            </w:tcBorders>
            <w:tcMar>
              <w:top w:w="60" w:type="dxa"/>
              <w:left w:w="80" w:type="dxa"/>
              <w:bottom w:w="60" w:type="dxa"/>
              <w:right w:w="80" w:type="dxa"/>
            </w:tcMar>
          </w:tcPr>
          <w:p w14:paraId="35E5B80D"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48D2A47D" w14:textId="77777777" w:rsidR="00314389" w:rsidRDefault="00000000">
            <w:pPr>
              <w:spacing w:line="240" w:lineRule="auto"/>
              <w:jc w:val="left"/>
            </w:pPr>
            <w:r>
              <w:rPr>
                <w:rFonts w:eastAsia="Times New Roman" w:cs="Times New Roman"/>
                <w:color w:val="000000"/>
                <w:sz w:val="20"/>
              </w:rPr>
              <w:t>E1</w:t>
            </w:r>
          </w:p>
        </w:tc>
        <w:tc>
          <w:tcPr>
            <w:tcW w:w="1824" w:type="dxa"/>
            <w:tcBorders>
              <w:top w:val="nil"/>
              <w:left w:val="nil"/>
              <w:bottom w:val="nil"/>
              <w:right w:val="nil"/>
            </w:tcBorders>
            <w:tcMar>
              <w:top w:w="60" w:type="dxa"/>
              <w:left w:w="80" w:type="dxa"/>
              <w:bottom w:w="60" w:type="dxa"/>
              <w:right w:w="80" w:type="dxa"/>
            </w:tcMar>
          </w:tcPr>
          <w:p w14:paraId="53FD1A1D" w14:textId="77777777" w:rsidR="00314389" w:rsidRDefault="00000000">
            <w:pPr>
              <w:spacing w:line="240" w:lineRule="auto"/>
              <w:jc w:val="left"/>
            </w:pPr>
            <w:r>
              <w:rPr>
                <w:rFonts w:eastAsia="Times New Roman" w:cs="Times New Roman"/>
                <w:color w:val="000000"/>
                <w:sz w:val="20"/>
              </w:rPr>
              <w:t>building_behavior_summary.csv</w:t>
            </w:r>
          </w:p>
        </w:tc>
        <w:tc>
          <w:tcPr>
            <w:tcW w:w="1824" w:type="dxa"/>
            <w:tcBorders>
              <w:top w:val="nil"/>
              <w:left w:val="nil"/>
              <w:bottom w:val="nil"/>
              <w:right w:val="nil"/>
            </w:tcBorders>
            <w:tcMar>
              <w:top w:w="60" w:type="dxa"/>
              <w:left w:w="80" w:type="dxa"/>
              <w:bottom w:w="60" w:type="dxa"/>
              <w:right w:w="80" w:type="dxa"/>
            </w:tcMar>
          </w:tcPr>
          <w:p w14:paraId="2FDFA80C"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323EA236" w14:textId="77777777" w:rsidR="00314389" w:rsidRDefault="00000000">
            <w:pPr>
              <w:spacing w:line="240" w:lineRule="auto"/>
              <w:jc w:val="left"/>
            </w:pPr>
            <w:r>
              <w:rPr>
                <w:rFonts w:eastAsia="Times New Roman" w:cs="Times New Roman"/>
                <w:color w:val="000000"/>
                <w:sz w:val="20"/>
              </w:rPr>
              <w:t>0</w:t>
            </w:r>
          </w:p>
        </w:tc>
      </w:tr>
      <w:tr w:rsidR="00314389" w14:paraId="2B8A20E6" w14:textId="77777777">
        <w:trPr>
          <w:jc w:val="center"/>
        </w:trPr>
        <w:tc>
          <w:tcPr>
            <w:tcW w:w="1824" w:type="dxa"/>
            <w:tcBorders>
              <w:top w:val="nil"/>
              <w:left w:val="nil"/>
              <w:bottom w:val="nil"/>
              <w:right w:val="nil"/>
            </w:tcBorders>
            <w:tcMar>
              <w:top w:w="60" w:type="dxa"/>
              <w:left w:w="80" w:type="dxa"/>
              <w:bottom w:w="60" w:type="dxa"/>
              <w:right w:w="80" w:type="dxa"/>
            </w:tcMar>
          </w:tcPr>
          <w:p w14:paraId="1AB1CB6A"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31D55A28" w14:textId="77777777" w:rsidR="00314389" w:rsidRDefault="00000000">
            <w:pPr>
              <w:spacing w:line="240" w:lineRule="auto"/>
              <w:jc w:val="left"/>
            </w:pPr>
            <w:r>
              <w:rPr>
                <w:rFonts w:eastAsia="Times New Roman" w:cs="Times New Roman"/>
                <w:color w:val="000000"/>
                <w:sz w:val="20"/>
              </w:rPr>
              <w:t>E1</w:t>
            </w:r>
          </w:p>
        </w:tc>
        <w:tc>
          <w:tcPr>
            <w:tcW w:w="1824" w:type="dxa"/>
            <w:tcBorders>
              <w:top w:val="nil"/>
              <w:left w:val="nil"/>
              <w:bottom w:val="nil"/>
              <w:right w:val="nil"/>
            </w:tcBorders>
            <w:tcMar>
              <w:top w:w="60" w:type="dxa"/>
              <w:left w:w="80" w:type="dxa"/>
              <w:bottom w:w="60" w:type="dxa"/>
              <w:right w:w="80" w:type="dxa"/>
            </w:tcMar>
          </w:tcPr>
          <w:p w14:paraId="60F0704B" w14:textId="77777777" w:rsidR="00314389" w:rsidRDefault="00000000">
            <w:pPr>
              <w:spacing w:line="240" w:lineRule="auto"/>
              <w:jc w:val="left"/>
            </w:pPr>
            <w:r>
              <w:rPr>
                <w:rFonts w:eastAsia="Times New Roman" w:cs="Times New Roman"/>
                <w:color w:val="000000"/>
                <w:sz w:val="20"/>
              </w:rPr>
              <w:t>building_observation_action_schema.csv</w:t>
            </w:r>
          </w:p>
        </w:tc>
        <w:tc>
          <w:tcPr>
            <w:tcW w:w="1824" w:type="dxa"/>
            <w:tcBorders>
              <w:top w:val="nil"/>
              <w:left w:val="nil"/>
              <w:bottom w:val="nil"/>
              <w:right w:val="nil"/>
            </w:tcBorders>
            <w:tcMar>
              <w:top w:w="60" w:type="dxa"/>
              <w:left w:w="80" w:type="dxa"/>
              <w:bottom w:w="60" w:type="dxa"/>
              <w:right w:w="80" w:type="dxa"/>
            </w:tcMar>
          </w:tcPr>
          <w:p w14:paraId="0310DD31"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39026283" w14:textId="77777777" w:rsidR="00314389" w:rsidRDefault="00000000">
            <w:pPr>
              <w:spacing w:line="240" w:lineRule="auto"/>
              <w:jc w:val="left"/>
            </w:pPr>
            <w:r>
              <w:rPr>
                <w:rFonts w:eastAsia="Times New Roman" w:cs="Times New Roman"/>
                <w:color w:val="000000"/>
                <w:sz w:val="20"/>
              </w:rPr>
              <w:t>0</w:t>
            </w:r>
          </w:p>
        </w:tc>
      </w:tr>
      <w:tr w:rsidR="00314389" w14:paraId="4D33E419" w14:textId="77777777">
        <w:trPr>
          <w:jc w:val="center"/>
        </w:trPr>
        <w:tc>
          <w:tcPr>
            <w:tcW w:w="1824" w:type="dxa"/>
            <w:tcBorders>
              <w:top w:val="nil"/>
              <w:left w:val="nil"/>
              <w:bottom w:val="nil"/>
              <w:right w:val="nil"/>
            </w:tcBorders>
            <w:tcMar>
              <w:top w:w="60" w:type="dxa"/>
              <w:left w:w="80" w:type="dxa"/>
              <w:bottom w:w="60" w:type="dxa"/>
              <w:right w:w="80" w:type="dxa"/>
            </w:tcMar>
          </w:tcPr>
          <w:p w14:paraId="6D1CD1D9"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05AB57D0" w14:textId="77777777" w:rsidR="00314389" w:rsidRDefault="00000000">
            <w:pPr>
              <w:spacing w:line="240" w:lineRule="auto"/>
              <w:jc w:val="left"/>
            </w:pPr>
            <w:r>
              <w:rPr>
                <w:rFonts w:eastAsia="Times New Roman" w:cs="Times New Roman"/>
                <w:color w:val="000000"/>
                <w:sz w:val="20"/>
              </w:rPr>
              <w:t>E1</w:t>
            </w:r>
          </w:p>
        </w:tc>
        <w:tc>
          <w:tcPr>
            <w:tcW w:w="1824" w:type="dxa"/>
            <w:tcBorders>
              <w:top w:val="nil"/>
              <w:left w:val="nil"/>
              <w:bottom w:val="nil"/>
              <w:right w:val="nil"/>
            </w:tcBorders>
            <w:tcMar>
              <w:top w:w="60" w:type="dxa"/>
              <w:left w:w="80" w:type="dxa"/>
              <w:bottom w:w="60" w:type="dxa"/>
              <w:right w:w="80" w:type="dxa"/>
            </w:tcMar>
          </w:tcPr>
          <w:p w14:paraId="19548248" w14:textId="77777777" w:rsidR="00314389" w:rsidRDefault="00000000">
            <w:pPr>
              <w:spacing w:line="240" w:lineRule="auto"/>
              <w:jc w:val="left"/>
            </w:pPr>
            <w:r>
              <w:rPr>
                <w:rFonts w:eastAsia="Times New Roman" w:cs="Times New Roman"/>
                <w:color w:val="000000"/>
                <w:sz w:val="20"/>
              </w:rPr>
              <w:t>building_trace_sample.csv</w:t>
            </w:r>
          </w:p>
        </w:tc>
        <w:tc>
          <w:tcPr>
            <w:tcW w:w="1824" w:type="dxa"/>
            <w:tcBorders>
              <w:top w:val="nil"/>
              <w:left w:val="nil"/>
              <w:bottom w:val="nil"/>
              <w:right w:val="nil"/>
            </w:tcBorders>
            <w:tcMar>
              <w:top w:w="60" w:type="dxa"/>
              <w:left w:w="80" w:type="dxa"/>
              <w:bottom w:w="60" w:type="dxa"/>
              <w:right w:w="80" w:type="dxa"/>
            </w:tcMar>
          </w:tcPr>
          <w:p w14:paraId="5A16D514"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38F940B3" w14:textId="77777777" w:rsidR="00314389" w:rsidRDefault="00000000">
            <w:pPr>
              <w:spacing w:line="240" w:lineRule="auto"/>
              <w:jc w:val="left"/>
            </w:pPr>
            <w:r>
              <w:rPr>
                <w:rFonts w:eastAsia="Times New Roman" w:cs="Times New Roman"/>
                <w:color w:val="000000"/>
                <w:sz w:val="20"/>
              </w:rPr>
              <w:t>0</w:t>
            </w:r>
          </w:p>
        </w:tc>
      </w:tr>
      <w:tr w:rsidR="00314389" w14:paraId="0B7A21BF" w14:textId="77777777">
        <w:trPr>
          <w:jc w:val="center"/>
        </w:trPr>
        <w:tc>
          <w:tcPr>
            <w:tcW w:w="1824" w:type="dxa"/>
            <w:tcBorders>
              <w:top w:val="nil"/>
              <w:left w:val="nil"/>
              <w:bottom w:val="nil"/>
              <w:right w:val="nil"/>
            </w:tcBorders>
            <w:tcMar>
              <w:top w:w="60" w:type="dxa"/>
              <w:left w:w="80" w:type="dxa"/>
              <w:bottom w:w="60" w:type="dxa"/>
              <w:right w:w="80" w:type="dxa"/>
            </w:tcMar>
          </w:tcPr>
          <w:p w14:paraId="5AC28173"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72ED07F8" w14:textId="77777777" w:rsidR="00314389" w:rsidRDefault="00000000">
            <w:pPr>
              <w:spacing w:line="240" w:lineRule="auto"/>
              <w:jc w:val="left"/>
            </w:pPr>
            <w:r>
              <w:rPr>
                <w:rFonts w:eastAsia="Times New Roman" w:cs="Times New Roman"/>
                <w:color w:val="000000"/>
                <w:sz w:val="20"/>
              </w:rPr>
              <w:t>E1</w:t>
            </w:r>
          </w:p>
        </w:tc>
        <w:tc>
          <w:tcPr>
            <w:tcW w:w="1824" w:type="dxa"/>
            <w:tcBorders>
              <w:top w:val="nil"/>
              <w:left w:val="nil"/>
              <w:bottom w:val="nil"/>
              <w:right w:val="nil"/>
            </w:tcBorders>
            <w:tcMar>
              <w:top w:w="60" w:type="dxa"/>
              <w:left w:w="80" w:type="dxa"/>
              <w:bottom w:w="60" w:type="dxa"/>
              <w:right w:w="80" w:type="dxa"/>
            </w:tcMar>
          </w:tcPr>
          <w:p w14:paraId="0A57A437" w14:textId="77777777" w:rsidR="00314389" w:rsidRDefault="00000000">
            <w:pPr>
              <w:spacing w:line="240" w:lineRule="auto"/>
              <w:jc w:val="left"/>
            </w:pPr>
            <w:r>
              <w:rPr>
                <w:rFonts w:eastAsia="Times New Roman" w:cs="Times New Roman"/>
                <w:color w:val="000000"/>
                <w:sz w:val="20"/>
              </w:rPr>
              <w:t>checkpoint_manifest.json</w:t>
            </w:r>
          </w:p>
        </w:tc>
        <w:tc>
          <w:tcPr>
            <w:tcW w:w="1824" w:type="dxa"/>
            <w:tcBorders>
              <w:top w:val="nil"/>
              <w:left w:val="nil"/>
              <w:bottom w:val="nil"/>
              <w:right w:val="nil"/>
            </w:tcBorders>
            <w:tcMar>
              <w:top w:w="60" w:type="dxa"/>
              <w:left w:w="80" w:type="dxa"/>
              <w:bottom w:w="60" w:type="dxa"/>
              <w:right w:w="80" w:type="dxa"/>
            </w:tcMar>
          </w:tcPr>
          <w:p w14:paraId="5F4393D7"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3E8B9258" w14:textId="77777777" w:rsidR="00314389" w:rsidRDefault="00000000">
            <w:pPr>
              <w:spacing w:line="240" w:lineRule="auto"/>
              <w:jc w:val="left"/>
            </w:pPr>
            <w:r>
              <w:rPr>
                <w:rFonts w:eastAsia="Times New Roman" w:cs="Times New Roman"/>
                <w:color w:val="000000"/>
                <w:sz w:val="20"/>
              </w:rPr>
              <w:t>0</w:t>
            </w:r>
          </w:p>
        </w:tc>
      </w:tr>
      <w:tr w:rsidR="00314389" w14:paraId="030297FA" w14:textId="77777777">
        <w:trPr>
          <w:jc w:val="center"/>
        </w:trPr>
        <w:tc>
          <w:tcPr>
            <w:tcW w:w="1824" w:type="dxa"/>
            <w:tcBorders>
              <w:top w:val="nil"/>
              <w:left w:val="nil"/>
              <w:bottom w:val="nil"/>
              <w:right w:val="nil"/>
            </w:tcBorders>
            <w:tcMar>
              <w:top w:w="60" w:type="dxa"/>
              <w:left w:w="80" w:type="dxa"/>
              <w:bottom w:w="60" w:type="dxa"/>
              <w:right w:w="80" w:type="dxa"/>
            </w:tcMar>
          </w:tcPr>
          <w:p w14:paraId="676D65D0"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6AE7DD10" w14:textId="77777777" w:rsidR="00314389" w:rsidRDefault="00000000">
            <w:pPr>
              <w:spacing w:line="240" w:lineRule="auto"/>
              <w:jc w:val="left"/>
            </w:pPr>
            <w:r>
              <w:rPr>
                <w:rFonts w:eastAsia="Times New Roman" w:cs="Times New Roman"/>
                <w:color w:val="000000"/>
                <w:sz w:val="20"/>
              </w:rPr>
              <w:t>E2</w:t>
            </w:r>
          </w:p>
        </w:tc>
        <w:tc>
          <w:tcPr>
            <w:tcW w:w="1824" w:type="dxa"/>
            <w:tcBorders>
              <w:top w:val="nil"/>
              <w:left w:val="nil"/>
              <w:bottom w:val="nil"/>
              <w:right w:val="nil"/>
            </w:tcBorders>
            <w:tcMar>
              <w:top w:w="60" w:type="dxa"/>
              <w:left w:w="80" w:type="dxa"/>
              <w:bottom w:w="60" w:type="dxa"/>
              <w:right w:w="80" w:type="dxa"/>
            </w:tcMar>
          </w:tcPr>
          <w:p w14:paraId="5C189C5B" w14:textId="77777777" w:rsidR="00314389" w:rsidRDefault="00000000">
            <w:pPr>
              <w:spacing w:line="240" w:lineRule="auto"/>
              <w:jc w:val="left"/>
            </w:pPr>
            <w:r>
              <w:rPr>
                <w:rFonts w:eastAsia="Times New Roman" w:cs="Times New Roman"/>
                <w:color w:val="000000"/>
                <w:sz w:val="20"/>
              </w:rPr>
              <w:t>building_kpis.csv</w:t>
            </w:r>
          </w:p>
        </w:tc>
        <w:tc>
          <w:tcPr>
            <w:tcW w:w="1824" w:type="dxa"/>
            <w:tcBorders>
              <w:top w:val="nil"/>
              <w:left w:val="nil"/>
              <w:bottom w:val="nil"/>
              <w:right w:val="nil"/>
            </w:tcBorders>
            <w:tcMar>
              <w:top w:w="60" w:type="dxa"/>
              <w:left w:w="80" w:type="dxa"/>
              <w:bottom w:w="60" w:type="dxa"/>
              <w:right w:w="80" w:type="dxa"/>
            </w:tcMar>
          </w:tcPr>
          <w:p w14:paraId="37333E7A"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43F0ABFB" w14:textId="77777777" w:rsidR="00314389" w:rsidRDefault="00000000">
            <w:pPr>
              <w:spacing w:line="240" w:lineRule="auto"/>
              <w:jc w:val="left"/>
            </w:pPr>
            <w:r>
              <w:rPr>
                <w:rFonts w:eastAsia="Times New Roman" w:cs="Times New Roman"/>
                <w:color w:val="000000"/>
                <w:sz w:val="20"/>
              </w:rPr>
              <w:t>0</w:t>
            </w:r>
          </w:p>
        </w:tc>
      </w:tr>
      <w:tr w:rsidR="00314389" w14:paraId="3EB64119" w14:textId="77777777">
        <w:trPr>
          <w:jc w:val="center"/>
        </w:trPr>
        <w:tc>
          <w:tcPr>
            <w:tcW w:w="1824" w:type="dxa"/>
            <w:tcBorders>
              <w:top w:val="nil"/>
              <w:left w:val="nil"/>
              <w:bottom w:val="nil"/>
              <w:right w:val="nil"/>
            </w:tcBorders>
            <w:tcMar>
              <w:top w:w="60" w:type="dxa"/>
              <w:left w:w="80" w:type="dxa"/>
              <w:bottom w:w="60" w:type="dxa"/>
              <w:right w:w="80" w:type="dxa"/>
            </w:tcMar>
          </w:tcPr>
          <w:p w14:paraId="158CF27E"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5B3F86BE" w14:textId="77777777" w:rsidR="00314389" w:rsidRDefault="00000000">
            <w:pPr>
              <w:spacing w:line="240" w:lineRule="auto"/>
              <w:jc w:val="left"/>
            </w:pPr>
            <w:r>
              <w:rPr>
                <w:rFonts w:eastAsia="Times New Roman" w:cs="Times New Roman"/>
                <w:color w:val="000000"/>
                <w:sz w:val="20"/>
              </w:rPr>
              <w:t>E2</w:t>
            </w:r>
          </w:p>
        </w:tc>
        <w:tc>
          <w:tcPr>
            <w:tcW w:w="1824" w:type="dxa"/>
            <w:tcBorders>
              <w:top w:val="nil"/>
              <w:left w:val="nil"/>
              <w:bottom w:val="nil"/>
              <w:right w:val="nil"/>
            </w:tcBorders>
            <w:tcMar>
              <w:top w:w="60" w:type="dxa"/>
              <w:left w:w="80" w:type="dxa"/>
              <w:bottom w:w="60" w:type="dxa"/>
              <w:right w:w="80" w:type="dxa"/>
            </w:tcMar>
          </w:tcPr>
          <w:p w14:paraId="2F2115FE" w14:textId="77777777" w:rsidR="00314389" w:rsidRDefault="00000000">
            <w:pPr>
              <w:spacing w:line="240" w:lineRule="auto"/>
              <w:jc w:val="left"/>
            </w:pPr>
            <w:r>
              <w:rPr>
                <w:rFonts w:eastAsia="Times New Roman" w:cs="Times New Roman"/>
                <w:color w:val="000000"/>
                <w:sz w:val="20"/>
              </w:rPr>
              <w:t>building_behavior_summary.csv</w:t>
            </w:r>
          </w:p>
        </w:tc>
        <w:tc>
          <w:tcPr>
            <w:tcW w:w="1824" w:type="dxa"/>
            <w:tcBorders>
              <w:top w:val="nil"/>
              <w:left w:val="nil"/>
              <w:bottom w:val="nil"/>
              <w:right w:val="nil"/>
            </w:tcBorders>
            <w:tcMar>
              <w:top w:w="60" w:type="dxa"/>
              <w:left w:w="80" w:type="dxa"/>
              <w:bottom w:w="60" w:type="dxa"/>
              <w:right w:w="80" w:type="dxa"/>
            </w:tcMar>
          </w:tcPr>
          <w:p w14:paraId="23558B7D"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23D50890" w14:textId="77777777" w:rsidR="00314389" w:rsidRDefault="00000000">
            <w:pPr>
              <w:spacing w:line="240" w:lineRule="auto"/>
              <w:jc w:val="left"/>
            </w:pPr>
            <w:r>
              <w:rPr>
                <w:rFonts w:eastAsia="Times New Roman" w:cs="Times New Roman"/>
                <w:color w:val="000000"/>
                <w:sz w:val="20"/>
              </w:rPr>
              <w:t>0</w:t>
            </w:r>
          </w:p>
        </w:tc>
      </w:tr>
      <w:tr w:rsidR="00314389" w14:paraId="2E1D36A7" w14:textId="77777777">
        <w:trPr>
          <w:jc w:val="center"/>
        </w:trPr>
        <w:tc>
          <w:tcPr>
            <w:tcW w:w="1824" w:type="dxa"/>
            <w:tcBorders>
              <w:top w:val="nil"/>
              <w:left w:val="nil"/>
              <w:bottom w:val="nil"/>
              <w:right w:val="nil"/>
            </w:tcBorders>
            <w:tcMar>
              <w:top w:w="60" w:type="dxa"/>
              <w:left w:w="80" w:type="dxa"/>
              <w:bottom w:w="60" w:type="dxa"/>
              <w:right w:w="80" w:type="dxa"/>
            </w:tcMar>
          </w:tcPr>
          <w:p w14:paraId="70EC2C2D" w14:textId="77777777" w:rsidR="00314389" w:rsidRDefault="00000000">
            <w:pPr>
              <w:spacing w:line="240" w:lineRule="auto"/>
              <w:jc w:val="left"/>
            </w:pPr>
            <w:r>
              <w:rPr>
                <w:rFonts w:eastAsia="Times New Roman" w:cs="Times New Roman"/>
                <w:color w:val="000000"/>
                <w:sz w:val="20"/>
              </w:rPr>
              <w:lastRenderedPageBreak/>
              <w:t>HAPPO</w:t>
            </w:r>
          </w:p>
        </w:tc>
        <w:tc>
          <w:tcPr>
            <w:tcW w:w="1824" w:type="dxa"/>
            <w:tcBorders>
              <w:top w:val="nil"/>
              <w:left w:val="nil"/>
              <w:bottom w:val="nil"/>
              <w:right w:val="nil"/>
            </w:tcBorders>
            <w:tcMar>
              <w:top w:w="60" w:type="dxa"/>
              <w:left w:w="80" w:type="dxa"/>
              <w:bottom w:w="60" w:type="dxa"/>
              <w:right w:w="80" w:type="dxa"/>
            </w:tcMar>
          </w:tcPr>
          <w:p w14:paraId="2F67C138" w14:textId="77777777" w:rsidR="00314389" w:rsidRDefault="00000000">
            <w:pPr>
              <w:spacing w:line="240" w:lineRule="auto"/>
              <w:jc w:val="left"/>
            </w:pPr>
            <w:r>
              <w:rPr>
                <w:rFonts w:eastAsia="Times New Roman" w:cs="Times New Roman"/>
                <w:color w:val="000000"/>
                <w:sz w:val="20"/>
              </w:rPr>
              <w:t>E2</w:t>
            </w:r>
          </w:p>
        </w:tc>
        <w:tc>
          <w:tcPr>
            <w:tcW w:w="1824" w:type="dxa"/>
            <w:tcBorders>
              <w:top w:val="nil"/>
              <w:left w:val="nil"/>
              <w:bottom w:val="nil"/>
              <w:right w:val="nil"/>
            </w:tcBorders>
            <w:tcMar>
              <w:top w:w="60" w:type="dxa"/>
              <w:left w:w="80" w:type="dxa"/>
              <w:bottom w:w="60" w:type="dxa"/>
              <w:right w:w="80" w:type="dxa"/>
            </w:tcMar>
          </w:tcPr>
          <w:p w14:paraId="3A6C5963" w14:textId="77777777" w:rsidR="00314389" w:rsidRDefault="00000000">
            <w:pPr>
              <w:spacing w:line="240" w:lineRule="auto"/>
              <w:jc w:val="left"/>
            </w:pPr>
            <w:r>
              <w:rPr>
                <w:rFonts w:eastAsia="Times New Roman" w:cs="Times New Roman"/>
                <w:color w:val="000000"/>
                <w:sz w:val="20"/>
              </w:rPr>
              <w:t>building_observation_action_schema.csv</w:t>
            </w:r>
          </w:p>
        </w:tc>
        <w:tc>
          <w:tcPr>
            <w:tcW w:w="1824" w:type="dxa"/>
            <w:tcBorders>
              <w:top w:val="nil"/>
              <w:left w:val="nil"/>
              <w:bottom w:val="nil"/>
              <w:right w:val="nil"/>
            </w:tcBorders>
            <w:tcMar>
              <w:top w:w="60" w:type="dxa"/>
              <w:left w:w="80" w:type="dxa"/>
              <w:bottom w:w="60" w:type="dxa"/>
              <w:right w:w="80" w:type="dxa"/>
            </w:tcMar>
          </w:tcPr>
          <w:p w14:paraId="69ADEED9"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50B0EA66" w14:textId="77777777" w:rsidR="00314389" w:rsidRDefault="00000000">
            <w:pPr>
              <w:spacing w:line="240" w:lineRule="auto"/>
              <w:jc w:val="left"/>
            </w:pPr>
            <w:r>
              <w:rPr>
                <w:rFonts w:eastAsia="Times New Roman" w:cs="Times New Roman"/>
                <w:color w:val="000000"/>
                <w:sz w:val="20"/>
              </w:rPr>
              <w:t>0</w:t>
            </w:r>
          </w:p>
        </w:tc>
      </w:tr>
      <w:tr w:rsidR="00314389" w14:paraId="73D49736" w14:textId="77777777">
        <w:trPr>
          <w:jc w:val="center"/>
        </w:trPr>
        <w:tc>
          <w:tcPr>
            <w:tcW w:w="1824" w:type="dxa"/>
            <w:tcBorders>
              <w:top w:val="nil"/>
              <w:left w:val="nil"/>
              <w:bottom w:val="nil"/>
              <w:right w:val="nil"/>
            </w:tcBorders>
            <w:tcMar>
              <w:top w:w="60" w:type="dxa"/>
              <w:left w:w="80" w:type="dxa"/>
              <w:bottom w:w="60" w:type="dxa"/>
              <w:right w:w="80" w:type="dxa"/>
            </w:tcMar>
          </w:tcPr>
          <w:p w14:paraId="31C67837"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25FE9DC4" w14:textId="77777777" w:rsidR="00314389" w:rsidRDefault="00000000">
            <w:pPr>
              <w:spacing w:line="240" w:lineRule="auto"/>
              <w:jc w:val="left"/>
            </w:pPr>
            <w:r>
              <w:rPr>
                <w:rFonts w:eastAsia="Times New Roman" w:cs="Times New Roman"/>
                <w:color w:val="000000"/>
                <w:sz w:val="20"/>
              </w:rPr>
              <w:t>E2</w:t>
            </w:r>
          </w:p>
        </w:tc>
        <w:tc>
          <w:tcPr>
            <w:tcW w:w="1824" w:type="dxa"/>
            <w:tcBorders>
              <w:top w:val="nil"/>
              <w:left w:val="nil"/>
              <w:bottom w:val="nil"/>
              <w:right w:val="nil"/>
            </w:tcBorders>
            <w:tcMar>
              <w:top w:w="60" w:type="dxa"/>
              <w:left w:w="80" w:type="dxa"/>
              <w:bottom w:w="60" w:type="dxa"/>
              <w:right w:w="80" w:type="dxa"/>
            </w:tcMar>
          </w:tcPr>
          <w:p w14:paraId="33F71C21" w14:textId="77777777" w:rsidR="00314389" w:rsidRDefault="00000000">
            <w:pPr>
              <w:spacing w:line="240" w:lineRule="auto"/>
              <w:jc w:val="left"/>
            </w:pPr>
            <w:r>
              <w:rPr>
                <w:rFonts w:eastAsia="Times New Roman" w:cs="Times New Roman"/>
                <w:color w:val="000000"/>
                <w:sz w:val="20"/>
              </w:rPr>
              <w:t>building_trace_sample.csv</w:t>
            </w:r>
          </w:p>
        </w:tc>
        <w:tc>
          <w:tcPr>
            <w:tcW w:w="1824" w:type="dxa"/>
            <w:tcBorders>
              <w:top w:val="nil"/>
              <w:left w:val="nil"/>
              <w:bottom w:val="nil"/>
              <w:right w:val="nil"/>
            </w:tcBorders>
            <w:tcMar>
              <w:top w:w="60" w:type="dxa"/>
              <w:left w:w="80" w:type="dxa"/>
              <w:bottom w:w="60" w:type="dxa"/>
              <w:right w:w="80" w:type="dxa"/>
            </w:tcMar>
          </w:tcPr>
          <w:p w14:paraId="29FEF31C"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34C139D6" w14:textId="77777777" w:rsidR="00314389" w:rsidRDefault="00000000">
            <w:pPr>
              <w:spacing w:line="240" w:lineRule="auto"/>
              <w:jc w:val="left"/>
            </w:pPr>
            <w:r>
              <w:rPr>
                <w:rFonts w:eastAsia="Times New Roman" w:cs="Times New Roman"/>
                <w:color w:val="000000"/>
                <w:sz w:val="20"/>
              </w:rPr>
              <w:t>0</w:t>
            </w:r>
          </w:p>
        </w:tc>
      </w:tr>
      <w:tr w:rsidR="00314389" w14:paraId="54FAAABA" w14:textId="77777777">
        <w:trPr>
          <w:jc w:val="center"/>
        </w:trPr>
        <w:tc>
          <w:tcPr>
            <w:tcW w:w="1824" w:type="dxa"/>
            <w:tcBorders>
              <w:top w:val="nil"/>
              <w:left w:val="nil"/>
              <w:bottom w:val="nil"/>
              <w:right w:val="nil"/>
            </w:tcBorders>
            <w:tcMar>
              <w:top w:w="60" w:type="dxa"/>
              <w:left w:w="80" w:type="dxa"/>
              <w:bottom w:w="60" w:type="dxa"/>
              <w:right w:w="80" w:type="dxa"/>
            </w:tcMar>
          </w:tcPr>
          <w:p w14:paraId="3DB9F5F8"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221DEE9B" w14:textId="77777777" w:rsidR="00314389" w:rsidRDefault="00000000">
            <w:pPr>
              <w:spacing w:line="240" w:lineRule="auto"/>
              <w:jc w:val="left"/>
            </w:pPr>
            <w:r>
              <w:rPr>
                <w:rFonts w:eastAsia="Times New Roman" w:cs="Times New Roman"/>
                <w:color w:val="000000"/>
                <w:sz w:val="20"/>
              </w:rPr>
              <w:t>E2</w:t>
            </w:r>
          </w:p>
        </w:tc>
        <w:tc>
          <w:tcPr>
            <w:tcW w:w="1824" w:type="dxa"/>
            <w:tcBorders>
              <w:top w:val="nil"/>
              <w:left w:val="nil"/>
              <w:bottom w:val="nil"/>
              <w:right w:val="nil"/>
            </w:tcBorders>
            <w:tcMar>
              <w:top w:w="60" w:type="dxa"/>
              <w:left w:w="80" w:type="dxa"/>
              <w:bottom w:w="60" w:type="dxa"/>
              <w:right w:w="80" w:type="dxa"/>
            </w:tcMar>
          </w:tcPr>
          <w:p w14:paraId="71577D08" w14:textId="77777777" w:rsidR="00314389" w:rsidRDefault="00000000">
            <w:pPr>
              <w:spacing w:line="240" w:lineRule="auto"/>
              <w:jc w:val="left"/>
            </w:pPr>
            <w:r>
              <w:rPr>
                <w:rFonts w:eastAsia="Times New Roman" w:cs="Times New Roman"/>
                <w:color w:val="000000"/>
                <w:sz w:val="20"/>
              </w:rPr>
              <w:t>checkpoint_manifest.json</w:t>
            </w:r>
          </w:p>
        </w:tc>
        <w:tc>
          <w:tcPr>
            <w:tcW w:w="1824" w:type="dxa"/>
            <w:tcBorders>
              <w:top w:val="nil"/>
              <w:left w:val="nil"/>
              <w:bottom w:val="nil"/>
              <w:right w:val="nil"/>
            </w:tcBorders>
            <w:tcMar>
              <w:top w:w="60" w:type="dxa"/>
              <w:left w:w="80" w:type="dxa"/>
              <w:bottom w:w="60" w:type="dxa"/>
              <w:right w:w="80" w:type="dxa"/>
            </w:tcMar>
          </w:tcPr>
          <w:p w14:paraId="44649C1C"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62C5AFEB" w14:textId="77777777" w:rsidR="00314389" w:rsidRDefault="00000000">
            <w:pPr>
              <w:spacing w:line="240" w:lineRule="auto"/>
              <w:jc w:val="left"/>
            </w:pPr>
            <w:r>
              <w:rPr>
                <w:rFonts w:eastAsia="Times New Roman" w:cs="Times New Roman"/>
                <w:color w:val="000000"/>
                <w:sz w:val="20"/>
              </w:rPr>
              <w:t>0</w:t>
            </w:r>
          </w:p>
        </w:tc>
      </w:tr>
      <w:tr w:rsidR="00314389" w14:paraId="49D43EF5" w14:textId="77777777">
        <w:trPr>
          <w:jc w:val="center"/>
        </w:trPr>
        <w:tc>
          <w:tcPr>
            <w:tcW w:w="1824" w:type="dxa"/>
            <w:tcBorders>
              <w:top w:val="nil"/>
              <w:left w:val="nil"/>
              <w:bottom w:val="nil"/>
              <w:right w:val="nil"/>
            </w:tcBorders>
            <w:tcMar>
              <w:top w:w="60" w:type="dxa"/>
              <w:left w:w="80" w:type="dxa"/>
              <w:bottom w:w="60" w:type="dxa"/>
              <w:right w:w="80" w:type="dxa"/>
            </w:tcMar>
          </w:tcPr>
          <w:p w14:paraId="2F74920A"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261355C3" w14:textId="77777777" w:rsidR="00314389" w:rsidRDefault="00000000">
            <w:pPr>
              <w:spacing w:line="240" w:lineRule="auto"/>
              <w:jc w:val="left"/>
            </w:pPr>
            <w:r>
              <w:rPr>
                <w:rFonts w:eastAsia="Times New Roman" w:cs="Times New Roman"/>
                <w:color w:val="000000"/>
                <w:sz w:val="20"/>
              </w:rPr>
              <w:t>E3</w:t>
            </w:r>
          </w:p>
        </w:tc>
        <w:tc>
          <w:tcPr>
            <w:tcW w:w="1824" w:type="dxa"/>
            <w:tcBorders>
              <w:top w:val="nil"/>
              <w:left w:val="nil"/>
              <w:bottom w:val="nil"/>
              <w:right w:val="nil"/>
            </w:tcBorders>
            <w:tcMar>
              <w:top w:w="60" w:type="dxa"/>
              <w:left w:w="80" w:type="dxa"/>
              <w:bottom w:w="60" w:type="dxa"/>
              <w:right w:w="80" w:type="dxa"/>
            </w:tcMar>
          </w:tcPr>
          <w:p w14:paraId="4ECDE24C" w14:textId="77777777" w:rsidR="00314389" w:rsidRDefault="00000000">
            <w:pPr>
              <w:spacing w:line="240" w:lineRule="auto"/>
              <w:jc w:val="left"/>
            </w:pPr>
            <w:r>
              <w:rPr>
                <w:rFonts w:eastAsia="Times New Roman" w:cs="Times New Roman"/>
                <w:color w:val="000000"/>
                <w:sz w:val="20"/>
              </w:rPr>
              <w:t>building_kpis.csv</w:t>
            </w:r>
          </w:p>
        </w:tc>
        <w:tc>
          <w:tcPr>
            <w:tcW w:w="1824" w:type="dxa"/>
            <w:tcBorders>
              <w:top w:val="nil"/>
              <w:left w:val="nil"/>
              <w:bottom w:val="nil"/>
              <w:right w:val="nil"/>
            </w:tcBorders>
            <w:tcMar>
              <w:top w:w="60" w:type="dxa"/>
              <w:left w:w="80" w:type="dxa"/>
              <w:bottom w:w="60" w:type="dxa"/>
              <w:right w:w="80" w:type="dxa"/>
            </w:tcMar>
          </w:tcPr>
          <w:p w14:paraId="4B6F49E3"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07725FDC" w14:textId="77777777" w:rsidR="00314389" w:rsidRDefault="00000000">
            <w:pPr>
              <w:spacing w:line="240" w:lineRule="auto"/>
              <w:jc w:val="left"/>
            </w:pPr>
            <w:r>
              <w:rPr>
                <w:rFonts w:eastAsia="Times New Roman" w:cs="Times New Roman"/>
                <w:color w:val="000000"/>
                <w:sz w:val="20"/>
              </w:rPr>
              <w:t>0</w:t>
            </w:r>
          </w:p>
        </w:tc>
      </w:tr>
      <w:tr w:rsidR="00314389" w14:paraId="71BEF2BF" w14:textId="77777777">
        <w:trPr>
          <w:jc w:val="center"/>
        </w:trPr>
        <w:tc>
          <w:tcPr>
            <w:tcW w:w="1824" w:type="dxa"/>
            <w:tcBorders>
              <w:top w:val="nil"/>
              <w:left w:val="nil"/>
              <w:bottom w:val="nil"/>
              <w:right w:val="nil"/>
            </w:tcBorders>
            <w:tcMar>
              <w:top w:w="60" w:type="dxa"/>
              <w:left w:w="80" w:type="dxa"/>
              <w:bottom w:w="60" w:type="dxa"/>
              <w:right w:w="80" w:type="dxa"/>
            </w:tcMar>
          </w:tcPr>
          <w:p w14:paraId="6E801425"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4291B2CC" w14:textId="77777777" w:rsidR="00314389" w:rsidRDefault="00000000">
            <w:pPr>
              <w:spacing w:line="240" w:lineRule="auto"/>
              <w:jc w:val="left"/>
            </w:pPr>
            <w:r>
              <w:rPr>
                <w:rFonts w:eastAsia="Times New Roman" w:cs="Times New Roman"/>
                <w:color w:val="000000"/>
                <w:sz w:val="20"/>
              </w:rPr>
              <w:t>E3</w:t>
            </w:r>
          </w:p>
        </w:tc>
        <w:tc>
          <w:tcPr>
            <w:tcW w:w="1824" w:type="dxa"/>
            <w:tcBorders>
              <w:top w:val="nil"/>
              <w:left w:val="nil"/>
              <w:bottom w:val="nil"/>
              <w:right w:val="nil"/>
            </w:tcBorders>
            <w:tcMar>
              <w:top w:w="60" w:type="dxa"/>
              <w:left w:w="80" w:type="dxa"/>
              <w:bottom w:w="60" w:type="dxa"/>
              <w:right w:w="80" w:type="dxa"/>
            </w:tcMar>
          </w:tcPr>
          <w:p w14:paraId="6A85108D" w14:textId="77777777" w:rsidR="00314389" w:rsidRDefault="00000000">
            <w:pPr>
              <w:spacing w:line="240" w:lineRule="auto"/>
              <w:jc w:val="left"/>
            </w:pPr>
            <w:r>
              <w:rPr>
                <w:rFonts w:eastAsia="Times New Roman" w:cs="Times New Roman"/>
                <w:color w:val="000000"/>
                <w:sz w:val="20"/>
              </w:rPr>
              <w:t>building_behavior_summary.csv</w:t>
            </w:r>
          </w:p>
        </w:tc>
        <w:tc>
          <w:tcPr>
            <w:tcW w:w="1824" w:type="dxa"/>
            <w:tcBorders>
              <w:top w:val="nil"/>
              <w:left w:val="nil"/>
              <w:bottom w:val="nil"/>
              <w:right w:val="nil"/>
            </w:tcBorders>
            <w:tcMar>
              <w:top w:w="60" w:type="dxa"/>
              <w:left w:w="80" w:type="dxa"/>
              <w:bottom w:w="60" w:type="dxa"/>
              <w:right w:w="80" w:type="dxa"/>
            </w:tcMar>
          </w:tcPr>
          <w:p w14:paraId="0DD8E644"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5506678A" w14:textId="77777777" w:rsidR="00314389" w:rsidRDefault="00000000">
            <w:pPr>
              <w:spacing w:line="240" w:lineRule="auto"/>
              <w:jc w:val="left"/>
            </w:pPr>
            <w:r>
              <w:rPr>
                <w:rFonts w:eastAsia="Times New Roman" w:cs="Times New Roman"/>
                <w:color w:val="000000"/>
                <w:sz w:val="20"/>
              </w:rPr>
              <w:t>0</w:t>
            </w:r>
          </w:p>
        </w:tc>
      </w:tr>
      <w:tr w:rsidR="00314389" w14:paraId="062F7D41" w14:textId="77777777">
        <w:trPr>
          <w:jc w:val="center"/>
        </w:trPr>
        <w:tc>
          <w:tcPr>
            <w:tcW w:w="1824" w:type="dxa"/>
            <w:tcBorders>
              <w:top w:val="nil"/>
              <w:left w:val="nil"/>
              <w:bottom w:val="nil"/>
              <w:right w:val="nil"/>
            </w:tcBorders>
            <w:tcMar>
              <w:top w:w="60" w:type="dxa"/>
              <w:left w:w="80" w:type="dxa"/>
              <w:bottom w:w="60" w:type="dxa"/>
              <w:right w:w="80" w:type="dxa"/>
            </w:tcMar>
          </w:tcPr>
          <w:p w14:paraId="45736C84"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7816E9C7" w14:textId="77777777" w:rsidR="00314389" w:rsidRDefault="00000000">
            <w:pPr>
              <w:spacing w:line="240" w:lineRule="auto"/>
              <w:jc w:val="left"/>
            </w:pPr>
            <w:r>
              <w:rPr>
                <w:rFonts w:eastAsia="Times New Roman" w:cs="Times New Roman"/>
                <w:color w:val="000000"/>
                <w:sz w:val="20"/>
              </w:rPr>
              <w:t>E3</w:t>
            </w:r>
          </w:p>
        </w:tc>
        <w:tc>
          <w:tcPr>
            <w:tcW w:w="1824" w:type="dxa"/>
            <w:tcBorders>
              <w:top w:val="nil"/>
              <w:left w:val="nil"/>
              <w:bottom w:val="nil"/>
              <w:right w:val="nil"/>
            </w:tcBorders>
            <w:tcMar>
              <w:top w:w="60" w:type="dxa"/>
              <w:left w:w="80" w:type="dxa"/>
              <w:bottom w:w="60" w:type="dxa"/>
              <w:right w:w="80" w:type="dxa"/>
            </w:tcMar>
          </w:tcPr>
          <w:p w14:paraId="221371BA" w14:textId="77777777" w:rsidR="00314389" w:rsidRDefault="00000000">
            <w:pPr>
              <w:spacing w:line="240" w:lineRule="auto"/>
              <w:jc w:val="left"/>
            </w:pPr>
            <w:r>
              <w:rPr>
                <w:rFonts w:eastAsia="Times New Roman" w:cs="Times New Roman"/>
                <w:color w:val="000000"/>
                <w:sz w:val="20"/>
              </w:rPr>
              <w:t>building_observation_action_schema.csv</w:t>
            </w:r>
          </w:p>
        </w:tc>
        <w:tc>
          <w:tcPr>
            <w:tcW w:w="1824" w:type="dxa"/>
            <w:tcBorders>
              <w:top w:val="nil"/>
              <w:left w:val="nil"/>
              <w:bottom w:val="nil"/>
              <w:right w:val="nil"/>
            </w:tcBorders>
            <w:tcMar>
              <w:top w:w="60" w:type="dxa"/>
              <w:left w:w="80" w:type="dxa"/>
              <w:bottom w:w="60" w:type="dxa"/>
              <w:right w:w="80" w:type="dxa"/>
            </w:tcMar>
          </w:tcPr>
          <w:p w14:paraId="5EFEBEEA"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6DEF08BF" w14:textId="77777777" w:rsidR="00314389" w:rsidRDefault="00000000">
            <w:pPr>
              <w:spacing w:line="240" w:lineRule="auto"/>
              <w:jc w:val="left"/>
            </w:pPr>
            <w:r>
              <w:rPr>
                <w:rFonts w:eastAsia="Times New Roman" w:cs="Times New Roman"/>
                <w:color w:val="000000"/>
                <w:sz w:val="20"/>
              </w:rPr>
              <w:t>0</w:t>
            </w:r>
          </w:p>
        </w:tc>
      </w:tr>
      <w:tr w:rsidR="00314389" w14:paraId="07920D7A" w14:textId="77777777">
        <w:trPr>
          <w:jc w:val="center"/>
        </w:trPr>
        <w:tc>
          <w:tcPr>
            <w:tcW w:w="1824" w:type="dxa"/>
            <w:tcBorders>
              <w:top w:val="nil"/>
              <w:left w:val="nil"/>
              <w:bottom w:val="nil"/>
              <w:right w:val="nil"/>
            </w:tcBorders>
            <w:tcMar>
              <w:top w:w="60" w:type="dxa"/>
              <w:left w:w="80" w:type="dxa"/>
              <w:bottom w:w="60" w:type="dxa"/>
              <w:right w:w="80" w:type="dxa"/>
            </w:tcMar>
          </w:tcPr>
          <w:p w14:paraId="66E4CF72"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nil"/>
              <w:right w:val="nil"/>
            </w:tcBorders>
            <w:tcMar>
              <w:top w:w="60" w:type="dxa"/>
              <w:left w:w="80" w:type="dxa"/>
              <w:bottom w:w="60" w:type="dxa"/>
              <w:right w:w="80" w:type="dxa"/>
            </w:tcMar>
          </w:tcPr>
          <w:p w14:paraId="72F74864" w14:textId="77777777" w:rsidR="00314389" w:rsidRDefault="00000000">
            <w:pPr>
              <w:spacing w:line="240" w:lineRule="auto"/>
              <w:jc w:val="left"/>
            </w:pPr>
            <w:r>
              <w:rPr>
                <w:rFonts w:eastAsia="Times New Roman" w:cs="Times New Roman"/>
                <w:color w:val="000000"/>
                <w:sz w:val="20"/>
              </w:rPr>
              <w:t>E3</w:t>
            </w:r>
          </w:p>
        </w:tc>
        <w:tc>
          <w:tcPr>
            <w:tcW w:w="1824" w:type="dxa"/>
            <w:tcBorders>
              <w:top w:val="nil"/>
              <w:left w:val="nil"/>
              <w:bottom w:val="nil"/>
              <w:right w:val="nil"/>
            </w:tcBorders>
            <w:tcMar>
              <w:top w:w="60" w:type="dxa"/>
              <w:left w:w="80" w:type="dxa"/>
              <w:bottom w:w="60" w:type="dxa"/>
              <w:right w:w="80" w:type="dxa"/>
            </w:tcMar>
          </w:tcPr>
          <w:p w14:paraId="13A10776" w14:textId="77777777" w:rsidR="00314389" w:rsidRDefault="00000000">
            <w:pPr>
              <w:spacing w:line="240" w:lineRule="auto"/>
              <w:jc w:val="left"/>
            </w:pPr>
            <w:r>
              <w:rPr>
                <w:rFonts w:eastAsia="Times New Roman" w:cs="Times New Roman"/>
                <w:color w:val="000000"/>
                <w:sz w:val="20"/>
              </w:rPr>
              <w:t>building_trace_sample.csv</w:t>
            </w:r>
          </w:p>
        </w:tc>
        <w:tc>
          <w:tcPr>
            <w:tcW w:w="1824" w:type="dxa"/>
            <w:tcBorders>
              <w:top w:val="nil"/>
              <w:left w:val="nil"/>
              <w:bottom w:val="nil"/>
              <w:right w:val="nil"/>
            </w:tcBorders>
            <w:tcMar>
              <w:top w:w="60" w:type="dxa"/>
              <w:left w:w="80" w:type="dxa"/>
              <w:bottom w:w="60" w:type="dxa"/>
              <w:right w:w="80" w:type="dxa"/>
            </w:tcMar>
          </w:tcPr>
          <w:p w14:paraId="23A7F955"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nil"/>
              <w:right w:val="nil"/>
            </w:tcBorders>
            <w:tcMar>
              <w:top w:w="60" w:type="dxa"/>
              <w:left w:w="80" w:type="dxa"/>
              <w:bottom w:w="60" w:type="dxa"/>
              <w:right w:w="80" w:type="dxa"/>
            </w:tcMar>
          </w:tcPr>
          <w:p w14:paraId="7E1505F2" w14:textId="77777777" w:rsidR="00314389" w:rsidRDefault="00000000">
            <w:pPr>
              <w:spacing w:line="240" w:lineRule="auto"/>
              <w:jc w:val="left"/>
            </w:pPr>
            <w:r>
              <w:rPr>
                <w:rFonts w:eastAsia="Times New Roman" w:cs="Times New Roman"/>
                <w:color w:val="000000"/>
                <w:sz w:val="20"/>
              </w:rPr>
              <w:t>0</w:t>
            </w:r>
          </w:p>
        </w:tc>
      </w:tr>
      <w:tr w:rsidR="00314389" w14:paraId="38F72B67" w14:textId="77777777">
        <w:trPr>
          <w:jc w:val="center"/>
        </w:trPr>
        <w:tc>
          <w:tcPr>
            <w:tcW w:w="1824" w:type="dxa"/>
            <w:tcBorders>
              <w:top w:val="nil"/>
              <w:left w:val="nil"/>
              <w:bottom w:val="single" w:sz="8" w:space="0" w:color="000000"/>
              <w:right w:val="nil"/>
            </w:tcBorders>
            <w:tcMar>
              <w:top w:w="60" w:type="dxa"/>
              <w:left w:w="80" w:type="dxa"/>
              <w:bottom w:w="60" w:type="dxa"/>
              <w:right w:w="80" w:type="dxa"/>
            </w:tcMar>
          </w:tcPr>
          <w:p w14:paraId="091BBED7" w14:textId="77777777" w:rsidR="00314389" w:rsidRDefault="00000000">
            <w:pPr>
              <w:spacing w:line="240" w:lineRule="auto"/>
              <w:jc w:val="left"/>
            </w:pPr>
            <w:r>
              <w:rPr>
                <w:rFonts w:eastAsia="Times New Roman" w:cs="Times New Roman"/>
                <w:color w:val="000000"/>
                <w:sz w:val="20"/>
              </w:rPr>
              <w:t>HAPPO</w:t>
            </w:r>
          </w:p>
        </w:tc>
        <w:tc>
          <w:tcPr>
            <w:tcW w:w="1824" w:type="dxa"/>
            <w:tcBorders>
              <w:top w:val="nil"/>
              <w:left w:val="nil"/>
              <w:bottom w:val="single" w:sz="8" w:space="0" w:color="000000"/>
              <w:right w:val="nil"/>
            </w:tcBorders>
            <w:tcMar>
              <w:top w:w="60" w:type="dxa"/>
              <w:left w:w="80" w:type="dxa"/>
              <w:bottom w:w="60" w:type="dxa"/>
              <w:right w:w="80" w:type="dxa"/>
            </w:tcMar>
          </w:tcPr>
          <w:p w14:paraId="0874F675" w14:textId="77777777" w:rsidR="00314389" w:rsidRDefault="00000000">
            <w:pPr>
              <w:spacing w:line="240" w:lineRule="auto"/>
              <w:jc w:val="left"/>
            </w:pPr>
            <w:r>
              <w:rPr>
                <w:rFonts w:eastAsia="Times New Roman" w:cs="Times New Roman"/>
                <w:color w:val="000000"/>
                <w:sz w:val="20"/>
              </w:rPr>
              <w:t>E3</w:t>
            </w:r>
          </w:p>
        </w:tc>
        <w:tc>
          <w:tcPr>
            <w:tcW w:w="1824" w:type="dxa"/>
            <w:tcBorders>
              <w:top w:val="nil"/>
              <w:left w:val="nil"/>
              <w:bottom w:val="single" w:sz="8" w:space="0" w:color="000000"/>
              <w:right w:val="nil"/>
            </w:tcBorders>
            <w:tcMar>
              <w:top w:w="60" w:type="dxa"/>
              <w:left w:w="80" w:type="dxa"/>
              <w:bottom w:w="60" w:type="dxa"/>
              <w:right w:w="80" w:type="dxa"/>
            </w:tcMar>
          </w:tcPr>
          <w:p w14:paraId="0A1F8A66" w14:textId="77777777" w:rsidR="00314389" w:rsidRDefault="00000000">
            <w:pPr>
              <w:spacing w:line="240" w:lineRule="auto"/>
              <w:jc w:val="left"/>
            </w:pPr>
            <w:r>
              <w:rPr>
                <w:rFonts w:eastAsia="Times New Roman" w:cs="Times New Roman"/>
                <w:color w:val="000000"/>
                <w:sz w:val="20"/>
              </w:rPr>
              <w:t>checkpoint_manifest.json</w:t>
            </w:r>
          </w:p>
        </w:tc>
        <w:tc>
          <w:tcPr>
            <w:tcW w:w="1824" w:type="dxa"/>
            <w:tcBorders>
              <w:top w:val="nil"/>
              <w:left w:val="nil"/>
              <w:bottom w:val="single" w:sz="8" w:space="0" w:color="000000"/>
              <w:right w:val="nil"/>
            </w:tcBorders>
            <w:tcMar>
              <w:top w:w="60" w:type="dxa"/>
              <w:left w:w="80" w:type="dxa"/>
              <w:bottom w:w="60" w:type="dxa"/>
              <w:right w:w="80" w:type="dxa"/>
            </w:tcMar>
          </w:tcPr>
          <w:p w14:paraId="770D1EC1" w14:textId="77777777" w:rsidR="00314389" w:rsidRDefault="00000000">
            <w:pPr>
              <w:spacing w:line="240" w:lineRule="auto"/>
              <w:jc w:val="left"/>
            </w:pPr>
            <w:r>
              <w:rPr>
                <w:rFonts w:eastAsia="Times New Roman" w:cs="Times New Roman"/>
                <w:color w:val="000000"/>
                <w:sz w:val="20"/>
              </w:rPr>
              <w:t>False</w:t>
            </w:r>
          </w:p>
        </w:tc>
        <w:tc>
          <w:tcPr>
            <w:tcW w:w="1824" w:type="dxa"/>
            <w:tcBorders>
              <w:top w:val="nil"/>
              <w:left w:val="nil"/>
              <w:bottom w:val="single" w:sz="8" w:space="0" w:color="000000"/>
              <w:right w:val="nil"/>
            </w:tcBorders>
            <w:tcMar>
              <w:top w:w="60" w:type="dxa"/>
              <w:left w:w="80" w:type="dxa"/>
              <w:bottom w:w="60" w:type="dxa"/>
              <w:right w:w="80" w:type="dxa"/>
            </w:tcMar>
          </w:tcPr>
          <w:p w14:paraId="4D61B8B1" w14:textId="77777777" w:rsidR="00314389" w:rsidRDefault="00000000">
            <w:pPr>
              <w:spacing w:line="240" w:lineRule="auto"/>
              <w:jc w:val="left"/>
            </w:pPr>
            <w:r>
              <w:rPr>
                <w:rFonts w:eastAsia="Times New Roman" w:cs="Times New Roman"/>
                <w:color w:val="000000"/>
                <w:sz w:val="20"/>
              </w:rPr>
              <w:t>0</w:t>
            </w:r>
          </w:p>
        </w:tc>
      </w:tr>
    </w:tbl>
    <w:p w14:paraId="7D48E4B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tabla representa la </w:t>
      </w:r>
      <w:proofErr w:type="spellStart"/>
      <w:r w:rsidRPr="00FC0FB8">
        <w:rPr>
          <w:rFonts w:eastAsia="Times New Roman" w:cs="Times New Roman"/>
          <w:color w:val="000000"/>
          <w:sz w:val="20"/>
          <w:lang w:val="es-PE"/>
        </w:rPr>
        <w:t>informacion</w:t>
      </w:r>
      <w:proofErr w:type="spellEnd"/>
      <w:r w:rsidRPr="00FC0FB8">
        <w:rPr>
          <w:rFonts w:eastAsia="Times New Roman" w:cs="Times New Roman"/>
          <w:color w:val="000000"/>
          <w:sz w:val="20"/>
          <w:lang w:val="es-PE"/>
        </w:rPr>
        <w:t xml:space="preserve"> sintetizada en la tabla correspondiente.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los datos, fuentes y artefactos citados en el documento.</w:t>
      </w:r>
    </w:p>
    <w:p w14:paraId="707BE3B9" w14:textId="77777777" w:rsidR="00314389" w:rsidRPr="00FC0FB8" w:rsidRDefault="00000000">
      <w:pPr>
        <w:rPr>
          <w:lang w:val="es-PE"/>
        </w:rPr>
      </w:pPr>
      <w:r w:rsidRPr="00FC0FB8">
        <w:rPr>
          <w:lang w:val="es-PE"/>
        </w:rPr>
        <w:br w:type="page"/>
      </w:r>
    </w:p>
    <w:p w14:paraId="5BDC31E8" w14:textId="77777777" w:rsidR="00314389" w:rsidRPr="00FC0FB8" w:rsidRDefault="00000000">
      <w:pPr>
        <w:pStyle w:val="Ttulo1"/>
        <w:rPr>
          <w:lang w:val="es-PE"/>
        </w:rPr>
      </w:pPr>
      <w:bookmarkStart w:id="108" w:name="_Toc234972569"/>
      <w:r w:rsidRPr="00FC0FB8">
        <w:rPr>
          <w:rFonts w:ascii="Times New Roman" w:eastAsia="Times New Roman" w:hAnsi="Times New Roman" w:cs="Times New Roman"/>
          <w:lang w:val="es-PE"/>
        </w:rPr>
        <w:lastRenderedPageBreak/>
        <w:t>Anexo B. Diagramas de flujo y arquitectura del proyecto</w:t>
      </w:r>
      <w:bookmarkEnd w:id="108"/>
    </w:p>
    <w:p w14:paraId="29737B4E" w14:textId="77777777" w:rsidR="00314389" w:rsidRPr="00FC0FB8" w:rsidRDefault="00000000">
      <w:pPr>
        <w:ind w:firstLine="720"/>
        <w:rPr>
          <w:lang w:val="es-PE"/>
        </w:rPr>
      </w:pPr>
      <w:r w:rsidRPr="00FC0FB8">
        <w:rPr>
          <w:rFonts w:eastAsia="Times New Roman" w:cs="Times New Roman"/>
          <w:b/>
          <w:color w:val="000000"/>
          <w:lang w:val="es-PE"/>
        </w:rPr>
        <w:t xml:space="preserve">Trazabilidad. </w:t>
      </w:r>
      <w:r w:rsidRPr="00FC0FB8">
        <w:rPr>
          <w:rFonts w:eastAsia="Times New Roman" w:cs="Times New Roman"/>
          <w:color w:val="000000"/>
          <w:lang w:val="es-PE"/>
        </w:rPr>
        <w:t xml:space="preserve">Los nueve diagramas fueron renderizados desde los bloques </w:t>
      </w:r>
      <w:proofErr w:type="spellStart"/>
      <w:r w:rsidRPr="00FC0FB8">
        <w:rPr>
          <w:rFonts w:eastAsia="Times New Roman" w:cs="Times New Roman"/>
          <w:color w:val="000000"/>
          <w:lang w:val="es-PE"/>
        </w:rPr>
        <w:t>Mermaid</w:t>
      </w:r>
      <w:proofErr w:type="spellEnd"/>
      <w:r w:rsidRPr="00FC0FB8">
        <w:rPr>
          <w:rFonts w:eastAsia="Times New Roman" w:cs="Times New Roman"/>
          <w:color w:val="000000"/>
          <w:lang w:val="es-PE"/>
        </w:rPr>
        <w:t xml:space="preserve"> de </w:t>
      </w:r>
      <w:proofErr w:type="spellStart"/>
      <w:r w:rsidRPr="00FC0FB8">
        <w:rPr>
          <w:rFonts w:eastAsia="Times New Roman" w:cs="Times New Roman"/>
          <w:color w:val="000000"/>
          <w:lang w:val="es-PE"/>
        </w:rPr>
        <w:t>docs</w:t>
      </w:r>
      <w:proofErr w:type="spellEnd"/>
      <w:r w:rsidRPr="00FC0FB8">
        <w:rPr>
          <w:rFonts w:eastAsia="Times New Roman" w:cs="Times New Roman"/>
          <w:color w:val="000000"/>
          <w:lang w:val="es-PE"/>
        </w:rPr>
        <w:t>/</w:t>
      </w:r>
      <w:proofErr w:type="spellStart"/>
      <w:r w:rsidRPr="00FC0FB8">
        <w:rPr>
          <w:rFonts w:eastAsia="Times New Roman" w:cs="Times New Roman"/>
          <w:color w:val="000000"/>
          <w:lang w:val="es-PE"/>
        </w:rPr>
        <w:t>architecture</w:t>
      </w:r>
      <w:proofErr w:type="spellEnd"/>
      <w:r w:rsidRPr="00FC0FB8">
        <w:rPr>
          <w:rFonts w:eastAsia="Times New Roman" w:cs="Times New Roman"/>
          <w:color w:val="000000"/>
          <w:lang w:val="es-PE"/>
        </w:rPr>
        <w:t xml:space="preserve">/ARQUITECTURA_PROYECTO_DEFENSA.md. Se integran como evidencia visual de flujo del proyecto, arquitectura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-POMDP/CTDE, entrenamiento,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despliegue y capas de software.</w:t>
      </w:r>
    </w:p>
    <w:p w14:paraId="4E4E3A00" w14:textId="77777777" w:rsidR="00314389" w:rsidRPr="00FC0FB8" w:rsidRDefault="00000000">
      <w:pPr>
        <w:pStyle w:val="Ttulo2"/>
        <w:rPr>
          <w:lang w:val="es-PE"/>
        </w:rPr>
      </w:pPr>
      <w:bookmarkStart w:id="109" w:name="_Toc234972570"/>
      <w:r w:rsidRPr="00FC0FB8">
        <w:rPr>
          <w:rFonts w:ascii="Times New Roman" w:eastAsia="Times New Roman" w:hAnsi="Times New Roman" w:cs="Times New Roman"/>
          <w:lang w:val="es-PE"/>
        </w:rPr>
        <w:t xml:space="preserve">Diagrama 1 — </w:t>
      </w:r>
      <w:proofErr w:type="spellStart"/>
      <w:r w:rsidRPr="00FC0FB8">
        <w:rPr>
          <w:rFonts w:ascii="Times New Roman" w:eastAsia="Times New Roman" w:hAnsi="Times New Roman" w:cs="Times New Roman"/>
          <w:lang w:val="es-PE"/>
        </w:rPr>
        <w:t>Vision</w:t>
      </w:r>
      <w:proofErr w:type="spellEnd"/>
      <w:r w:rsidRPr="00FC0FB8">
        <w:rPr>
          <w:rFonts w:ascii="Times New Roman" w:eastAsia="Times New Roman" w:hAnsi="Times New Roman" w:cs="Times New Roman"/>
          <w:lang w:val="es-PE"/>
        </w:rPr>
        <w:t xml:space="preserve"> General del Proyecto (inicio a fin)</w:t>
      </w:r>
      <w:bookmarkEnd w:id="109"/>
    </w:p>
    <w:p w14:paraId="2A13E399" w14:textId="77777777" w:rsidR="00314389" w:rsidRPr="00FC0FB8" w:rsidRDefault="00000000">
      <w:pPr>
        <w:pStyle w:val="FiguraIndice"/>
        <w:rPr>
          <w:lang w:val="es-PE"/>
        </w:rPr>
      </w:pPr>
      <w:r w:rsidRPr="00FC0FB8">
        <w:rPr>
          <w:rFonts w:eastAsia="Times New Roman" w:cs="Times New Roman"/>
          <w:b/>
          <w:i w:val="0"/>
          <w:lang w:val="es-PE"/>
        </w:rPr>
        <w:t>Figura B.1</w:t>
      </w:r>
      <w:r w:rsidRPr="00FC0FB8">
        <w:rPr>
          <w:rFonts w:eastAsia="Times New Roman" w:cs="Times New Roman"/>
          <w:b/>
          <w:i w:val="0"/>
          <w:lang w:val="es-PE"/>
        </w:rPr>
        <w:br/>
      </w:r>
      <w:r w:rsidRPr="00FC0FB8">
        <w:rPr>
          <w:rFonts w:eastAsia="Times New Roman" w:cs="Times New Roman"/>
          <w:lang w:val="es-PE"/>
        </w:rPr>
        <w:t xml:space="preserve">Diagrama 1 — </w:t>
      </w:r>
      <w:proofErr w:type="spellStart"/>
      <w:r w:rsidRPr="00FC0FB8">
        <w:rPr>
          <w:rFonts w:eastAsia="Times New Roman" w:cs="Times New Roman"/>
          <w:lang w:val="es-PE"/>
        </w:rPr>
        <w:t>Vision</w:t>
      </w:r>
      <w:proofErr w:type="spellEnd"/>
      <w:r w:rsidRPr="00FC0FB8">
        <w:rPr>
          <w:rFonts w:eastAsia="Times New Roman" w:cs="Times New Roman"/>
          <w:lang w:val="es-PE"/>
        </w:rPr>
        <w:t xml:space="preserve"> General del Proyecto (inicio a fin)</w:t>
      </w:r>
    </w:p>
    <w:p w14:paraId="580F3701" w14:textId="77777777" w:rsidR="00314389" w:rsidRDefault="00000000">
      <w:r>
        <w:rPr>
          <w:noProof/>
        </w:rPr>
        <w:drawing>
          <wp:inline distT="0" distB="0" distL="0" distR="0" wp14:anchorId="657FE99E" wp14:editId="77324735">
            <wp:extent cx="5943600" cy="1538435"/>
            <wp:effectExtent l="0" t="0" r="0" b="0"/>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png"/>
                    <pic:cNvPicPr/>
                  </pic:nvPicPr>
                  <pic:blipFill>
                    <a:blip r:embed="rId36"/>
                    <a:stretch>
                      <a:fillRect/>
                    </a:stretch>
                  </pic:blipFill>
                  <pic:spPr>
                    <a:xfrm>
                      <a:off x="0" y="0"/>
                      <a:ext cx="5943600" cy="1538435"/>
                    </a:xfrm>
                    <a:prstGeom prst="rect">
                      <a:avLst/>
                    </a:prstGeom>
                  </pic:spPr>
                </pic:pic>
              </a:graphicData>
            </a:graphic>
          </wp:inline>
        </w:drawing>
      </w:r>
    </w:p>
    <w:p w14:paraId="5ABDF3B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443B587F"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integra el flujo completo del proyecto: </w:t>
      </w:r>
      <w:proofErr w:type="spellStart"/>
      <w:r w:rsidRPr="00FC0FB8">
        <w:rPr>
          <w:rFonts w:eastAsia="Times New Roman" w:cs="Times New Roman"/>
          <w:color w:val="000000"/>
          <w:lang w:val="es-PE"/>
        </w:rPr>
        <w:t>construccion</w:t>
      </w:r>
      <w:proofErr w:type="spellEnd"/>
      <w:r w:rsidRPr="00FC0FB8">
        <w:rPr>
          <w:rFonts w:eastAsia="Times New Roman" w:cs="Times New Roman"/>
          <w:color w:val="000000"/>
          <w:lang w:val="es-PE"/>
        </w:rPr>
        <w:t xml:space="preserve"> del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entorno CityLearn, entrenamiento MADRL,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visualizacion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redaccion</w:t>
      </w:r>
      <w:proofErr w:type="spellEnd"/>
      <w:r w:rsidRPr="00FC0FB8">
        <w:rPr>
          <w:rFonts w:eastAsia="Times New Roman" w:cs="Times New Roman"/>
          <w:color w:val="000000"/>
          <w:lang w:val="es-PE"/>
        </w:rPr>
        <w:t xml:space="preserve"> doctoral. La evidencia real usada en el documento comprende 12 tratamientos,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204 filas edificio-tratamiento y 351 checkpoints.</w:t>
      </w:r>
    </w:p>
    <w:p w14:paraId="33BECFA3" w14:textId="77777777" w:rsidR="00314389" w:rsidRPr="00FC0FB8" w:rsidRDefault="00000000">
      <w:pPr>
        <w:pStyle w:val="Ttulo2"/>
        <w:rPr>
          <w:lang w:val="es-PE"/>
        </w:rPr>
      </w:pPr>
      <w:bookmarkStart w:id="110" w:name="_Toc234972571"/>
      <w:r w:rsidRPr="00FC0FB8">
        <w:rPr>
          <w:rFonts w:ascii="Times New Roman" w:eastAsia="Times New Roman" w:hAnsi="Times New Roman" w:cs="Times New Roman"/>
          <w:lang w:val="es-PE"/>
        </w:rPr>
        <w:t xml:space="preserve">Diagrama 2 — Pipeline del </w:t>
      </w:r>
      <w:proofErr w:type="spellStart"/>
      <w:r w:rsidRPr="00FC0FB8">
        <w:rPr>
          <w:rFonts w:ascii="Times New Roman" w:eastAsia="Times New Roman" w:hAnsi="Times New Roman" w:cs="Times New Roman"/>
          <w:lang w:val="es-PE"/>
        </w:rPr>
        <w:t>Dataset</w:t>
      </w:r>
      <w:proofErr w:type="spellEnd"/>
      <w:r w:rsidRPr="00FC0FB8">
        <w:rPr>
          <w:rFonts w:ascii="Times New Roman" w:eastAsia="Times New Roman" w:hAnsi="Times New Roman" w:cs="Times New Roman"/>
          <w:lang w:val="es-PE"/>
        </w:rPr>
        <w:t xml:space="preserve"> Iquitos 2023-2025</w:t>
      </w:r>
      <w:bookmarkEnd w:id="110"/>
    </w:p>
    <w:p w14:paraId="3A306F57" w14:textId="77777777" w:rsidR="00314389" w:rsidRPr="00FC0FB8" w:rsidRDefault="00000000">
      <w:pPr>
        <w:pStyle w:val="FiguraIndice"/>
        <w:rPr>
          <w:lang w:val="es-PE"/>
        </w:rPr>
      </w:pPr>
      <w:r w:rsidRPr="00FC0FB8">
        <w:rPr>
          <w:rFonts w:eastAsia="Times New Roman" w:cs="Times New Roman"/>
          <w:b/>
          <w:i w:val="0"/>
          <w:lang w:val="es-PE"/>
        </w:rPr>
        <w:t>Figura B.2</w:t>
      </w:r>
      <w:r w:rsidRPr="00FC0FB8">
        <w:rPr>
          <w:rFonts w:eastAsia="Times New Roman" w:cs="Times New Roman"/>
          <w:b/>
          <w:i w:val="0"/>
          <w:lang w:val="es-PE"/>
        </w:rPr>
        <w:br/>
      </w:r>
      <w:r w:rsidRPr="00FC0FB8">
        <w:rPr>
          <w:rFonts w:eastAsia="Times New Roman" w:cs="Times New Roman"/>
          <w:lang w:val="es-PE"/>
        </w:rPr>
        <w:t xml:space="preserve">Diagrama 2 — Pipeline del </w:t>
      </w:r>
      <w:proofErr w:type="spellStart"/>
      <w:r w:rsidRPr="00FC0FB8">
        <w:rPr>
          <w:rFonts w:eastAsia="Times New Roman" w:cs="Times New Roman"/>
          <w:lang w:val="es-PE"/>
        </w:rPr>
        <w:t>Dataset</w:t>
      </w:r>
      <w:proofErr w:type="spellEnd"/>
      <w:r w:rsidRPr="00FC0FB8">
        <w:rPr>
          <w:rFonts w:eastAsia="Times New Roman" w:cs="Times New Roman"/>
          <w:lang w:val="es-PE"/>
        </w:rPr>
        <w:t xml:space="preserve"> Iquitos 2023-2025</w:t>
      </w:r>
    </w:p>
    <w:p w14:paraId="6F2C2F40" w14:textId="77777777" w:rsidR="00314389" w:rsidRDefault="00000000">
      <w:r>
        <w:rPr>
          <w:noProof/>
        </w:rPr>
        <w:lastRenderedPageBreak/>
        <w:drawing>
          <wp:inline distT="0" distB="0" distL="0" distR="0" wp14:anchorId="5EE2C346" wp14:editId="3C6A3A8F">
            <wp:extent cx="5943600" cy="4298677"/>
            <wp:effectExtent l="0" t="0" r="0" b="0"/>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png"/>
                    <pic:cNvPicPr/>
                  </pic:nvPicPr>
                  <pic:blipFill>
                    <a:blip r:embed="rId37"/>
                    <a:stretch>
                      <a:fillRect/>
                    </a:stretch>
                  </pic:blipFill>
                  <pic:spPr>
                    <a:xfrm>
                      <a:off x="0" y="0"/>
                      <a:ext cx="5943600" cy="4298677"/>
                    </a:xfrm>
                    <a:prstGeom prst="rect">
                      <a:avLst/>
                    </a:prstGeom>
                  </pic:spPr>
                </pic:pic>
              </a:graphicData>
            </a:graphic>
          </wp:inline>
        </w:drawing>
      </w:r>
    </w:p>
    <w:p w14:paraId="0D1D9181"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4263C107"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muestra el pipeline del </w:t>
      </w:r>
      <w:proofErr w:type="spellStart"/>
      <w:r w:rsidRPr="00FC0FB8">
        <w:rPr>
          <w:rFonts w:eastAsia="Times New Roman" w:cs="Times New Roman"/>
          <w:color w:val="000000"/>
          <w:lang w:val="es-PE"/>
        </w:rPr>
        <w:t>dataset</w:t>
      </w:r>
      <w:proofErr w:type="spellEnd"/>
      <w:r w:rsidRPr="00FC0FB8">
        <w:rPr>
          <w:rFonts w:eastAsia="Times New Roman" w:cs="Times New Roman"/>
          <w:color w:val="000000"/>
          <w:lang w:val="es-PE"/>
        </w:rPr>
        <w:t xml:space="preserve"> Iquitos 2023-2025 y su </w:t>
      </w:r>
      <w:proofErr w:type="spellStart"/>
      <w:r w:rsidRPr="00FC0FB8">
        <w:rPr>
          <w:rFonts w:eastAsia="Times New Roman" w:cs="Times New Roman"/>
          <w:color w:val="000000"/>
          <w:lang w:val="es-PE"/>
        </w:rPr>
        <w:t>transformacion</w:t>
      </w:r>
      <w:proofErr w:type="spellEnd"/>
      <w:r w:rsidRPr="00FC0FB8">
        <w:rPr>
          <w:rFonts w:eastAsia="Times New Roman" w:cs="Times New Roman"/>
          <w:color w:val="000000"/>
          <w:lang w:val="es-PE"/>
        </w:rPr>
        <w:t xml:space="preserve"> hacia el formato CityLearn. La </w:t>
      </w: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se basa en 17 edificios/agentes y en la </w:t>
      </w:r>
      <w:proofErr w:type="spellStart"/>
      <w:r w:rsidRPr="00FC0FB8">
        <w:rPr>
          <w:rFonts w:eastAsia="Times New Roman" w:cs="Times New Roman"/>
          <w:color w:val="000000"/>
          <w:lang w:val="es-PE"/>
        </w:rPr>
        <w:t>separacion</w:t>
      </w:r>
      <w:proofErr w:type="spellEnd"/>
      <w:r w:rsidRPr="00FC0FB8">
        <w:rPr>
          <w:rFonts w:eastAsia="Times New Roman" w:cs="Times New Roman"/>
          <w:color w:val="000000"/>
          <w:lang w:val="es-PE"/>
        </w:rPr>
        <w:t xml:space="preserve"> entre datos </w:t>
      </w:r>
      <w:proofErr w:type="spellStart"/>
      <w:r w:rsidRPr="00FC0FB8">
        <w:rPr>
          <w:rFonts w:eastAsia="Times New Roman" w:cs="Times New Roman"/>
          <w:color w:val="000000"/>
          <w:lang w:val="es-PE"/>
        </w:rPr>
        <w:t>climaticos</w:t>
      </w:r>
      <w:proofErr w:type="spellEnd"/>
      <w:r w:rsidRPr="00FC0FB8">
        <w:rPr>
          <w:rFonts w:eastAsia="Times New Roman" w:cs="Times New Roman"/>
          <w:color w:val="000000"/>
          <w:lang w:val="es-PE"/>
        </w:rPr>
        <w:t xml:space="preserve">, demanda, precios, carbono y esquemas de </w:t>
      </w:r>
      <w:proofErr w:type="spellStart"/>
      <w:r w:rsidRPr="00FC0FB8">
        <w:rPr>
          <w:rFonts w:eastAsia="Times New Roman" w:cs="Times New Roman"/>
          <w:color w:val="000000"/>
          <w:lang w:val="es-PE"/>
        </w:rPr>
        <w:t>observacion-accion</w:t>
      </w:r>
      <w:proofErr w:type="spellEnd"/>
      <w:r w:rsidRPr="00FC0FB8">
        <w:rPr>
          <w:rFonts w:eastAsia="Times New Roman" w:cs="Times New Roman"/>
          <w:color w:val="000000"/>
          <w:lang w:val="es-PE"/>
        </w:rPr>
        <w:t>.</w:t>
      </w:r>
    </w:p>
    <w:p w14:paraId="07F1081B" w14:textId="77777777" w:rsidR="00314389" w:rsidRPr="00FC0FB8" w:rsidRDefault="00000000">
      <w:pPr>
        <w:pStyle w:val="Ttulo2"/>
        <w:rPr>
          <w:lang w:val="es-PE"/>
        </w:rPr>
      </w:pPr>
      <w:bookmarkStart w:id="111" w:name="_Toc234972572"/>
      <w:r w:rsidRPr="00FC0FB8">
        <w:rPr>
          <w:rFonts w:ascii="Times New Roman" w:eastAsia="Times New Roman" w:hAnsi="Times New Roman" w:cs="Times New Roman"/>
          <w:lang w:val="es-PE"/>
        </w:rPr>
        <w:t xml:space="preserve">Diagrama 3 — Arquitectura </w:t>
      </w:r>
      <w:proofErr w:type="spellStart"/>
      <w:r w:rsidRPr="00FC0FB8">
        <w:rPr>
          <w:rFonts w:ascii="Times New Roman" w:eastAsia="Times New Roman" w:hAnsi="Times New Roman" w:cs="Times New Roman"/>
          <w:lang w:val="es-PE"/>
        </w:rPr>
        <w:t>Dec</w:t>
      </w:r>
      <w:proofErr w:type="spellEnd"/>
      <w:r w:rsidRPr="00FC0FB8">
        <w:rPr>
          <w:rFonts w:ascii="Times New Roman" w:eastAsia="Times New Roman" w:hAnsi="Times New Roman" w:cs="Times New Roman"/>
          <w:lang w:val="es-PE"/>
        </w:rPr>
        <w:t>-POMDP y CTDE de los 17 Agentes</w:t>
      </w:r>
      <w:bookmarkEnd w:id="111"/>
    </w:p>
    <w:p w14:paraId="44D0B020" w14:textId="77777777" w:rsidR="00314389" w:rsidRPr="00FC0FB8" w:rsidRDefault="00000000">
      <w:pPr>
        <w:pStyle w:val="FiguraIndice"/>
        <w:rPr>
          <w:lang w:val="es-PE"/>
        </w:rPr>
      </w:pPr>
      <w:r w:rsidRPr="00FC0FB8">
        <w:rPr>
          <w:rFonts w:eastAsia="Times New Roman" w:cs="Times New Roman"/>
          <w:b/>
          <w:i w:val="0"/>
          <w:lang w:val="es-PE"/>
        </w:rPr>
        <w:t>Figura B.3</w:t>
      </w:r>
      <w:r w:rsidRPr="00FC0FB8">
        <w:rPr>
          <w:rFonts w:eastAsia="Times New Roman" w:cs="Times New Roman"/>
          <w:b/>
          <w:i w:val="0"/>
          <w:lang w:val="es-PE"/>
        </w:rPr>
        <w:br/>
      </w:r>
      <w:r w:rsidRPr="00FC0FB8">
        <w:rPr>
          <w:rFonts w:eastAsia="Times New Roman" w:cs="Times New Roman"/>
          <w:lang w:val="es-PE"/>
        </w:rPr>
        <w:t xml:space="preserve">Diagrama 3 — Arquitectura </w:t>
      </w:r>
      <w:proofErr w:type="spellStart"/>
      <w:r w:rsidRPr="00FC0FB8">
        <w:rPr>
          <w:rFonts w:eastAsia="Times New Roman" w:cs="Times New Roman"/>
          <w:lang w:val="es-PE"/>
        </w:rPr>
        <w:t>Dec</w:t>
      </w:r>
      <w:proofErr w:type="spellEnd"/>
      <w:r w:rsidRPr="00FC0FB8">
        <w:rPr>
          <w:rFonts w:eastAsia="Times New Roman" w:cs="Times New Roman"/>
          <w:lang w:val="es-PE"/>
        </w:rPr>
        <w:t>-POMDP y CTDE de los 17 Agentes</w:t>
      </w:r>
    </w:p>
    <w:p w14:paraId="15019DEF" w14:textId="77777777" w:rsidR="00314389" w:rsidRDefault="00000000">
      <w:r>
        <w:rPr>
          <w:noProof/>
        </w:rPr>
        <w:lastRenderedPageBreak/>
        <w:drawing>
          <wp:inline distT="0" distB="0" distL="0" distR="0" wp14:anchorId="52554987" wp14:editId="2CF2A81F">
            <wp:extent cx="5943600" cy="7865043"/>
            <wp:effectExtent l="0" t="0" r="0" b="0"/>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png"/>
                    <pic:cNvPicPr/>
                  </pic:nvPicPr>
                  <pic:blipFill>
                    <a:blip r:embed="rId38"/>
                    <a:stretch>
                      <a:fillRect/>
                    </a:stretch>
                  </pic:blipFill>
                  <pic:spPr>
                    <a:xfrm>
                      <a:off x="0" y="0"/>
                      <a:ext cx="5943600" cy="7865043"/>
                    </a:xfrm>
                    <a:prstGeom prst="rect">
                      <a:avLst/>
                    </a:prstGeom>
                  </pic:spPr>
                </pic:pic>
              </a:graphicData>
            </a:graphic>
          </wp:inline>
        </w:drawing>
      </w:r>
    </w:p>
    <w:p w14:paraId="7A149949"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03497FF5"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formaliza el problema como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con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descentralizada y entrenamiento centralizado. En la corrida auditada, la comunidad opera con 17 agentes, observaciones </w:t>
      </w:r>
      <w:proofErr w:type="spellStart"/>
      <w:r w:rsidRPr="00FC0FB8">
        <w:rPr>
          <w:rFonts w:eastAsia="Times New Roman" w:cs="Times New Roman"/>
          <w:color w:val="000000"/>
          <w:lang w:val="es-PE"/>
        </w:rPr>
        <w:t>heterogeneas</w:t>
      </w:r>
      <w:proofErr w:type="spellEnd"/>
      <w:r w:rsidRPr="00FC0FB8">
        <w:rPr>
          <w:rFonts w:eastAsia="Times New Roman" w:cs="Times New Roman"/>
          <w:color w:val="000000"/>
          <w:lang w:val="es-PE"/>
        </w:rPr>
        <w:t xml:space="preserve"> y acciones controlables declaradas por edificio.</w:t>
      </w:r>
    </w:p>
    <w:p w14:paraId="35BE85FD" w14:textId="77777777" w:rsidR="00314389" w:rsidRPr="00FC0FB8" w:rsidRDefault="00000000">
      <w:pPr>
        <w:pStyle w:val="Ttulo2"/>
        <w:rPr>
          <w:lang w:val="es-PE"/>
        </w:rPr>
      </w:pPr>
      <w:bookmarkStart w:id="112" w:name="_Toc234972573"/>
      <w:r w:rsidRPr="00FC0FB8">
        <w:rPr>
          <w:rFonts w:ascii="Times New Roman" w:eastAsia="Times New Roman" w:hAnsi="Times New Roman" w:cs="Times New Roman"/>
          <w:lang w:val="es-PE"/>
        </w:rPr>
        <w:t xml:space="preserve">Diagrama 4 — Los 4 Algoritmos MADRL: </w:t>
      </w:r>
      <w:proofErr w:type="spellStart"/>
      <w:r w:rsidRPr="00FC0FB8">
        <w:rPr>
          <w:rFonts w:ascii="Times New Roman" w:eastAsia="Times New Roman" w:hAnsi="Times New Roman" w:cs="Times New Roman"/>
          <w:lang w:val="es-PE"/>
        </w:rPr>
        <w:t>Taxonomia</w:t>
      </w:r>
      <w:proofErr w:type="spellEnd"/>
      <w:r w:rsidRPr="00FC0FB8">
        <w:rPr>
          <w:rFonts w:ascii="Times New Roman" w:eastAsia="Times New Roman" w:hAnsi="Times New Roman" w:cs="Times New Roman"/>
          <w:lang w:val="es-PE"/>
        </w:rPr>
        <w:t xml:space="preserve"> y Diferencias</w:t>
      </w:r>
      <w:bookmarkEnd w:id="112"/>
    </w:p>
    <w:p w14:paraId="6927064A" w14:textId="77777777" w:rsidR="00314389" w:rsidRPr="00FC0FB8" w:rsidRDefault="00000000">
      <w:pPr>
        <w:pStyle w:val="FiguraIndice"/>
        <w:rPr>
          <w:lang w:val="es-PE"/>
        </w:rPr>
      </w:pPr>
      <w:r w:rsidRPr="00FC0FB8">
        <w:rPr>
          <w:rFonts w:eastAsia="Times New Roman" w:cs="Times New Roman"/>
          <w:b/>
          <w:i w:val="0"/>
          <w:lang w:val="es-PE"/>
        </w:rPr>
        <w:t>Figura B.4</w:t>
      </w:r>
      <w:r w:rsidRPr="00FC0FB8">
        <w:rPr>
          <w:rFonts w:eastAsia="Times New Roman" w:cs="Times New Roman"/>
          <w:b/>
          <w:i w:val="0"/>
          <w:lang w:val="es-PE"/>
        </w:rPr>
        <w:br/>
      </w:r>
      <w:r w:rsidRPr="00FC0FB8">
        <w:rPr>
          <w:rFonts w:eastAsia="Times New Roman" w:cs="Times New Roman"/>
          <w:lang w:val="es-PE"/>
        </w:rPr>
        <w:t xml:space="preserve">Diagrama 4 — Los 4 Algoritmos MADRL: </w:t>
      </w:r>
      <w:proofErr w:type="spellStart"/>
      <w:r w:rsidRPr="00FC0FB8">
        <w:rPr>
          <w:rFonts w:eastAsia="Times New Roman" w:cs="Times New Roman"/>
          <w:lang w:val="es-PE"/>
        </w:rPr>
        <w:t>Taxonomia</w:t>
      </w:r>
      <w:proofErr w:type="spellEnd"/>
      <w:r w:rsidRPr="00FC0FB8">
        <w:rPr>
          <w:rFonts w:eastAsia="Times New Roman" w:cs="Times New Roman"/>
          <w:lang w:val="es-PE"/>
        </w:rPr>
        <w:t xml:space="preserve"> y Diferencias</w:t>
      </w:r>
    </w:p>
    <w:p w14:paraId="19292B63" w14:textId="77777777" w:rsidR="00314389" w:rsidRDefault="00000000">
      <w:r>
        <w:rPr>
          <w:noProof/>
        </w:rPr>
        <w:drawing>
          <wp:inline distT="0" distB="0" distL="0" distR="0" wp14:anchorId="74286C33" wp14:editId="4DCBD08B">
            <wp:extent cx="5943600" cy="3245518"/>
            <wp:effectExtent l="0" t="0" r="0" b="0"/>
            <wp:docPr id="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png"/>
                    <pic:cNvPicPr/>
                  </pic:nvPicPr>
                  <pic:blipFill>
                    <a:blip r:embed="rId39"/>
                    <a:stretch>
                      <a:fillRect/>
                    </a:stretch>
                  </pic:blipFill>
                  <pic:spPr>
                    <a:xfrm>
                      <a:off x="0" y="0"/>
                      <a:ext cx="5943600" cy="3245518"/>
                    </a:xfrm>
                    <a:prstGeom prst="rect">
                      <a:avLst/>
                    </a:prstGeom>
                  </pic:spPr>
                </pic:pic>
              </a:graphicData>
            </a:graphic>
          </wp:inline>
        </w:drawing>
      </w:r>
    </w:p>
    <w:p w14:paraId="5B723B0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484F28A6"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compara HAPPO, MAAC, MASAC y MATD3. La tesis </w:t>
      </w:r>
      <w:proofErr w:type="spellStart"/>
      <w:r w:rsidRPr="00FC0FB8">
        <w:rPr>
          <w:rFonts w:eastAsia="Times New Roman" w:cs="Times New Roman"/>
          <w:color w:val="000000"/>
          <w:lang w:val="es-PE"/>
        </w:rPr>
        <w:t>evalua</w:t>
      </w:r>
      <w:proofErr w:type="spellEnd"/>
      <w:r w:rsidRPr="00FC0FB8">
        <w:rPr>
          <w:rFonts w:eastAsia="Times New Roman" w:cs="Times New Roman"/>
          <w:color w:val="000000"/>
          <w:lang w:val="es-PE"/>
        </w:rPr>
        <w:t xml:space="preserve"> estos 4 algoritmos en 3 escenarios, lo que produce 12 tratamientos algoritmo-escenario usados para responder OE.1, OE.2 y OE.3.</w:t>
      </w:r>
    </w:p>
    <w:p w14:paraId="1FD74F7C" w14:textId="77777777" w:rsidR="00314389" w:rsidRPr="00FC0FB8" w:rsidRDefault="00000000">
      <w:pPr>
        <w:pStyle w:val="Ttulo2"/>
        <w:rPr>
          <w:lang w:val="es-PE"/>
        </w:rPr>
      </w:pPr>
      <w:bookmarkStart w:id="113" w:name="_Toc234972574"/>
      <w:r w:rsidRPr="00FC0FB8">
        <w:rPr>
          <w:rFonts w:ascii="Times New Roman" w:eastAsia="Times New Roman" w:hAnsi="Times New Roman" w:cs="Times New Roman"/>
          <w:lang w:val="es-PE"/>
        </w:rPr>
        <w:lastRenderedPageBreak/>
        <w:t>Diagrama 5 — Flujo de Entrenamiento: 12 Corridas (two_phase_happo_masac_v3)</w:t>
      </w:r>
      <w:bookmarkEnd w:id="113"/>
    </w:p>
    <w:p w14:paraId="22110018" w14:textId="77777777" w:rsidR="00314389" w:rsidRPr="00FC0FB8" w:rsidRDefault="00000000">
      <w:pPr>
        <w:pStyle w:val="FiguraIndice"/>
        <w:rPr>
          <w:lang w:val="es-PE"/>
        </w:rPr>
      </w:pPr>
      <w:r w:rsidRPr="00FC0FB8">
        <w:rPr>
          <w:rFonts w:eastAsia="Times New Roman" w:cs="Times New Roman"/>
          <w:b/>
          <w:i w:val="0"/>
          <w:lang w:val="es-PE"/>
        </w:rPr>
        <w:t>Figura B.5</w:t>
      </w:r>
      <w:r w:rsidRPr="00FC0FB8">
        <w:rPr>
          <w:rFonts w:eastAsia="Times New Roman" w:cs="Times New Roman"/>
          <w:b/>
          <w:i w:val="0"/>
          <w:lang w:val="es-PE"/>
        </w:rPr>
        <w:br/>
      </w:r>
      <w:r w:rsidRPr="00FC0FB8">
        <w:rPr>
          <w:rFonts w:eastAsia="Times New Roman" w:cs="Times New Roman"/>
          <w:lang w:val="es-PE"/>
        </w:rPr>
        <w:t>Diagrama 5 — Flujo de Entrenamiento: 12 Corridas (two_phase_happo_masac_v3)</w:t>
      </w:r>
    </w:p>
    <w:p w14:paraId="013D6D78" w14:textId="77777777" w:rsidR="00314389" w:rsidRDefault="00000000">
      <w:r>
        <w:rPr>
          <w:noProof/>
        </w:rPr>
        <w:drawing>
          <wp:inline distT="0" distB="0" distL="0" distR="0" wp14:anchorId="1F0C539E" wp14:editId="36F09630">
            <wp:extent cx="5943600" cy="5999148"/>
            <wp:effectExtent l="0" t="0" r="0" b="0"/>
            <wp:docPr id="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png"/>
                    <pic:cNvPicPr/>
                  </pic:nvPicPr>
                  <pic:blipFill>
                    <a:blip r:embed="rId40"/>
                    <a:stretch>
                      <a:fillRect/>
                    </a:stretch>
                  </pic:blipFill>
                  <pic:spPr>
                    <a:xfrm>
                      <a:off x="0" y="0"/>
                      <a:ext cx="5943600" cy="5999148"/>
                    </a:xfrm>
                    <a:prstGeom prst="rect">
                      <a:avLst/>
                    </a:prstGeom>
                  </pic:spPr>
                </pic:pic>
              </a:graphicData>
            </a:graphic>
          </wp:inline>
        </w:drawing>
      </w:r>
    </w:p>
    <w:p w14:paraId="2C9D326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25A3F197" w14:textId="77777777" w:rsidR="00314389" w:rsidRPr="00FC0FB8" w:rsidRDefault="00000000">
      <w:pPr>
        <w:ind w:firstLine="720"/>
        <w:rPr>
          <w:lang w:val="es-PE"/>
        </w:rPr>
      </w:pPr>
      <w:proofErr w:type="spellStart"/>
      <w:r w:rsidRPr="00FC0FB8">
        <w:rPr>
          <w:rFonts w:eastAsia="Times New Roman" w:cs="Times New Roman"/>
          <w:color w:val="000000"/>
          <w:lang w:val="es-PE"/>
        </w:rPr>
        <w:lastRenderedPageBreak/>
        <w:t>Interpretacion</w:t>
      </w:r>
      <w:proofErr w:type="spellEnd"/>
      <w:r w:rsidRPr="00FC0FB8">
        <w:rPr>
          <w:rFonts w:eastAsia="Times New Roman" w:cs="Times New Roman"/>
          <w:color w:val="000000"/>
          <w:lang w:val="es-PE"/>
        </w:rPr>
        <w:t xml:space="preserve"> de la figura. El diagrama resume el flujo de entrenamiento de las 12 corridas. La evidencia final conserva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materializadas, 105051 filas de series finales, 15504 registros de trace.csv y 351 checkpoints.</w:t>
      </w:r>
    </w:p>
    <w:p w14:paraId="1D77EE1C" w14:textId="77777777" w:rsidR="00314389" w:rsidRPr="00FC0FB8" w:rsidRDefault="00000000">
      <w:pPr>
        <w:pStyle w:val="Ttulo2"/>
        <w:rPr>
          <w:lang w:val="es-PE"/>
        </w:rPr>
      </w:pPr>
      <w:bookmarkStart w:id="114" w:name="_Toc234972575"/>
      <w:r w:rsidRPr="00FC0FB8">
        <w:rPr>
          <w:rFonts w:ascii="Times New Roman" w:eastAsia="Times New Roman" w:hAnsi="Times New Roman" w:cs="Times New Roman"/>
          <w:lang w:val="es-PE"/>
        </w:rPr>
        <w:t>Diagrama 6 — Recompensa Multiobjetivo por Escenario</w:t>
      </w:r>
      <w:bookmarkEnd w:id="114"/>
    </w:p>
    <w:p w14:paraId="1CF66581" w14:textId="77777777" w:rsidR="00314389" w:rsidRPr="00FC0FB8" w:rsidRDefault="00000000">
      <w:pPr>
        <w:pStyle w:val="FiguraIndice"/>
        <w:rPr>
          <w:lang w:val="es-PE"/>
        </w:rPr>
      </w:pPr>
      <w:r w:rsidRPr="00FC0FB8">
        <w:rPr>
          <w:rFonts w:eastAsia="Times New Roman" w:cs="Times New Roman"/>
          <w:b/>
          <w:i w:val="0"/>
          <w:lang w:val="es-PE"/>
        </w:rPr>
        <w:t>Figura B.6</w:t>
      </w:r>
      <w:r w:rsidRPr="00FC0FB8">
        <w:rPr>
          <w:rFonts w:eastAsia="Times New Roman" w:cs="Times New Roman"/>
          <w:b/>
          <w:i w:val="0"/>
          <w:lang w:val="es-PE"/>
        </w:rPr>
        <w:br/>
      </w:r>
      <w:r w:rsidRPr="00FC0FB8">
        <w:rPr>
          <w:rFonts w:eastAsia="Times New Roman" w:cs="Times New Roman"/>
          <w:lang w:val="es-PE"/>
        </w:rPr>
        <w:t>Diagrama 6 — Recompensa Multiobjetivo por Escenario</w:t>
      </w:r>
    </w:p>
    <w:p w14:paraId="33A0BFF9" w14:textId="77777777" w:rsidR="00314389" w:rsidRDefault="00000000">
      <w:r>
        <w:rPr>
          <w:noProof/>
        </w:rPr>
        <w:drawing>
          <wp:inline distT="0" distB="0" distL="0" distR="0" wp14:anchorId="46BE7558" wp14:editId="13A89CDE">
            <wp:extent cx="5943600" cy="481683"/>
            <wp:effectExtent l="0" t="0" r="0" b="0"/>
            <wp:docPr id="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png"/>
                    <pic:cNvPicPr/>
                  </pic:nvPicPr>
                  <pic:blipFill>
                    <a:blip r:embed="rId41"/>
                    <a:stretch>
                      <a:fillRect/>
                    </a:stretch>
                  </pic:blipFill>
                  <pic:spPr>
                    <a:xfrm>
                      <a:off x="0" y="0"/>
                      <a:ext cx="5943600" cy="481683"/>
                    </a:xfrm>
                    <a:prstGeom prst="rect">
                      <a:avLst/>
                    </a:prstGeom>
                  </pic:spPr>
                </pic:pic>
              </a:graphicData>
            </a:graphic>
          </wp:inline>
        </w:drawing>
      </w:r>
    </w:p>
    <w:p w14:paraId="38F174D5"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221BE882"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muestra la recompensa multiobjetivo por escenario: E1 prioriza flexibilidad, E2 prioriza CO2 y E3 prioriza costos. Esta estructura vincula directamente las preguntas PE.1, PE.2 y PE.3 con los objetivos OE.1, OE.2 y OE.3.</w:t>
      </w:r>
    </w:p>
    <w:p w14:paraId="23B38C35" w14:textId="77777777" w:rsidR="00314389" w:rsidRPr="00FC0FB8" w:rsidRDefault="00000000">
      <w:pPr>
        <w:pStyle w:val="Ttulo2"/>
        <w:rPr>
          <w:lang w:val="es-PE"/>
        </w:rPr>
      </w:pPr>
      <w:bookmarkStart w:id="115" w:name="_Toc234972576"/>
      <w:r w:rsidRPr="00FC0FB8">
        <w:rPr>
          <w:rFonts w:ascii="Times New Roman" w:eastAsia="Times New Roman" w:hAnsi="Times New Roman" w:cs="Times New Roman"/>
          <w:lang w:val="es-PE"/>
        </w:rPr>
        <w:t xml:space="preserve">Diagrama 7 — Pipeline de </w:t>
      </w:r>
      <w:proofErr w:type="spellStart"/>
      <w:r w:rsidRPr="00FC0FB8">
        <w:rPr>
          <w:rFonts w:ascii="Times New Roman" w:eastAsia="Times New Roman" w:hAnsi="Times New Roman" w:cs="Times New Roman"/>
          <w:lang w:val="es-PE"/>
        </w:rPr>
        <w:t>Evaluacion</w:t>
      </w:r>
      <w:proofErr w:type="spellEnd"/>
      <w:r w:rsidRPr="00FC0FB8">
        <w:rPr>
          <w:rFonts w:ascii="Times New Roman" w:eastAsia="Times New Roman" w:hAnsi="Times New Roman" w:cs="Times New Roman"/>
          <w:lang w:val="es-PE"/>
        </w:rPr>
        <w:t xml:space="preserve"> y </w:t>
      </w:r>
      <w:proofErr w:type="spellStart"/>
      <w:r w:rsidRPr="00FC0FB8">
        <w:rPr>
          <w:rFonts w:ascii="Times New Roman" w:eastAsia="Times New Roman" w:hAnsi="Times New Roman" w:cs="Times New Roman"/>
          <w:lang w:val="es-PE"/>
        </w:rPr>
        <w:t>Seleccion</w:t>
      </w:r>
      <w:proofErr w:type="spellEnd"/>
      <w:r w:rsidRPr="00FC0FB8">
        <w:rPr>
          <w:rFonts w:ascii="Times New Roman" w:eastAsia="Times New Roman" w:hAnsi="Times New Roman" w:cs="Times New Roman"/>
          <w:lang w:val="es-PE"/>
        </w:rPr>
        <w:t xml:space="preserve"> del Mejor MADRL</w:t>
      </w:r>
      <w:bookmarkEnd w:id="115"/>
    </w:p>
    <w:p w14:paraId="3A16A3F2" w14:textId="77777777" w:rsidR="00314389" w:rsidRPr="00FC0FB8" w:rsidRDefault="00000000">
      <w:pPr>
        <w:pStyle w:val="FiguraIndice"/>
        <w:rPr>
          <w:lang w:val="es-PE"/>
        </w:rPr>
      </w:pPr>
      <w:r w:rsidRPr="00FC0FB8">
        <w:rPr>
          <w:rFonts w:eastAsia="Times New Roman" w:cs="Times New Roman"/>
          <w:b/>
          <w:i w:val="0"/>
          <w:lang w:val="es-PE"/>
        </w:rPr>
        <w:t>Figura B.7</w:t>
      </w:r>
      <w:r w:rsidRPr="00FC0FB8">
        <w:rPr>
          <w:rFonts w:eastAsia="Times New Roman" w:cs="Times New Roman"/>
          <w:b/>
          <w:i w:val="0"/>
          <w:lang w:val="es-PE"/>
        </w:rPr>
        <w:br/>
      </w:r>
      <w:r w:rsidRPr="00FC0FB8">
        <w:rPr>
          <w:rFonts w:eastAsia="Times New Roman" w:cs="Times New Roman"/>
          <w:lang w:val="es-PE"/>
        </w:rPr>
        <w:t xml:space="preserve">Diagrama 7 — Pipeline de </w:t>
      </w:r>
      <w:proofErr w:type="spellStart"/>
      <w:r w:rsidRPr="00FC0FB8">
        <w:rPr>
          <w:rFonts w:eastAsia="Times New Roman" w:cs="Times New Roman"/>
          <w:lang w:val="es-PE"/>
        </w:rPr>
        <w:t>Evaluacion</w:t>
      </w:r>
      <w:proofErr w:type="spellEnd"/>
      <w:r w:rsidRPr="00FC0FB8">
        <w:rPr>
          <w:rFonts w:eastAsia="Times New Roman" w:cs="Times New Roman"/>
          <w:lang w:val="es-PE"/>
        </w:rPr>
        <w:t xml:space="preserve"> y </w:t>
      </w:r>
      <w:proofErr w:type="spellStart"/>
      <w:r w:rsidRPr="00FC0FB8">
        <w:rPr>
          <w:rFonts w:eastAsia="Times New Roman" w:cs="Times New Roman"/>
          <w:lang w:val="es-PE"/>
        </w:rPr>
        <w:t>Seleccion</w:t>
      </w:r>
      <w:proofErr w:type="spellEnd"/>
      <w:r w:rsidRPr="00FC0FB8">
        <w:rPr>
          <w:rFonts w:eastAsia="Times New Roman" w:cs="Times New Roman"/>
          <w:lang w:val="es-PE"/>
        </w:rPr>
        <w:t xml:space="preserve"> del Mejor MADRL</w:t>
      </w:r>
    </w:p>
    <w:p w14:paraId="119C5AD3" w14:textId="77777777" w:rsidR="00314389" w:rsidRDefault="00000000">
      <w:r>
        <w:rPr>
          <w:noProof/>
        </w:rPr>
        <w:lastRenderedPageBreak/>
        <w:drawing>
          <wp:inline distT="0" distB="0" distL="0" distR="0" wp14:anchorId="4696B9B4" wp14:editId="1F5F0C0E">
            <wp:extent cx="5943600" cy="6958835"/>
            <wp:effectExtent l="0" t="0" r="0" b="0"/>
            <wp:docPr id="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png"/>
                    <pic:cNvPicPr/>
                  </pic:nvPicPr>
                  <pic:blipFill>
                    <a:blip r:embed="rId42"/>
                    <a:stretch>
                      <a:fillRect/>
                    </a:stretch>
                  </pic:blipFill>
                  <pic:spPr>
                    <a:xfrm>
                      <a:off x="0" y="0"/>
                      <a:ext cx="5943600" cy="6958835"/>
                    </a:xfrm>
                    <a:prstGeom prst="rect">
                      <a:avLst/>
                    </a:prstGeom>
                  </pic:spPr>
                </pic:pic>
              </a:graphicData>
            </a:graphic>
          </wp:inline>
        </w:drawing>
      </w:r>
    </w:p>
    <w:p w14:paraId="36551750"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796C168D" w14:textId="77777777" w:rsidR="00314389" w:rsidRPr="00FC0FB8" w:rsidRDefault="00000000">
      <w:pPr>
        <w:ind w:firstLine="720"/>
        <w:rPr>
          <w:lang w:val="es-PE"/>
        </w:rPr>
      </w:pPr>
      <w:proofErr w:type="spellStart"/>
      <w:r w:rsidRPr="00FC0FB8">
        <w:rPr>
          <w:rFonts w:eastAsia="Times New Roman" w:cs="Times New Roman"/>
          <w:color w:val="000000"/>
          <w:lang w:val="es-PE"/>
        </w:rPr>
        <w:lastRenderedPageBreak/>
        <w:t>Interpretacion</w:t>
      </w:r>
      <w:proofErr w:type="spellEnd"/>
      <w:r w:rsidRPr="00FC0FB8">
        <w:rPr>
          <w:rFonts w:eastAsia="Times New Roman" w:cs="Times New Roman"/>
          <w:color w:val="000000"/>
          <w:lang w:val="es-PE"/>
        </w:rPr>
        <w:t xml:space="preserve"> de la figura. El diagrama representa el pipeline de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y </w:t>
      </w:r>
      <w:proofErr w:type="spellStart"/>
      <w:r w:rsidRPr="00FC0FB8">
        <w:rPr>
          <w:rFonts w:eastAsia="Times New Roman" w:cs="Times New Roman"/>
          <w:color w:val="000000"/>
          <w:lang w:val="es-PE"/>
        </w:rPr>
        <w:t>seleccion</w:t>
      </w:r>
      <w:proofErr w:type="spellEnd"/>
      <w:r w:rsidRPr="00FC0FB8">
        <w:rPr>
          <w:rFonts w:eastAsia="Times New Roman" w:cs="Times New Roman"/>
          <w:color w:val="000000"/>
          <w:lang w:val="es-PE"/>
        </w:rPr>
        <w:t xml:space="preserve"> del mejor MADRL. La </w:t>
      </w:r>
      <w:proofErr w:type="spellStart"/>
      <w:r w:rsidRPr="00FC0FB8">
        <w:rPr>
          <w:rFonts w:eastAsia="Times New Roman" w:cs="Times New Roman"/>
          <w:color w:val="000000"/>
          <w:lang w:val="es-PE"/>
        </w:rPr>
        <w:t>seleccion</w:t>
      </w:r>
      <w:proofErr w:type="spellEnd"/>
      <w:r w:rsidRPr="00FC0FB8">
        <w:rPr>
          <w:rFonts w:eastAsia="Times New Roman" w:cs="Times New Roman"/>
          <w:color w:val="000000"/>
          <w:lang w:val="es-PE"/>
        </w:rPr>
        <w:t xml:space="preserve"> no depende de una sola curva: integra descriptivos, Kruskal-Wallis, Mann-Whitney-Holm, epsilon2,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CityLearn v2, series finales y resultados por edificio.</w:t>
      </w:r>
    </w:p>
    <w:p w14:paraId="42AA0BCB" w14:textId="77777777" w:rsidR="00314389" w:rsidRPr="00FC0FB8" w:rsidRDefault="00000000">
      <w:pPr>
        <w:pStyle w:val="Ttulo2"/>
        <w:rPr>
          <w:lang w:val="es-PE"/>
        </w:rPr>
      </w:pPr>
      <w:bookmarkStart w:id="116" w:name="_Toc234972577"/>
      <w:r w:rsidRPr="00FC0FB8">
        <w:rPr>
          <w:rFonts w:ascii="Times New Roman" w:eastAsia="Times New Roman" w:hAnsi="Times New Roman" w:cs="Times New Roman"/>
          <w:lang w:val="es-PE"/>
        </w:rPr>
        <w:t>Diagrama 8 — Infraestructura de Despliegue: Local, Colab A100 y AWS EC2</w:t>
      </w:r>
      <w:bookmarkEnd w:id="116"/>
    </w:p>
    <w:p w14:paraId="10934C3B" w14:textId="77777777" w:rsidR="00314389" w:rsidRPr="00FC0FB8" w:rsidRDefault="00000000">
      <w:pPr>
        <w:pStyle w:val="FiguraIndice"/>
        <w:rPr>
          <w:lang w:val="es-PE"/>
        </w:rPr>
      </w:pPr>
      <w:r w:rsidRPr="00FC0FB8">
        <w:rPr>
          <w:rFonts w:eastAsia="Times New Roman" w:cs="Times New Roman"/>
          <w:b/>
          <w:i w:val="0"/>
          <w:lang w:val="es-PE"/>
        </w:rPr>
        <w:t>Figura B.8</w:t>
      </w:r>
      <w:r w:rsidRPr="00FC0FB8">
        <w:rPr>
          <w:rFonts w:eastAsia="Times New Roman" w:cs="Times New Roman"/>
          <w:b/>
          <w:i w:val="0"/>
          <w:lang w:val="es-PE"/>
        </w:rPr>
        <w:br/>
      </w:r>
      <w:r w:rsidRPr="00FC0FB8">
        <w:rPr>
          <w:rFonts w:eastAsia="Times New Roman" w:cs="Times New Roman"/>
          <w:lang w:val="es-PE"/>
        </w:rPr>
        <w:t>Diagrama 8 — Infraestructura de Despliegue: Local, Colab A100 y AWS EC2</w:t>
      </w:r>
    </w:p>
    <w:p w14:paraId="7DE032F8" w14:textId="77777777" w:rsidR="00314389" w:rsidRDefault="00000000">
      <w:r>
        <w:rPr>
          <w:noProof/>
        </w:rPr>
        <w:drawing>
          <wp:inline distT="0" distB="0" distL="0" distR="0" wp14:anchorId="1C5E2A83" wp14:editId="6391AA9F">
            <wp:extent cx="5943600" cy="3159805"/>
            <wp:effectExtent l="0" t="0" r="0" b="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png"/>
                    <pic:cNvPicPr/>
                  </pic:nvPicPr>
                  <pic:blipFill>
                    <a:blip r:embed="rId43"/>
                    <a:stretch>
                      <a:fillRect/>
                    </a:stretch>
                  </pic:blipFill>
                  <pic:spPr>
                    <a:xfrm>
                      <a:off x="0" y="0"/>
                      <a:ext cx="5943600" cy="3159805"/>
                    </a:xfrm>
                    <a:prstGeom prst="rect">
                      <a:avLst/>
                    </a:prstGeom>
                  </pic:spPr>
                </pic:pic>
              </a:graphicData>
            </a:graphic>
          </wp:inline>
        </w:drawing>
      </w:r>
    </w:p>
    <w:p w14:paraId="1D10557F"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16ACB74A"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ubica la infraestructura de </w:t>
      </w:r>
      <w:proofErr w:type="spellStart"/>
      <w:r w:rsidRPr="00FC0FB8">
        <w:rPr>
          <w:rFonts w:eastAsia="Times New Roman" w:cs="Times New Roman"/>
          <w:color w:val="000000"/>
          <w:lang w:val="es-PE"/>
        </w:rPr>
        <w:t>ejecucion</w:t>
      </w:r>
      <w:proofErr w:type="spellEnd"/>
      <w:r w:rsidRPr="00FC0FB8">
        <w:rPr>
          <w:rFonts w:eastAsia="Times New Roman" w:cs="Times New Roman"/>
          <w:color w:val="000000"/>
          <w:lang w:val="es-PE"/>
        </w:rPr>
        <w:t xml:space="preserve"> local, Colab A100 y AWS EC2 como soporte computacional del entrenamiento. Su </w:t>
      </w:r>
      <w:proofErr w:type="spellStart"/>
      <w:r w:rsidRPr="00FC0FB8">
        <w:rPr>
          <w:rFonts w:eastAsia="Times New Roman" w:cs="Times New Roman"/>
          <w:color w:val="000000"/>
          <w:lang w:val="es-PE"/>
        </w:rPr>
        <w:t>funcion</w:t>
      </w:r>
      <w:proofErr w:type="spellEnd"/>
      <w:r w:rsidRPr="00FC0FB8">
        <w:rPr>
          <w:rFonts w:eastAsia="Times New Roman" w:cs="Times New Roman"/>
          <w:color w:val="000000"/>
          <w:lang w:val="es-PE"/>
        </w:rPr>
        <w:t xml:space="preserve"> es explicar trazabilidad operacional y no introducir resultados externos a la carpeta Drive auditada.</w:t>
      </w:r>
    </w:p>
    <w:p w14:paraId="7B0056AA" w14:textId="77777777" w:rsidR="00314389" w:rsidRPr="00FC0FB8" w:rsidRDefault="00000000">
      <w:pPr>
        <w:pStyle w:val="Ttulo2"/>
        <w:rPr>
          <w:lang w:val="es-PE"/>
        </w:rPr>
      </w:pPr>
      <w:bookmarkStart w:id="117" w:name="_Toc234972578"/>
      <w:r w:rsidRPr="00FC0FB8">
        <w:rPr>
          <w:rFonts w:ascii="Times New Roman" w:eastAsia="Times New Roman" w:hAnsi="Times New Roman" w:cs="Times New Roman"/>
          <w:lang w:val="es-PE"/>
        </w:rPr>
        <w:lastRenderedPageBreak/>
        <w:t>Diagrama 9 — Estructura de Capas del Software</w:t>
      </w:r>
      <w:bookmarkEnd w:id="117"/>
    </w:p>
    <w:p w14:paraId="5709AE38" w14:textId="77777777" w:rsidR="00314389" w:rsidRPr="00FC0FB8" w:rsidRDefault="00000000">
      <w:pPr>
        <w:pStyle w:val="FiguraIndice"/>
        <w:rPr>
          <w:lang w:val="es-PE"/>
        </w:rPr>
      </w:pPr>
      <w:r w:rsidRPr="00FC0FB8">
        <w:rPr>
          <w:rFonts w:eastAsia="Times New Roman" w:cs="Times New Roman"/>
          <w:b/>
          <w:i w:val="0"/>
          <w:lang w:val="es-PE"/>
        </w:rPr>
        <w:t>Figura B.9</w:t>
      </w:r>
      <w:r w:rsidRPr="00FC0FB8">
        <w:rPr>
          <w:rFonts w:eastAsia="Times New Roman" w:cs="Times New Roman"/>
          <w:b/>
          <w:i w:val="0"/>
          <w:lang w:val="es-PE"/>
        </w:rPr>
        <w:br/>
      </w:r>
      <w:r w:rsidRPr="00FC0FB8">
        <w:rPr>
          <w:rFonts w:eastAsia="Times New Roman" w:cs="Times New Roman"/>
          <w:lang w:val="es-PE"/>
        </w:rPr>
        <w:t>Diagrama 9 — Estructura de Capas del Software</w:t>
      </w:r>
    </w:p>
    <w:p w14:paraId="296D7AEE" w14:textId="77777777" w:rsidR="00314389" w:rsidRDefault="00000000">
      <w:r>
        <w:rPr>
          <w:noProof/>
        </w:rPr>
        <w:drawing>
          <wp:inline distT="0" distB="0" distL="0" distR="0" wp14:anchorId="664B7717" wp14:editId="7824ABAE">
            <wp:extent cx="5943600" cy="5626162"/>
            <wp:effectExtent l="0" t="0" r="0" b="0"/>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png"/>
                    <pic:cNvPicPr/>
                  </pic:nvPicPr>
                  <pic:blipFill>
                    <a:blip r:embed="rId44"/>
                    <a:stretch>
                      <a:fillRect/>
                    </a:stretch>
                  </pic:blipFill>
                  <pic:spPr>
                    <a:xfrm>
                      <a:off x="0" y="0"/>
                      <a:ext cx="5943600" cy="5626162"/>
                    </a:xfrm>
                    <a:prstGeom prst="rect">
                      <a:avLst/>
                    </a:prstGeom>
                  </pic:spPr>
                </pic:pic>
              </a:graphicData>
            </a:graphic>
          </wp:inline>
        </w:drawing>
      </w:r>
    </w:p>
    <w:p w14:paraId="6811B51B" w14:textId="77777777" w:rsidR="00314389" w:rsidRPr="00FC0FB8" w:rsidRDefault="00000000">
      <w:pPr>
        <w:spacing w:line="240" w:lineRule="auto"/>
        <w:rPr>
          <w:lang w:val="es-PE"/>
        </w:rPr>
      </w:pPr>
      <w:r w:rsidRPr="00FC0FB8">
        <w:rPr>
          <w:rFonts w:eastAsia="Times New Roman" w:cs="Times New Roman"/>
          <w:color w:val="000000"/>
          <w:sz w:val="20"/>
          <w:lang w:val="es-PE"/>
        </w:rPr>
        <w:t xml:space="preserve">Nota. La figura representa el flujo, arquitectura o componente </w:t>
      </w:r>
      <w:proofErr w:type="spellStart"/>
      <w:r w:rsidRPr="00FC0FB8">
        <w:rPr>
          <w:rFonts w:eastAsia="Times New Roman" w:cs="Times New Roman"/>
          <w:color w:val="000000"/>
          <w:sz w:val="20"/>
          <w:lang w:val="es-PE"/>
        </w:rPr>
        <w:t>metodologico</w:t>
      </w:r>
      <w:proofErr w:type="spellEnd"/>
      <w:r w:rsidRPr="00FC0FB8">
        <w:rPr>
          <w:rFonts w:eastAsia="Times New Roman" w:cs="Times New Roman"/>
          <w:color w:val="000000"/>
          <w:sz w:val="20"/>
          <w:lang w:val="es-PE"/>
        </w:rPr>
        <w:t xml:space="preserve"> del sistema doctoral MADRL-CityLearn.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arquitectura del repositorio local, los scripts de </w:t>
      </w:r>
      <w:proofErr w:type="spellStart"/>
      <w:r w:rsidRPr="00FC0FB8">
        <w:rPr>
          <w:rFonts w:eastAsia="Times New Roman" w:cs="Times New Roman"/>
          <w:color w:val="000000"/>
          <w:sz w:val="20"/>
          <w:lang w:val="es-PE"/>
        </w:rPr>
        <w:t>construccion</w:t>
      </w:r>
      <w:proofErr w:type="spellEnd"/>
      <w:r w:rsidRPr="00FC0FB8">
        <w:rPr>
          <w:rFonts w:eastAsia="Times New Roman" w:cs="Times New Roman"/>
          <w:color w:val="000000"/>
          <w:sz w:val="20"/>
          <w:lang w:val="es-PE"/>
        </w:rPr>
        <w:t xml:space="preserve"> del </w:t>
      </w:r>
      <w:proofErr w:type="spellStart"/>
      <w:r w:rsidRPr="00FC0FB8">
        <w:rPr>
          <w:rFonts w:eastAsia="Times New Roman" w:cs="Times New Roman"/>
          <w:color w:val="000000"/>
          <w:sz w:val="20"/>
          <w:lang w:val="es-PE"/>
        </w:rPr>
        <w:t>dataset</w:t>
      </w:r>
      <w:proofErr w:type="spellEnd"/>
      <w:r w:rsidRPr="00FC0FB8">
        <w:rPr>
          <w:rFonts w:eastAsia="Times New Roman" w:cs="Times New Roman"/>
          <w:color w:val="000000"/>
          <w:sz w:val="20"/>
          <w:lang w:val="es-PE"/>
        </w:rPr>
        <w:t xml:space="preserve">, la </w:t>
      </w:r>
      <w:proofErr w:type="spellStart"/>
      <w:r w:rsidRPr="00FC0FB8">
        <w:rPr>
          <w:rFonts w:eastAsia="Times New Roman" w:cs="Times New Roman"/>
          <w:color w:val="000000"/>
          <w:sz w:val="20"/>
          <w:lang w:val="es-PE"/>
        </w:rPr>
        <w:t>formalizacion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Dec</w:t>
      </w:r>
      <w:proofErr w:type="spellEnd"/>
      <w:r w:rsidRPr="00FC0FB8">
        <w:rPr>
          <w:rFonts w:eastAsia="Times New Roman" w:cs="Times New Roman"/>
          <w:color w:val="000000"/>
          <w:sz w:val="20"/>
          <w:lang w:val="es-PE"/>
        </w:rPr>
        <w:t xml:space="preserve">-POMDP/CTDE y la </w:t>
      </w:r>
      <w:proofErr w:type="spellStart"/>
      <w:r w:rsidRPr="00FC0FB8">
        <w:rPr>
          <w:rFonts w:eastAsia="Times New Roman" w:cs="Times New Roman"/>
          <w:color w:val="000000"/>
          <w:sz w:val="20"/>
          <w:lang w:val="es-PE"/>
        </w:rPr>
        <w:t>configuracion</w:t>
      </w:r>
      <w:proofErr w:type="spellEnd"/>
      <w:r w:rsidRPr="00FC0FB8">
        <w:rPr>
          <w:rFonts w:eastAsia="Times New Roman" w:cs="Times New Roman"/>
          <w:color w:val="000000"/>
          <w:sz w:val="20"/>
          <w:lang w:val="es-PE"/>
        </w:rPr>
        <w:t xml:space="preserve"> experimental MADRL; se fundamenta en </w:t>
      </w:r>
      <w:proofErr w:type="spellStart"/>
      <w:r w:rsidRPr="00FC0FB8">
        <w:rPr>
          <w:rFonts w:eastAsia="Times New Roman" w:cs="Times New Roman"/>
          <w:color w:val="000000"/>
          <w:sz w:val="20"/>
          <w:lang w:val="es-PE"/>
        </w:rPr>
        <w:t>Oliehoek</w:t>
      </w:r>
      <w:proofErr w:type="spellEnd"/>
      <w:r w:rsidRPr="00FC0FB8">
        <w:rPr>
          <w:rFonts w:eastAsia="Times New Roman" w:cs="Times New Roman"/>
          <w:color w:val="000000"/>
          <w:sz w:val="20"/>
          <w:lang w:val="es-PE"/>
        </w:rPr>
        <w:t xml:space="preserve"> y Amato (2016), </w:t>
      </w:r>
      <w:proofErr w:type="spellStart"/>
      <w:r w:rsidRPr="00FC0FB8">
        <w:rPr>
          <w:rFonts w:eastAsia="Times New Roman" w:cs="Times New Roman"/>
          <w:color w:val="000000"/>
          <w:sz w:val="20"/>
          <w:lang w:val="es-PE"/>
        </w:rPr>
        <w:t>Lowe</w:t>
      </w:r>
      <w:proofErr w:type="spellEnd"/>
      <w:r w:rsidRPr="00FC0FB8">
        <w:rPr>
          <w:rFonts w:eastAsia="Times New Roman" w:cs="Times New Roman"/>
          <w:color w:val="000000"/>
          <w:sz w:val="20"/>
          <w:lang w:val="es-PE"/>
        </w:rPr>
        <w:t xml:space="preserve"> et al. (2017), </w:t>
      </w:r>
      <w:proofErr w:type="spellStart"/>
      <w:r w:rsidRPr="00FC0FB8">
        <w:rPr>
          <w:rFonts w:eastAsia="Times New Roman" w:cs="Times New Roman"/>
          <w:color w:val="000000"/>
          <w:sz w:val="20"/>
          <w:lang w:val="es-PE"/>
        </w:rPr>
        <w:t>Iqbal</w:t>
      </w:r>
      <w:proofErr w:type="spellEnd"/>
      <w:r w:rsidRPr="00FC0FB8">
        <w:rPr>
          <w:rFonts w:eastAsia="Times New Roman" w:cs="Times New Roman"/>
          <w:color w:val="000000"/>
          <w:sz w:val="20"/>
          <w:lang w:val="es-PE"/>
        </w:rPr>
        <w:t xml:space="preserve"> y </w:t>
      </w:r>
      <w:proofErr w:type="spellStart"/>
      <w:r w:rsidRPr="00FC0FB8">
        <w:rPr>
          <w:rFonts w:eastAsia="Times New Roman" w:cs="Times New Roman"/>
          <w:color w:val="000000"/>
          <w:sz w:val="20"/>
          <w:lang w:val="es-PE"/>
        </w:rPr>
        <w:t>Sha</w:t>
      </w:r>
      <w:proofErr w:type="spellEnd"/>
      <w:r w:rsidRPr="00FC0FB8">
        <w:rPr>
          <w:rFonts w:eastAsia="Times New Roman" w:cs="Times New Roman"/>
          <w:color w:val="000000"/>
          <w:sz w:val="20"/>
          <w:lang w:val="es-PE"/>
        </w:rPr>
        <w:t xml:space="preserve"> (2019), </w:t>
      </w:r>
      <w:proofErr w:type="spellStart"/>
      <w:r w:rsidRPr="00FC0FB8">
        <w:rPr>
          <w:rFonts w:eastAsia="Times New Roman" w:cs="Times New Roman"/>
          <w:color w:val="000000"/>
          <w:sz w:val="20"/>
          <w:lang w:val="es-PE"/>
        </w:rPr>
        <w:t>Vazquez-Canteli</w:t>
      </w:r>
      <w:proofErr w:type="spellEnd"/>
      <w:r w:rsidRPr="00FC0FB8">
        <w:rPr>
          <w:rFonts w:eastAsia="Times New Roman" w:cs="Times New Roman"/>
          <w:color w:val="000000"/>
          <w:sz w:val="20"/>
          <w:lang w:val="es-PE"/>
        </w:rPr>
        <w:t xml:space="preserve"> et al. (2020) y </w:t>
      </w:r>
      <w:proofErr w:type="spellStart"/>
      <w:r w:rsidRPr="00FC0FB8">
        <w:rPr>
          <w:rFonts w:eastAsia="Times New Roman" w:cs="Times New Roman"/>
          <w:color w:val="000000"/>
          <w:sz w:val="20"/>
          <w:lang w:val="es-PE"/>
        </w:rPr>
        <w:t>Nweye</w:t>
      </w:r>
      <w:proofErr w:type="spellEnd"/>
      <w:r w:rsidRPr="00FC0FB8">
        <w:rPr>
          <w:rFonts w:eastAsia="Times New Roman" w:cs="Times New Roman"/>
          <w:color w:val="000000"/>
          <w:sz w:val="20"/>
          <w:lang w:val="es-PE"/>
        </w:rPr>
        <w:t xml:space="preserve"> et al. (2024).</w:t>
      </w:r>
    </w:p>
    <w:p w14:paraId="0A5DB2F1" w14:textId="77777777" w:rsidR="00314389" w:rsidRPr="00FC0FB8" w:rsidRDefault="00000000">
      <w:pPr>
        <w:ind w:firstLine="720"/>
        <w:rPr>
          <w:lang w:val="es-PE"/>
        </w:rPr>
      </w:pPr>
      <w:proofErr w:type="spellStart"/>
      <w:r w:rsidRPr="00FC0FB8">
        <w:rPr>
          <w:rFonts w:eastAsia="Times New Roman" w:cs="Times New Roman"/>
          <w:color w:val="000000"/>
          <w:lang w:val="es-PE"/>
        </w:rPr>
        <w:t>Interpretacion</w:t>
      </w:r>
      <w:proofErr w:type="spellEnd"/>
      <w:r w:rsidRPr="00FC0FB8">
        <w:rPr>
          <w:rFonts w:eastAsia="Times New Roman" w:cs="Times New Roman"/>
          <w:color w:val="000000"/>
          <w:lang w:val="es-PE"/>
        </w:rPr>
        <w:t xml:space="preserve"> de la figura. El diagrama sintetiza 7 capas de software: datos, entorno, agentes MADRL, entrenamiento,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figuras y documento Word. La salida doctoral se </w:t>
      </w:r>
      <w:r w:rsidRPr="00FC0FB8">
        <w:rPr>
          <w:rFonts w:eastAsia="Times New Roman" w:cs="Times New Roman"/>
          <w:color w:val="000000"/>
          <w:lang w:val="es-PE"/>
        </w:rPr>
        <w:lastRenderedPageBreak/>
        <w:t xml:space="preserve">reconstruye </w:t>
      </w:r>
      <w:proofErr w:type="spellStart"/>
      <w:r w:rsidRPr="00FC0FB8">
        <w:rPr>
          <w:rFonts w:eastAsia="Times New Roman" w:cs="Times New Roman"/>
          <w:color w:val="000000"/>
          <w:lang w:val="es-PE"/>
        </w:rPr>
        <w:t>automaticamente</w:t>
      </w:r>
      <w:proofErr w:type="spellEnd"/>
      <w:r w:rsidRPr="00FC0FB8">
        <w:rPr>
          <w:rFonts w:eastAsia="Times New Roman" w:cs="Times New Roman"/>
          <w:color w:val="000000"/>
          <w:lang w:val="es-PE"/>
        </w:rPr>
        <w:t xml:space="preserve"> desde scripts locales y artefactos reales, incluyendo 12 tratamientos, 597 filas </w:t>
      </w:r>
      <w:proofErr w:type="spellStart"/>
      <w:r w:rsidRPr="00FC0FB8">
        <w:rPr>
          <w:rFonts w:eastAsia="Times New Roman" w:cs="Times New Roman"/>
          <w:color w:val="000000"/>
          <w:lang w:val="es-PE"/>
        </w:rPr>
        <w:t>episodicas</w:t>
      </w:r>
      <w:proofErr w:type="spellEnd"/>
      <w:r w:rsidRPr="00FC0FB8">
        <w:rPr>
          <w:rFonts w:eastAsia="Times New Roman" w:cs="Times New Roman"/>
          <w:color w:val="000000"/>
          <w:lang w:val="es-PE"/>
        </w:rPr>
        <w:t xml:space="preserve"> y 351 checkpoints, reduciendo riesgo de </w:t>
      </w:r>
      <w:proofErr w:type="spellStart"/>
      <w:r w:rsidRPr="00FC0FB8">
        <w:rPr>
          <w:rFonts w:eastAsia="Times New Roman" w:cs="Times New Roman"/>
          <w:color w:val="000000"/>
          <w:lang w:val="es-PE"/>
        </w:rPr>
        <w:t>transcripcion</w:t>
      </w:r>
      <w:proofErr w:type="spellEnd"/>
      <w:r w:rsidRPr="00FC0FB8">
        <w:rPr>
          <w:rFonts w:eastAsia="Times New Roman" w:cs="Times New Roman"/>
          <w:color w:val="000000"/>
          <w:lang w:val="es-PE"/>
        </w:rPr>
        <w:t xml:space="preserve"> manual.</w:t>
      </w:r>
    </w:p>
    <w:p w14:paraId="47A66AC4" w14:textId="77777777" w:rsidR="00314389" w:rsidRPr="00FC0FB8" w:rsidRDefault="00314389">
      <w:pPr>
        <w:rPr>
          <w:lang w:val="es-PE"/>
        </w:rPr>
      </w:pPr>
    </w:p>
    <w:p w14:paraId="565AC947" w14:textId="77777777" w:rsidR="00314389" w:rsidRPr="00FC0FB8" w:rsidRDefault="00000000">
      <w:pPr>
        <w:pStyle w:val="Ttulo2"/>
        <w:rPr>
          <w:lang w:val="es-PE"/>
        </w:rPr>
      </w:pPr>
      <w:bookmarkStart w:id="118" w:name="_Toc234972579"/>
      <w:r w:rsidRPr="00FC0FB8">
        <w:rPr>
          <w:rFonts w:ascii="Times New Roman" w:eastAsia="Times New Roman" w:hAnsi="Times New Roman" w:cs="Times New Roman"/>
          <w:lang w:val="es-PE"/>
        </w:rPr>
        <w:t xml:space="preserve">Referencias complementarias incorporadas en la </w:t>
      </w:r>
      <w:proofErr w:type="spellStart"/>
      <w:r w:rsidRPr="00FC0FB8">
        <w:rPr>
          <w:rFonts w:ascii="Times New Roman" w:eastAsia="Times New Roman" w:hAnsi="Times New Roman" w:cs="Times New Roman"/>
          <w:lang w:val="es-PE"/>
        </w:rPr>
        <w:t>revision</w:t>
      </w:r>
      <w:bookmarkEnd w:id="118"/>
      <w:proofErr w:type="spellEnd"/>
    </w:p>
    <w:p w14:paraId="73E88E18" w14:textId="77777777" w:rsidR="00314389" w:rsidRDefault="00000000">
      <w:pPr>
        <w:ind w:left="432" w:firstLine="720"/>
      </w:pPr>
      <w:r>
        <w:rPr>
          <w:rFonts w:eastAsia="Times New Roman" w:cs="Times New Roman"/>
          <w:color w:val="000000"/>
        </w:rPr>
        <w:t>Agarwal, R., Schwarzer, M., Castro, P. S., Courville, A. C., &amp; Bellemare, M. G. (2021). Deep reinforcement learning at the edge of the statistical precipice. Advances in Neural Information Processing Systems, 34, 29304-29320.</w:t>
      </w:r>
    </w:p>
    <w:p w14:paraId="3BA01EBD" w14:textId="77777777" w:rsidR="00314389" w:rsidRDefault="00000000">
      <w:pPr>
        <w:ind w:left="432" w:firstLine="720"/>
      </w:pPr>
      <w:r>
        <w:rPr>
          <w:rFonts w:eastAsia="Times New Roman" w:cs="Times New Roman"/>
          <w:color w:val="000000"/>
        </w:rPr>
        <w:t>Creswell, J. W., &amp; Creswell, J. D. (2023). Research design: Qualitative, quantitative, and mixed methods approaches (6th ed.). SAGE Publications.</w:t>
      </w:r>
    </w:p>
    <w:p w14:paraId="08C8016B" w14:textId="77777777" w:rsidR="00314389" w:rsidRDefault="00000000">
      <w:pPr>
        <w:ind w:left="432" w:firstLine="720"/>
      </w:pPr>
      <w:r>
        <w:rPr>
          <w:rFonts w:eastAsia="Times New Roman" w:cs="Times New Roman"/>
          <w:color w:val="000000"/>
        </w:rPr>
        <w:t>Fonseca, N., Nweye, K., &amp; Nagy, Z. (2024). EVLearn: A mixed-autonomy multi-agent reinforcement learning environment for electric vehicle charging management. arXiv. https://arxiv.org/abs/2403.07612</w:t>
      </w:r>
    </w:p>
    <w:p w14:paraId="7BEB27A8" w14:textId="77777777" w:rsidR="00314389" w:rsidRDefault="00000000">
      <w:pPr>
        <w:ind w:left="432" w:firstLine="720"/>
      </w:pPr>
      <w:r w:rsidRPr="00FC0FB8">
        <w:rPr>
          <w:rFonts w:eastAsia="Times New Roman" w:cs="Times New Roman"/>
          <w:color w:val="000000"/>
          <w:lang w:val="es-PE"/>
        </w:rPr>
        <w:t xml:space="preserve">Fujimoto, S., van </w:t>
      </w:r>
      <w:proofErr w:type="spellStart"/>
      <w:r w:rsidRPr="00FC0FB8">
        <w:rPr>
          <w:rFonts w:eastAsia="Times New Roman" w:cs="Times New Roman"/>
          <w:color w:val="000000"/>
          <w:lang w:val="es-PE"/>
        </w:rPr>
        <w:t>Hoof</w:t>
      </w:r>
      <w:proofErr w:type="spellEnd"/>
      <w:r w:rsidRPr="00FC0FB8">
        <w:rPr>
          <w:rFonts w:eastAsia="Times New Roman" w:cs="Times New Roman"/>
          <w:color w:val="000000"/>
          <w:lang w:val="es-PE"/>
        </w:rPr>
        <w:t xml:space="preserve">, H., &amp; </w:t>
      </w:r>
      <w:proofErr w:type="spellStart"/>
      <w:r w:rsidRPr="00FC0FB8">
        <w:rPr>
          <w:rFonts w:eastAsia="Times New Roman" w:cs="Times New Roman"/>
          <w:color w:val="000000"/>
          <w:lang w:val="es-PE"/>
        </w:rPr>
        <w:t>Meger</w:t>
      </w:r>
      <w:proofErr w:type="spellEnd"/>
      <w:r w:rsidRPr="00FC0FB8">
        <w:rPr>
          <w:rFonts w:eastAsia="Times New Roman" w:cs="Times New Roman"/>
          <w:color w:val="000000"/>
          <w:lang w:val="es-PE"/>
        </w:rPr>
        <w:t xml:space="preserve">, D. (2018). </w:t>
      </w:r>
      <w:r>
        <w:rPr>
          <w:rFonts w:eastAsia="Times New Roman" w:cs="Times New Roman"/>
          <w:color w:val="000000"/>
        </w:rPr>
        <w:t>Addressing function approximation error in actor-critic methods. Proceedings of the 35th International Conference on Machine Learning, 80, 1587-1596.</w:t>
      </w:r>
    </w:p>
    <w:p w14:paraId="075D444E" w14:textId="77777777" w:rsidR="00314389" w:rsidRDefault="00000000">
      <w:pPr>
        <w:ind w:left="432" w:firstLine="720"/>
      </w:pPr>
      <w:r>
        <w:rPr>
          <w:rFonts w:eastAsia="Times New Roman" w:cs="Times New Roman"/>
          <w:color w:val="000000"/>
        </w:rPr>
        <w:t>Haarnoja, T., Zhou, A., Abbeel, P., &amp; Levine, S. (2018). Soft actor-critic: Off-policy maximum entropy deep reinforcement learning with a stochastic actor. Proceedings of the 35th International Conference on Machine Learning, 80, 1861-1870.</w:t>
      </w:r>
    </w:p>
    <w:p w14:paraId="201229F2" w14:textId="77777777" w:rsidR="00314389" w:rsidRDefault="00000000">
      <w:pPr>
        <w:ind w:left="432" w:firstLine="720"/>
      </w:pPr>
      <w:r>
        <w:rPr>
          <w:rFonts w:eastAsia="Times New Roman" w:cs="Times New Roman"/>
          <w:color w:val="000000"/>
        </w:rPr>
        <w:t>Henderson, P., Islam, R., Bachman, P., Pineau, J., Precup, D., &amp; Meger, D. (2018). Deep reinforcement learning that matters. Proceedings of the AAAI Conference on Artificial Intelligence, 32(1).</w:t>
      </w:r>
    </w:p>
    <w:p w14:paraId="73DFF8EF" w14:textId="77777777" w:rsidR="00314389" w:rsidRDefault="00000000">
      <w:pPr>
        <w:ind w:left="432" w:firstLine="720"/>
      </w:pPr>
      <w:proofErr w:type="spellStart"/>
      <w:r w:rsidRPr="00FC0FB8">
        <w:rPr>
          <w:rFonts w:eastAsia="Times New Roman" w:cs="Times New Roman"/>
          <w:color w:val="000000"/>
          <w:lang w:val="es-PE"/>
        </w:rPr>
        <w:t>Hernandez</w:t>
      </w:r>
      <w:proofErr w:type="spellEnd"/>
      <w:r w:rsidRPr="00FC0FB8">
        <w:rPr>
          <w:rFonts w:eastAsia="Times New Roman" w:cs="Times New Roman"/>
          <w:color w:val="000000"/>
          <w:lang w:val="es-PE"/>
        </w:rPr>
        <w:t xml:space="preserve">-Sampieri, R., &amp; Mendoza, C. P. (2018). </w:t>
      </w:r>
      <w:proofErr w:type="spellStart"/>
      <w:r w:rsidRPr="00FC0FB8">
        <w:rPr>
          <w:rFonts w:eastAsia="Times New Roman" w:cs="Times New Roman"/>
          <w:color w:val="000000"/>
          <w:lang w:val="es-PE"/>
        </w:rPr>
        <w:t>Metodologia</w:t>
      </w:r>
      <w:proofErr w:type="spellEnd"/>
      <w:r w:rsidRPr="00FC0FB8">
        <w:rPr>
          <w:rFonts w:eastAsia="Times New Roman" w:cs="Times New Roman"/>
          <w:color w:val="000000"/>
          <w:lang w:val="es-PE"/>
        </w:rPr>
        <w:t xml:space="preserve"> de la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Las rutas cuantitativa, cualitativa y mixta. </w:t>
      </w:r>
      <w:r>
        <w:rPr>
          <w:rFonts w:eastAsia="Times New Roman" w:cs="Times New Roman"/>
          <w:color w:val="000000"/>
        </w:rPr>
        <w:t>McGraw-Hill Education.</w:t>
      </w:r>
    </w:p>
    <w:p w14:paraId="725DE8B9" w14:textId="77777777" w:rsidR="00314389" w:rsidRDefault="00000000">
      <w:pPr>
        <w:ind w:left="432" w:firstLine="720"/>
      </w:pPr>
      <w:r>
        <w:rPr>
          <w:rFonts w:eastAsia="Times New Roman" w:cs="Times New Roman"/>
          <w:color w:val="000000"/>
        </w:rPr>
        <w:lastRenderedPageBreak/>
        <w:t>Iqbal, S., &amp; Sha, F. (2019). Actor-attention-critic for multi-agent reinforcement learning. Proceedings of the 36th International Conference on Machine Learning, 97, 2961-2970.</w:t>
      </w:r>
    </w:p>
    <w:p w14:paraId="17B603CF" w14:textId="77777777" w:rsidR="00314389" w:rsidRDefault="00000000">
      <w:pPr>
        <w:ind w:left="432" w:firstLine="720"/>
      </w:pPr>
      <w:r>
        <w:rPr>
          <w:rFonts w:eastAsia="Times New Roman" w:cs="Times New Roman"/>
          <w:color w:val="000000"/>
        </w:rPr>
        <w:t>Kuba, J. G., Chen, R., Wen, M., Wen, Y., Sun, F., Wang, J., &amp; Yang, Y. (2021). Trust region policy optimisation in multi-agent reinforcement learning. arXiv. https://arxiv.org/abs/2109.11251</w:t>
      </w:r>
    </w:p>
    <w:p w14:paraId="3CBCE6C1" w14:textId="77777777" w:rsidR="00314389" w:rsidRDefault="00000000">
      <w:pPr>
        <w:ind w:left="432" w:firstLine="720"/>
      </w:pPr>
      <w:r>
        <w:rPr>
          <w:rFonts w:eastAsia="Times New Roman" w:cs="Times New Roman"/>
          <w:color w:val="000000"/>
        </w:rPr>
        <w:t>Montgomery, D. C. (2019). Design and analysis of experiments (10th ed.). Wiley.</w:t>
      </w:r>
    </w:p>
    <w:p w14:paraId="35ED49B0" w14:textId="77777777" w:rsidR="00314389" w:rsidRDefault="00000000">
      <w:pPr>
        <w:ind w:left="432" w:firstLine="720"/>
      </w:pPr>
      <w:r>
        <w:rPr>
          <w:rFonts w:eastAsia="Times New Roman" w:cs="Times New Roman"/>
          <w:color w:val="000000"/>
        </w:rPr>
        <w:t>Nweye, K., Sankur, M. D., Wu, C., &amp; Nagy, Z. (2024). CityLearn v2: Energy-flexible, resilient, occupant-centric, and carbon-aware management of grid-interactive communities. Journal of Building Performance Simulation, 17(1), 1-20.</w:t>
      </w:r>
    </w:p>
    <w:p w14:paraId="6B30BB07" w14:textId="77777777" w:rsidR="00314389" w:rsidRDefault="00000000">
      <w:pPr>
        <w:ind w:left="432" w:firstLine="720"/>
      </w:pPr>
      <w:r>
        <w:rPr>
          <w:rFonts w:eastAsia="Times New Roman" w:cs="Times New Roman"/>
          <w:color w:val="000000"/>
        </w:rPr>
        <w:t>Shadish, W. R., Cook, T. D., &amp; Campbell, D. T. (2002). Experimental and quasi-experimental designs for generalized causal inference. Houghton Mifflin.</w:t>
      </w:r>
    </w:p>
    <w:p w14:paraId="4783F06E" w14:textId="77777777" w:rsidR="00314389" w:rsidRDefault="00000000">
      <w:pPr>
        <w:ind w:left="432" w:firstLine="720"/>
      </w:pPr>
      <w:r>
        <w:rPr>
          <w:rFonts w:eastAsia="Times New Roman" w:cs="Times New Roman"/>
          <w:color w:val="000000"/>
        </w:rPr>
        <w:t>Vazquez-Canteli, J. R., Dey, S., Henze, G., &amp; Nagy, Z. (2020). CityLearn: Standardizing research in multi-agent reinforcement learning for demand response and urban energy management. arXiv. https://arxiv.org/abs/2012.10504</w:t>
      </w:r>
    </w:p>
    <w:p w14:paraId="2BAB9397" w14:textId="77777777" w:rsidR="00314389" w:rsidRPr="00FC0FB8" w:rsidRDefault="00000000">
      <w:pPr>
        <w:pStyle w:val="Ttulo1"/>
        <w:rPr>
          <w:lang w:val="es-PE"/>
        </w:rPr>
      </w:pPr>
      <w:bookmarkStart w:id="119" w:name="_Toc234972580"/>
      <w:r w:rsidRPr="00FC0FB8">
        <w:rPr>
          <w:rFonts w:ascii="Times New Roman" w:eastAsia="Times New Roman" w:hAnsi="Times New Roman" w:cs="Times New Roman"/>
          <w:lang w:val="es-PE"/>
        </w:rPr>
        <w:t xml:space="preserve">Anexo C. Auditoria de </w:t>
      </w:r>
      <w:proofErr w:type="spellStart"/>
      <w:r w:rsidRPr="00FC0FB8">
        <w:rPr>
          <w:rFonts w:ascii="Times New Roman" w:eastAsia="Times New Roman" w:hAnsi="Times New Roman" w:cs="Times New Roman"/>
          <w:lang w:val="es-PE"/>
        </w:rPr>
        <w:t>unificacion</w:t>
      </w:r>
      <w:proofErr w:type="spellEnd"/>
      <w:r w:rsidRPr="00FC0FB8">
        <w:rPr>
          <w:rFonts w:ascii="Times New Roman" w:eastAsia="Times New Roman" w:hAnsi="Times New Roman" w:cs="Times New Roman"/>
          <w:lang w:val="es-PE"/>
        </w:rPr>
        <w:t xml:space="preserve"> de documentos Word</w:t>
      </w:r>
      <w:bookmarkEnd w:id="119"/>
    </w:p>
    <w:p w14:paraId="7049C359" w14:textId="77777777" w:rsidR="00314389" w:rsidRPr="00FC0FB8" w:rsidRDefault="00000000">
      <w:pPr>
        <w:ind w:firstLine="720"/>
        <w:rPr>
          <w:lang w:val="es-PE"/>
        </w:rPr>
      </w:pPr>
      <w:r w:rsidRPr="00FC0FB8">
        <w:rPr>
          <w:rFonts w:eastAsia="Times New Roman" w:cs="Times New Roman"/>
          <w:color w:val="000000"/>
          <w:lang w:val="es-PE"/>
        </w:rPr>
        <w:t xml:space="preserve">Este anexo documenta la </w:t>
      </w:r>
      <w:proofErr w:type="spellStart"/>
      <w:r w:rsidRPr="00FC0FB8">
        <w:rPr>
          <w:rFonts w:eastAsia="Times New Roman" w:cs="Times New Roman"/>
          <w:color w:val="000000"/>
          <w:lang w:val="es-PE"/>
        </w:rPr>
        <w:t>revision</w:t>
      </w:r>
      <w:proofErr w:type="spellEnd"/>
      <w:r w:rsidRPr="00FC0FB8">
        <w:rPr>
          <w:rFonts w:eastAsia="Times New Roman" w:cs="Times New Roman"/>
          <w:color w:val="000000"/>
          <w:lang w:val="es-PE"/>
        </w:rPr>
        <w:t xml:space="preserve"> de todos los archivos Word localizados en la carpeta docs. La </w:t>
      </w:r>
      <w:proofErr w:type="spellStart"/>
      <w:r w:rsidRPr="00FC0FB8">
        <w:rPr>
          <w:rFonts w:eastAsia="Times New Roman" w:cs="Times New Roman"/>
          <w:color w:val="000000"/>
          <w:lang w:val="es-PE"/>
        </w:rPr>
        <w:t>version</w:t>
      </w:r>
      <w:proofErr w:type="spellEnd"/>
      <w:r w:rsidRPr="00FC0FB8">
        <w:rPr>
          <w:rFonts w:eastAsia="Times New Roman" w:cs="Times New Roman"/>
          <w:color w:val="000000"/>
          <w:lang w:val="es-PE"/>
        </w:rPr>
        <w:t xml:space="preserve"> final </w:t>
      </w:r>
      <w:proofErr w:type="spellStart"/>
      <w:r w:rsidRPr="00FC0FB8">
        <w:rPr>
          <w:rFonts w:eastAsia="Times New Roman" w:cs="Times New Roman"/>
          <w:color w:val="000000"/>
          <w:lang w:val="es-PE"/>
        </w:rPr>
        <w:t>canonica</w:t>
      </w:r>
      <w:proofErr w:type="spellEnd"/>
      <w:r w:rsidRPr="00FC0FB8">
        <w:rPr>
          <w:rFonts w:eastAsia="Times New Roman" w:cs="Times New Roman"/>
          <w:color w:val="000000"/>
          <w:lang w:val="es-PE"/>
        </w:rPr>
        <w:t xml:space="preserve"> integra la estructura doctoral vigente, las figuras y tablas de resultados reales de Drive con 50 episodios, la </w:t>
      </w:r>
      <w:proofErr w:type="spellStart"/>
      <w:r w:rsidRPr="00FC0FB8">
        <w:rPr>
          <w:rFonts w:eastAsia="Times New Roman" w:cs="Times New Roman"/>
          <w:color w:val="000000"/>
          <w:lang w:val="es-PE"/>
        </w:rPr>
        <w:t>metodologia</w:t>
      </w:r>
      <w:proofErr w:type="spellEnd"/>
      <w:r w:rsidRPr="00FC0FB8">
        <w:rPr>
          <w:rFonts w:eastAsia="Times New Roman" w:cs="Times New Roman"/>
          <w:color w:val="000000"/>
          <w:lang w:val="es-PE"/>
        </w:rPr>
        <w:t xml:space="preserve"> actualizada, la respuesta a PE.1-PE.3/OE.1-OE.3 y la lista APA validada. Las versiones anteriores se revisaron como fuentes de control documental, pero no se trasladaron </w:t>
      </w:r>
      <w:proofErr w:type="spellStart"/>
      <w:r w:rsidRPr="00FC0FB8">
        <w:rPr>
          <w:rFonts w:eastAsia="Times New Roman" w:cs="Times New Roman"/>
          <w:color w:val="000000"/>
          <w:lang w:val="es-PE"/>
        </w:rPr>
        <w:t>mecanicamente</w:t>
      </w:r>
      <w:proofErr w:type="spellEnd"/>
      <w:r w:rsidRPr="00FC0FB8">
        <w:rPr>
          <w:rFonts w:eastAsia="Times New Roman" w:cs="Times New Roman"/>
          <w:color w:val="000000"/>
          <w:lang w:val="es-PE"/>
        </w:rPr>
        <w:t xml:space="preserve"> cuando </w:t>
      </w:r>
      <w:proofErr w:type="spellStart"/>
      <w:r w:rsidRPr="00FC0FB8">
        <w:rPr>
          <w:rFonts w:eastAsia="Times New Roman" w:cs="Times New Roman"/>
          <w:color w:val="000000"/>
          <w:lang w:val="es-PE"/>
        </w:rPr>
        <w:t>contenian</w:t>
      </w:r>
      <w:proofErr w:type="spellEnd"/>
      <w:r w:rsidRPr="00FC0FB8">
        <w:rPr>
          <w:rFonts w:eastAsia="Times New Roman" w:cs="Times New Roman"/>
          <w:color w:val="000000"/>
          <w:lang w:val="es-PE"/>
        </w:rPr>
        <w:t xml:space="preserve"> resultados </w:t>
      </w:r>
      <w:proofErr w:type="spellStart"/>
      <w:r w:rsidRPr="00FC0FB8">
        <w:rPr>
          <w:rFonts w:eastAsia="Times New Roman" w:cs="Times New Roman"/>
          <w:color w:val="000000"/>
          <w:lang w:val="es-PE"/>
        </w:rPr>
        <w:t>historicos</w:t>
      </w:r>
      <w:proofErr w:type="spellEnd"/>
      <w:r w:rsidRPr="00FC0FB8">
        <w:rPr>
          <w:rFonts w:eastAsia="Times New Roman" w:cs="Times New Roman"/>
          <w:color w:val="000000"/>
          <w:lang w:val="es-PE"/>
        </w:rPr>
        <w:t xml:space="preserve"> abreviados, rankings reemplazados o conclusiones incompatibles con la corrida Drive madrl_v3_20260627_164047.</w:t>
      </w:r>
    </w:p>
    <w:p w14:paraId="58D80FB6" w14:textId="77777777" w:rsidR="00314389" w:rsidRPr="00FC0FB8" w:rsidRDefault="00000000">
      <w:pPr>
        <w:pStyle w:val="TablaIndice"/>
        <w:rPr>
          <w:lang w:val="es-PE"/>
        </w:rPr>
      </w:pPr>
      <w:r w:rsidRPr="00FC0FB8">
        <w:rPr>
          <w:rFonts w:eastAsia="Times New Roman" w:cs="Times New Roman"/>
          <w:b/>
          <w:i w:val="0"/>
          <w:lang w:val="es-PE"/>
        </w:rPr>
        <w:lastRenderedPageBreak/>
        <w:t>Tabla C.1</w:t>
      </w:r>
      <w:r w:rsidRPr="00FC0FB8">
        <w:rPr>
          <w:rFonts w:eastAsia="Times New Roman" w:cs="Times New Roman"/>
          <w:b/>
          <w:i w:val="0"/>
          <w:lang w:val="es-PE"/>
        </w:rPr>
        <w:br/>
      </w:r>
      <w:r w:rsidRPr="00FC0FB8">
        <w:rPr>
          <w:rFonts w:eastAsia="Times New Roman" w:cs="Times New Roman"/>
          <w:lang w:val="es-PE"/>
        </w:rPr>
        <w:t xml:space="preserve">Auditoria de </w:t>
      </w:r>
      <w:proofErr w:type="spellStart"/>
      <w:r w:rsidRPr="00FC0FB8">
        <w:rPr>
          <w:rFonts w:eastAsia="Times New Roman" w:cs="Times New Roman"/>
          <w:lang w:val="es-PE"/>
        </w:rPr>
        <w:t>integracion</w:t>
      </w:r>
      <w:proofErr w:type="spellEnd"/>
      <w:r w:rsidRPr="00FC0FB8">
        <w:rPr>
          <w:rFonts w:eastAsia="Times New Roman" w:cs="Times New Roman"/>
          <w:lang w:val="es-PE"/>
        </w:rPr>
        <w:t xml:space="preserve"> y </w:t>
      </w:r>
      <w:proofErr w:type="spellStart"/>
      <w:r w:rsidRPr="00FC0FB8">
        <w:rPr>
          <w:rFonts w:eastAsia="Times New Roman" w:cs="Times New Roman"/>
          <w:lang w:val="es-PE"/>
        </w:rPr>
        <w:t>unificacion</w:t>
      </w:r>
      <w:proofErr w:type="spellEnd"/>
      <w:r w:rsidRPr="00FC0FB8">
        <w:rPr>
          <w:rFonts w:eastAsia="Times New Roman" w:cs="Times New Roman"/>
          <w:lang w:val="es-PE"/>
        </w:rPr>
        <w:t xml:space="preserve"> de documentos Word en </w:t>
      </w:r>
      <w:proofErr w:type="spellStart"/>
      <w:r w:rsidRPr="00FC0FB8">
        <w:rPr>
          <w:rFonts w:eastAsia="Times New Roman" w:cs="Times New Roman"/>
          <w:lang w:val="es-PE"/>
        </w:rPr>
        <w:t>docs</w:t>
      </w:r>
      <w:proofErr w:type="spellEnd"/>
    </w:p>
    <w:tbl>
      <w:tblPr>
        <w:tblW w:w="0" w:type="auto"/>
        <w:jc w:val="center"/>
        <w:tblLook w:val="04A0" w:firstRow="1" w:lastRow="0" w:firstColumn="1" w:lastColumn="0" w:noHBand="0" w:noVBand="1"/>
      </w:tblPr>
      <w:tblGrid>
        <w:gridCol w:w="5822"/>
        <w:gridCol w:w="770"/>
        <w:gridCol w:w="736"/>
        <w:gridCol w:w="601"/>
        <w:gridCol w:w="660"/>
        <w:gridCol w:w="931"/>
      </w:tblGrid>
      <w:tr w:rsidR="00314389" w14:paraId="57EF1967" w14:textId="77777777">
        <w:trPr>
          <w:jc w:val="center"/>
        </w:trPr>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73DFA5FC" w14:textId="77777777" w:rsidR="00314389" w:rsidRDefault="00000000">
            <w:pPr>
              <w:spacing w:line="240" w:lineRule="auto"/>
              <w:jc w:val="center"/>
            </w:pPr>
            <w:proofErr w:type="spellStart"/>
            <w:r>
              <w:rPr>
                <w:rFonts w:eastAsia="Times New Roman" w:cs="Times New Roman"/>
                <w:b/>
                <w:color w:val="000000"/>
                <w:sz w:val="20"/>
              </w:rPr>
              <w:t>Documento</w:t>
            </w:r>
            <w:proofErr w:type="spellEnd"/>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65EFB1D3" w14:textId="77777777" w:rsidR="00314389" w:rsidRDefault="00000000">
            <w:pPr>
              <w:spacing w:line="240" w:lineRule="auto"/>
              <w:jc w:val="center"/>
            </w:pPr>
            <w:r>
              <w:rPr>
                <w:rFonts w:eastAsia="Times New Roman" w:cs="Times New Roman"/>
                <w:b/>
                <w:color w:val="000000"/>
                <w:sz w:val="20"/>
              </w:rPr>
              <w:t>Bytes</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3785E077" w14:textId="77777777" w:rsidR="00314389" w:rsidRDefault="00000000">
            <w:pPr>
              <w:spacing w:line="240" w:lineRule="auto"/>
              <w:jc w:val="center"/>
            </w:pPr>
            <w:r>
              <w:rPr>
                <w:rFonts w:eastAsia="Times New Roman" w:cs="Times New Roman"/>
                <w:b/>
                <w:color w:val="000000"/>
                <w:sz w:val="20"/>
              </w:rPr>
              <w:t>Palabras</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260115E4" w14:textId="77777777" w:rsidR="00314389" w:rsidRDefault="00000000">
            <w:pPr>
              <w:spacing w:line="240" w:lineRule="auto"/>
              <w:jc w:val="center"/>
            </w:pPr>
            <w:r>
              <w:rPr>
                <w:rFonts w:eastAsia="Times New Roman" w:cs="Times New Roman"/>
                <w:b/>
                <w:color w:val="000000"/>
                <w:sz w:val="20"/>
              </w:rPr>
              <w:t>Tablas</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12B18B72" w14:textId="77777777" w:rsidR="00314389" w:rsidRDefault="00000000">
            <w:pPr>
              <w:spacing w:line="240" w:lineRule="auto"/>
              <w:jc w:val="center"/>
            </w:pPr>
            <w:r>
              <w:rPr>
                <w:rFonts w:eastAsia="Times New Roman" w:cs="Times New Roman"/>
                <w:b/>
                <w:color w:val="000000"/>
                <w:sz w:val="20"/>
              </w:rPr>
              <w:t>Figuras</w:t>
            </w:r>
          </w:p>
        </w:tc>
        <w:tc>
          <w:tcPr>
            <w:tcW w:w="1560" w:type="dxa"/>
            <w:tcBorders>
              <w:top w:val="single" w:sz="8" w:space="0" w:color="000000"/>
              <w:left w:val="nil"/>
              <w:bottom w:val="single" w:sz="8" w:space="0" w:color="000000"/>
              <w:right w:val="nil"/>
            </w:tcBorders>
            <w:tcMar>
              <w:top w:w="60" w:type="dxa"/>
              <w:left w:w="80" w:type="dxa"/>
              <w:bottom w:w="60" w:type="dxa"/>
              <w:right w:w="80" w:type="dxa"/>
            </w:tcMar>
          </w:tcPr>
          <w:p w14:paraId="403F500F" w14:textId="77777777" w:rsidR="00314389" w:rsidRDefault="00000000">
            <w:pPr>
              <w:spacing w:line="240" w:lineRule="auto"/>
              <w:jc w:val="center"/>
            </w:pPr>
            <w:r>
              <w:rPr>
                <w:rFonts w:eastAsia="Times New Roman" w:cs="Times New Roman"/>
                <w:b/>
                <w:color w:val="000000"/>
                <w:sz w:val="20"/>
              </w:rPr>
              <w:t>Decision de integracion</w:t>
            </w:r>
          </w:p>
        </w:tc>
      </w:tr>
      <w:tr w:rsidR="00314389" w:rsidRPr="00FC0FB8" w14:paraId="345132C7" w14:textId="77777777">
        <w:trPr>
          <w:jc w:val="center"/>
        </w:trPr>
        <w:tc>
          <w:tcPr>
            <w:tcW w:w="1560" w:type="dxa"/>
            <w:tcBorders>
              <w:top w:val="nil"/>
              <w:left w:val="nil"/>
              <w:bottom w:val="nil"/>
              <w:right w:val="nil"/>
            </w:tcBorders>
            <w:tcMar>
              <w:top w:w="60" w:type="dxa"/>
              <w:left w:w="80" w:type="dxa"/>
              <w:bottom w:w="60" w:type="dxa"/>
              <w:right w:w="80" w:type="dxa"/>
            </w:tcMar>
          </w:tcPr>
          <w:p w14:paraId="0AAE68F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ABRIR_ESTE_WORD_FINAL_ANTECEDENTES_1_2_1_UNIFICADO.docx</w:t>
            </w:r>
          </w:p>
        </w:tc>
        <w:tc>
          <w:tcPr>
            <w:tcW w:w="1560" w:type="dxa"/>
            <w:tcBorders>
              <w:top w:val="nil"/>
              <w:left w:val="nil"/>
              <w:bottom w:val="nil"/>
              <w:right w:val="nil"/>
            </w:tcBorders>
            <w:tcMar>
              <w:top w:w="60" w:type="dxa"/>
              <w:left w:w="80" w:type="dxa"/>
              <w:bottom w:w="60" w:type="dxa"/>
              <w:right w:w="80" w:type="dxa"/>
            </w:tcMar>
          </w:tcPr>
          <w:p w14:paraId="5FFDE927"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2AE66F10"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653F6FE2"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4DB41E59"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11FD0FB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301A37C" w14:textId="77777777">
        <w:trPr>
          <w:jc w:val="center"/>
        </w:trPr>
        <w:tc>
          <w:tcPr>
            <w:tcW w:w="1560" w:type="dxa"/>
            <w:tcBorders>
              <w:top w:val="nil"/>
              <w:left w:val="nil"/>
              <w:bottom w:val="nil"/>
              <w:right w:val="nil"/>
            </w:tcBorders>
            <w:tcMar>
              <w:top w:w="60" w:type="dxa"/>
              <w:left w:w="80" w:type="dxa"/>
              <w:bottom w:w="60" w:type="dxa"/>
              <w:right w:w="80" w:type="dxa"/>
            </w:tcMar>
          </w:tcPr>
          <w:p w14:paraId="2A15DED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ABRIR_ESTE_WORD_FINAL_CAPITULO_1_PLAN_TESIS_ACTUALIZADO.docx</w:t>
            </w:r>
          </w:p>
        </w:tc>
        <w:tc>
          <w:tcPr>
            <w:tcW w:w="1560" w:type="dxa"/>
            <w:tcBorders>
              <w:top w:val="nil"/>
              <w:left w:val="nil"/>
              <w:bottom w:val="nil"/>
              <w:right w:val="nil"/>
            </w:tcBorders>
            <w:tcMar>
              <w:top w:w="60" w:type="dxa"/>
              <w:left w:w="80" w:type="dxa"/>
              <w:bottom w:w="60" w:type="dxa"/>
              <w:right w:w="80" w:type="dxa"/>
            </w:tcMar>
          </w:tcPr>
          <w:p w14:paraId="24121906"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556C2E2"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C7F51C9"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4B716542"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58467BA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0225EDB4" w14:textId="77777777">
        <w:trPr>
          <w:jc w:val="center"/>
        </w:trPr>
        <w:tc>
          <w:tcPr>
            <w:tcW w:w="1560" w:type="dxa"/>
            <w:tcBorders>
              <w:top w:val="nil"/>
              <w:left w:val="nil"/>
              <w:bottom w:val="nil"/>
              <w:right w:val="nil"/>
            </w:tcBorders>
            <w:tcMar>
              <w:top w:w="60" w:type="dxa"/>
              <w:left w:w="80" w:type="dxa"/>
              <w:bottom w:w="60" w:type="dxa"/>
              <w:right w:w="80" w:type="dxa"/>
            </w:tcMar>
          </w:tcPr>
          <w:p w14:paraId="10E9974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ABRIR_ESTE_WORD_FINAL_FIGURA_5_5A_ACTUALIZADA.docx</w:t>
            </w:r>
          </w:p>
        </w:tc>
        <w:tc>
          <w:tcPr>
            <w:tcW w:w="1560" w:type="dxa"/>
            <w:tcBorders>
              <w:top w:val="nil"/>
              <w:left w:val="nil"/>
              <w:bottom w:val="nil"/>
              <w:right w:val="nil"/>
            </w:tcBorders>
            <w:tcMar>
              <w:top w:w="60" w:type="dxa"/>
              <w:left w:w="80" w:type="dxa"/>
              <w:bottom w:w="60" w:type="dxa"/>
              <w:right w:w="80" w:type="dxa"/>
            </w:tcMar>
          </w:tcPr>
          <w:p w14:paraId="6C5D405A"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507ABA6D"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0F4EB9A6"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5A34C4CF"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56F192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w:t>
            </w:r>
            <w:r w:rsidRPr="00FC0FB8">
              <w:rPr>
                <w:rFonts w:eastAsia="Times New Roman" w:cs="Times New Roman"/>
                <w:color w:val="000000"/>
                <w:sz w:val="20"/>
                <w:lang w:val="es-PE"/>
              </w:rPr>
              <w:lastRenderedPageBreak/>
              <w:t xml:space="preserve">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0403566C" w14:textId="77777777">
        <w:trPr>
          <w:jc w:val="center"/>
        </w:trPr>
        <w:tc>
          <w:tcPr>
            <w:tcW w:w="1560" w:type="dxa"/>
            <w:tcBorders>
              <w:top w:val="nil"/>
              <w:left w:val="nil"/>
              <w:bottom w:val="nil"/>
              <w:right w:val="nil"/>
            </w:tcBorders>
            <w:tcMar>
              <w:top w:w="60" w:type="dxa"/>
              <w:left w:w="80" w:type="dxa"/>
              <w:bottom w:w="60" w:type="dxa"/>
              <w:right w:w="80" w:type="dxa"/>
            </w:tcMar>
          </w:tcPr>
          <w:p w14:paraId="041CCCC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ABRIR_ESTE_WORD_FINAL_FIGURAS_APA_INTERPRETADAS.docx</w:t>
            </w:r>
          </w:p>
        </w:tc>
        <w:tc>
          <w:tcPr>
            <w:tcW w:w="1560" w:type="dxa"/>
            <w:tcBorders>
              <w:top w:val="nil"/>
              <w:left w:val="nil"/>
              <w:bottom w:val="nil"/>
              <w:right w:val="nil"/>
            </w:tcBorders>
            <w:tcMar>
              <w:top w:w="60" w:type="dxa"/>
              <w:left w:w="80" w:type="dxa"/>
              <w:bottom w:w="60" w:type="dxa"/>
              <w:right w:w="80" w:type="dxa"/>
            </w:tcMar>
          </w:tcPr>
          <w:p w14:paraId="5FE81B6C"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670F31C"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62B77E1"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CA2AC23"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7B2737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59AB3F3D" w14:textId="77777777">
        <w:trPr>
          <w:jc w:val="center"/>
        </w:trPr>
        <w:tc>
          <w:tcPr>
            <w:tcW w:w="1560" w:type="dxa"/>
            <w:tcBorders>
              <w:top w:val="nil"/>
              <w:left w:val="nil"/>
              <w:bottom w:val="nil"/>
              <w:right w:val="nil"/>
            </w:tcBorders>
            <w:tcMar>
              <w:top w:w="60" w:type="dxa"/>
              <w:left w:w="80" w:type="dxa"/>
              <w:bottom w:w="60" w:type="dxa"/>
              <w:right w:w="80" w:type="dxa"/>
            </w:tcMar>
          </w:tcPr>
          <w:p w14:paraId="0F1732B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ABRIR_ESTE_WORD_FINAL_FORMATO_APA_7.docx</w:t>
            </w:r>
          </w:p>
        </w:tc>
        <w:tc>
          <w:tcPr>
            <w:tcW w:w="1560" w:type="dxa"/>
            <w:tcBorders>
              <w:top w:val="nil"/>
              <w:left w:val="nil"/>
              <w:bottom w:val="nil"/>
              <w:right w:val="nil"/>
            </w:tcBorders>
            <w:tcMar>
              <w:top w:w="60" w:type="dxa"/>
              <w:left w:w="80" w:type="dxa"/>
              <w:bottom w:w="60" w:type="dxa"/>
              <w:right w:w="80" w:type="dxa"/>
            </w:tcMar>
          </w:tcPr>
          <w:p w14:paraId="080098C1"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19F0DF89"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8BC3FD2"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78E925D7"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35D9F0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CAC46A7" w14:textId="77777777">
        <w:trPr>
          <w:jc w:val="center"/>
        </w:trPr>
        <w:tc>
          <w:tcPr>
            <w:tcW w:w="1560" w:type="dxa"/>
            <w:tcBorders>
              <w:top w:val="nil"/>
              <w:left w:val="nil"/>
              <w:bottom w:val="nil"/>
              <w:right w:val="nil"/>
            </w:tcBorders>
            <w:tcMar>
              <w:top w:w="60" w:type="dxa"/>
              <w:left w:w="80" w:type="dxa"/>
              <w:bottom w:w="60" w:type="dxa"/>
              <w:right w:w="80" w:type="dxa"/>
            </w:tcMar>
          </w:tcPr>
          <w:p w14:paraId="19A5E3A0" w14:textId="77777777" w:rsidR="00314389" w:rsidRDefault="00000000">
            <w:pPr>
              <w:spacing w:line="240" w:lineRule="auto"/>
              <w:jc w:val="left"/>
            </w:pPr>
            <w:r>
              <w:rPr>
                <w:rFonts w:eastAsia="Times New Roman" w:cs="Times New Roman"/>
                <w:color w:val="000000"/>
                <w:sz w:val="20"/>
              </w:rPr>
              <w:t>ABRIR_ESTE_WORD_FINAL_INDICES_AUTOMATICOS.docx</w:t>
            </w:r>
          </w:p>
        </w:tc>
        <w:tc>
          <w:tcPr>
            <w:tcW w:w="1560" w:type="dxa"/>
            <w:tcBorders>
              <w:top w:val="nil"/>
              <w:left w:val="nil"/>
              <w:bottom w:val="nil"/>
              <w:right w:val="nil"/>
            </w:tcBorders>
            <w:tcMar>
              <w:top w:w="60" w:type="dxa"/>
              <w:left w:w="80" w:type="dxa"/>
              <w:bottom w:w="60" w:type="dxa"/>
              <w:right w:w="80" w:type="dxa"/>
            </w:tcMar>
          </w:tcPr>
          <w:p w14:paraId="0C1A2A26"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2CFB00C"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54A197B2"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5645719D"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412467B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7C742E1" w14:textId="77777777">
        <w:trPr>
          <w:jc w:val="center"/>
        </w:trPr>
        <w:tc>
          <w:tcPr>
            <w:tcW w:w="1560" w:type="dxa"/>
            <w:tcBorders>
              <w:top w:val="nil"/>
              <w:left w:val="nil"/>
              <w:bottom w:val="nil"/>
              <w:right w:val="nil"/>
            </w:tcBorders>
            <w:tcMar>
              <w:top w:w="60" w:type="dxa"/>
              <w:left w:w="80" w:type="dxa"/>
              <w:bottom w:w="60" w:type="dxa"/>
              <w:right w:w="80" w:type="dxa"/>
            </w:tcMar>
          </w:tcPr>
          <w:p w14:paraId="681F46B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ABRIR_ESTE_WORD_FINAL_JUSTIFICACION_1_2_2_1_LETRAS.docx</w:t>
            </w:r>
          </w:p>
        </w:tc>
        <w:tc>
          <w:tcPr>
            <w:tcW w:w="1560" w:type="dxa"/>
            <w:tcBorders>
              <w:top w:val="nil"/>
              <w:left w:val="nil"/>
              <w:bottom w:val="nil"/>
              <w:right w:val="nil"/>
            </w:tcBorders>
            <w:tcMar>
              <w:top w:w="60" w:type="dxa"/>
              <w:left w:w="80" w:type="dxa"/>
              <w:bottom w:w="60" w:type="dxa"/>
              <w:right w:w="80" w:type="dxa"/>
            </w:tcMar>
          </w:tcPr>
          <w:p w14:paraId="12E8B05A"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03C22652"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A44BF0D"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4A623674"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4CFED1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w:t>
            </w:r>
            <w:r w:rsidRPr="00FC0FB8">
              <w:rPr>
                <w:rFonts w:eastAsia="Times New Roman" w:cs="Times New Roman"/>
                <w:color w:val="000000"/>
                <w:sz w:val="20"/>
                <w:lang w:val="es-PE"/>
              </w:rPr>
              <w:lastRenderedPageBreak/>
              <w:t xml:space="preserve">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7D132A21" w14:textId="77777777">
        <w:trPr>
          <w:jc w:val="center"/>
        </w:trPr>
        <w:tc>
          <w:tcPr>
            <w:tcW w:w="1560" w:type="dxa"/>
            <w:tcBorders>
              <w:top w:val="nil"/>
              <w:left w:val="nil"/>
              <w:bottom w:val="nil"/>
              <w:right w:val="nil"/>
            </w:tcBorders>
            <w:tcMar>
              <w:top w:w="60" w:type="dxa"/>
              <w:left w:w="80" w:type="dxa"/>
              <w:bottom w:w="60" w:type="dxa"/>
              <w:right w:w="80" w:type="dxa"/>
            </w:tcMar>
          </w:tcPr>
          <w:p w14:paraId="225D7C1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ABRIR_ESTE_WORD_FINAL_NOTAS_TABLAS_JUSTIFICADAS.docx</w:t>
            </w:r>
          </w:p>
        </w:tc>
        <w:tc>
          <w:tcPr>
            <w:tcW w:w="1560" w:type="dxa"/>
            <w:tcBorders>
              <w:top w:val="nil"/>
              <w:left w:val="nil"/>
              <w:bottom w:val="nil"/>
              <w:right w:val="nil"/>
            </w:tcBorders>
            <w:tcMar>
              <w:top w:w="60" w:type="dxa"/>
              <w:left w:w="80" w:type="dxa"/>
              <w:bottom w:w="60" w:type="dxa"/>
              <w:right w:w="80" w:type="dxa"/>
            </w:tcMar>
          </w:tcPr>
          <w:p w14:paraId="776D7934"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3DCFC8B6"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6753BBAA"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25368E3"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4EB972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4CC71B39" w14:textId="77777777">
        <w:trPr>
          <w:jc w:val="center"/>
        </w:trPr>
        <w:tc>
          <w:tcPr>
            <w:tcW w:w="1560" w:type="dxa"/>
            <w:tcBorders>
              <w:top w:val="nil"/>
              <w:left w:val="nil"/>
              <w:bottom w:val="nil"/>
              <w:right w:val="nil"/>
            </w:tcBorders>
            <w:tcMar>
              <w:top w:w="60" w:type="dxa"/>
              <w:left w:w="80" w:type="dxa"/>
              <w:bottom w:w="60" w:type="dxa"/>
              <w:right w:w="80" w:type="dxa"/>
            </w:tcMar>
          </w:tcPr>
          <w:p w14:paraId="6344283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ABRIR_ESTE_WORD_FINAL_PALABRAS_CLAVE_LIBRERIAS_DATASET.docx</w:t>
            </w:r>
          </w:p>
        </w:tc>
        <w:tc>
          <w:tcPr>
            <w:tcW w:w="1560" w:type="dxa"/>
            <w:tcBorders>
              <w:top w:val="nil"/>
              <w:left w:val="nil"/>
              <w:bottom w:val="nil"/>
              <w:right w:val="nil"/>
            </w:tcBorders>
            <w:tcMar>
              <w:top w:w="60" w:type="dxa"/>
              <w:left w:w="80" w:type="dxa"/>
              <w:bottom w:w="60" w:type="dxa"/>
              <w:right w:w="80" w:type="dxa"/>
            </w:tcMar>
          </w:tcPr>
          <w:p w14:paraId="48C7223D"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1A7965B7"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3E3FD201"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316856DE"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AD948B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51724C48" w14:textId="77777777">
        <w:trPr>
          <w:jc w:val="center"/>
        </w:trPr>
        <w:tc>
          <w:tcPr>
            <w:tcW w:w="1560" w:type="dxa"/>
            <w:tcBorders>
              <w:top w:val="nil"/>
              <w:left w:val="nil"/>
              <w:bottom w:val="nil"/>
              <w:right w:val="nil"/>
            </w:tcBorders>
            <w:tcMar>
              <w:top w:w="60" w:type="dxa"/>
              <w:left w:w="80" w:type="dxa"/>
              <w:bottom w:w="60" w:type="dxa"/>
              <w:right w:w="80" w:type="dxa"/>
            </w:tcMar>
          </w:tcPr>
          <w:p w14:paraId="0D6C40E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ABRIR_ESTE_WORD_FINAL_PROPUESTA_DETALLADA_ACTUALIZADA.docx</w:t>
            </w:r>
          </w:p>
        </w:tc>
        <w:tc>
          <w:tcPr>
            <w:tcW w:w="1560" w:type="dxa"/>
            <w:tcBorders>
              <w:top w:val="nil"/>
              <w:left w:val="nil"/>
              <w:bottom w:val="nil"/>
              <w:right w:val="nil"/>
            </w:tcBorders>
            <w:tcMar>
              <w:top w:w="60" w:type="dxa"/>
              <w:left w:w="80" w:type="dxa"/>
              <w:bottom w:w="60" w:type="dxa"/>
              <w:right w:w="80" w:type="dxa"/>
            </w:tcMar>
          </w:tcPr>
          <w:p w14:paraId="0D01FC84"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20410256"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7903616C"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1BD77AE"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CA5030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w:t>
            </w:r>
            <w:r w:rsidRPr="00FC0FB8">
              <w:rPr>
                <w:rFonts w:eastAsia="Times New Roman" w:cs="Times New Roman"/>
                <w:color w:val="000000"/>
                <w:sz w:val="20"/>
                <w:lang w:val="es-PE"/>
              </w:rPr>
              <w:lastRenderedPageBreak/>
              <w:t xml:space="preserve">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49883691" w14:textId="77777777">
        <w:trPr>
          <w:jc w:val="center"/>
        </w:trPr>
        <w:tc>
          <w:tcPr>
            <w:tcW w:w="1560" w:type="dxa"/>
            <w:tcBorders>
              <w:top w:val="nil"/>
              <w:left w:val="nil"/>
              <w:bottom w:val="nil"/>
              <w:right w:val="nil"/>
            </w:tcBorders>
            <w:tcMar>
              <w:top w:w="60" w:type="dxa"/>
              <w:left w:w="80" w:type="dxa"/>
              <w:bottom w:w="60" w:type="dxa"/>
              <w:right w:w="80" w:type="dxa"/>
            </w:tcMar>
          </w:tcPr>
          <w:p w14:paraId="28E5421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ABRIR_ESTE_WORD_FINAL_RESUMEN_CORREGIDO_SIN_DUPLICADOS.docx</w:t>
            </w:r>
          </w:p>
        </w:tc>
        <w:tc>
          <w:tcPr>
            <w:tcW w:w="1560" w:type="dxa"/>
            <w:tcBorders>
              <w:top w:val="nil"/>
              <w:left w:val="nil"/>
              <w:bottom w:val="nil"/>
              <w:right w:val="nil"/>
            </w:tcBorders>
            <w:tcMar>
              <w:top w:w="60" w:type="dxa"/>
              <w:left w:w="80" w:type="dxa"/>
              <w:bottom w:w="60" w:type="dxa"/>
              <w:right w:w="80" w:type="dxa"/>
            </w:tcMar>
          </w:tcPr>
          <w:p w14:paraId="7E2567AF"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C07A406"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C2C7955"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61379528"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C62133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788FDB4F" w14:textId="77777777">
        <w:trPr>
          <w:jc w:val="center"/>
        </w:trPr>
        <w:tc>
          <w:tcPr>
            <w:tcW w:w="1560" w:type="dxa"/>
            <w:tcBorders>
              <w:top w:val="nil"/>
              <w:left w:val="nil"/>
              <w:bottom w:val="nil"/>
              <w:right w:val="nil"/>
            </w:tcBorders>
            <w:tcMar>
              <w:top w:w="60" w:type="dxa"/>
              <w:left w:w="80" w:type="dxa"/>
              <w:bottom w:w="60" w:type="dxa"/>
              <w:right w:w="80" w:type="dxa"/>
            </w:tcMar>
          </w:tcPr>
          <w:p w14:paraId="09A22FB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ABRIR_ESTE_WORD_FINAL_RESUMEN_PALABRAS_CLAVE_ACTUALIZADO.doc</w:t>
            </w:r>
          </w:p>
        </w:tc>
        <w:tc>
          <w:tcPr>
            <w:tcW w:w="1560" w:type="dxa"/>
            <w:tcBorders>
              <w:top w:val="nil"/>
              <w:left w:val="nil"/>
              <w:bottom w:val="nil"/>
              <w:right w:val="nil"/>
            </w:tcBorders>
            <w:tcMar>
              <w:top w:w="60" w:type="dxa"/>
              <w:left w:w="80" w:type="dxa"/>
              <w:bottom w:w="60" w:type="dxa"/>
              <w:right w:w="80" w:type="dxa"/>
            </w:tcMar>
          </w:tcPr>
          <w:p w14:paraId="2E0E6869"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9C85C8F"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693C0AE"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3D5387E3"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4890DD8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732C6038" w14:textId="77777777">
        <w:trPr>
          <w:jc w:val="center"/>
        </w:trPr>
        <w:tc>
          <w:tcPr>
            <w:tcW w:w="1560" w:type="dxa"/>
            <w:tcBorders>
              <w:top w:val="nil"/>
              <w:left w:val="nil"/>
              <w:bottom w:val="nil"/>
              <w:right w:val="nil"/>
            </w:tcBorders>
            <w:tcMar>
              <w:top w:w="60" w:type="dxa"/>
              <w:left w:w="80" w:type="dxa"/>
              <w:bottom w:w="60" w:type="dxa"/>
              <w:right w:w="80" w:type="dxa"/>
            </w:tcMar>
          </w:tcPr>
          <w:p w14:paraId="41DD604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ABRIR_ESTE_WORD_FINAL_SALTOS_EXPLICITOS_VERIFICADOS.docx</w:t>
            </w:r>
          </w:p>
        </w:tc>
        <w:tc>
          <w:tcPr>
            <w:tcW w:w="1560" w:type="dxa"/>
            <w:tcBorders>
              <w:top w:val="nil"/>
              <w:left w:val="nil"/>
              <w:bottom w:val="nil"/>
              <w:right w:val="nil"/>
            </w:tcBorders>
            <w:tcMar>
              <w:top w:w="60" w:type="dxa"/>
              <w:left w:w="80" w:type="dxa"/>
              <w:bottom w:w="60" w:type="dxa"/>
              <w:right w:w="80" w:type="dxa"/>
            </w:tcMar>
          </w:tcPr>
          <w:p w14:paraId="64C38A4A"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3C9D1472"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712631E7"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6155589C"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23555E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lastRenderedPageBreak/>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7457044A" w14:textId="77777777">
        <w:trPr>
          <w:jc w:val="center"/>
        </w:trPr>
        <w:tc>
          <w:tcPr>
            <w:tcW w:w="1560" w:type="dxa"/>
            <w:tcBorders>
              <w:top w:val="nil"/>
              <w:left w:val="nil"/>
              <w:bottom w:val="nil"/>
              <w:right w:val="nil"/>
            </w:tcBorders>
            <w:tcMar>
              <w:top w:w="60" w:type="dxa"/>
              <w:left w:w="80" w:type="dxa"/>
              <w:bottom w:w="60" w:type="dxa"/>
              <w:right w:w="80" w:type="dxa"/>
            </w:tcMar>
          </w:tcPr>
          <w:p w14:paraId="0874292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ABRIR_ESTE_WORD_FINAL_SALTOS_PAGINA_CAPITULOS.docx</w:t>
            </w:r>
          </w:p>
        </w:tc>
        <w:tc>
          <w:tcPr>
            <w:tcW w:w="1560" w:type="dxa"/>
            <w:tcBorders>
              <w:top w:val="nil"/>
              <w:left w:val="nil"/>
              <w:bottom w:val="nil"/>
              <w:right w:val="nil"/>
            </w:tcBorders>
            <w:tcMar>
              <w:top w:w="60" w:type="dxa"/>
              <w:left w:w="80" w:type="dxa"/>
              <w:bottom w:w="60" w:type="dxa"/>
              <w:right w:w="80" w:type="dxa"/>
            </w:tcMar>
          </w:tcPr>
          <w:p w14:paraId="6B5A6FF0"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078536B0"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C8FB204"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4FAD0025"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AEB6A3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17EBB859" w14:textId="77777777">
        <w:trPr>
          <w:jc w:val="center"/>
        </w:trPr>
        <w:tc>
          <w:tcPr>
            <w:tcW w:w="1560" w:type="dxa"/>
            <w:tcBorders>
              <w:top w:val="nil"/>
              <w:left w:val="nil"/>
              <w:bottom w:val="nil"/>
              <w:right w:val="nil"/>
            </w:tcBorders>
            <w:tcMar>
              <w:top w:w="60" w:type="dxa"/>
              <w:left w:w="80" w:type="dxa"/>
              <w:bottom w:w="60" w:type="dxa"/>
              <w:right w:w="80" w:type="dxa"/>
            </w:tcMar>
          </w:tcPr>
          <w:p w14:paraId="494C873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ABRIR_ESTE_WORD_FINAL_SALTOS_VISIBLES_EXPLICITOS.docx</w:t>
            </w:r>
          </w:p>
        </w:tc>
        <w:tc>
          <w:tcPr>
            <w:tcW w:w="1560" w:type="dxa"/>
            <w:tcBorders>
              <w:top w:val="nil"/>
              <w:left w:val="nil"/>
              <w:bottom w:val="nil"/>
              <w:right w:val="nil"/>
            </w:tcBorders>
            <w:tcMar>
              <w:top w:w="60" w:type="dxa"/>
              <w:left w:w="80" w:type="dxa"/>
              <w:bottom w:w="60" w:type="dxa"/>
              <w:right w:w="80" w:type="dxa"/>
            </w:tcMar>
          </w:tcPr>
          <w:p w14:paraId="17EB2377"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32BC5CB4"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7F3D4260"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6C2846AC"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602C209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0F91EC1C" w14:textId="77777777">
        <w:trPr>
          <w:jc w:val="center"/>
        </w:trPr>
        <w:tc>
          <w:tcPr>
            <w:tcW w:w="1560" w:type="dxa"/>
            <w:tcBorders>
              <w:top w:val="nil"/>
              <w:left w:val="nil"/>
              <w:bottom w:val="nil"/>
              <w:right w:val="nil"/>
            </w:tcBorders>
            <w:tcMar>
              <w:top w:w="60" w:type="dxa"/>
              <w:left w:w="80" w:type="dxa"/>
              <w:bottom w:w="60" w:type="dxa"/>
              <w:right w:w="80" w:type="dxa"/>
            </w:tcMar>
          </w:tcPr>
          <w:p w14:paraId="490BE03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ABRIR_ESTE_WORD_FINAL_SHAPIRO_ACTUALIZADO.docx</w:t>
            </w:r>
          </w:p>
        </w:tc>
        <w:tc>
          <w:tcPr>
            <w:tcW w:w="1560" w:type="dxa"/>
            <w:tcBorders>
              <w:top w:val="nil"/>
              <w:left w:val="nil"/>
              <w:bottom w:val="nil"/>
              <w:right w:val="nil"/>
            </w:tcBorders>
            <w:tcMar>
              <w:top w:w="60" w:type="dxa"/>
              <w:left w:w="80" w:type="dxa"/>
              <w:bottom w:w="60" w:type="dxa"/>
              <w:right w:w="80" w:type="dxa"/>
            </w:tcMar>
          </w:tcPr>
          <w:p w14:paraId="67A63696"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E88FBB2"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82CC863"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09104706"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5081687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772FC157" w14:textId="77777777">
        <w:trPr>
          <w:jc w:val="center"/>
        </w:trPr>
        <w:tc>
          <w:tcPr>
            <w:tcW w:w="1560" w:type="dxa"/>
            <w:tcBorders>
              <w:top w:val="nil"/>
              <w:left w:val="nil"/>
              <w:bottom w:val="nil"/>
              <w:right w:val="nil"/>
            </w:tcBorders>
            <w:tcMar>
              <w:top w:w="60" w:type="dxa"/>
              <w:left w:w="80" w:type="dxa"/>
              <w:bottom w:w="60" w:type="dxa"/>
              <w:right w:w="80" w:type="dxa"/>
            </w:tcMar>
          </w:tcPr>
          <w:p w14:paraId="6C1BB53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ABRIR_ESTE_WORD_FINAL_SIN_ANTECEDENTES_CAPITULO_1.docx</w:t>
            </w:r>
          </w:p>
        </w:tc>
        <w:tc>
          <w:tcPr>
            <w:tcW w:w="1560" w:type="dxa"/>
            <w:tcBorders>
              <w:top w:val="nil"/>
              <w:left w:val="nil"/>
              <w:bottom w:val="nil"/>
              <w:right w:val="nil"/>
            </w:tcBorders>
            <w:tcMar>
              <w:top w:w="60" w:type="dxa"/>
              <w:left w:w="80" w:type="dxa"/>
              <w:bottom w:w="60" w:type="dxa"/>
              <w:right w:w="80" w:type="dxa"/>
            </w:tcMar>
          </w:tcPr>
          <w:p w14:paraId="7E036D38"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481FBBF"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69A3B8B5"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48F1EE4A"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44F745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Auditado como antecede</w:t>
            </w:r>
            <w:r w:rsidRPr="00FC0FB8">
              <w:rPr>
                <w:rFonts w:eastAsia="Times New Roman" w:cs="Times New Roman"/>
                <w:color w:val="000000"/>
                <w:sz w:val="20"/>
                <w:lang w:val="es-PE"/>
              </w:rPr>
              <w:lastRenderedPageBreak/>
              <w:t xml:space="preserv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6109F040" w14:textId="77777777">
        <w:trPr>
          <w:jc w:val="center"/>
        </w:trPr>
        <w:tc>
          <w:tcPr>
            <w:tcW w:w="1560" w:type="dxa"/>
            <w:tcBorders>
              <w:top w:val="nil"/>
              <w:left w:val="nil"/>
              <w:bottom w:val="nil"/>
              <w:right w:val="nil"/>
            </w:tcBorders>
            <w:tcMar>
              <w:top w:w="60" w:type="dxa"/>
              <w:left w:w="80" w:type="dxa"/>
              <w:bottom w:w="60" w:type="dxa"/>
              <w:right w:w="80" w:type="dxa"/>
            </w:tcMar>
          </w:tcPr>
          <w:p w14:paraId="7E19113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ABRIR_ESTE_WORD_FINAL_TABLAS_CON_NOTAS_APA.docx</w:t>
            </w:r>
          </w:p>
        </w:tc>
        <w:tc>
          <w:tcPr>
            <w:tcW w:w="1560" w:type="dxa"/>
            <w:tcBorders>
              <w:top w:val="nil"/>
              <w:left w:val="nil"/>
              <w:bottom w:val="nil"/>
              <w:right w:val="nil"/>
            </w:tcBorders>
            <w:tcMar>
              <w:top w:w="60" w:type="dxa"/>
              <w:left w:w="80" w:type="dxa"/>
              <w:bottom w:w="60" w:type="dxa"/>
              <w:right w:w="80" w:type="dxa"/>
            </w:tcMar>
          </w:tcPr>
          <w:p w14:paraId="22B6CA32"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597797D6"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5C08C502"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577AB684"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19B8C92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4FDDFD3" w14:textId="77777777">
        <w:trPr>
          <w:jc w:val="center"/>
        </w:trPr>
        <w:tc>
          <w:tcPr>
            <w:tcW w:w="1560" w:type="dxa"/>
            <w:tcBorders>
              <w:top w:val="nil"/>
              <w:left w:val="nil"/>
              <w:bottom w:val="nil"/>
              <w:right w:val="nil"/>
            </w:tcBorders>
            <w:tcMar>
              <w:top w:w="60" w:type="dxa"/>
              <w:left w:w="80" w:type="dxa"/>
              <w:bottom w:w="60" w:type="dxa"/>
              <w:right w:w="80" w:type="dxa"/>
            </w:tcMar>
          </w:tcPr>
          <w:p w14:paraId="5552B698"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ABRIR_ESTE_WORD_FINAL_TABLAS_FORMATO_APA.docx</w:t>
            </w:r>
          </w:p>
        </w:tc>
        <w:tc>
          <w:tcPr>
            <w:tcW w:w="1560" w:type="dxa"/>
            <w:tcBorders>
              <w:top w:val="nil"/>
              <w:left w:val="nil"/>
              <w:bottom w:val="nil"/>
              <w:right w:val="nil"/>
            </w:tcBorders>
            <w:tcMar>
              <w:top w:w="60" w:type="dxa"/>
              <w:left w:w="80" w:type="dxa"/>
              <w:bottom w:w="60" w:type="dxa"/>
              <w:right w:w="80" w:type="dxa"/>
            </w:tcMar>
          </w:tcPr>
          <w:p w14:paraId="6133BBE9"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18BCB98E"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B27433F"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4C4B8660"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86EFD7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5F2E32F8" w14:textId="77777777">
        <w:trPr>
          <w:jc w:val="center"/>
        </w:trPr>
        <w:tc>
          <w:tcPr>
            <w:tcW w:w="1560" w:type="dxa"/>
            <w:tcBorders>
              <w:top w:val="nil"/>
              <w:left w:val="nil"/>
              <w:bottom w:val="nil"/>
              <w:right w:val="nil"/>
            </w:tcBorders>
            <w:tcMar>
              <w:top w:w="60" w:type="dxa"/>
              <w:left w:w="80" w:type="dxa"/>
              <w:bottom w:w="60" w:type="dxa"/>
              <w:right w:w="80" w:type="dxa"/>
            </w:tcMar>
          </w:tcPr>
          <w:p w14:paraId="3A805A3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ABRIR_ESTE_WORD_FINAL_TABLAS_NOTAS_APA_SIN_TEXTO_LETRA.docx</w:t>
            </w:r>
          </w:p>
        </w:tc>
        <w:tc>
          <w:tcPr>
            <w:tcW w:w="1560" w:type="dxa"/>
            <w:tcBorders>
              <w:top w:val="nil"/>
              <w:left w:val="nil"/>
              <w:bottom w:val="nil"/>
              <w:right w:val="nil"/>
            </w:tcBorders>
            <w:tcMar>
              <w:top w:w="60" w:type="dxa"/>
              <w:left w:w="80" w:type="dxa"/>
              <w:bottom w:w="60" w:type="dxa"/>
              <w:right w:w="80" w:type="dxa"/>
            </w:tcMar>
          </w:tcPr>
          <w:p w14:paraId="69121BDD"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6C3E159"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53A8FB08"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4B34ABC"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D46C632"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Auditado como antecedente documental; su estructura y contenid</w:t>
            </w:r>
            <w:r w:rsidRPr="00FC0FB8">
              <w:rPr>
                <w:rFonts w:eastAsia="Times New Roman" w:cs="Times New Roman"/>
                <w:color w:val="000000"/>
                <w:sz w:val="20"/>
                <w:lang w:val="es-PE"/>
              </w:rPr>
              <w:lastRenderedPageBreak/>
              <w:t xml:space="preserve">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048A819" w14:textId="77777777">
        <w:trPr>
          <w:jc w:val="center"/>
        </w:trPr>
        <w:tc>
          <w:tcPr>
            <w:tcW w:w="1560" w:type="dxa"/>
            <w:tcBorders>
              <w:top w:val="nil"/>
              <w:left w:val="nil"/>
              <w:bottom w:val="nil"/>
              <w:right w:val="nil"/>
            </w:tcBorders>
            <w:tcMar>
              <w:top w:w="60" w:type="dxa"/>
              <w:left w:w="80" w:type="dxa"/>
              <w:bottom w:w="60" w:type="dxa"/>
              <w:right w:w="80" w:type="dxa"/>
            </w:tcMar>
          </w:tcPr>
          <w:p w14:paraId="0A6646E3"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lastRenderedPageBreak/>
              <w:t>ABRIR_ESTE_WORD_FINAL_TEXTO_JUSTIFICADO.docx</w:t>
            </w:r>
          </w:p>
        </w:tc>
        <w:tc>
          <w:tcPr>
            <w:tcW w:w="1560" w:type="dxa"/>
            <w:tcBorders>
              <w:top w:val="nil"/>
              <w:left w:val="nil"/>
              <w:bottom w:val="nil"/>
              <w:right w:val="nil"/>
            </w:tcBorders>
            <w:tcMar>
              <w:top w:w="60" w:type="dxa"/>
              <w:left w:w="80" w:type="dxa"/>
              <w:bottom w:w="60" w:type="dxa"/>
              <w:right w:w="80" w:type="dxa"/>
            </w:tcMar>
          </w:tcPr>
          <w:p w14:paraId="10BA306F"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51E0CE1E"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38502CCA"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76D31DB1"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1C27071D"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3CF48032" w14:textId="77777777">
        <w:trPr>
          <w:jc w:val="center"/>
        </w:trPr>
        <w:tc>
          <w:tcPr>
            <w:tcW w:w="1560" w:type="dxa"/>
            <w:tcBorders>
              <w:top w:val="nil"/>
              <w:left w:val="nil"/>
              <w:bottom w:val="nil"/>
              <w:right w:val="nil"/>
            </w:tcBorders>
            <w:tcMar>
              <w:top w:w="60" w:type="dxa"/>
              <w:left w:w="80" w:type="dxa"/>
              <w:bottom w:w="60" w:type="dxa"/>
              <w:right w:w="80" w:type="dxa"/>
            </w:tcMar>
          </w:tcPr>
          <w:p w14:paraId="1E65824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ABRIR_ESTE_WORD_FINAL_TODAS_FIGURAS_APA_INTERPRETADAS.docx</w:t>
            </w:r>
          </w:p>
        </w:tc>
        <w:tc>
          <w:tcPr>
            <w:tcW w:w="1560" w:type="dxa"/>
            <w:tcBorders>
              <w:top w:val="nil"/>
              <w:left w:val="nil"/>
              <w:bottom w:val="nil"/>
              <w:right w:val="nil"/>
            </w:tcBorders>
            <w:tcMar>
              <w:top w:w="60" w:type="dxa"/>
              <w:left w:w="80" w:type="dxa"/>
              <w:bottom w:w="60" w:type="dxa"/>
              <w:right w:w="80" w:type="dxa"/>
            </w:tcMar>
          </w:tcPr>
          <w:p w14:paraId="3743A44D"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3902F4E4"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1799D47"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71938D73"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44A65AC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19BE9E0A" w14:textId="77777777">
        <w:trPr>
          <w:jc w:val="center"/>
        </w:trPr>
        <w:tc>
          <w:tcPr>
            <w:tcW w:w="1560" w:type="dxa"/>
            <w:tcBorders>
              <w:top w:val="nil"/>
              <w:left w:val="nil"/>
              <w:bottom w:val="nil"/>
              <w:right w:val="nil"/>
            </w:tcBorders>
            <w:tcMar>
              <w:top w:w="60" w:type="dxa"/>
              <w:left w:w="80" w:type="dxa"/>
              <w:bottom w:w="60" w:type="dxa"/>
              <w:right w:w="80" w:type="dxa"/>
            </w:tcMar>
          </w:tcPr>
          <w:p w14:paraId="0AE6CF17"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Borrador_Tesis_MADRL_CityLearn_Iquitos.docx</w:t>
            </w:r>
          </w:p>
        </w:tc>
        <w:tc>
          <w:tcPr>
            <w:tcW w:w="1560" w:type="dxa"/>
            <w:tcBorders>
              <w:top w:val="nil"/>
              <w:left w:val="nil"/>
              <w:bottom w:val="nil"/>
              <w:right w:val="nil"/>
            </w:tcBorders>
            <w:tcMar>
              <w:top w:w="60" w:type="dxa"/>
              <w:left w:w="80" w:type="dxa"/>
              <w:bottom w:w="60" w:type="dxa"/>
              <w:right w:w="80" w:type="dxa"/>
            </w:tcMar>
          </w:tcPr>
          <w:p w14:paraId="53A35F6D"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3D90A9AC"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71C9F37D"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6B8EF19A"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65D7901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lastRenderedPageBreak/>
              <w:t>canonica</w:t>
            </w:r>
            <w:proofErr w:type="spellEnd"/>
            <w:r w:rsidRPr="00FC0FB8">
              <w:rPr>
                <w:rFonts w:eastAsia="Times New Roman" w:cs="Times New Roman"/>
                <w:color w:val="000000"/>
                <w:sz w:val="20"/>
                <w:lang w:val="es-PE"/>
              </w:rPr>
              <w:t>.</w:t>
            </w:r>
          </w:p>
        </w:tc>
      </w:tr>
      <w:tr w:rsidR="00314389" w:rsidRPr="00FC0FB8" w14:paraId="116E9A62" w14:textId="77777777">
        <w:trPr>
          <w:jc w:val="center"/>
        </w:trPr>
        <w:tc>
          <w:tcPr>
            <w:tcW w:w="1560" w:type="dxa"/>
            <w:tcBorders>
              <w:top w:val="nil"/>
              <w:left w:val="nil"/>
              <w:bottom w:val="nil"/>
              <w:right w:val="nil"/>
            </w:tcBorders>
            <w:tcMar>
              <w:top w:w="60" w:type="dxa"/>
              <w:left w:w="80" w:type="dxa"/>
              <w:bottom w:w="60" w:type="dxa"/>
              <w:right w:w="80" w:type="dxa"/>
            </w:tcMar>
          </w:tcPr>
          <w:p w14:paraId="40C1B282" w14:textId="77777777" w:rsidR="00314389" w:rsidRDefault="00000000">
            <w:pPr>
              <w:spacing w:line="240" w:lineRule="auto"/>
              <w:jc w:val="left"/>
            </w:pPr>
            <w:r>
              <w:rPr>
                <w:rFonts w:eastAsia="Times New Roman" w:cs="Times New Roman"/>
                <w:color w:val="000000"/>
                <w:sz w:val="20"/>
              </w:rPr>
              <w:lastRenderedPageBreak/>
              <w:t>Tesis_Doctoral_MADRL_CityLearn_Iquitos.docx</w:t>
            </w:r>
          </w:p>
        </w:tc>
        <w:tc>
          <w:tcPr>
            <w:tcW w:w="1560" w:type="dxa"/>
            <w:tcBorders>
              <w:top w:val="nil"/>
              <w:left w:val="nil"/>
              <w:bottom w:val="nil"/>
              <w:right w:val="nil"/>
            </w:tcBorders>
            <w:tcMar>
              <w:top w:w="60" w:type="dxa"/>
              <w:left w:w="80" w:type="dxa"/>
              <w:bottom w:w="60" w:type="dxa"/>
              <w:right w:w="80" w:type="dxa"/>
            </w:tcMar>
          </w:tcPr>
          <w:p w14:paraId="61EA0D00"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B01A8CA"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39B54DE3"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7B79C4B8"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97CBD1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Unificado: copia sincronizada de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final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427E09B5" w14:textId="77777777">
        <w:trPr>
          <w:jc w:val="center"/>
        </w:trPr>
        <w:tc>
          <w:tcPr>
            <w:tcW w:w="1560" w:type="dxa"/>
            <w:tcBorders>
              <w:top w:val="nil"/>
              <w:left w:val="nil"/>
              <w:bottom w:val="nil"/>
              <w:right w:val="nil"/>
            </w:tcBorders>
            <w:tcMar>
              <w:top w:w="60" w:type="dxa"/>
              <w:left w:w="80" w:type="dxa"/>
              <w:bottom w:w="60" w:type="dxa"/>
              <w:right w:w="80" w:type="dxa"/>
            </w:tcMar>
          </w:tcPr>
          <w:p w14:paraId="5B256D94"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Tesis_Doctoral_MADRL_CityLearn_Iquitos_FINAL_COMPLETA.docx</w:t>
            </w:r>
          </w:p>
        </w:tc>
        <w:tc>
          <w:tcPr>
            <w:tcW w:w="1560" w:type="dxa"/>
            <w:tcBorders>
              <w:top w:val="nil"/>
              <w:left w:val="nil"/>
              <w:bottom w:val="nil"/>
              <w:right w:val="nil"/>
            </w:tcBorders>
            <w:tcMar>
              <w:top w:w="60" w:type="dxa"/>
              <w:left w:w="80" w:type="dxa"/>
              <w:bottom w:w="60" w:type="dxa"/>
              <w:right w:w="80" w:type="dxa"/>
            </w:tcMar>
          </w:tcPr>
          <w:p w14:paraId="45E9A7A6"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2FD15FD3"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0E55F74C"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2FCE9B1"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B9DDEE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Unificado: copia sincronizada de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final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3A7641E9" w14:textId="77777777">
        <w:trPr>
          <w:jc w:val="center"/>
        </w:trPr>
        <w:tc>
          <w:tcPr>
            <w:tcW w:w="1560" w:type="dxa"/>
            <w:tcBorders>
              <w:top w:val="nil"/>
              <w:left w:val="nil"/>
              <w:bottom w:val="nil"/>
              <w:right w:val="nil"/>
            </w:tcBorders>
            <w:tcMar>
              <w:top w:w="60" w:type="dxa"/>
              <w:left w:w="80" w:type="dxa"/>
              <w:bottom w:w="60" w:type="dxa"/>
              <w:right w:w="80" w:type="dxa"/>
            </w:tcMar>
          </w:tcPr>
          <w:p w14:paraId="784735E6"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Tesis_Doctoral_MADRL_CityLearn_Iquitos_resultados_drive_inte</w:t>
            </w:r>
            <w:proofErr w:type="spellEnd"/>
          </w:p>
        </w:tc>
        <w:tc>
          <w:tcPr>
            <w:tcW w:w="1560" w:type="dxa"/>
            <w:tcBorders>
              <w:top w:val="nil"/>
              <w:left w:val="nil"/>
              <w:bottom w:val="nil"/>
              <w:right w:val="nil"/>
            </w:tcBorders>
            <w:tcMar>
              <w:top w:w="60" w:type="dxa"/>
              <w:left w:w="80" w:type="dxa"/>
              <w:bottom w:w="60" w:type="dxa"/>
              <w:right w:w="80" w:type="dxa"/>
            </w:tcMar>
          </w:tcPr>
          <w:p w14:paraId="5EEBADE4"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127AEF0E"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1319CCB"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3758CDC5"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64DAD6FB"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07878FAD" w14:textId="77777777">
        <w:trPr>
          <w:jc w:val="center"/>
        </w:trPr>
        <w:tc>
          <w:tcPr>
            <w:tcW w:w="1560" w:type="dxa"/>
            <w:tcBorders>
              <w:top w:val="nil"/>
              <w:left w:val="nil"/>
              <w:bottom w:val="nil"/>
              <w:right w:val="nil"/>
            </w:tcBorders>
            <w:tcMar>
              <w:top w:w="60" w:type="dxa"/>
              <w:left w:w="80" w:type="dxa"/>
              <w:bottom w:w="60" w:type="dxa"/>
              <w:right w:w="80" w:type="dxa"/>
            </w:tcMar>
          </w:tcPr>
          <w:p w14:paraId="65CB629B"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Tesis_Doctoral_MADRL_CityLearn_Iquitos_resultados_drive_inte</w:t>
            </w:r>
            <w:proofErr w:type="spellEnd"/>
          </w:p>
        </w:tc>
        <w:tc>
          <w:tcPr>
            <w:tcW w:w="1560" w:type="dxa"/>
            <w:tcBorders>
              <w:top w:val="nil"/>
              <w:left w:val="nil"/>
              <w:bottom w:val="nil"/>
              <w:right w:val="nil"/>
            </w:tcBorders>
            <w:tcMar>
              <w:top w:w="60" w:type="dxa"/>
              <w:left w:w="80" w:type="dxa"/>
              <w:bottom w:w="60" w:type="dxa"/>
              <w:right w:w="80" w:type="dxa"/>
            </w:tcMar>
          </w:tcPr>
          <w:p w14:paraId="4692C1C7"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0720D799"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11FBB611"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00846779"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72823065"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394D24F0" w14:textId="77777777">
        <w:trPr>
          <w:jc w:val="center"/>
        </w:trPr>
        <w:tc>
          <w:tcPr>
            <w:tcW w:w="1560" w:type="dxa"/>
            <w:tcBorders>
              <w:top w:val="nil"/>
              <w:left w:val="nil"/>
              <w:bottom w:val="nil"/>
              <w:right w:val="nil"/>
            </w:tcBorders>
            <w:tcMar>
              <w:top w:w="60" w:type="dxa"/>
              <w:left w:w="80" w:type="dxa"/>
              <w:bottom w:w="60" w:type="dxa"/>
              <w:right w:w="80" w:type="dxa"/>
            </w:tcMar>
          </w:tcPr>
          <w:p w14:paraId="769F9DF6"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Tesis_Doctoral_MADRL_CityLearn_Iquitos_resultados_drive_inte</w:t>
            </w:r>
            <w:proofErr w:type="spellEnd"/>
          </w:p>
        </w:tc>
        <w:tc>
          <w:tcPr>
            <w:tcW w:w="1560" w:type="dxa"/>
            <w:tcBorders>
              <w:top w:val="nil"/>
              <w:left w:val="nil"/>
              <w:bottom w:val="nil"/>
              <w:right w:val="nil"/>
            </w:tcBorders>
            <w:tcMar>
              <w:top w:w="60" w:type="dxa"/>
              <w:left w:w="80" w:type="dxa"/>
              <w:bottom w:w="60" w:type="dxa"/>
              <w:right w:w="80" w:type="dxa"/>
            </w:tcMar>
          </w:tcPr>
          <w:p w14:paraId="647BD675"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DDF3C83"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78217103"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35F97102"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D712960"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w:t>
            </w:r>
            <w:r w:rsidRPr="00FC0FB8">
              <w:rPr>
                <w:rFonts w:eastAsia="Times New Roman" w:cs="Times New Roman"/>
                <w:color w:val="000000"/>
                <w:sz w:val="20"/>
                <w:lang w:val="es-PE"/>
              </w:rPr>
              <w:lastRenderedPageBreak/>
              <w:t xml:space="preserve">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0CD761D" w14:textId="77777777">
        <w:trPr>
          <w:jc w:val="center"/>
        </w:trPr>
        <w:tc>
          <w:tcPr>
            <w:tcW w:w="1560" w:type="dxa"/>
            <w:tcBorders>
              <w:top w:val="nil"/>
              <w:left w:val="nil"/>
              <w:bottom w:val="nil"/>
              <w:right w:val="nil"/>
            </w:tcBorders>
            <w:tcMar>
              <w:top w:w="60" w:type="dxa"/>
              <w:left w:w="80" w:type="dxa"/>
              <w:bottom w:w="60" w:type="dxa"/>
              <w:right w:w="80" w:type="dxa"/>
            </w:tcMar>
          </w:tcPr>
          <w:p w14:paraId="5F8ED597"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lastRenderedPageBreak/>
              <w:t>Tesis_Doctoral_MADRL_CityLearn_Iquitos_resultados_drive_inte</w:t>
            </w:r>
            <w:proofErr w:type="spellEnd"/>
          </w:p>
        </w:tc>
        <w:tc>
          <w:tcPr>
            <w:tcW w:w="1560" w:type="dxa"/>
            <w:tcBorders>
              <w:top w:val="nil"/>
              <w:left w:val="nil"/>
              <w:bottom w:val="nil"/>
              <w:right w:val="nil"/>
            </w:tcBorders>
            <w:tcMar>
              <w:top w:w="60" w:type="dxa"/>
              <w:left w:w="80" w:type="dxa"/>
              <w:bottom w:w="60" w:type="dxa"/>
              <w:right w:w="80" w:type="dxa"/>
            </w:tcMar>
          </w:tcPr>
          <w:p w14:paraId="05A4E9DC"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22AC54E5"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841A2F7"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915CC67"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744F49C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42D52D61" w14:textId="77777777">
        <w:trPr>
          <w:jc w:val="center"/>
        </w:trPr>
        <w:tc>
          <w:tcPr>
            <w:tcW w:w="1560" w:type="dxa"/>
            <w:tcBorders>
              <w:top w:val="nil"/>
              <w:left w:val="nil"/>
              <w:bottom w:val="nil"/>
              <w:right w:val="nil"/>
            </w:tcBorders>
            <w:tcMar>
              <w:top w:w="60" w:type="dxa"/>
              <w:left w:w="80" w:type="dxa"/>
              <w:bottom w:w="60" w:type="dxa"/>
              <w:right w:w="80" w:type="dxa"/>
            </w:tcMar>
          </w:tcPr>
          <w:p w14:paraId="0538F9E6"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Tesis_Doctoral_MADRL_CityLearn_Iquitos_resultados_drive_inte</w:t>
            </w:r>
            <w:proofErr w:type="spellEnd"/>
          </w:p>
        </w:tc>
        <w:tc>
          <w:tcPr>
            <w:tcW w:w="1560" w:type="dxa"/>
            <w:tcBorders>
              <w:top w:val="nil"/>
              <w:left w:val="nil"/>
              <w:bottom w:val="nil"/>
              <w:right w:val="nil"/>
            </w:tcBorders>
            <w:tcMar>
              <w:top w:w="60" w:type="dxa"/>
              <w:left w:w="80" w:type="dxa"/>
              <w:bottom w:w="60" w:type="dxa"/>
              <w:right w:w="80" w:type="dxa"/>
            </w:tcMar>
          </w:tcPr>
          <w:p w14:paraId="75D7AB57"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DD5310C"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26C790B9"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5107CA52"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2E97FB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6AF5BCA6" w14:textId="77777777">
        <w:trPr>
          <w:jc w:val="center"/>
        </w:trPr>
        <w:tc>
          <w:tcPr>
            <w:tcW w:w="1560" w:type="dxa"/>
            <w:tcBorders>
              <w:top w:val="nil"/>
              <w:left w:val="nil"/>
              <w:bottom w:val="nil"/>
              <w:right w:val="nil"/>
            </w:tcBorders>
            <w:tcMar>
              <w:top w:w="60" w:type="dxa"/>
              <w:left w:w="80" w:type="dxa"/>
              <w:bottom w:w="60" w:type="dxa"/>
              <w:right w:w="80" w:type="dxa"/>
            </w:tcMar>
          </w:tcPr>
          <w:p w14:paraId="073AA7ED"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Tesis_Doctoral_MADRL_CityLearn_Iquitos_resultados_drive_inte</w:t>
            </w:r>
            <w:proofErr w:type="spellEnd"/>
          </w:p>
        </w:tc>
        <w:tc>
          <w:tcPr>
            <w:tcW w:w="1560" w:type="dxa"/>
            <w:tcBorders>
              <w:top w:val="nil"/>
              <w:left w:val="nil"/>
              <w:bottom w:val="nil"/>
              <w:right w:val="nil"/>
            </w:tcBorders>
            <w:tcMar>
              <w:top w:w="60" w:type="dxa"/>
              <w:left w:w="80" w:type="dxa"/>
              <w:bottom w:w="60" w:type="dxa"/>
              <w:right w:w="80" w:type="dxa"/>
            </w:tcMar>
          </w:tcPr>
          <w:p w14:paraId="7048DFB9"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36BBB7FD"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5A8E4172"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E7198C5"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6FE75B1"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w:t>
            </w:r>
            <w:r w:rsidRPr="00FC0FB8">
              <w:rPr>
                <w:rFonts w:eastAsia="Times New Roman" w:cs="Times New Roman"/>
                <w:color w:val="000000"/>
                <w:sz w:val="20"/>
                <w:lang w:val="es-PE"/>
              </w:rPr>
              <w:lastRenderedPageBreak/>
              <w:t xml:space="preserve">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3757B9DE" w14:textId="77777777">
        <w:trPr>
          <w:jc w:val="center"/>
        </w:trPr>
        <w:tc>
          <w:tcPr>
            <w:tcW w:w="1560" w:type="dxa"/>
            <w:tcBorders>
              <w:top w:val="nil"/>
              <w:left w:val="nil"/>
              <w:bottom w:val="nil"/>
              <w:right w:val="nil"/>
            </w:tcBorders>
            <w:tcMar>
              <w:top w:w="60" w:type="dxa"/>
              <w:left w:w="80" w:type="dxa"/>
              <w:bottom w:w="60" w:type="dxa"/>
              <w:right w:w="80" w:type="dxa"/>
            </w:tcMar>
          </w:tcPr>
          <w:p w14:paraId="705312BB" w14:textId="77777777" w:rsidR="00314389" w:rsidRDefault="00000000">
            <w:pPr>
              <w:spacing w:line="240" w:lineRule="auto"/>
              <w:jc w:val="left"/>
            </w:pPr>
            <w:r>
              <w:rPr>
                <w:rFonts w:eastAsia="Times New Roman" w:cs="Times New Roman"/>
                <w:color w:val="000000"/>
                <w:sz w:val="20"/>
              </w:rPr>
              <w:lastRenderedPageBreak/>
              <w:t>Tesis_Doctoral_MADRL_CityLearn_Iquitos_skill.docx</w:t>
            </w:r>
          </w:p>
        </w:tc>
        <w:tc>
          <w:tcPr>
            <w:tcW w:w="1560" w:type="dxa"/>
            <w:tcBorders>
              <w:top w:val="nil"/>
              <w:left w:val="nil"/>
              <w:bottom w:val="nil"/>
              <w:right w:val="nil"/>
            </w:tcBorders>
            <w:tcMar>
              <w:top w:w="60" w:type="dxa"/>
              <w:left w:w="80" w:type="dxa"/>
              <w:bottom w:w="60" w:type="dxa"/>
              <w:right w:w="80" w:type="dxa"/>
            </w:tcMar>
          </w:tcPr>
          <w:p w14:paraId="3E027576"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F610E80"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9762E26"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55D54623"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71F0A0DA"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Unificado: copia sincronizada de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final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63A906EB" w14:textId="77777777">
        <w:trPr>
          <w:jc w:val="center"/>
        </w:trPr>
        <w:tc>
          <w:tcPr>
            <w:tcW w:w="1560" w:type="dxa"/>
            <w:tcBorders>
              <w:top w:val="nil"/>
              <w:left w:val="nil"/>
              <w:bottom w:val="nil"/>
              <w:right w:val="nil"/>
            </w:tcBorders>
            <w:tcMar>
              <w:top w:w="60" w:type="dxa"/>
              <w:left w:w="80" w:type="dxa"/>
              <w:bottom w:w="60" w:type="dxa"/>
              <w:right w:w="80" w:type="dxa"/>
            </w:tcMar>
          </w:tcPr>
          <w:p w14:paraId="3B823810"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Tesis_Doctoral_MADRL_CityLearn_Iquitos_VERSION_ACTUALIZADA_M</w:t>
            </w:r>
            <w:proofErr w:type="spellEnd"/>
          </w:p>
        </w:tc>
        <w:tc>
          <w:tcPr>
            <w:tcW w:w="1560" w:type="dxa"/>
            <w:tcBorders>
              <w:top w:val="nil"/>
              <w:left w:val="nil"/>
              <w:bottom w:val="nil"/>
              <w:right w:val="nil"/>
            </w:tcBorders>
            <w:tcMar>
              <w:top w:w="60" w:type="dxa"/>
              <w:left w:w="80" w:type="dxa"/>
              <w:bottom w:w="60" w:type="dxa"/>
              <w:right w:w="80" w:type="dxa"/>
            </w:tcMar>
          </w:tcPr>
          <w:p w14:paraId="0DADA36B"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5962FF09"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45DEDAD4"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117DD9B3"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241563F9"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Unificado: copia sincronizada de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final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548897B5" w14:textId="77777777">
        <w:trPr>
          <w:jc w:val="center"/>
        </w:trPr>
        <w:tc>
          <w:tcPr>
            <w:tcW w:w="1560" w:type="dxa"/>
            <w:tcBorders>
              <w:top w:val="nil"/>
              <w:left w:val="nil"/>
              <w:bottom w:val="nil"/>
              <w:right w:val="nil"/>
            </w:tcBorders>
            <w:tcMar>
              <w:top w:w="60" w:type="dxa"/>
              <w:left w:w="80" w:type="dxa"/>
              <w:bottom w:w="60" w:type="dxa"/>
              <w:right w:w="80" w:type="dxa"/>
            </w:tcMar>
          </w:tcPr>
          <w:p w14:paraId="667B5FCD" w14:textId="77777777" w:rsidR="00314389" w:rsidRDefault="00000000">
            <w:pPr>
              <w:spacing w:line="240" w:lineRule="auto"/>
              <w:jc w:val="left"/>
            </w:pPr>
            <w:r>
              <w:rPr>
                <w:rFonts w:eastAsia="Times New Roman" w:cs="Times New Roman"/>
                <w:color w:val="000000"/>
                <w:sz w:val="20"/>
              </w:rPr>
              <w:t>Tesis_Doctoral_MADRL_CityLearn_Iquitos_VERSION_FINAL_50EP_AN</w:t>
            </w:r>
          </w:p>
        </w:tc>
        <w:tc>
          <w:tcPr>
            <w:tcW w:w="1560" w:type="dxa"/>
            <w:tcBorders>
              <w:top w:val="nil"/>
              <w:left w:val="nil"/>
              <w:bottom w:val="nil"/>
              <w:right w:val="nil"/>
            </w:tcBorders>
            <w:tcMar>
              <w:top w:w="60" w:type="dxa"/>
              <w:left w:w="80" w:type="dxa"/>
              <w:bottom w:w="60" w:type="dxa"/>
              <w:right w:w="80" w:type="dxa"/>
            </w:tcMar>
          </w:tcPr>
          <w:p w14:paraId="26173409"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6333FAB5"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5C25EFDB"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366F994C"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7258D24C"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Unificado: copia sincronizada de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final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2FB95B27" w14:textId="77777777">
        <w:trPr>
          <w:jc w:val="center"/>
        </w:trPr>
        <w:tc>
          <w:tcPr>
            <w:tcW w:w="1560" w:type="dxa"/>
            <w:tcBorders>
              <w:top w:val="nil"/>
              <w:left w:val="nil"/>
              <w:bottom w:val="nil"/>
              <w:right w:val="nil"/>
            </w:tcBorders>
            <w:tcMar>
              <w:top w:w="60" w:type="dxa"/>
              <w:left w:w="80" w:type="dxa"/>
              <w:bottom w:w="60" w:type="dxa"/>
              <w:right w:w="80" w:type="dxa"/>
            </w:tcMar>
          </w:tcPr>
          <w:p w14:paraId="1730DC63" w14:textId="77777777" w:rsidR="00314389" w:rsidRDefault="00000000">
            <w:pPr>
              <w:spacing w:line="240" w:lineRule="auto"/>
              <w:jc w:val="left"/>
            </w:pPr>
            <w:r>
              <w:rPr>
                <w:rFonts w:eastAsia="Times New Roman" w:cs="Times New Roman"/>
                <w:color w:val="000000"/>
                <w:sz w:val="20"/>
              </w:rPr>
              <w:t>Tesis_Doctoral_MADRL_CityLearn_Iquitos_VERSION_FINAL_50EP_AN</w:t>
            </w:r>
          </w:p>
        </w:tc>
        <w:tc>
          <w:tcPr>
            <w:tcW w:w="1560" w:type="dxa"/>
            <w:tcBorders>
              <w:top w:val="nil"/>
              <w:left w:val="nil"/>
              <w:bottom w:val="nil"/>
              <w:right w:val="nil"/>
            </w:tcBorders>
            <w:tcMar>
              <w:top w:w="60" w:type="dxa"/>
              <w:left w:w="80" w:type="dxa"/>
              <w:bottom w:w="60" w:type="dxa"/>
              <w:right w:w="80" w:type="dxa"/>
            </w:tcMar>
          </w:tcPr>
          <w:p w14:paraId="48838F71"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A22B4D8"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2080B7A9"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0512852C"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328B93FF"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6A13DD17" w14:textId="77777777">
        <w:trPr>
          <w:jc w:val="center"/>
        </w:trPr>
        <w:tc>
          <w:tcPr>
            <w:tcW w:w="1560" w:type="dxa"/>
            <w:tcBorders>
              <w:top w:val="nil"/>
              <w:left w:val="nil"/>
              <w:bottom w:val="nil"/>
              <w:right w:val="nil"/>
            </w:tcBorders>
            <w:tcMar>
              <w:top w:w="60" w:type="dxa"/>
              <w:left w:w="80" w:type="dxa"/>
              <w:bottom w:w="60" w:type="dxa"/>
              <w:right w:w="80" w:type="dxa"/>
            </w:tcMar>
          </w:tcPr>
          <w:p w14:paraId="74EAC5E0" w14:textId="77777777" w:rsidR="00314389" w:rsidRDefault="00000000">
            <w:pPr>
              <w:spacing w:line="240" w:lineRule="auto"/>
              <w:jc w:val="left"/>
            </w:pPr>
            <w:proofErr w:type="spellStart"/>
            <w:r>
              <w:rPr>
                <w:rFonts w:eastAsia="Times New Roman" w:cs="Times New Roman"/>
                <w:color w:val="000000"/>
                <w:sz w:val="20"/>
              </w:rPr>
              <w:t>Tesis_Doctoral_MADRL_CityLearn_Iquitos_VERSION_FINAL_GDRIVE</w:t>
            </w:r>
            <w:proofErr w:type="spellEnd"/>
            <w:r>
              <w:rPr>
                <w:rFonts w:eastAsia="Times New Roman" w:cs="Times New Roman"/>
                <w:color w:val="000000"/>
                <w:sz w:val="20"/>
              </w:rPr>
              <w:t>_</w:t>
            </w:r>
          </w:p>
        </w:tc>
        <w:tc>
          <w:tcPr>
            <w:tcW w:w="1560" w:type="dxa"/>
            <w:tcBorders>
              <w:top w:val="nil"/>
              <w:left w:val="nil"/>
              <w:bottom w:val="nil"/>
              <w:right w:val="nil"/>
            </w:tcBorders>
            <w:tcMar>
              <w:top w:w="60" w:type="dxa"/>
              <w:left w:w="80" w:type="dxa"/>
              <w:bottom w:w="60" w:type="dxa"/>
              <w:right w:w="80" w:type="dxa"/>
            </w:tcMar>
          </w:tcPr>
          <w:p w14:paraId="6DB612FD"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nil"/>
              <w:right w:val="nil"/>
            </w:tcBorders>
            <w:tcMar>
              <w:top w:w="60" w:type="dxa"/>
              <w:left w:w="80" w:type="dxa"/>
              <w:bottom w:w="60" w:type="dxa"/>
              <w:right w:w="80" w:type="dxa"/>
            </w:tcMar>
          </w:tcPr>
          <w:p w14:paraId="7D037469"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nil"/>
              <w:right w:val="nil"/>
            </w:tcBorders>
            <w:tcMar>
              <w:top w:w="60" w:type="dxa"/>
              <w:left w:w="80" w:type="dxa"/>
              <w:bottom w:w="60" w:type="dxa"/>
              <w:right w:w="80" w:type="dxa"/>
            </w:tcMar>
          </w:tcPr>
          <w:p w14:paraId="0895CDC5"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nil"/>
              <w:right w:val="nil"/>
            </w:tcBorders>
            <w:tcMar>
              <w:top w:w="60" w:type="dxa"/>
              <w:left w:w="80" w:type="dxa"/>
              <w:bottom w:w="60" w:type="dxa"/>
              <w:right w:w="80" w:type="dxa"/>
            </w:tcMar>
          </w:tcPr>
          <w:p w14:paraId="7603A826"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nil"/>
              <w:right w:val="nil"/>
            </w:tcBorders>
            <w:tcMar>
              <w:top w:w="60" w:type="dxa"/>
              <w:left w:w="80" w:type="dxa"/>
              <w:bottom w:w="60" w:type="dxa"/>
              <w:right w:w="80" w:type="dxa"/>
            </w:tcMar>
          </w:tcPr>
          <w:p w14:paraId="0556B2BE"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Unificado: copia sincronizada de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final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r w:rsidR="00314389" w:rsidRPr="00FC0FB8" w14:paraId="3A25B724" w14:textId="77777777">
        <w:trPr>
          <w:jc w:val="center"/>
        </w:trPr>
        <w:tc>
          <w:tcPr>
            <w:tcW w:w="1560" w:type="dxa"/>
            <w:tcBorders>
              <w:top w:val="nil"/>
              <w:left w:val="nil"/>
              <w:bottom w:val="single" w:sz="8" w:space="0" w:color="000000"/>
              <w:right w:val="nil"/>
            </w:tcBorders>
            <w:tcMar>
              <w:top w:w="60" w:type="dxa"/>
              <w:left w:w="80" w:type="dxa"/>
              <w:bottom w:w="60" w:type="dxa"/>
              <w:right w:w="80" w:type="dxa"/>
            </w:tcMar>
          </w:tcPr>
          <w:p w14:paraId="1715B2CB" w14:textId="77777777" w:rsidR="00314389" w:rsidRPr="00FC0FB8" w:rsidRDefault="00000000">
            <w:pPr>
              <w:spacing w:line="240" w:lineRule="auto"/>
              <w:jc w:val="left"/>
              <w:rPr>
                <w:lang w:val="es-PE"/>
              </w:rPr>
            </w:pPr>
            <w:proofErr w:type="spellStart"/>
            <w:r w:rsidRPr="00FC0FB8">
              <w:rPr>
                <w:rFonts w:eastAsia="Times New Roman" w:cs="Times New Roman"/>
                <w:color w:val="000000"/>
                <w:sz w:val="20"/>
                <w:lang w:val="es-PE"/>
              </w:rPr>
              <w:t>Tesis_Doctoral_MADRL_CityLearn_Iquitos_VERSION_FINAL_UNIFICA</w:t>
            </w:r>
            <w:proofErr w:type="spellEnd"/>
          </w:p>
        </w:tc>
        <w:tc>
          <w:tcPr>
            <w:tcW w:w="1560" w:type="dxa"/>
            <w:tcBorders>
              <w:top w:val="nil"/>
              <w:left w:val="nil"/>
              <w:bottom w:val="single" w:sz="8" w:space="0" w:color="000000"/>
              <w:right w:val="nil"/>
            </w:tcBorders>
            <w:tcMar>
              <w:top w:w="60" w:type="dxa"/>
              <w:left w:w="80" w:type="dxa"/>
              <w:bottom w:w="60" w:type="dxa"/>
              <w:right w:w="80" w:type="dxa"/>
            </w:tcMar>
          </w:tcPr>
          <w:p w14:paraId="3678DDC1" w14:textId="77777777" w:rsidR="00314389" w:rsidRDefault="00000000">
            <w:pPr>
              <w:spacing w:line="240" w:lineRule="auto"/>
              <w:jc w:val="left"/>
            </w:pPr>
            <w:r>
              <w:rPr>
                <w:rFonts w:eastAsia="Times New Roman" w:cs="Times New Roman"/>
                <w:color w:val="000000"/>
                <w:sz w:val="20"/>
              </w:rPr>
              <w:t>5,158,459</w:t>
            </w:r>
          </w:p>
        </w:tc>
        <w:tc>
          <w:tcPr>
            <w:tcW w:w="1560" w:type="dxa"/>
            <w:tcBorders>
              <w:top w:val="nil"/>
              <w:left w:val="nil"/>
              <w:bottom w:val="single" w:sz="8" w:space="0" w:color="000000"/>
              <w:right w:val="nil"/>
            </w:tcBorders>
            <w:tcMar>
              <w:top w:w="60" w:type="dxa"/>
              <w:left w:w="80" w:type="dxa"/>
              <w:bottom w:w="60" w:type="dxa"/>
              <w:right w:w="80" w:type="dxa"/>
            </w:tcMar>
          </w:tcPr>
          <w:p w14:paraId="55DFFDF1" w14:textId="77777777" w:rsidR="00314389" w:rsidRDefault="00000000">
            <w:pPr>
              <w:spacing w:line="240" w:lineRule="auto"/>
              <w:jc w:val="left"/>
            </w:pPr>
            <w:r>
              <w:rPr>
                <w:rFonts w:eastAsia="Times New Roman" w:cs="Times New Roman"/>
                <w:color w:val="000000"/>
                <w:sz w:val="20"/>
              </w:rPr>
              <w:t>27854</w:t>
            </w:r>
          </w:p>
        </w:tc>
        <w:tc>
          <w:tcPr>
            <w:tcW w:w="1560" w:type="dxa"/>
            <w:tcBorders>
              <w:top w:val="nil"/>
              <w:left w:val="nil"/>
              <w:bottom w:val="single" w:sz="8" w:space="0" w:color="000000"/>
              <w:right w:val="nil"/>
            </w:tcBorders>
            <w:tcMar>
              <w:top w:w="60" w:type="dxa"/>
              <w:left w:w="80" w:type="dxa"/>
              <w:bottom w:w="60" w:type="dxa"/>
              <w:right w:w="80" w:type="dxa"/>
            </w:tcMar>
          </w:tcPr>
          <w:p w14:paraId="0D1DF5AC" w14:textId="77777777" w:rsidR="00314389" w:rsidRDefault="00000000">
            <w:pPr>
              <w:spacing w:line="240" w:lineRule="auto"/>
              <w:jc w:val="left"/>
            </w:pPr>
            <w:r>
              <w:rPr>
                <w:rFonts w:eastAsia="Times New Roman" w:cs="Times New Roman"/>
                <w:color w:val="000000"/>
                <w:sz w:val="20"/>
              </w:rPr>
              <w:t>70</w:t>
            </w:r>
          </w:p>
        </w:tc>
        <w:tc>
          <w:tcPr>
            <w:tcW w:w="1560" w:type="dxa"/>
            <w:tcBorders>
              <w:top w:val="nil"/>
              <w:left w:val="nil"/>
              <w:bottom w:val="single" w:sz="8" w:space="0" w:color="000000"/>
              <w:right w:val="nil"/>
            </w:tcBorders>
            <w:tcMar>
              <w:top w:w="60" w:type="dxa"/>
              <w:left w:w="80" w:type="dxa"/>
              <w:bottom w:w="60" w:type="dxa"/>
              <w:right w:w="80" w:type="dxa"/>
            </w:tcMar>
          </w:tcPr>
          <w:p w14:paraId="51668945" w14:textId="77777777" w:rsidR="00314389" w:rsidRDefault="00000000">
            <w:pPr>
              <w:spacing w:line="240" w:lineRule="auto"/>
              <w:jc w:val="left"/>
            </w:pPr>
            <w:r>
              <w:rPr>
                <w:rFonts w:eastAsia="Times New Roman" w:cs="Times New Roman"/>
                <w:color w:val="000000"/>
                <w:sz w:val="20"/>
              </w:rPr>
              <w:t>39</w:t>
            </w:r>
          </w:p>
        </w:tc>
        <w:tc>
          <w:tcPr>
            <w:tcW w:w="1560" w:type="dxa"/>
            <w:tcBorders>
              <w:top w:val="nil"/>
              <w:left w:val="nil"/>
              <w:bottom w:val="single" w:sz="8" w:space="0" w:color="000000"/>
              <w:right w:val="nil"/>
            </w:tcBorders>
            <w:tcMar>
              <w:top w:w="60" w:type="dxa"/>
              <w:left w:w="80" w:type="dxa"/>
              <w:bottom w:w="60" w:type="dxa"/>
              <w:right w:w="80" w:type="dxa"/>
            </w:tcMar>
          </w:tcPr>
          <w:p w14:paraId="65AD0856" w14:textId="77777777" w:rsidR="00314389" w:rsidRPr="00FC0FB8" w:rsidRDefault="00000000">
            <w:pPr>
              <w:spacing w:line="240" w:lineRule="auto"/>
              <w:jc w:val="left"/>
              <w:rPr>
                <w:lang w:val="es-PE"/>
              </w:rPr>
            </w:pPr>
            <w:r w:rsidRPr="00FC0FB8">
              <w:rPr>
                <w:rFonts w:eastAsia="Times New Roman" w:cs="Times New Roman"/>
                <w:color w:val="000000"/>
                <w:sz w:val="20"/>
                <w:lang w:val="es-PE"/>
              </w:rPr>
              <w:t xml:space="preserve">Auditado como antecedente </w:t>
            </w:r>
            <w:r w:rsidRPr="00FC0FB8">
              <w:rPr>
                <w:rFonts w:eastAsia="Times New Roman" w:cs="Times New Roman"/>
                <w:color w:val="000000"/>
                <w:sz w:val="20"/>
                <w:lang w:val="es-PE"/>
              </w:rPr>
              <w:lastRenderedPageBreak/>
              <w:t xml:space="preserve">documental; su estructura y contenidos validos ya </w:t>
            </w:r>
            <w:proofErr w:type="spellStart"/>
            <w:r w:rsidRPr="00FC0FB8">
              <w:rPr>
                <w:rFonts w:eastAsia="Times New Roman" w:cs="Times New Roman"/>
                <w:color w:val="000000"/>
                <w:sz w:val="20"/>
                <w:lang w:val="es-PE"/>
              </w:rPr>
              <w:t>estan</w:t>
            </w:r>
            <w:proofErr w:type="spellEnd"/>
            <w:r w:rsidRPr="00FC0FB8">
              <w:rPr>
                <w:rFonts w:eastAsia="Times New Roman" w:cs="Times New Roman"/>
                <w:color w:val="000000"/>
                <w:sz w:val="20"/>
                <w:lang w:val="es-PE"/>
              </w:rPr>
              <w:t xml:space="preserve"> absorbidos en la </w:t>
            </w:r>
            <w:proofErr w:type="spellStart"/>
            <w:r w:rsidRPr="00FC0FB8">
              <w:rPr>
                <w:rFonts w:eastAsia="Times New Roman" w:cs="Times New Roman"/>
                <w:color w:val="000000"/>
                <w:sz w:val="20"/>
                <w:lang w:val="es-PE"/>
              </w:rPr>
              <w:t>version</w:t>
            </w:r>
            <w:proofErr w:type="spellEnd"/>
            <w:r w:rsidRPr="00FC0FB8">
              <w:rPr>
                <w:rFonts w:eastAsia="Times New Roman" w:cs="Times New Roman"/>
                <w:color w:val="000000"/>
                <w:sz w:val="20"/>
                <w:lang w:val="es-PE"/>
              </w:rPr>
              <w:t xml:space="preserve"> </w:t>
            </w:r>
            <w:proofErr w:type="spellStart"/>
            <w:r w:rsidRPr="00FC0FB8">
              <w:rPr>
                <w:rFonts w:eastAsia="Times New Roman" w:cs="Times New Roman"/>
                <w:color w:val="000000"/>
                <w:sz w:val="20"/>
                <w:lang w:val="es-PE"/>
              </w:rPr>
              <w:t>canonica</w:t>
            </w:r>
            <w:proofErr w:type="spellEnd"/>
            <w:r w:rsidRPr="00FC0FB8">
              <w:rPr>
                <w:rFonts w:eastAsia="Times New Roman" w:cs="Times New Roman"/>
                <w:color w:val="000000"/>
                <w:sz w:val="20"/>
                <w:lang w:val="es-PE"/>
              </w:rPr>
              <w:t>.</w:t>
            </w:r>
          </w:p>
        </w:tc>
      </w:tr>
    </w:tbl>
    <w:p w14:paraId="53EFA922" w14:textId="77777777" w:rsidR="00314389" w:rsidRPr="00FC0FB8" w:rsidRDefault="00000000">
      <w:pPr>
        <w:spacing w:line="240" w:lineRule="auto"/>
        <w:rPr>
          <w:lang w:val="es-PE"/>
        </w:rPr>
      </w:pPr>
      <w:r w:rsidRPr="00FC0FB8">
        <w:rPr>
          <w:rFonts w:eastAsia="Times New Roman" w:cs="Times New Roman"/>
          <w:color w:val="000000"/>
          <w:sz w:val="20"/>
          <w:lang w:val="es-PE"/>
        </w:rPr>
        <w:lastRenderedPageBreak/>
        <w:t xml:space="preserve">Nota. La tabla representa la auditoria documental de </w:t>
      </w:r>
      <w:proofErr w:type="spellStart"/>
      <w:r w:rsidRPr="00FC0FB8">
        <w:rPr>
          <w:rFonts w:eastAsia="Times New Roman" w:cs="Times New Roman"/>
          <w:color w:val="000000"/>
          <w:sz w:val="20"/>
          <w:lang w:val="es-PE"/>
        </w:rPr>
        <w:t>unificacion</w:t>
      </w:r>
      <w:proofErr w:type="spellEnd"/>
      <w:r w:rsidRPr="00FC0FB8">
        <w:rPr>
          <w:rFonts w:eastAsia="Times New Roman" w:cs="Times New Roman"/>
          <w:color w:val="000000"/>
          <w:sz w:val="20"/>
          <w:lang w:val="es-PE"/>
        </w:rPr>
        <w:t xml:space="preserve"> de archivos Word. Fuente: </w:t>
      </w:r>
      <w:proofErr w:type="spellStart"/>
      <w:r w:rsidRPr="00FC0FB8">
        <w:rPr>
          <w:rFonts w:eastAsia="Times New Roman" w:cs="Times New Roman"/>
          <w:color w:val="000000"/>
          <w:sz w:val="20"/>
          <w:lang w:val="es-PE"/>
        </w:rPr>
        <w:t>Elaboracion</w:t>
      </w:r>
      <w:proofErr w:type="spellEnd"/>
      <w:r w:rsidRPr="00FC0FB8">
        <w:rPr>
          <w:rFonts w:eastAsia="Times New Roman" w:cs="Times New Roman"/>
          <w:color w:val="000000"/>
          <w:sz w:val="20"/>
          <w:lang w:val="es-PE"/>
        </w:rPr>
        <w:t xml:space="preserve"> propia a partir de la </w:t>
      </w:r>
      <w:proofErr w:type="spellStart"/>
      <w:r w:rsidRPr="00FC0FB8">
        <w:rPr>
          <w:rFonts w:eastAsia="Times New Roman" w:cs="Times New Roman"/>
          <w:color w:val="000000"/>
          <w:sz w:val="20"/>
          <w:lang w:val="es-PE"/>
        </w:rPr>
        <w:t>revision</w:t>
      </w:r>
      <w:proofErr w:type="spellEnd"/>
      <w:r w:rsidRPr="00FC0FB8">
        <w:rPr>
          <w:rFonts w:eastAsia="Times New Roman" w:cs="Times New Roman"/>
          <w:color w:val="000000"/>
          <w:sz w:val="20"/>
          <w:lang w:val="es-PE"/>
        </w:rPr>
        <w:t xml:space="preserve"> automatizada de los archivos .docx existentes en la carpeta docs.</w:t>
      </w:r>
    </w:p>
    <w:p w14:paraId="2C385B03" w14:textId="77777777" w:rsidR="00314389" w:rsidRPr="00FC0FB8" w:rsidRDefault="00314389">
      <w:pPr>
        <w:rPr>
          <w:lang w:val="es-PE"/>
        </w:rPr>
      </w:pPr>
    </w:p>
    <w:p w14:paraId="09085DE1" w14:textId="77777777" w:rsidR="00314389" w:rsidRPr="00FC0FB8" w:rsidRDefault="00000000">
      <w:pPr>
        <w:ind w:firstLine="720"/>
        <w:rPr>
          <w:lang w:val="es-PE"/>
        </w:rPr>
      </w:pPr>
      <w:r w:rsidRPr="00FC0FB8">
        <w:rPr>
          <w:rFonts w:eastAsia="Times New Roman" w:cs="Times New Roman"/>
          <w:color w:val="000000"/>
          <w:lang w:val="es-PE"/>
        </w:rPr>
        <w:t xml:space="preserve">Resumen de cierre por </w:t>
      </w:r>
      <w:proofErr w:type="spellStart"/>
      <w:r w:rsidRPr="00FC0FB8">
        <w:rPr>
          <w:rFonts w:eastAsia="Times New Roman" w:cs="Times New Roman"/>
          <w:color w:val="000000"/>
          <w:lang w:val="es-PE"/>
        </w:rPr>
        <w:t>capitulos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1: se </w:t>
      </w:r>
      <w:proofErr w:type="spellStart"/>
      <w:r w:rsidRPr="00FC0FB8">
        <w:rPr>
          <w:rFonts w:eastAsia="Times New Roman" w:cs="Times New Roman"/>
          <w:color w:val="000000"/>
          <w:lang w:val="es-PE"/>
        </w:rPr>
        <w:t>valido</w:t>
      </w:r>
      <w:proofErr w:type="spellEnd"/>
      <w:r w:rsidRPr="00FC0FB8">
        <w:rPr>
          <w:rFonts w:eastAsia="Times New Roman" w:cs="Times New Roman"/>
          <w:color w:val="000000"/>
          <w:lang w:val="es-PE"/>
        </w:rPr>
        <w:t xml:space="preserve"> problema, objetivos, </w:t>
      </w:r>
      <w:proofErr w:type="spellStart"/>
      <w:r w:rsidRPr="00FC0FB8">
        <w:rPr>
          <w:rFonts w:eastAsia="Times New Roman" w:cs="Times New Roman"/>
          <w:color w:val="000000"/>
          <w:lang w:val="es-PE"/>
        </w:rPr>
        <w:t>hipotesis</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justificacion</w:t>
      </w:r>
      <w:proofErr w:type="spellEnd"/>
      <w:r w:rsidRPr="00FC0FB8">
        <w:rPr>
          <w:rFonts w:eastAsia="Times New Roman" w:cs="Times New Roman"/>
          <w:color w:val="000000"/>
          <w:lang w:val="es-PE"/>
        </w:rPr>
        <w:t xml:space="preserve">, alcances y limitaciones.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2: se </w:t>
      </w:r>
      <w:proofErr w:type="spellStart"/>
      <w:r w:rsidRPr="00FC0FB8">
        <w:rPr>
          <w:rFonts w:eastAsia="Times New Roman" w:cs="Times New Roman"/>
          <w:color w:val="000000"/>
          <w:lang w:val="es-PE"/>
        </w:rPr>
        <w:t>integro</w:t>
      </w:r>
      <w:proofErr w:type="spellEnd"/>
      <w:r w:rsidRPr="00FC0FB8">
        <w:rPr>
          <w:rFonts w:eastAsia="Times New Roman" w:cs="Times New Roman"/>
          <w:color w:val="000000"/>
          <w:lang w:val="es-PE"/>
        </w:rPr>
        <w:t xml:space="preserve"> estado del arte, bases </w:t>
      </w:r>
      <w:proofErr w:type="spellStart"/>
      <w:r w:rsidRPr="00FC0FB8">
        <w:rPr>
          <w:rFonts w:eastAsia="Times New Roman" w:cs="Times New Roman"/>
          <w:color w:val="000000"/>
          <w:lang w:val="es-PE"/>
        </w:rPr>
        <w:t>teoricas</w:t>
      </w:r>
      <w:proofErr w:type="spellEnd"/>
      <w:r w:rsidRPr="00FC0FB8">
        <w:rPr>
          <w:rFonts w:eastAsia="Times New Roman" w:cs="Times New Roman"/>
          <w:color w:val="000000"/>
          <w:lang w:val="es-PE"/>
        </w:rPr>
        <w:t xml:space="preserve">, antecedentes internacionales/nacionales y </w:t>
      </w:r>
      <w:proofErr w:type="spellStart"/>
      <w:r w:rsidRPr="00FC0FB8">
        <w:rPr>
          <w:rFonts w:eastAsia="Times New Roman" w:cs="Times New Roman"/>
          <w:color w:val="000000"/>
          <w:lang w:val="es-PE"/>
        </w:rPr>
        <w:t>formalizacion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Dec</w:t>
      </w:r>
      <w:proofErr w:type="spellEnd"/>
      <w:r w:rsidRPr="00FC0FB8">
        <w:rPr>
          <w:rFonts w:eastAsia="Times New Roman" w:cs="Times New Roman"/>
          <w:color w:val="000000"/>
          <w:lang w:val="es-PE"/>
        </w:rPr>
        <w:t xml:space="preserve">-POMDP con </w:t>
      </w:r>
      <w:proofErr w:type="spellStart"/>
      <w:r w:rsidRPr="00FC0FB8">
        <w:rPr>
          <w:rFonts w:eastAsia="Times New Roman" w:cs="Times New Roman"/>
          <w:color w:val="000000"/>
          <w:lang w:val="es-PE"/>
        </w:rPr>
        <w:t>triangulacion</w:t>
      </w:r>
      <w:proofErr w:type="spellEnd"/>
      <w:r w:rsidRPr="00FC0FB8">
        <w:rPr>
          <w:rFonts w:eastAsia="Times New Roman" w:cs="Times New Roman"/>
          <w:color w:val="000000"/>
          <w:lang w:val="es-PE"/>
        </w:rPr>
        <w:t xml:space="preserve"> CityLearn, MADRL y </w:t>
      </w:r>
      <w:proofErr w:type="spellStart"/>
      <w:r w:rsidRPr="00FC0FB8">
        <w:rPr>
          <w:rFonts w:eastAsia="Times New Roman" w:cs="Times New Roman"/>
          <w:color w:val="000000"/>
          <w:lang w:val="es-PE"/>
        </w:rPr>
        <w:t>evaluacion</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estadistica</w:t>
      </w:r>
      <w:proofErr w:type="spellEnd"/>
      <w:r w:rsidRPr="00FC0FB8">
        <w:rPr>
          <w:rFonts w:eastAsia="Times New Roman" w:cs="Times New Roman"/>
          <w:color w:val="000000"/>
          <w:lang w:val="es-PE"/>
        </w:rPr>
        <w:t xml:space="preserve">.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3: se actualizo el enfoque como </w:t>
      </w:r>
      <w:proofErr w:type="spellStart"/>
      <w:r w:rsidRPr="00FC0FB8">
        <w:rPr>
          <w:rFonts w:eastAsia="Times New Roman" w:cs="Times New Roman"/>
          <w:color w:val="000000"/>
          <w:lang w:val="es-PE"/>
        </w:rPr>
        <w:t>investigacion</w:t>
      </w:r>
      <w:proofErr w:type="spellEnd"/>
      <w:r w:rsidRPr="00FC0FB8">
        <w:rPr>
          <w:rFonts w:eastAsia="Times New Roman" w:cs="Times New Roman"/>
          <w:color w:val="000000"/>
          <w:lang w:val="es-PE"/>
        </w:rPr>
        <w:t xml:space="preserve"> aplicada, cuantitativa y experimental-computacional factorial 4x3.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4: se consolido arquitectura, modelo de IA, algoritmos, recompensa, </w:t>
      </w:r>
      <w:proofErr w:type="spellStart"/>
      <w:r w:rsidRPr="00FC0FB8">
        <w:rPr>
          <w:rFonts w:eastAsia="Times New Roman" w:cs="Times New Roman"/>
          <w:color w:val="000000"/>
          <w:lang w:val="es-PE"/>
        </w:rPr>
        <w:t>implementacion</w:t>
      </w:r>
      <w:proofErr w:type="spellEnd"/>
      <w:r w:rsidRPr="00FC0FB8">
        <w:rPr>
          <w:rFonts w:eastAsia="Times New Roman" w:cs="Times New Roman"/>
          <w:color w:val="000000"/>
          <w:lang w:val="es-PE"/>
        </w:rPr>
        <w:t xml:space="preserve"> y respuesta operacional a PE.1-PE.3.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5: se priorizo la evidencia real de Drive, con </w:t>
      </w:r>
      <w:proofErr w:type="spellStart"/>
      <w:r w:rsidRPr="00FC0FB8">
        <w:rPr>
          <w:rFonts w:eastAsia="Times New Roman" w:cs="Times New Roman"/>
          <w:color w:val="000000"/>
          <w:lang w:val="es-PE"/>
        </w:rPr>
        <w:t>metricas</w:t>
      </w:r>
      <w:proofErr w:type="spellEnd"/>
      <w:r w:rsidRPr="00FC0FB8">
        <w:rPr>
          <w:rFonts w:eastAsia="Times New Roman" w:cs="Times New Roman"/>
          <w:color w:val="000000"/>
          <w:lang w:val="es-PE"/>
        </w:rPr>
        <w:t xml:space="preserve">, figuras, tablas, </w:t>
      </w:r>
      <w:proofErr w:type="spellStart"/>
      <w:r w:rsidRPr="00FC0FB8">
        <w:rPr>
          <w:rFonts w:eastAsia="Times New Roman" w:cs="Times New Roman"/>
          <w:color w:val="000000"/>
          <w:lang w:val="es-PE"/>
        </w:rPr>
        <w:t>comparacion</w:t>
      </w:r>
      <w:proofErr w:type="spellEnd"/>
      <w:r w:rsidRPr="00FC0FB8">
        <w:rPr>
          <w:rFonts w:eastAsia="Times New Roman" w:cs="Times New Roman"/>
          <w:color w:val="000000"/>
          <w:lang w:val="es-PE"/>
        </w:rPr>
        <w:t xml:space="preserve"> por objetivo, edificios, equipamiento, checkpoints, trazas y pruebas inferenciales. </w:t>
      </w:r>
      <w:proofErr w:type="spellStart"/>
      <w:r w:rsidRPr="00FC0FB8">
        <w:rPr>
          <w:rFonts w:eastAsia="Times New Roman" w:cs="Times New Roman"/>
          <w:color w:val="000000"/>
          <w:lang w:val="es-PE"/>
        </w:rPr>
        <w:t>Capitulo</w:t>
      </w:r>
      <w:proofErr w:type="spellEnd"/>
      <w:r w:rsidRPr="00FC0FB8">
        <w:rPr>
          <w:rFonts w:eastAsia="Times New Roman" w:cs="Times New Roman"/>
          <w:color w:val="000000"/>
          <w:lang w:val="es-PE"/>
        </w:rPr>
        <w:t xml:space="preserve"> 6: se mantuvieron hallazgos, limitaciones, trabajo pendiente y plan de </w:t>
      </w:r>
      <w:proofErr w:type="spellStart"/>
      <w:r w:rsidRPr="00FC0FB8">
        <w:rPr>
          <w:rFonts w:eastAsia="Times New Roman" w:cs="Times New Roman"/>
          <w:color w:val="000000"/>
          <w:lang w:val="es-PE"/>
        </w:rPr>
        <w:t>culminacion</w:t>
      </w:r>
      <w:proofErr w:type="spellEnd"/>
      <w:r w:rsidRPr="00FC0FB8">
        <w:rPr>
          <w:rFonts w:eastAsia="Times New Roman" w:cs="Times New Roman"/>
          <w:color w:val="000000"/>
          <w:lang w:val="es-PE"/>
        </w:rPr>
        <w:t>.</w:t>
      </w:r>
    </w:p>
    <w:p w14:paraId="210647C6" w14:textId="77777777" w:rsidR="00314389" w:rsidRPr="00FC0FB8" w:rsidRDefault="00000000">
      <w:pPr>
        <w:ind w:firstLine="720"/>
        <w:rPr>
          <w:lang w:val="es-PE"/>
        </w:rPr>
      </w:pPr>
      <w:r w:rsidRPr="00FC0FB8">
        <w:rPr>
          <w:rFonts w:eastAsia="Times New Roman" w:cs="Times New Roman"/>
          <w:color w:val="000000"/>
          <w:lang w:val="es-PE"/>
        </w:rPr>
        <w:t xml:space="preserve">Criterio de no </w:t>
      </w:r>
      <w:proofErr w:type="spellStart"/>
      <w:r w:rsidRPr="00FC0FB8">
        <w:rPr>
          <w:rFonts w:eastAsia="Times New Roman" w:cs="Times New Roman"/>
          <w:color w:val="000000"/>
          <w:lang w:val="es-PE"/>
        </w:rPr>
        <w:t>alucinacion</w:t>
      </w:r>
      <w:proofErr w:type="spellEnd"/>
      <w:r w:rsidRPr="00FC0FB8">
        <w:rPr>
          <w:rFonts w:eastAsia="Times New Roman" w:cs="Times New Roman"/>
          <w:color w:val="000000"/>
          <w:lang w:val="es-PE"/>
        </w:rPr>
        <w:t xml:space="preserve"> documental: no se importaron cifras ni afirmaciones de versiones antiguas cuando contradicen los CSV, </w:t>
      </w:r>
      <w:proofErr w:type="spellStart"/>
      <w:r w:rsidRPr="00FC0FB8">
        <w:rPr>
          <w:rFonts w:eastAsia="Times New Roman" w:cs="Times New Roman"/>
          <w:color w:val="000000"/>
          <w:lang w:val="es-PE"/>
        </w:rPr>
        <w:t>timeseries</w:t>
      </w:r>
      <w:proofErr w:type="spellEnd"/>
      <w:r w:rsidRPr="00FC0FB8">
        <w:rPr>
          <w:rFonts w:eastAsia="Times New Roman" w:cs="Times New Roman"/>
          <w:color w:val="000000"/>
          <w:lang w:val="es-PE"/>
        </w:rPr>
        <w:t xml:space="preserve">, traces, checkpoints o </w:t>
      </w:r>
      <w:proofErr w:type="spellStart"/>
      <w:r w:rsidRPr="00FC0FB8">
        <w:rPr>
          <w:rFonts w:eastAsia="Times New Roman" w:cs="Times New Roman"/>
          <w:color w:val="000000"/>
          <w:lang w:val="es-PE"/>
        </w:rPr>
        <w:t>KPIs</w:t>
      </w:r>
      <w:proofErr w:type="spellEnd"/>
      <w:r w:rsidRPr="00FC0FB8">
        <w:rPr>
          <w:rFonts w:eastAsia="Times New Roman" w:cs="Times New Roman"/>
          <w:color w:val="000000"/>
          <w:lang w:val="es-PE"/>
        </w:rPr>
        <w:t xml:space="preserve"> de la corrida Drive de 50 episodios. Todo resultado </w:t>
      </w:r>
      <w:proofErr w:type="spellStart"/>
      <w:r w:rsidRPr="00FC0FB8">
        <w:rPr>
          <w:rFonts w:eastAsia="Times New Roman" w:cs="Times New Roman"/>
          <w:color w:val="000000"/>
          <w:lang w:val="es-PE"/>
        </w:rPr>
        <w:t>numerico</w:t>
      </w:r>
      <w:proofErr w:type="spellEnd"/>
      <w:r w:rsidRPr="00FC0FB8">
        <w:rPr>
          <w:rFonts w:eastAsia="Times New Roman" w:cs="Times New Roman"/>
          <w:color w:val="000000"/>
          <w:lang w:val="es-PE"/>
        </w:rPr>
        <w:t xml:space="preserve"> vigente se conserva desde los artefactos auditables del proyecto local y del Drive indicado por el autor.</w:t>
      </w:r>
    </w:p>
    <w:sectPr w:rsidR="00314389" w:rsidRPr="00FC0F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691629">
    <w:abstractNumId w:val="8"/>
  </w:num>
  <w:num w:numId="2" w16cid:durableId="1615599153">
    <w:abstractNumId w:val="6"/>
  </w:num>
  <w:num w:numId="3" w16cid:durableId="482624021">
    <w:abstractNumId w:val="5"/>
  </w:num>
  <w:num w:numId="4" w16cid:durableId="1134981360">
    <w:abstractNumId w:val="4"/>
  </w:num>
  <w:num w:numId="5" w16cid:durableId="594822530">
    <w:abstractNumId w:val="7"/>
  </w:num>
  <w:num w:numId="6" w16cid:durableId="1800683983">
    <w:abstractNumId w:val="3"/>
  </w:num>
  <w:num w:numId="7" w16cid:durableId="761028157">
    <w:abstractNumId w:val="2"/>
  </w:num>
  <w:num w:numId="8" w16cid:durableId="346368070">
    <w:abstractNumId w:val="1"/>
  </w:num>
  <w:num w:numId="9" w16cid:durableId="194749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2B2"/>
    <w:rsid w:val="00314389"/>
    <w:rsid w:val="00326F90"/>
    <w:rsid w:val="00AA1D8D"/>
    <w:rsid w:val="00B47730"/>
    <w:rsid w:val="00CB0664"/>
    <w:rsid w:val="00FC0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86232"/>
  <w14:defaultImageDpi w14:val="300"/>
  <w15:docId w15:val="{2040499E-D84B-4668-AD2B-84FBAE51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ind w:firstLine="72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ind w:firstLine="720"/>
      <w:jc w:val="left"/>
      <w:outlineLvl w:val="4"/>
    </w:pPr>
    <w:rPr>
      <w:rFonts w:asciiTheme="majorHAnsi" w:eastAsiaTheme="majorEastAsia" w:hAnsiTheme="majorHAnsi" w:cstheme="majorBidi"/>
      <w:b/>
      <w:i/>
      <w:color w:val="000000"/>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Indice">
    <w:name w:val="TablaIndice"/>
    <w:pPr>
      <w:spacing w:after="0" w:line="480" w:lineRule="auto"/>
    </w:pPr>
    <w:rPr>
      <w:rFonts w:ascii="Times New Roman" w:hAnsi="Times New Roman"/>
      <w:i/>
      <w:color w:val="000000"/>
      <w:sz w:val="24"/>
    </w:rPr>
  </w:style>
  <w:style w:type="paragraph" w:customStyle="1" w:styleId="FiguraIndice">
    <w:name w:val="FiguraIndice"/>
    <w:pPr>
      <w:spacing w:after="0" w:line="480" w:lineRule="auto"/>
    </w:pPr>
    <w:rPr>
      <w:rFonts w:ascii="Times New Roman" w:hAnsi="Times New Roman"/>
      <w:i/>
      <w:color w:val="000000"/>
      <w:sz w:val="24"/>
    </w:rPr>
  </w:style>
  <w:style w:type="paragraph" w:styleId="TDC1">
    <w:name w:val="toc 1"/>
    <w:basedOn w:val="Normal"/>
    <w:next w:val="Normal"/>
    <w:autoRedefine/>
    <w:uiPriority w:val="39"/>
    <w:unhideWhenUsed/>
    <w:rsid w:val="00FC0FB8"/>
    <w:pPr>
      <w:spacing w:after="100"/>
    </w:pPr>
  </w:style>
  <w:style w:type="paragraph" w:styleId="TDC2">
    <w:name w:val="toc 2"/>
    <w:basedOn w:val="Normal"/>
    <w:next w:val="Normal"/>
    <w:autoRedefine/>
    <w:uiPriority w:val="39"/>
    <w:unhideWhenUsed/>
    <w:rsid w:val="00FC0FB8"/>
    <w:pPr>
      <w:spacing w:after="100"/>
      <w:ind w:left="240"/>
    </w:pPr>
  </w:style>
  <w:style w:type="paragraph" w:styleId="TDC3">
    <w:name w:val="toc 3"/>
    <w:basedOn w:val="Normal"/>
    <w:next w:val="Normal"/>
    <w:autoRedefine/>
    <w:uiPriority w:val="39"/>
    <w:unhideWhenUsed/>
    <w:rsid w:val="00FC0FB8"/>
    <w:pPr>
      <w:spacing w:after="100"/>
      <w:ind w:left="480"/>
    </w:pPr>
  </w:style>
  <w:style w:type="paragraph" w:styleId="TDC4">
    <w:name w:val="toc 4"/>
    <w:basedOn w:val="Normal"/>
    <w:next w:val="Normal"/>
    <w:autoRedefine/>
    <w:uiPriority w:val="39"/>
    <w:unhideWhenUsed/>
    <w:rsid w:val="00FC0FB8"/>
    <w:pPr>
      <w:spacing w:after="100"/>
      <w:ind w:left="720"/>
    </w:pPr>
  </w:style>
  <w:style w:type="paragraph" w:styleId="TDC5">
    <w:name w:val="toc 5"/>
    <w:basedOn w:val="Normal"/>
    <w:next w:val="Normal"/>
    <w:autoRedefine/>
    <w:uiPriority w:val="39"/>
    <w:unhideWhenUsed/>
    <w:rsid w:val="00FC0FB8"/>
    <w:pPr>
      <w:spacing w:after="100" w:line="278" w:lineRule="auto"/>
      <w:ind w:left="960"/>
      <w:jc w:val="left"/>
    </w:pPr>
    <w:rPr>
      <w:rFonts w:asciiTheme="minorHAnsi" w:hAnsiTheme="minorHAnsi"/>
      <w:kern w:val="2"/>
      <w:szCs w:val="24"/>
      <w:lang w:val="es-PE" w:eastAsia="es-PE"/>
      <w14:ligatures w14:val="standardContextual"/>
    </w:rPr>
  </w:style>
  <w:style w:type="paragraph" w:styleId="TDC6">
    <w:name w:val="toc 6"/>
    <w:basedOn w:val="Normal"/>
    <w:next w:val="Normal"/>
    <w:autoRedefine/>
    <w:uiPriority w:val="39"/>
    <w:unhideWhenUsed/>
    <w:rsid w:val="00FC0FB8"/>
    <w:pPr>
      <w:spacing w:after="100" w:line="278" w:lineRule="auto"/>
      <w:ind w:left="1200"/>
      <w:jc w:val="left"/>
    </w:pPr>
    <w:rPr>
      <w:rFonts w:asciiTheme="minorHAnsi" w:hAnsiTheme="minorHAnsi"/>
      <w:kern w:val="2"/>
      <w:szCs w:val="24"/>
      <w:lang w:val="es-PE" w:eastAsia="es-PE"/>
      <w14:ligatures w14:val="standardContextual"/>
    </w:rPr>
  </w:style>
  <w:style w:type="paragraph" w:styleId="TDC7">
    <w:name w:val="toc 7"/>
    <w:basedOn w:val="Normal"/>
    <w:next w:val="Normal"/>
    <w:autoRedefine/>
    <w:uiPriority w:val="39"/>
    <w:unhideWhenUsed/>
    <w:rsid w:val="00FC0FB8"/>
    <w:pPr>
      <w:spacing w:after="100" w:line="278" w:lineRule="auto"/>
      <w:ind w:left="1440"/>
      <w:jc w:val="left"/>
    </w:pPr>
    <w:rPr>
      <w:rFonts w:asciiTheme="minorHAnsi" w:hAnsiTheme="minorHAnsi"/>
      <w:kern w:val="2"/>
      <w:szCs w:val="24"/>
      <w:lang w:val="es-PE" w:eastAsia="es-PE"/>
      <w14:ligatures w14:val="standardContextual"/>
    </w:rPr>
  </w:style>
  <w:style w:type="paragraph" w:styleId="TDC8">
    <w:name w:val="toc 8"/>
    <w:basedOn w:val="Normal"/>
    <w:next w:val="Normal"/>
    <w:autoRedefine/>
    <w:uiPriority w:val="39"/>
    <w:unhideWhenUsed/>
    <w:rsid w:val="00FC0FB8"/>
    <w:pPr>
      <w:spacing w:after="100" w:line="278" w:lineRule="auto"/>
      <w:ind w:left="1680"/>
      <w:jc w:val="left"/>
    </w:pPr>
    <w:rPr>
      <w:rFonts w:asciiTheme="minorHAnsi" w:hAnsiTheme="minorHAnsi"/>
      <w:kern w:val="2"/>
      <w:szCs w:val="24"/>
      <w:lang w:val="es-PE" w:eastAsia="es-PE"/>
      <w14:ligatures w14:val="standardContextual"/>
    </w:rPr>
  </w:style>
  <w:style w:type="paragraph" w:styleId="TDC9">
    <w:name w:val="toc 9"/>
    <w:basedOn w:val="Normal"/>
    <w:next w:val="Normal"/>
    <w:autoRedefine/>
    <w:uiPriority w:val="39"/>
    <w:unhideWhenUsed/>
    <w:rsid w:val="00FC0FB8"/>
    <w:pPr>
      <w:spacing w:after="100" w:line="278" w:lineRule="auto"/>
      <w:ind w:left="1920"/>
      <w:jc w:val="left"/>
    </w:pPr>
    <w:rPr>
      <w:rFonts w:asciiTheme="minorHAnsi" w:hAnsiTheme="minorHAnsi"/>
      <w:kern w:val="2"/>
      <w:szCs w:val="24"/>
      <w:lang w:val="es-PE" w:eastAsia="es-PE"/>
      <w14:ligatures w14:val="standardContextual"/>
    </w:rPr>
  </w:style>
  <w:style w:type="character" w:styleId="Hipervnculo">
    <w:name w:val="Hyperlink"/>
    <w:basedOn w:val="Fuentedeprrafopredeter"/>
    <w:uiPriority w:val="99"/>
    <w:unhideWhenUsed/>
    <w:rsid w:val="00FC0FB8"/>
    <w:rPr>
      <w:color w:val="0000FF" w:themeColor="hyperlink"/>
      <w:u w:val="single"/>
    </w:rPr>
  </w:style>
  <w:style w:type="character" w:styleId="Mencinsinresolver">
    <w:name w:val="Unresolved Mention"/>
    <w:basedOn w:val="Fuentedeprrafopredeter"/>
    <w:uiPriority w:val="99"/>
    <w:semiHidden/>
    <w:unhideWhenUsed/>
    <w:rsid w:val="00FC0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180</Pages>
  <Words>40045</Words>
  <Characters>220249</Characters>
  <Application>Microsoft Office Word</Application>
  <DocSecurity>0</DocSecurity>
  <Lines>1835</Lines>
  <Paragraphs>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j</cp:lastModifiedBy>
  <cp:revision>2</cp:revision>
  <dcterms:created xsi:type="dcterms:W3CDTF">2013-12-23T23:15:00Z</dcterms:created>
  <dcterms:modified xsi:type="dcterms:W3CDTF">2026-07-15T06:49:00Z</dcterms:modified>
  <cp:category/>
</cp:coreProperties>
</file>