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5400B" w14:textId="77777777" w:rsidR="001A64F4" w:rsidRDefault="007560E2" w:rsidP="001A64F4">
      <w:pPr>
        <w:spacing w:line="480" w:lineRule="auto"/>
      </w:pPr>
      <w:r>
        <w:rPr>
          <w:b/>
          <w:noProof/>
        </w:rPr>
        <w:drawing>
          <wp:inline distT="0" distB="0" distL="0" distR="0" wp14:anchorId="4AAC7A25" wp14:editId="55D6B5A2">
            <wp:extent cx="5478780" cy="4874260"/>
            <wp:effectExtent l="0" t="0" r="0" b="0"/>
            <wp:docPr id="1" name="Picture 1" descr="MacOsExt:Users:mac:github:delta-smelt:Supplemental:Supplemental Figure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OsExt:Users:mac:github:delta-smelt:Supplemental:Supplemental Figure 1.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4874260"/>
                    </a:xfrm>
                    <a:prstGeom prst="rect">
                      <a:avLst/>
                    </a:prstGeom>
                    <a:noFill/>
                    <a:ln>
                      <a:noFill/>
                    </a:ln>
                  </pic:spPr>
                </pic:pic>
              </a:graphicData>
            </a:graphic>
          </wp:inline>
        </w:drawing>
      </w:r>
      <w:r>
        <w:rPr>
          <w:b/>
        </w:rPr>
        <w:t>Supplemental Figure S1</w:t>
      </w:r>
      <w:r w:rsidR="001A64F4">
        <w:rPr>
          <w:b/>
        </w:rPr>
        <w:t xml:space="preserve"> </w:t>
      </w:r>
      <w:proofErr w:type="spellStart"/>
      <w:r w:rsidR="001A64F4">
        <w:t>Heatmap</w:t>
      </w:r>
      <w:proofErr w:type="spellEnd"/>
      <w:r w:rsidR="001A64F4">
        <w:t xml:space="preserve"> showing clustering of delta smelt based on the</w:t>
      </w:r>
      <w:r>
        <w:t xml:space="preserve"> 200</w:t>
      </w:r>
      <w:r w:rsidR="001A64F4">
        <w:t xml:space="preserve"> most-associated genotypes with life-history variation. </w:t>
      </w:r>
      <w:bookmarkStart w:id="0" w:name="_GoBack"/>
      <w:bookmarkEnd w:id="0"/>
      <w:r w:rsidR="001A64F4">
        <w:t xml:space="preserve">Individual fishes are represented by rows and color-coded by freshwater resident as red and migratory as blue. Rows are genotypes, color coded as yellow for homozygous minor, green for heterozygous, and purple for homozygous major. Both rows and columns were clustered with Ward’s distance, with the </w:t>
      </w:r>
      <w:proofErr w:type="spellStart"/>
      <w:r w:rsidR="001A64F4">
        <w:t>dendrogram</w:t>
      </w:r>
      <w:proofErr w:type="spellEnd"/>
      <w:r w:rsidR="001A64F4">
        <w:t xml:space="preserve"> for columns not shown.</w:t>
      </w:r>
    </w:p>
    <w:p w14:paraId="02F6A1DE" w14:textId="77777777" w:rsidR="00C3246B" w:rsidRDefault="00C3246B"/>
    <w:sectPr w:rsidR="00C3246B" w:rsidSect="00C324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4F4"/>
    <w:rsid w:val="001A64F4"/>
    <w:rsid w:val="007560E2"/>
    <w:rsid w:val="00C3246B"/>
    <w:rsid w:val="00F35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C92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mes"/>
    <w:qFormat/>
    <w:rsid w:val="001A64F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64F4"/>
    <w:rPr>
      <w:sz w:val="18"/>
      <w:szCs w:val="18"/>
    </w:rPr>
  </w:style>
  <w:style w:type="paragraph" w:styleId="CommentText">
    <w:name w:val="annotation text"/>
    <w:basedOn w:val="Normal"/>
    <w:link w:val="CommentTextChar"/>
    <w:uiPriority w:val="99"/>
    <w:semiHidden/>
    <w:unhideWhenUsed/>
    <w:rsid w:val="001A64F4"/>
  </w:style>
  <w:style w:type="character" w:customStyle="1" w:styleId="CommentTextChar">
    <w:name w:val="Comment Text Char"/>
    <w:basedOn w:val="DefaultParagraphFont"/>
    <w:link w:val="CommentText"/>
    <w:uiPriority w:val="99"/>
    <w:semiHidden/>
    <w:rsid w:val="001A64F4"/>
    <w:rPr>
      <w:rFonts w:ascii="Times New Roman" w:hAnsi="Times New Roman" w:cs="Times New Roman"/>
    </w:rPr>
  </w:style>
  <w:style w:type="paragraph" w:styleId="BalloonText">
    <w:name w:val="Balloon Text"/>
    <w:basedOn w:val="Normal"/>
    <w:link w:val="BalloonTextChar"/>
    <w:uiPriority w:val="99"/>
    <w:semiHidden/>
    <w:unhideWhenUsed/>
    <w:rsid w:val="001A64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4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mes"/>
    <w:qFormat/>
    <w:rsid w:val="001A64F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64F4"/>
    <w:rPr>
      <w:sz w:val="18"/>
      <w:szCs w:val="18"/>
    </w:rPr>
  </w:style>
  <w:style w:type="paragraph" w:styleId="CommentText">
    <w:name w:val="annotation text"/>
    <w:basedOn w:val="Normal"/>
    <w:link w:val="CommentTextChar"/>
    <w:uiPriority w:val="99"/>
    <w:semiHidden/>
    <w:unhideWhenUsed/>
    <w:rsid w:val="001A64F4"/>
  </w:style>
  <w:style w:type="character" w:customStyle="1" w:styleId="CommentTextChar">
    <w:name w:val="Comment Text Char"/>
    <w:basedOn w:val="DefaultParagraphFont"/>
    <w:link w:val="CommentText"/>
    <w:uiPriority w:val="99"/>
    <w:semiHidden/>
    <w:rsid w:val="001A64F4"/>
    <w:rPr>
      <w:rFonts w:ascii="Times New Roman" w:hAnsi="Times New Roman" w:cs="Times New Roman"/>
    </w:rPr>
  </w:style>
  <w:style w:type="paragraph" w:styleId="BalloonText">
    <w:name w:val="Balloon Text"/>
    <w:basedOn w:val="Normal"/>
    <w:link w:val="BalloonTextChar"/>
    <w:uiPriority w:val="99"/>
    <w:semiHidden/>
    <w:unhideWhenUsed/>
    <w:rsid w:val="001A64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4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403</Characters>
  <Application>Microsoft Macintosh Word</Application>
  <DocSecurity>0</DocSecurity>
  <Lines>3</Lines>
  <Paragraphs>1</Paragraphs>
  <ScaleCrop>false</ScaleCrop>
  <Company/>
  <LinksUpToDate>false</LinksUpToDate>
  <CharactersWithSpaces>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2021-07-26T20:26:00Z</dcterms:created>
  <dcterms:modified xsi:type="dcterms:W3CDTF">2021-07-26T20:26:00Z</dcterms:modified>
</cp:coreProperties>
</file>