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4FF69" w14:textId="574F2691" w:rsidR="000E5C42" w:rsidRDefault="00410BF3" w:rsidP="00410BF3">
      <w:pPr>
        <w:jc w:val="center"/>
      </w:pPr>
      <w:r>
        <w:rPr>
          <w:noProof/>
        </w:rPr>
        <w:drawing>
          <wp:inline distT="0" distB="0" distL="0" distR="0" wp14:anchorId="6795F0AC" wp14:editId="6470D2AD">
            <wp:extent cx="3600000" cy="279102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91022"/>
                    </a:xfrm>
                    <a:prstGeom prst="rect">
                      <a:avLst/>
                    </a:prstGeom>
                  </pic:spPr>
                </pic:pic>
              </a:graphicData>
            </a:graphic>
          </wp:inline>
        </w:drawing>
      </w:r>
    </w:p>
    <w:p w14:paraId="12875BD9" w14:textId="682C1E01" w:rsidR="00410BF3" w:rsidRDefault="007C12D9" w:rsidP="7060B4A9">
      <w:pPr>
        <w:pStyle w:val="SPpredmet"/>
        <w:rPr>
          <w:i/>
          <w:iCs/>
        </w:rPr>
      </w:pPr>
      <w:r>
        <w:t>Dokumentácia</w:t>
      </w:r>
      <w:r w:rsidR="00410BF3">
        <w:t xml:space="preserve"> z predmetu </w:t>
      </w:r>
      <w:r w:rsidR="00254144">
        <w:rPr>
          <w:i/>
          <w:iCs/>
        </w:rPr>
        <w:t>Informatika 1</w:t>
      </w:r>
    </w:p>
    <w:p w14:paraId="085B77D0" w14:textId="11DAE2EF" w:rsidR="00C42D28" w:rsidRDefault="00254144" w:rsidP="00C42D28">
      <w:pPr>
        <w:pStyle w:val="SPtema"/>
      </w:pPr>
      <w:r>
        <w:t>Tanky 2d</w:t>
      </w:r>
    </w:p>
    <w:p w14:paraId="57C25CC5" w14:textId="78948D3C" w:rsidR="00C42D28" w:rsidRDefault="00DF18B9" w:rsidP="00C42D28">
      <w:pPr>
        <w:pStyle w:val="SPtitulnepolia"/>
      </w:pPr>
      <w:r w:rsidRPr="7060B4A9">
        <w:rPr>
          <w:b/>
          <w:bCs/>
        </w:rPr>
        <w:t>v</w:t>
      </w:r>
      <w:r w:rsidR="00521408" w:rsidRPr="7060B4A9">
        <w:rPr>
          <w:b/>
          <w:bCs/>
        </w:rPr>
        <w:t>ypracoval:</w:t>
      </w:r>
      <w:r>
        <w:tab/>
      </w:r>
      <w:r w:rsidR="00254144">
        <w:t>Patrik Macura</w:t>
      </w:r>
    </w:p>
    <w:p w14:paraId="452507EB" w14:textId="2061578A" w:rsidR="00521408" w:rsidRDefault="00DF18B9" w:rsidP="00C42D28">
      <w:pPr>
        <w:pStyle w:val="SPtitulnepolia"/>
      </w:pPr>
      <w:r w:rsidRPr="7060B4A9">
        <w:rPr>
          <w:b/>
          <w:bCs/>
        </w:rPr>
        <w:t>š</w:t>
      </w:r>
      <w:r w:rsidR="00521408" w:rsidRPr="7060B4A9">
        <w:rPr>
          <w:b/>
          <w:bCs/>
        </w:rPr>
        <w:t>tudijná</w:t>
      </w:r>
      <w:r w:rsidR="00521408">
        <w:t xml:space="preserve"> </w:t>
      </w:r>
      <w:r w:rsidR="00521408" w:rsidRPr="7060B4A9">
        <w:rPr>
          <w:b/>
          <w:bCs/>
        </w:rPr>
        <w:t>skupina:</w:t>
      </w:r>
      <w:r>
        <w:tab/>
      </w:r>
      <w:r w:rsidR="0A975DFE" w:rsidRPr="7060B4A9">
        <w:rPr>
          <w:b/>
          <w:bCs/>
        </w:rPr>
        <w:t>5ZYS15</w:t>
      </w:r>
    </w:p>
    <w:p w14:paraId="60396854" w14:textId="30BF2D29" w:rsidR="00521408" w:rsidRDefault="00DF18B9" w:rsidP="7060B4A9">
      <w:pPr>
        <w:pStyle w:val="SPtitulnepolia"/>
        <w:rPr>
          <w:b/>
          <w:bCs/>
        </w:rPr>
      </w:pPr>
      <w:r w:rsidRPr="7060B4A9">
        <w:rPr>
          <w:b/>
          <w:bCs/>
        </w:rPr>
        <w:t>c</w:t>
      </w:r>
      <w:r w:rsidR="00521408" w:rsidRPr="7060B4A9">
        <w:rPr>
          <w:b/>
          <w:bCs/>
        </w:rPr>
        <w:t>vičiaci:</w:t>
      </w:r>
      <w:r>
        <w:tab/>
      </w:r>
      <w:r w:rsidR="00377ABD">
        <w:t xml:space="preserve">Ing. </w:t>
      </w:r>
      <w:r w:rsidR="00961AC2">
        <w:t>M</w:t>
      </w:r>
      <w:r w:rsidR="00254144">
        <w:t xml:space="preserve">atej </w:t>
      </w:r>
      <w:proofErr w:type="spellStart"/>
      <w:r w:rsidR="00254144">
        <w:t>Meško</w:t>
      </w:r>
      <w:proofErr w:type="spellEnd"/>
      <w:r w:rsidR="00254144">
        <w:t>, PhD.</w:t>
      </w:r>
    </w:p>
    <w:p w14:paraId="7291C015" w14:textId="76F6B1B8" w:rsidR="00D74EA6" w:rsidRDefault="00DF18B9" w:rsidP="7060B4A9">
      <w:pPr>
        <w:pStyle w:val="SPtitulnepolia"/>
        <w:sectPr w:rsidR="00D74EA6">
          <w:pgSz w:w="11906" w:h="16838"/>
          <w:pgMar w:top="1417" w:right="1417" w:bottom="1417" w:left="1417" w:header="708" w:footer="708" w:gutter="0"/>
          <w:cols w:space="708"/>
          <w:docGrid w:linePitch="360"/>
        </w:sectPr>
      </w:pPr>
      <w:r w:rsidRPr="7060B4A9">
        <w:rPr>
          <w:b/>
          <w:bCs/>
        </w:rPr>
        <w:t>t</w:t>
      </w:r>
      <w:r w:rsidR="00F944F1" w:rsidRPr="7060B4A9">
        <w:rPr>
          <w:b/>
          <w:bCs/>
        </w:rPr>
        <w:t>ermín</w:t>
      </w:r>
      <w:r w:rsidR="00F944F1">
        <w:t xml:space="preserve"> </w:t>
      </w:r>
      <w:r w:rsidR="00F944F1" w:rsidRPr="7060B4A9">
        <w:rPr>
          <w:b/>
          <w:bCs/>
        </w:rPr>
        <w:t>cvičenia:</w:t>
      </w:r>
      <w:r>
        <w:tab/>
      </w:r>
      <w:r w:rsidR="00254144">
        <w:t>Utorok</w:t>
      </w:r>
      <w:r w:rsidR="00961AC2">
        <w:t xml:space="preserve"> </w:t>
      </w:r>
      <w:r w:rsidR="00254144">
        <w:t>7:00</w:t>
      </w:r>
      <w:r w:rsidR="00961AC2">
        <w:t xml:space="preserve"> </w:t>
      </w:r>
      <w:r w:rsidR="00254144">
        <w:t>-</w:t>
      </w:r>
      <w:r w:rsidR="00961AC2">
        <w:t xml:space="preserve"> 1</w:t>
      </w:r>
      <w:r w:rsidR="00254144">
        <w:t>0</w:t>
      </w:r>
      <w:r w:rsidR="00961AC2">
        <w:t>:</w:t>
      </w:r>
      <w:r w:rsidR="00254144">
        <w:t>0</w:t>
      </w:r>
      <w:r w:rsidR="00961AC2">
        <w:t>0</w:t>
      </w:r>
      <w:r>
        <w:tab/>
      </w:r>
      <w:r w:rsidR="00254144">
        <w:t>v</w:t>
      </w:r>
      <w:r w:rsidR="00F944F1">
        <w:t xml:space="preserve"> Žiline dňa </w:t>
      </w:r>
      <w:r w:rsidR="00254144">
        <w:t>8</w:t>
      </w:r>
      <w:r w:rsidR="00F944F1">
        <w:t xml:space="preserve">. </w:t>
      </w:r>
      <w:r w:rsidR="00254144">
        <w:t>1</w:t>
      </w:r>
      <w:r w:rsidR="00F944F1">
        <w:t>. 202</w:t>
      </w:r>
      <w:r w:rsidR="00254144">
        <w:t>3</w:t>
      </w:r>
    </w:p>
    <w:p w14:paraId="0E1E0220" w14:textId="5B48F488" w:rsidR="00617829" w:rsidRDefault="00617829" w:rsidP="003A1572">
      <w:pPr>
        <w:pStyle w:val="SPnadpis"/>
      </w:pPr>
    </w:p>
    <w:p w14:paraId="35CB92A7" w14:textId="672929D4" w:rsidR="00713993" w:rsidRDefault="00D03B4D" w:rsidP="00713993">
      <w:pPr>
        <w:pStyle w:val="Hlavikaobsahu"/>
      </w:pPr>
      <w:r>
        <w:t>Obsah</w:t>
      </w:r>
    </w:p>
    <w:p w14:paraId="3136940A" w14:textId="77777777" w:rsidR="00D03B4D" w:rsidRPr="00D03B4D" w:rsidRDefault="00D03B4D" w:rsidP="00D03B4D">
      <w:pPr>
        <w:rPr>
          <w:lang w:eastAsia="sk-SK"/>
        </w:rPr>
      </w:pPr>
    </w:p>
    <w:p w14:paraId="260E15B2" w14:textId="5BAA1663" w:rsidR="00C951B3" w:rsidRDefault="00D03B4D">
      <w:pPr>
        <w:pStyle w:val="Obsah1"/>
        <w:tabs>
          <w:tab w:val="left" w:pos="440"/>
          <w:tab w:val="right" w:leader="dot" w:pos="9062"/>
        </w:tabs>
        <w:rPr>
          <w:rFonts w:cstheme="minorBidi"/>
          <w:noProof/>
        </w:rPr>
      </w:pPr>
      <w:r>
        <w:fldChar w:fldCharType="begin"/>
      </w:r>
      <w:r>
        <w:instrText xml:space="preserve"> TOC \h \z \t "SP_nadpis1;1" </w:instrText>
      </w:r>
      <w:r>
        <w:fldChar w:fldCharType="separate"/>
      </w:r>
      <w:hyperlink w:anchor="_Toc124106335" w:history="1">
        <w:r w:rsidR="00C951B3" w:rsidRPr="0004516B">
          <w:rPr>
            <w:rStyle w:val="Hypertextovprepojenie"/>
            <w:noProof/>
          </w:rPr>
          <w:t>1.</w:t>
        </w:r>
        <w:r w:rsidR="00C951B3">
          <w:rPr>
            <w:rFonts w:cstheme="minorBidi"/>
            <w:noProof/>
          </w:rPr>
          <w:tab/>
        </w:r>
        <w:r w:rsidR="00C951B3" w:rsidRPr="0004516B">
          <w:rPr>
            <w:rStyle w:val="Hypertextovprepojenie"/>
            <w:noProof/>
          </w:rPr>
          <w:t>Popis programu</w:t>
        </w:r>
        <w:r w:rsidR="00C951B3">
          <w:rPr>
            <w:noProof/>
            <w:webHidden/>
          </w:rPr>
          <w:tab/>
        </w:r>
        <w:r w:rsidR="00C951B3">
          <w:rPr>
            <w:noProof/>
            <w:webHidden/>
          </w:rPr>
          <w:fldChar w:fldCharType="begin"/>
        </w:r>
        <w:r w:rsidR="00C951B3">
          <w:rPr>
            <w:noProof/>
            <w:webHidden/>
          </w:rPr>
          <w:instrText xml:space="preserve"> PAGEREF _Toc124106335 \h </w:instrText>
        </w:r>
        <w:r w:rsidR="00C951B3">
          <w:rPr>
            <w:noProof/>
            <w:webHidden/>
          </w:rPr>
        </w:r>
        <w:r w:rsidR="00C951B3">
          <w:rPr>
            <w:noProof/>
            <w:webHidden/>
          </w:rPr>
          <w:fldChar w:fldCharType="separate"/>
        </w:r>
        <w:r w:rsidR="00C951B3">
          <w:rPr>
            <w:noProof/>
            <w:webHidden/>
          </w:rPr>
          <w:t>3</w:t>
        </w:r>
        <w:r w:rsidR="00C951B3">
          <w:rPr>
            <w:noProof/>
            <w:webHidden/>
          </w:rPr>
          <w:fldChar w:fldCharType="end"/>
        </w:r>
      </w:hyperlink>
    </w:p>
    <w:p w14:paraId="05631274" w14:textId="7529EE75" w:rsidR="00C951B3" w:rsidRDefault="00C951B3">
      <w:pPr>
        <w:pStyle w:val="Obsah1"/>
        <w:tabs>
          <w:tab w:val="left" w:pos="440"/>
          <w:tab w:val="right" w:leader="dot" w:pos="9062"/>
        </w:tabs>
        <w:rPr>
          <w:rFonts w:cstheme="minorBidi"/>
          <w:noProof/>
        </w:rPr>
      </w:pPr>
      <w:hyperlink w:anchor="_Toc124106336" w:history="1">
        <w:r w:rsidRPr="0004516B">
          <w:rPr>
            <w:rStyle w:val="Hypertextovprepojenie"/>
            <w:noProof/>
          </w:rPr>
          <w:t>2.</w:t>
        </w:r>
        <w:r>
          <w:rPr>
            <w:rFonts w:cstheme="minorBidi"/>
            <w:noProof/>
          </w:rPr>
          <w:tab/>
        </w:r>
        <w:r w:rsidRPr="0004516B">
          <w:rPr>
            <w:rStyle w:val="Hypertextovprepojenie"/>
            <w:noProof/>
          </w:rPr>
          <w:t>Používateľská príručka</w:t>
        </w:r>
        <w:r>
          <w:rPr>
            <w:noProof/>
            <w:webHidden/>
          </w:rPr>
          <w:tab/>
        </w:r>
        <w:r>
          <w:rPr>
            <w:noProof/>
            <w:webHidden/>
          </w:rPr>
          <w:fldChar w:fldCharType="begin"/>
        </w:r>
        <w:r>
          <w:rPr>
            <w:noProof/>
            <w:webHidden/>
          </w:rPr>
          <w:instrText xml:space="preserve"> PAGEREF _Toc124106336 \h </w:instrText>
        </w:r>
        <w:r>
          <w:rPr>
            <w:noProof/>
            <w:webHidden/>
          </w:rPr>
        </w:r>
        <w:r>
          <w:rPr>
            <w:noProof/>
            <w:webHidden/>
          </w:rPr>
          <w:fldChar w:fldCharType="separate"/>
        </w:r>
        <w:r>
          <w:rPr>
            <w:noProof/>
            <w:webHidden/>
          </w:rPr>
          <w:t>5</w:t>
        </w:r>
        <w:r>
          <w:rPr>
            <w:noProof/>
            <w:webHidden/>
          </w:rPr>
          <w:fldChar w:fldCharType="end"/>
        </w:r>
      </w:hyperlink>
    </w:p>
    <w:p w14:paraId="19BE76F2" w14:textId="44C795E0" w:rsidR="00711E37" w:rsidRDefault="00D03B4D" w:rsidP="00711E37">
      <w:r>
        <w:fldChar w:fldCharType="end"/>
      </w:r>
      <w:r w:rsidR="00711E37">
        <w:br w:type="page"/>
      </w:r>
    </w:p>
    <w:p w14:paraId="3AE5D5FD" w14:textId="5566DD35" w:rsidR="00711E37" w:rsidRDefault="00254144" w:rsidP="00961AC2">
      <w:pPr>
        <w:pStyle w:val="SPnadpis1"/>
      </w:pPr>
      <w:bookmarkStart w:id="0" w:name="_Toc124106335"/>
      <w:r>
        <w:lastRenderedPageBreak/>
        <w:t>Popis programu</w:t>
      </w:r>
      <w:bookmarkEnd w:id="0"/>
    </w:p>
    <w:p w14:paraId="4DB8FC10" w14:textId="07E25C96" w:rsidR="00961AC2" w:rsidRDefault="00961AC2" w:rsidP="00961AC2">
      <w:pPr>
        <w:pStyle w:val="SPText"/>
        <w:ind w:left="360" w:firstLine="0"/>
      </w:pPr>
    </w:p>
    <w:p w14:paraId="79F1AB45" w14:textId="77777777" w:rsidR="005807CA" w:rsidRDefault="00254144" w:rsidP="00961AC2">
      <w:pPr>
        <w:pStyle w:val="SPText"/>
        <w:ind w:left="360" w:firstLine="0"/>
      </w:pPr>
      <w:r>
        <w:t xml:space="preserve">Program „Tanky2D“ obsahuje 13 tried. Z toho 5 tried je vypožičaných a upravených z cvičení. </w:t>
      </w:r>
    </w:p>
    <w:p w14:paraId="12068BD0" w14:textId="3F5B0846" w:rsidR="00254144" w:rsidRDefault="00254144" w:rsidP="00961AC2">
      <w:pPr>
        <w:pStyle w:val="SPText"/>
        <w:ind w:left="360" w:firstLine="0"/>
      </w:pPr>
      <w:r>
        <w:t xml:space="preserve">V programe </w:t>
      </w:r>
      <w:r w:rsidR="005807CA">
        <w:t>okrem tried „</w:t>
      </w:r>
      <w:proofErr w:type="spellStart"/>
      <w:r w:rsidR="005807CA">
        <w:t>Obrazok</w:t>
      </w:r>
      <w:proofErr w:type="spellEnd"/>
      <w:r w:rsidR="005807CA">
        <w:t>“, „</w:t>
      </w:r>
      <w:proofErr w:type="spellStart"/>
      <w:r w:rsidR="005807CA">
        <w:t>Manazer</w:t>
      </w:r>
      <w:proofErr w:type="spellEnd"/>
      <w:r w:rsidR="005807CA">
        <w:t>“, „</w:t>
      </w:r>
      <w:proofErr w:type="spellStart"/>
      <w:r w:rsidR="005807CA">
        <w:t>Platno</w:t>
      </w:r>
      <w:proofErr w:type="spellEnd"/>
      <w:r w:rsidR="005807CA">
        <w:t>“, „Poloha“ a </w:t>
      </w:r>
      <w:proofErr w:type="spellStart"/>
      <w:r w:rsidR="005807CA">
        <w:t>enumu</w:t>
      </w:r>
      <w:proofErr w:type="spellEnd"/>
      <w:r w:rsidR="005807CA">
        <w:t xml:space="preserve"> „Smer“, ktoré som si vypožičal z cvičení, </w:t>
      </w:r>
      <w:r>
        <w:t>som použil aj triedu „Zvuk“, ktorú som našiel na internete, následne upravil tak, aby spĺňala požiadavky pre moju prácu. Trieda „Zvuk“ slúži na vkladanie audia vo formáte</w:t>
      </w:r>
      <w:r w:rsidR="000F47E8">
        <w:t xml:space="preserve"> </w:t>
      </w:r>
      <w:r>
        <w:t>„.</w:t>
      </w:r>
      <w:proofErr w:type="spellStart"/>
      <w:r>
        <w:t>wav</w:t>
      </w:r>
      <w:proofErr w:type="spellEnd"/>
      <w:r>
        <w:t>“, a následne prehrávanie, opakovanie alebo pozastavenie audia. Rozšíril som ju o metódu „</w:t>
      </w:r>
      <w:proofErr w:type="spellStart"/>
      <w:r>
        <w:t>volume</w:t>
      </w:r>
      <w:proofErr w:type="spellEnd"/>
      <w:r>
        <w:t xml:space="preserve">()“, ktorá dokáže </w:t>
      </w:r>
      <w:r w:rsidR="005807CA">
        <w:t>znížiť alebo zvýšiť hladinu zvuku audia.</w:t>
      </w:r>
    </w:p>
    <w:p w14:paraId="651353AC" w14:textId="41828AC1" w:rsidR="005807CA" w:rsidRDefault="005807CA" w:rsidP="005807CA">
      <w:pPr>
        <w:pStyle w:val="SPText"/>
        <w:ind w:left="360" w:firstLine="0"/>
      </w:pPr>
      <w:r>
        <w:t>Ako prvou triedou, ktorou som začal, bola trieda „Tank“. Táto trieda slúži na vytvorenie tanku (obrázok) a jeho dela (obrázok). Trieda obsahuje metódy na zmenu polohy, uhla veže a podobné metódy týkajúce sa tvorby tanku, jeho úpravy či polohy.</w:t>
      </w:r>
    </w:p>
    <w:p w14:paraId="4811F24B" w14:textId="6BFC7EA6" w:rsidR="005807CA" w:rsidRDefault="005807CA" w:rsidP="005807CA">
      <w:pPr>
        <w:pStyle w:val="SPText"/>
        <w:ind w:left="360" w:firstLine="0"/>
      </w:pPr>
      <w:r>
        <w:t>Následne som vytvoril triedu „Mapa“, ktorá slúži na vykreslenie obrázka (mapy) na plátno. Keďže mapa mala vyzerať ako veľmi jednoduchá hracia plocha, vytvoril som ju v programe „</w:t>
      </w:r>
      <w:proofErr w:type="spellStart"/>
      <w:r>
        <w:t>Skicar</w:t>
      </w:r>
      <w:proofErr w:type="spellEnd"/>
      <w:r>
        <w:t xml:space="preserve">“. Aby som vedel </w:t>
      </w:r>
      <w:r w:rsidR="00AE5FE7">
        <w:t>kde sa nachádzajú bariéry alebo hranice mapy, na internete som našiel pár príkladov ako na základe jednotlivých pixelov na obrázku, dokážeme zistiť aká farba RGB sa na obrázku nachádza. Je to jednoduchý cyklus, ktorý postupne prechádza osou [x] a [y] tak, že zisťuje či na danom mieste nie je iná farba ako biela. Ak sa na danom mieste nachádza iná farba ako hodnoty R = 255, G = 255, B = 255, vráti to hodnotu typu boolean (</w:t>
      </w:r>
      <w:proofErr w:type="spellStart"/>
      <w:r w:rsidR="00AE5FE7">
        <w:t>false</w:t>
      </w:r>
      <w:proofErr w:type="spellEnd"/>
      <w:r w:rsidR="00AE5FE7">
        <w:t>). Na základe týchto informácii vieme, či sa tank na ďalšiu pozíciu môže posunúť alebo nie.</w:t>
      </w:r>
    </w:p>
    <w:p w14:paraId="50938563" w14:textId="1C5FEB10" w:rsidR="00AE5FE7" w:rsidRDefault="00AE5FE7" w:rsidP="005807CA">
      <w:pPr>
        <w:pStyle w:val="SPText"/>
        <w:ind w:left="360" w:firstLine="0"/>
      </w:pPr>
      <w:r>
        <w:t xml:space="preserve">Ďalšia trieda „Hra“, </w:t>
      </w:r>
      <w:r w:rsidR="00D2446F">
        <w:t>je tzv. menším jadrom celej hry. O</w:t>
      </w:r>
      <w:r>
        <w:t xml:space="preserve">bsahuje metódy pre pohyb </w:t>
      </w:r>
      <w:r w:rsidR="00D2446F">
        <w:t xml:space="preserve">a ovládanie </w:t>
      </w:r>
      <w:r>
        <w:t>tank</w:t>
      </w:r>
      <w:r w:rsidR="00D2446F">
        <w:t>ov, ktoré používa trieda „</w:t>
      </w:r>
      <w:proofErr w:type="spellStart"/>
      <w:r w:rsidR="00D2446F">
        <w:t>Manazer</w:t>
      </w:r>
      <w:proofErr w:type="spellEnd"/>
      <w:r w:rsidR="00D2446F">
        <w:t>“ na základe vstupu z klávesnice alebo myši. Následne zapisuje vystrelené projektily a po výbuchu ich automaticky odstráni.</w:t>
      </w:r>
    </w:p>
    <w:p w14:paraId="26C97F09" w14:textId="7424178B" w:rsidR="00D2446F" w:rsidRDefault="00D2446F" w:rsidP="005807CA">
      <w:pPr>
        <w:pStyle w:val="SPText"/>
        <w:ind w:left="360" w:firstLine="0"/>
      </w:pPr>
      <w:r>
        <w:t>Trieda „Projektil“ slúži na vytvorenie projektilu po výstrelu tanku. Automaticky po výstrele, sa v konštruktore projektil natočí do rovnakého smeru</w:t>
      </w:r>
      <w:r w:rsidR="000F47E8">
        <w:t xml:space="preserve"> ako je natočené delo. Ak tank zobral zo zeme </w:t>
      </w:r>
      <w:proofErr w:type="spellStart"/>
      <w:r w:rsidR="000F47E8">
        <w:t>boost</w:t>
      </w:r>
      <w:proofErr w:type="spellEnd"/>
      <w:r w:rsidR="000F47E8">
        <w:t xml:space="preserve">, zistí pomocou </w:t>
      </w:r>
      <w:proofErr w:type="spellStart"/>
      <w:r w:rsidR="000F47E8">
        <w:t>getteru</w:t>
      </w:r>
      <w:proofErr w:type="spellEnd"/>
      <w:r w:rsidR="000F47E8">
        <w:t>, či bol na tanku nainštalovaný a zmení projektil z </w:t>
      </w:r>
      <w:proofErr w:type="spellStart"/>
      <w:r w:rsidR="000F47E8">
        <w:t>raketky</w:t>
      </w:r>
      <w:proofErr w:type="spellEnd"/>
      <w:r w:rsidR="000F47E8">
        <w:t xml:space="preserve"> na malý projektil explozívnej munície. Následne vypočíta akým vektorom sa bude pohybovať, akou rýchlosťou a ak narazí do tanku alebo bariéry, vybuchne a prehrá zvuk.</w:t>
      </w:r>
    </w:p>
    <w:p w14:paraId="27A81B3F" w14:textId="33659C0B" w:rsidR="000F47E8" w:rsidRDefault="000F47E8" w:rsidP="005807CA">
      <w:pPr>
        <w:pStyle w:val="SPText"/>
        <w:ind w:left="360" w:firstLine="0"/>
      </w:pPr>
      <w:r>
        <w:t>Trieda „</w:t>
      </w:r>
      <w:proofErr w:type="spellStart"/>
      <w:r>
        <w:t>Boosty</w:t>
      </w:r>
      <w:proofErr w:type="spellEnd"/>
      <w:r>
        <w:t xml:space="preserve">“ obsahuje obrázky guľometnej veže, ktorú keď tank prejde, vylepší sa mu veža a projektil sa namiesto základnej, zmení na špeciálnu. Následne </w:t>
      </w:r>
      <w:proofErr w:type="spellStart"/>
      <w:r>
        <w:t>boost</w:t>
      </w:r>
      <w:proofErr w:type="spellEnd"/>
      <w:r>
        <w:t xml:space="preserve"> deaktivuje (zmizne) a zobrazí sa na mape ďalší. Stav </w:t>
      </w:r>
      <w:proofErr w:type="spellStart"/>
      <w:r>
        <w:t>boostov</w:t>
      </w:r>
      <w:proofErr w:type="spellEnd"/>
      <w:r>
        <w:t xml:space="preserve"> sa aktualizuje každých 0,25 sekundy pomocou správy tik() triedy „</w:t>
      </w:r>
      <w:proofErr w:type="spellStart"/>
      <w:r>
        <w:t>Manazer</w:t>
      </w:r>
      <w:proofErr w:type="spellEnd"/>
      <w:r>
        <w:t>“.</w:t>
      </w:r>
    </w:p>
    <w:p w14:paraId="5C20168E" w14:textId="5434235E" w:rsidR="000F47E8" w:rsidRDefault="000F47E8" w:rsidP="005807CA">
      <w:pPr>
        <w:pStyle w:val="SPText"/>
        <w:ind w:left="360" w:firstLine="0"/>
      </w:pPr>
      <w:r>
        <w:t xml:space="preserve">Ako poslednú triedu som </w:t>
      </w:r>
      <w:r w:rsidR="008B12FD">
        <w:t xml:space="preserve">vytvoril „Menu“. Slúži ako </w:t>
      </w:r>
      <w:proofErr w:type="spellStart"/>
      <w:r w:rsidR="008B12FD">
        <w:t>doprovod</w:t>
      </w:r>
      <w:proofErr w:type="spellEnd"/>
      <w:r w:rsidR="008B12FD">
        <w:t xml:space="preserve"> k zapnutiu hry, tzv. „menu“. Obsahuje množstvo obrázkov a tlačidiel, ktoré sa pri ukázaní myšou zväčšia alebo zmenšia. Tak isto na pozadí hra hudba, ktorej zdroj som uviedol v dokumentačnom komentári triedy „Menu“. Hudba sa dá stlmiť kliknutím na pravú hornú ikonu slúchadiel.</w:t>
      </w:r>
    </w:p>
    <w:p w14:paraId="6F3DB6DF" w14:textId="0BC77B61" w:rsidR="008B12FD" w:rsidRDefault="008B12FD" w:rsidP="005807CA">
      <w:pPr>
        <w:pStyle w:val="SPText"/>
        <w:ind w:left="360" w:firstLine="0"/>
      </w:pPr>
      <w:r>
        <w:t>Trieda „</w:t>
      </w:r>
      <w:proofErr w:type="spellStart"/>
      <w:r>
        <w:t>main</w:t>
      </w:r>
      <w:proofErr w:type="spellEnd"/>
      <w:r>
        <w:t>“, slúži na zapnutie a preloženie hry.</w:t>
      </w:r>
    </w:p>
    <w:p w14:paraId="6BAED333" w14:textId="2CE946B6" w:rsidR="008B12FD" w:rsidRDefault="008B12FD" w:rsidP="005807CA">
      <w:pPr>
        <w:pStyle w:val="SPText"/>
        <w:ind w:left="360" w:firstLine="0"/>
      </w:pPr>
    </w:p>
    <w:p w14:paraId="0C4A7F46" w14:textId="77777777" w:rsidR="008B12FD" w:rsidRDefault="008B12FD" w:rsidP="005807CA">
      <w:pPr>
        <w:pStyle w:val="SPText"/>
        <w:ind w:left="360" w:firstLine="0"/>
      </w:pPr>
    </w:p>
    <w:p w14:paraId="69B62572" w14:textId="77777777" w:rsidR="008B12FD" w:rsidRDefault="008B12FD" w:rsidP="005807CA">
      <w:pPr>
        <w:pStyle w:val="SPText"/>
        <w:ind w:left="360" w:firstLine="0"/>
      </w:pPr>
    </w:p>
    <w:p w14:paraId="40005C57" w14:textId="54AF7206" w:rsidR="008B12FD" w:rsidRDefault="008B12FD" w:rsidP="005807CA">
      <w:pPr>
        <w:pStyle w:val="SPText"/>
        <w:ind w:left="360" w:firstLine="0"/>
      </w:pPr>
      <w:r w:rsidRPr="008B12FD">
        <w:drawing>
          <wp:inline distT="0" distB="0" distL="0" distR="0" wp14:anchorId="48B019B3" wp14:editId="1C2864CB">
            <wp:extent cx="5760720" cy="446341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63415"/>
                    </a:xfrm>
                    <a:prstGeom prst="rect">
                      <a:avLst/>
                    </a:prstGeom>
                  </pic:spPr>
                </pic:pic>
              </a:graphicData>
            </a:graphic>
          </wp:inline>
        </w:drawing>
      </w:r>
    </w:p>
    <w:p w14:paraId="1E4F2DF8" w14:textId="1E444EB9" w:rsidR="00711E37" w:rsidRDefault="008B12FD" w:rsidP="00894D85">
      <w:pPr>
        <w:pStyle w:val="SPpopisobrazku"/>
      </w:pPr>
      <w:bookmarkStart w:id="1" w:name="_Toc124106427"/>
      <w:r>
        <w:t xml:space="preserve">Obrázok </w:t>
      </w:r>
      <w:fldSimple w:instr=" SEQ Obrázok \* ARABIC ">
        <w:r w:rsidR="00C951B3">
          <w:rPr>
            <w:noProof/>
          </w:rPr>
          <w:t>1</w:t>
        </w:r>
      </w:fldSimple>
      <w:r>
        <w:t>. Ilustrácia tried programu</w:t>
      </w:r>
      <w:bookmarkEnd w:id="1"/>
    </w:p>
    <w:p w14:paraId="5A1BC5A3" w14:textId="1C758D46" w:rsidR="00894D85" w:rsidRDefault="00894D85" w:rsidP="00894D85"/>
    <w:p w14:paraId="64B9718C" w14:textId="3945EDC3" w:rsidR="00894D85" w:rsidRDefault="00894D85" w:rsidP="00894D85"/>
    <w:p w14:paraId="0A65ECBF" w14:textId="0338093F" w:rsidR="00894D85" w:rsidRDefault="00894D85">
      <w:r>
        <w:br w:type="page"/>
      </w:r>
    </w:p>
    <w:p w14:paraId="17C76FA9" w14:textId="77777777" w:rsidR="00894D85" w:rsidRPr="00894D85" w:rsidRDefault="00894D85" w:rsidP="00894D85"/>
    <w:p w14:paraId="5EA33B83" w14:textId="3071F2BF" w:rsidR="00711E37" w:rsidRDefault="00254144" w:rsidP="0071514D">
      <w:pPr>
        <w:pStyle w:val="SPnadpis1"/>
      </w:pPr>
      <w:bookmarkStart w:id="2" w:name="_Toc124106336"/>
      <w:r>
        <w:t>Používateľská príručka</w:t>
      </w:r>
      <w:bookmarkEnd w:id="2"/>
    </w:p>
    <w:p w14:paraId="1E7A475B" w14:textId="41FFF04E" w:rsidR="008B12FD" w:rsidRDefault="008B12FD" w:rsidP="008B12FD">
      <w:pPr>
        <w:pStyle w:val="SPnadpis1"/>
        <w:numPr>
          <w:ilvl w:val="0"/>
          <w:numId w:val="0"/>
        </w:numPr>
        <w:ind w:left="360" w:hanging="360"/>
      </w:pPr>
    </w:p>
    <w:p w14:paraId="2F82FB50" w14:textId="77777777" w:rsidR="00C951B3" w:rsidRDefault="00C951B3" w:rsidP="00C951B3">
      <w:pPr>
        <w:pStyle w:val="SPText"/>
      </w:pPr>
      <w:r>
        <w:t>V hre</w:t>
      </w:r>
      <w:r w:rsidRPr="00C951B3">
        <w:t xml:space="preserve"> „Tanky2D“, </w:t>
      </w:r>
      <w:r>
        <w:t xml:space="preserve">bojujete </w:t>
      </w:r>
      <w:r w:rsidRPr="00C951B3">
        <w:t>s vlastným tankom zvolenej frakcie proti hráčovi</w:t>
      </w:r>
      <w:r>
        <w:t xml:space="preserve"> červenej frakcie</w:t>
      </w:r>
      <w:r w:rsidRPr="00C951B3">
        <w:t xml:space="preserve">. Ovládanie tankov je na klávesnici rozdelené. Cieľom hry je </w:t>
      </w:r>
      <w:proofErr w:type="spellStart"/>
      <w:r w:rsidRPr="00C951B3">
        <w:t>zasiahnúť</w:t>
      </w:r>
      <w:proofErr w:type="spellEnd"/>
      <w:r w:rsidRPr="00C951B3">
        <w:t xml:space="preserve"> nepriateľský tank. Po zasiahnutí tanku, sa </w:t>
      </w:r>
      <w:r>
        <w:t>pripíše</w:t>
      </w:r>
      <w:r w:rsidRPr="00C951B3">
        <w:t xml:space="preserve"> bod pre vlastnú frakciu. Ak hráč dosiahne 10 bodov, vyhráva. Po mape je rozmiestnený špeciálny typ munície, ktoré keď hráč prejde svojim tankom, vylepší sa mu veža a následne ju môže použiť proti protivníkovi. </w:t>
      </w:r>
    </w:p>
    <w:p w14:paraId="50FC04F2" w14:textId="66F7D60D" w:rsidR="00C951B3" w:rsidRDefault="00C951B3" w:rsidP="00C951B3">
      <w:pPr>
        <w:pStyle w:val="SPText"/>
      </w:pPr>
      <w:r w:rsidRPr="00C951B3">
        <w:t>Každý zásah nepriateľa alebo zásah od nepriateľa sa boduje. Body za zásah sa pričíta</w:t>
      </w:r>
      <w:r>
        <w:t>jú</w:t>
      </w:r>
      <w:r w:rsidRPr="00C951B3">
        <w:t xml:space="preserve"> na stranu frakcie do rebríčka, ktorý je zobrazený v strede, v hornej časti obrazovky. </w:t>
      </w:r>
    </w:p>
    <w:p w14:paraId="67F16179" w14:textId="77777777" w:rsidR="00C951B3" w:rsidRDefault="00C951B3" w:rsidP="00C951B3">
      <w:pPr>
        <w:pStyle w:val="SPText"/>
      </w:pPr>
      <w:r w:rsidRPr="00C951B3">
        <w:t xml:space="preserve">Modrý hráč má pre ovládanie svojho tanku šípky(pohyb), ľavé tlačidlo myši(výstrel), pohyb myši(natočenie veže). </w:t>
      </w:r>
    </w:p>
    <w:p w14:paraId="3A7EB05B" w14:textId="294059CB" w:rsidR="00C951B3" w:rsidRDefault="00C951B3" w:rsidP="00C951B3">
      <w:pPr>
        <w:pStyle w:val="SPText"/>
      </w:pPr>
      <w:r w:rsidRPr="00C951B3">
        <w:t>Červený hráč má pre ovládanie svojho tanku tlačidlá w, a, s, d,(pohyb), medzerník(</w:t>
      </w:r>
      <w:r w:rsidRPr="00C951B3">
        <w:t>výstrel</w:t>
      </w:r>
      <w:r w:rsidRPr="00C951B3">
        <w:t xml:space="preserve">), </w:t>
      </w:r>
      <w:proofErr w:type="spellStart"/>
      <w:r w:rsidRPr="00C951B3">
        <w:t>shift</w:t>
      </w:r>
      <w:proofErr w:type="spellEnd"/>
      <w:r w:rsidRPr="00C951B3">
        <w:t>/</w:t>
      </w:r>
      <w:proofErr w:type="spellStart"/>
      <w:r w:rsidRPr="00C951B3">
        <w:t>ctrl</w:t>
      </w:r>
      <w:proofErr w:type="spellEnd"/>
      <w:r w:rsidRPr="00C951B3">
        <w:t>(natočenie veže</w:t>
      </w:r>
      <w:r>
        <w:t>)</w:t>
      </w:r>
      <w:r w:rsidRPr="00C951B3">
        <w:t>.</w:t>
      </w:r>
    </w:p>
    <w:p w14:paraId="07690DB3" w14:textId="24C18635" w:rsidR="00C951B3" w:rsidRDefault="00C951B3" w:rsidP="00C951B3">
      <w:pPr>
        <w:pStyle w:val="SPText"/>
      </w:pPr>
      <w:r>
        <w:t>Na nasledujúcom obrázku je schéma ovládania.</w:t>
      </w:r>
    </w:p>
    <w:p w14:paraId="2F466158" w14:textId="3A112863" w:rsidR="00C951B3" w:rsidRDefault="00C951B3" w:rsidP="00C951B3">
      <w:pPr>
        <w:pStyle w:val="SPText"/>
      </w:pPr>
    </w:p>
    <w:p w14:paraId="4D6B2352" w14:textId="77777777" w:rsidR="00C951B3" w:rsidRDefault="00C951B3" w:rsidP="00C951B3">
      <w:pPr>
        <w:pStyle w:val="SPText"/>
      </w:pPr>
    </w:p>
    <w:p w14:paraId="2A1ADAF1" w14:textId="23CAF98D" w:rsidR="00AB3ED1" w:rsidRDefault="00C951B3" w:rsidP="00C951B3">
      <w:pPr>
        <w:pStyle w:val="SPpopisobrazku"/>
      </w:pPr>
      <w:bookmarkStart w:id="3" w:name="_Toc124106428"/>
      <w:r w:rsidRPr="00C951B3">
        <w:drawing>
          <wp:inline distT="0" distB="0" distL="0" distR="0" wp14:anchorId="47388816" wp14:editId="5A0D962E">
            <wp:extent cx="5760720" cy="2864485"/>
            <wp:effectExtent l="0" t="0" r="0" b="0"/>
            <wp:docPr id="6" name="Obrázok 6" descr="Obrázok, na ktorom je text, elektronika, klávesnic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 elektronika, klávesnica&#10;&#10;Automaticky generovaný popis"/>
                    <pic:cNvPicPr/>
                  </pic:nvPicPr>
                  <pic:blipFill>
                    <a:blip r:embed="rId13"/>
                    <a:stretch>
                      <a:fillRect/>
                    </a:stretch>
                  </pic:blipFill>
                  <pic:spPr>
                    <a:xfrm>
                      <a:off x="0" y="0"/>
                      <a:ext cx="5760720" cy="2864485"/>
                    </a:xfrm>
                    <a:prstGeom prst="rect">
                      <a:avLst/>
                    </a:prstGeom>
                  </pic:spPr>
                </pic:pic>
              </a:graphicData>
            </a:graphic>
          </wp:inline>
        </w:drawing>
      </w:r>
      <w:r>
        <w:br/>
        <w:t xml:space="preserve">Obrázok </w:t>
      </w:r>
      <w:fldSimple w:instr=" SEQ Obrázok \* ARABIC ">
        <w:r>
          <w:rPr>
            <w:noProof/>
          </w:rPr>
          <w:t>2</w:t>
        </w:r>
      </w:fldSimple>
      <w:r>
        <w:t>. Schéma ovládania hry</w:t>
      </w:r>
      <w:bookmarkEnd w:id="3"/>
    </w:p>
    <w:p w14:paraId="3CD46BF1" w14:textId="1F04FD37" w:rsidR="00C951B3" w:rsidRDefault="00C951B3">
      <w:pPr>
        <w:rPr>
          <w:rFonts w:ascii="Arial" w:hAnsi="Arial"/>
          <w:i/>
          <w:color w:val="002D72"/>
        </w:rPr>
      </w:pPr>
      <w:r>
        <w:br w:type="page"/>
      </w:r>
    </w:p>
    <w:p w14:paraId="7B638C72" w14:textId="77777777" w:rsidR="00C951B3" w:rsidRDefault="00C951B3" w:rsidP="00C951B3">
      <w:pPr>
        <w:pStyle w:val="SPnadpis1"/>
        <w:numPr>
          <w:ilvl w:val="0"/>
          <w:numId w:val="0"/>
        </w:numPr>
        <w:ind w:left="360"/>
      </w:pPr>
    </w:p>
    <w:p w14:paraId="3F4D90CD" w14:textId="11932CC9" w:rsidR="00C951B3" w:rsidRDefault="00C951B3" w:rsidP="00C43FC4">
      <w:pPr>
        <w:pStyle w:val="SPnadpis1"/>
      </w:pPr>
      <w:r>
        <w:t>Zoznam obrázkov a ilustrácii</w:t>
      </w:r>
    </w:p>
    <w:p w14:paraId="022195FA" w14:textId="77777777" w:rsidR="00C951B3" w:rsidRDefault="00C951B3" w:rsidP="00C951B3">
      <w:pPr>
        <w:pStyle w:val="SPnadpis1"/>
        <w:numPr>
          <w:ilvl w:val="0"/>
          <w:numId w:val="0"/>
        </w:numPr>
      </w:pPr>
    </w:p>
    <w:p w14:paraId="3F5A6D80" w14:textId="45A4DD6F" w:rsidR="00C951B3" w:rsidRDefault="00C951B3">
      <w:pPr>
        <w:pStyle w:val="Zoznamobrzkov"/>
        <w:tabs>
          <w:tab w:val="right" w:leader="dot" w:pos="9062"/>
        </w:tabs>
        <w:rPr>
          <w:noProof/>
        </w:rPr>
      </w:pPr>
      <w:r>
        <w:fldChar w:fldCharType="begin"/>
      </w:r>
      <w:r>
        <w:instrText xml:space="preserve"> TOC \c "Obrázok" </w:instrText>
      </w:r>
      <w:r>
        <w:fldChar w:fldCharType="separate"/>
      </w:r>
      <w:r>
        <w:rPr>
          <w:noProof/>
        </w:rPr>
        <w:t>Obrázok 1. Ilustrácia tried programu</w:t>
      </w:r>
      <w:r>
        <w:rPr>
          <w:noProof/>
        </w:rPr>
        <w:tab/>
      </w:r>
      <w:r>
        <w:rPr>
          <w:noProof/>
        </w:rPr>
        <w:fldChar w:fldCharType="begin"/>
      </w:r>
      <w:r>
        <w:rPr>
          <w:noProof/>
        </w:rPr>
        <w:instrText xml:space="preserve"> PAGEREF _Toc124106427 \h </w:instrText>
      </w:r>
      <w:r>
        <w:rPr>
          <w:noProof/>
        </w:rPr>
      </w:r>
      <w:r>
        <w:rPr>
          <w:noProof/>
        </w:rPr>
        <w:fldChar w:fldCharType="separate"/>
      </w:r>
      <w:r>
        <w:rPr>
          <w:noProof/>
        </w:rPr>
        <w:t>4</w:t>
      </w:r>
      <w:r>
        <w:rPr>
          <w:noProof/>
        </w:rPr>
        <w:fldChar w:fldCharType="end"/>
      </w:r>
    </w:p>
    <w:p w14:paraId="0B279CFF" w14:textId="5629DC35" w:rsidR="00C951B3" w:rsidRDefault="00C951B3">
      <w:pPr>
        <w:pStyle w:val="Zoznamobrzkov"/>
        <w:tabs>
          <w:tab w:val="right" w:leader="dot" w:pos="9062"/>
        </w:tabs>
        <w:rPr>
          <w:noProof/>
        </w:rPr>
      </w:pPr>
      <w:r>
        <w:rPr>
          <w:noProof/>
        </w:rPr>
        <w:t>Obrázok 2. Schéma ovládania hry</w:t>
      </w:r>
      <w:r>
        <w:rPr>
          <w:noProof/>
        </w:rPr>
        <w:tab/>
      </w:r>
      <w:r>
        <w:rPr>
          <w:noProof/>
        </w:rPr>
        <w:fldChar w:fldCharType="begin"/>
      </w:r>
      <w:r>
        <w:rPr>
          <w:noProof/>
        </w:rPr>
        <w:instrText xml:space="preserve"> PAGEREF _Toc124106428 \h </w:instrText>
      </w:r>
      <w:r>
        <w:rPr>
          <w:noProof/>
        </w:rPr>
      </w:r>
      <w:r>
        <w:rPr>
          <w:noProof/>
        </w:rPr>
        <w:fldChar w:fldCharType="separate"/>
      </w:r>
      <w:r>
        <w:rPr>
          <w:noProof/>
        </w:rPr>
        <w:t>5</w:t>
      </w:r>
      <w:r>
        <w:rPr>
          <w:noProof/>
        </w:rPr>
        <w:fldChar w:fldCharType="end"/>
      </w:r>
    </w:p>
    <w:p w14:paraId="4AC5AB05" w14:textId="4728140C" w:rsidR="00C951B3" w:rsidRDefault="00C951B3" w:rsidP="00C951B3">
      <w:pPr>
        <w:pStyle w:val="SPnadpis1"/>
        <w:numPr>
          <w:ilvl w:val="0"/>
          <w:numId w:val="0"/>
        </w:numPr>
      </w:pPr>
      <w:r>
        <w:fldChar w:fldCharType="end"/>
      </w:r>
    </w:p>
    <w:p w14:paraId="6795E1CE" w14:textId="77777777" w:rsidR="00C951B3" w:rsidRDefault="00C951B3">
      <w:pPr>
        <w:rPr>
          <w:rFonts w:ascii="Arial" w:hAnsi="Arial"/>
          <w:color w:val="002D72"/>
          <w:sz w:val="28"/>
        </w:rPr>
      </w:pPr>
      <w:r>
        <w:br w:type="page"/>
      </w:r>
    </w:p>
    <w:p w14:paraId="7B9472DF" w14:textId="77777777" w:rsidR="00C951B3" w:rsidRDefault="00C951B3" w:rsidP="00C951B3">
      <w:pPr>
        <w:pStyle w:val="SPnadpis1"/>
        <w:numPr>
          <w:ilvl w:val="0"/>
          <w:numId w:val="0"/>
        </w:numPr>
      </w:pPr>
    </w:p>
    <w:p w14:paraId="2565A2ED" w14:textId="0907DC90" w:rsidR="00C951B3" w:rsidRDefault="00C951B3" w:rsidP="00C951B3">
      <w:pPr>
        <w:pStyle w:val="SPnadpis1"/>
      </w:pPr>
      <w:r>
        <w:t>Zdroje</w:t>
      </w:r>
    </w:p>
    <w:p w14:paraId="0DA5240F" w14:textId="6A04B996" w:rsidR="00C951B3" w:rsidRDefault="00C951B3" w:rsidP="00C951B3">
      <w:pPr>
        <w:pStyle w:val="SPText"/>
      </w:pPr>
    </w:p>
    <w:p w14:paraId="5250989E" w14:textId="399C338B" w:rsidR="00C951B3" w:rsidRDefault="00C951B3" w:rsidP="00C951B3">
      <w:pPr>
        <w:pStyle w:val="SPText"/>
      </w:pPr>
      <w:r>
        <w:t>Zdroje sú uvedené v kóde programu.</w:t>
      </w:r>
    </w:p>
    <w:sectPr w:rsidR="00C951B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7AD1B" w14:textId="77777777" w:rsidR="00877709" w:rsidRDefault="00877709" w:rsidP="00DF18B9">
      <w:pPr>
        <w:spacing w:after="0" w:line="240" w:lineRule="auto"/>
      </w:pPr>
      <w:r>
        <w:separator/>
      </w:r>
    </w:p>
  </w:endnote>
  <w:endnote w:type="continuationSeparator" w:id="0">
    <w:p w14:paraId="1EDB57B4" w14:textId="77777777" w:rsidR="00877709" w:rsidRDefault="00877709" w:rsidP="00DF18B9">
      <w:pPr>
        <w:spacing w:after="0" w:line="240" w:lineRule="auto"/>
      </w:pPr>
      <w:r>
        <w:continuationSeparator/>
      </w:r>
    </w:p>
  </w:endnote>
  <w:endnote w:type="continuationNotice" w:id="1">
    <w:p w14:paraId="7207397C" w14:textId="77777777" w:rsidR="00877709" w:rsidRDefault="008777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938293"/>
      <w:docPartObj>
        <w:docPartGallery w:val="Page Numbers (Bottom of Page)"/>
        <w:docPartUnique/>
      </w:docPartObj>
    </w:sdtPr>
    <w:sdtContent>
      <w:p w14:paraId="66C18F62" w14:textId="4CCBDB3F" w:rsidR="00F3107B" w:rsidRDefault="00F3107B">
        <w:pPr>
          <w:pStyle w:val="Pta"/>
          <w:jc w:val="center"/>
        </w:pPr>
        <w:r>
          <w:fldChar w:fldCharType="begin"/>
        </w:r>
        <w:r>
          <w:instrText>PAGE   \* MERGEFORMAT</w:instrText>
        </w:r>
        <w:r>
          <w:fldChar w:fldCharType="separate"/>
        </w:r>
        <w:r>
          <w:t>2</w:t>
        </w:r>
        <w:r>
          <w:fldChar w:fldCharType="end"/>
        </w:r>
      </w:p>
    </w:sdtContent>
  </w:sdt>
  <w:p w14:paraId="076E88A1" w14:textId="5469232E" w:rsidR="00F3107B" w:rsidRDefault="00F3107B" w:rsidP="00F3107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1838" w14:textId="77777777" w:rsidR="00877709" w:rsidRDefault="00877709" w:rsidP="00DF18B9">
      <w:pPr>
        <w:spacing w:after="0" w:line="240" w:lineRule="auto"/>
      </w:pPr>
      <w:r>
        <w:separator/>
      </w:r>
    </w:p>
  </w:footnote>
  <w:footnote w:type="continuationSeparator" w:id="0">
    <w:p w14:paraId="0B17442D" w14:textId="77777777" w:rsidR="00877709" w:rsidRDefault="00877709" w:rsidP="00DF18B9">
      <w:pPr>
        <w:spacing w:after="0" w:line="240" w:lineRule="auto"/>
      </w:pPr>
      <w:r>
        <w:continuationSeparator/>
      </w:r>
    </w:p>
  </w:footnote>
  <w:footnote w:type="continuationNotice" w:id="1">
    <w:p w14:paraId="7080F815" w14:textId="77777777" w:rsidR="00877709" w:rsidRDefault="008777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D354" w14:textId="1252148B" w:rsidR="00DF18B9" w:rsidRDefault="00DF18B9" w:rsidP="00DF18B9">
    <w:pPr>
      <w:pStyle w:val="Hlavika"/>
    </w:pPr>
    <w:r>
      <w:rPr>
        <w:noProof/>
      </w:rPr>
      <w:drawing>
        <wp:anchor distT="0" distB="0" distL="114300" distR="114300" simplePos="0" relativeHeight="251668480" behindDoc="0" locked="0" layoutInCell="1" allowOverlap="1" wp14:anchorId="3DDFE84D" wp14:editId="51DFA0F2">
          <wp:simplePos x="0" y="0"/>
          <wp:positionH relativeFrom="page">
            <wp:align>left</wp:align>
          </wp:positionH>
          <wp:positionV relativeFrom="paragraph">
            <wp:posOffset>-278130</wp:posOffset>
          </wp:positionV>
          <wp:extent cx="2171926" cy="720005"/>
          <wp:effectExtent l="0" t="0" r="0" b="0"/>
          <wp:wrapSquare wrapText="bothSides"/>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pic:nvPicPr>
                <pic:blipFill>
                  <a:blip r:embed="rId1">
                    <a:extLst>
                      <a:ext uri="{28A0092B-C50C-407E-A947-70E740481C1C}">
                        <a14:useLocalDpi xmlns:a14="http://schemas.microsoft.com/office/drawing/2010/main" val="0"/>
                      </a:ext>
                    </a:extLst>
                  </a:blip>
                  <a:stretch>
                    <a:fillRect/>
                  </a:stretch>
                </pic:blipFill>
                <pic:spPr>
                  <a:xfrm>
                    <a:off x="0" y="0"/>
                    <a:ext cx="2171926" cy="720005"/>
                  </a:xfrm>
                  <a:prstGeom prst="rect">
                    <a:avLst/>
                  </a:prstGeom>
                </pic:spPr>
              </pic:pic>
            </a:graphicData>
          </a:graphic>
        </wp:anchor>
      </w:drawing>
    </w:r>
    <w:r>
      <w:tab/>
    </w:r>
    <w:r>
      <w:tab/>
    </w:r>
    <w:sdt>
      <w:sdtPr>
        <w:alias w:val="Predmet"/>
        <w:tag w:val=""/>
        <w:id w:val="1267192309"/>
        <w:placeholder>
          <w:docPart w:val="770993ACBC1F4D859C00C7EA668142E9"/>
        </w:placeholder>
        <w:dataBinding w:prefixMappings="xmlns:ns0='http://purl.org/dc/elements/1.1/' xmlns:ns1='http://schemas.openxmlformats.org/package/2006/metadata/core-properties' " w:xpath="/ns1:coreProperties[1]/ns0:subject[1]" w:storeItemID="{6C3C8BC8-F283-45AE-878A-BAB7291924A1}"/>
        <w:text/>
      </w:sdtPr>
      <w:sdtContent>
        <w:r w:rsidR="00DB0CEC">
          <w:t>Informatika 1</w:t>
        </w:r>
      </w:sdtContent>
    </w:sdt>
  </w:p>
  <w:p w14:paraId="49ACDAA9" w14:textId="33EB42C7" w:rsidR="00CC09CB" w:rsidRDefault="00CC09CB" w:rsidP="00DF18B9">
    <w:pPr>
      <w:pStyle w:val="Hlavika"/>
    </w:pPr>
    <w:r>
      <w:tab/>
    </w:r>
    <w:r>
      <w:tab/>
    </w:r>
    <w:sdt>
      <w:sdtPr>
        <w:alias w:val="Autor"/>
        <w:tag w:val=""/>
        <w:id w:val="-208808492"/>
        <w:placeholder>
          <w:docPart w:val="AF32AC2499724DC09FB65E3F13F9371F"/>
        </w:placeholder>
        <w:dataBinding w:prefixMappings="xmlns:ns0='http://purl.org/dc/elements/1.1/' xmlns:ns1='http://schemas.openxmlformats.org/package/2006/metadata/core-properties' " w:xpath="/ns1:coreProperties[1]/ns0:creator[1]" w:storeItemID="{6C3C8BC8-F283-45AE-878A-BAB7291924A1}"/>
        <w:text/>
      </w:sdtPr>
      <w:sdtContent>
        <w:r w:rsidR="00DB0CEC">
          <w:t>Patrik Macura</w:t>
        </w:r>
      </w:sdtContent>
    </w:sdt>
  </w:p>
  <w:p w14:paraId="117023B5" w14:textId="77777777" w:rsidR="001111A4" w:rsidRDefault="001111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E67"/>
    <w:multiLevelType w:val="multilevel"/>
    <w:tmpl w:val="EEB0666C"/>
    <w:lvl w:ilvl="0">
      <w:start w:val="1"/>
      <w:numFmt w:val="decimal"/>
      <w:pStyle w:val="SPnadpis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C152D48"/>
    <w:multiLevelType w:val="hybridMultilevel"/>
    <w:tmpl w:val="46102F1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EA70679"/>
    <w:multiLevelType w:val="hybridMultilevel"/>
    <w:tmpl w:val="C2BE9F82"/>
    <w:lvl w:ilvl="0" w:tplc="52D421D8">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634140767">
    <w:abstractNumId w:val="0"/>
  </w:num>
  <w:num w:numId="2" w16cid:durableId="1208182130">
    <w:abstractNumId w:val="1"/>
  </w:num>
  <w:num w:numId="3" w16cid:durableId="1938635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5D"/>
    <w:rsid w:val="0002317E"/>
    <w:rsid w:val="000644FC"/>
    <w:rsid w:val="000E5C42"/>
    <w:rsid w:val="000F47E8"/>
    <w:rsid w:val="00105831"/>
    <w:rsid w:val="001111A4"/>
    <w:rsid w:val="00116670"/>
    <w:rsid w:val="001E14B9"/>
    <w:rsid w:val="001F67FF"/>
    <w:rsid w:val="00205D04"/>
    <w:rsid w:val="0022417D"/>
    <w:rsid w:val="0022485C"/>
    <w:rsid w:val="002520C0"/>
    <w:rsid w:val="00254144"/>
    <w:rsid w:val="00277290"/>
    <w:rsid w:val="002A1FAC"/>
    <w:rsid w:val="002A71BF"/>
    <w:rsid w:val="00377ABD"/>
    <w:rsid w:val="003A1572"/>
    <w:rsid w:val="003A5A5D"/>
    <w:rsid w:val="003C35AB"/>
    <w:rsid w:val="003F0308"/>
    <w:rsid w:val="003F48F3"/>
    <w:rsid w:val="00403B86"/>
    <w:rsid w:val="00410BF3"/>
    <w:rsid w:val="00436E5D"/>
    <w:rsid w:val="00440109"/>
    <w:rsid w:val="00472BED"/>
    <w:rsid w:val="00475E9D"/>
    <w:rsid w:val="004A6F7F"/>
    <w:rsid w:val="004B64A5"/>
    <w:rsid w:val="004C1E88"/>
    <w:rsid w:val="004E2268"/>
    <w:rsid w:val="004E75F6"/>
    <w:rsid w:val="00507742"/>
    <w:rsid w:val="00521408"/>
    <w:rsid w:val="00580265"/>
    <w:rsid w:val="005807CA"/>
    <w:rsid w:val="00594A7A"/>
    <w:rsid w:val="00604546"/>
    <w:rsid w:val="00617829"/>
    <w:rsid w:val="006A3B5B"/>
    <w:rsid w:val="006A4B12"/>
    <w:rsid w:val="006C7820"/>
    <w:rsid w:val="006C7EDF"/>
    <w:rsid w:val="006E37E2"/>
    <w:rsid w:val="006F0D48"/>
    <w:rsid w:val="00711E37"/>
    <w:rsid w:val="00713993"/>
    <w:rsid w:val="0071514D"/>
    <w:rsid w:val="00737D63"/>
    <w:rsid w:val="00745CEF"/>
    <w:rsid w:val="00746814"/>
    <w:rsid w:val="00797C64"/>
    <w:rsid w:val="007C12D9"/>
    <w:rsid w:val="007F7FBE"/>
    <w:rsid w:val="00823529"/>
    <w:rsid w:val="008555D0"/>
    <w:rsid w:val="008661C6"/>
    <w:rsid w:val="0087664C"/>
    <w:rsid w:val="00877709"/>
    <w:rsid w:val="008913C9"/>
    <w:rsid w:val="00891C10"/>
    <w:rsid w:val="008926A6"/>
    <w:rsid w:val="00894D85"/>
    <w:rsid w:val="008B12FD"/>
    <w:rsid w:val="008D3CCB"/>
    <w:rsid w:val="009571BB"/>
    <w:rsid w:val="00957D7D"/>
    <w:rsid w:val="00961AC2"/>
    <w:rsid w:val="009F5B77"/>
    <w:rsid w:val="00A72C42"/>
    <w:rsid w:val="00A75ACD"/>
    <w:rsid w:val="00AB2565"/>
    <w:rsid w:val="00AB3ED1"/>
    <w:rsid w:val="00AE5FE7"/>
    <w:rsid w:val="00B01801"/>
    <w:rsid w:val="00B33B4A"/>
    <w:rsid w:val="00BD52AA"/>
    <w:rsid w:val="00BF0EA2"/>
    <w:rsid w:val="00C27F8F"/>
    <w:rsid w:val="00C42D28"/>
    <w:rsid w:val="00C736F5"/>
    <w:rsid w:val="00C871E6"/>
    <w:rsid w:val="00C93A68"/>
    <w:rsid w:val="00C951B3"/>
    <w:rsid w:val="00C95AD8"/>
    <w:rsid w:val="00CA249A"/>
    <w:rsid w:val="00CC09CB"/>
    <w:rsid w:val="00CD470C"/>
    <w:rsid w:val="00D01646"/>
    <w:rsid w:val="00D03B4D"/>
    <w:rsid w:val="00D05BAE"/>
    <w:rsid w:val="00D079C5"/>
    <w:rsid w:val="00D20639"/>
    <w:rsid w:val="00D2446F"/>
    <w:rsid w:val="00D74EA6"/>
    <w:rsid w:val="00DB0CEC"/>
    <w:rsid w:val="00DB2AFD"/>
    <w:rsid w:val="00DC20FD"/>
    <w:rsid w:val="00DF18B9"/>
    <w:rsid w:val="00E04CC3"/>
    <w:rsid w:val="00E360A2"/>
    <w:rsid w:val="00F3107B"/>
    <w:rsid w:val="00F72FF2"/>
    <w:rsid w:val="00F93D89"/>
    <w:rsid w:val="00F944F1"/>
    <w:rsid w:val="00FA3BDA"/>
    <w:rsid w:val="04476ABF"/>
    <w:rsid w:val="0A975DFE"/>
    <w:rsid w:val="0C160917"/>
    <w:rsid w:val="3CCD43BE"/>
    <w:rsid w:val="4FB17297"/>
    <w:rsid w:val="62036232"/>
    <w:rsid w:val="69A09C8D"/>
    <w:rsid w:val="7060B4A9"/>
    <w:rsid w:val="71BC34A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3EF49"/>
  <w15:chartTrackingRefBased/>
  <w15:docId w15:val="{8674DA7E-47EA-404E-8D42-330C9E48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3F0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D03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D03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qFormat/>
    <w:rsid w:val="00436E5D"/>
    <w:pPr>
      <w:spacing w:after="120" w:line="288" w:lineRule="auto"/>
      <w:ind w:firstLine="709"/>
      <w:jc w:val="both"/>
    </w:pPr>
    <w:rPr>
      <w:rFonts w:ascii="Arial" w:hAnsi="Arial"/>
    </w:rPr>
  </w:style>
  <w:style w:type="paragraph" w:customStyle="1" w:styleId="SPpredmet">
    <w:name w:val="SP_predmet"/>
    <w:basedOn w:val="SPText"/>
    <w:qFormat/>
    <w:rsid w:val="00436E5D"/>
    <w:pPr>
      <w:spacing w:before="1800" w:after="0"/>
      <w:ind w:firstLine="0"/>
      <w:jc w:val="center"/>
    </w:pPr>
    <w:rPr>
      <w:sz w:val="36"/>
    </w:rPr>
  </w:style>
  <w:style w:type="paragraph" w:customStyle="1" w:styleId="SPtema">
    <w:name w:val="SP_tema"/>
    <w:basedOn w:val="SPpredmet"/>
    <w:qFormat/>
    <w:rsid w:val="00436E5D"/>
    <w:pPr>
      <w:spacing w:before="120" w:after="4800"/>
    </w:pPr>
    <w:rPr>
      <w:b/>
      <w:caps/>
    </w:rPr>
  </w:style>
  <w:style w:type="paragraph" w:customStyle="1" w:styleId="SPpopisobrazku">
    <w:name w:val="SP_popis_obrazku"/>
    <w:basedOn w:val="SPText"/>
    <w:qFormat/>
    <w:rsid w:val="00440109"/>
    <w:pPr>
      <w:jc w:val="center"/>
    </w:pPr>
    <w:rPr>
      <w:i/>
      <w:color w:val="002D72"/>
    </w:rPr>
  </w:style>
  <w:style w:type="paragraph" w:customStyle="1" w:styleId="SPnadpis">
    <w:name w:val="SP_nadpis"/>
    <w:basedOn w:val="SPText"/>
    <w:qFormat/>
    <w:rsid w:val="006C7EDF"/>
    <w:pPr>
      <w:ind w:firstLine="0"/>
      <w:jc w:val="left"/>
    </w:pPr>
    <w:rPr>
      <w:color w:val="002D72"/>
      <w:sz w:val="28"/>
    </w:rPr>
  </w:style>
  <w:style w:type="paragraph" w:customStyle="1" w:styleId="SPnadpis1">
    <w:name w:val="SP_nadpis1"/>
    <w:basedOn w:val="SPnadpis"/>
    <w:qFormat/>
    <w:rsid w:val="006C7EDF"/>
    <w:pPr>
      <w:numPr>
        <w:numId w:val="1"/>
      </w:numPr>
    </w:pPr>
  </w:style>
  <w:style w:type="paragraph" w:customStyle="1" w:styleId="SPtitulnepolia">
    <w:name w:val="SP_titulne_polia"/>
    <w:basedOn w:val="SPText"/>
    <w:qFormat/>
    <w:rsid w:val="006C7EDF"/>
    <w:pPr>
      <w:tabs>
        <w:tab w:val="left" w:pos="1985"/>
        <w:tab w:val="right" w:pos="8789"/>
      </w:tabs>
      <w:ind w:firstLine="0"/>
    </w:pPr>
  </w:style>
  <w:style w:type="paragraph" w:styleId="Hlavika">
    <w:name w:val="header"/>
    <w:basedOn w:val="Normlny"/>
    <w:link w:val="HlavikaChar"/>
    <w:uiPriority w:val="99"/>
    <w:unhideWhenUsed/>
    <w:rsid w:val="00DF18B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F18B9"/>
  </w:style>
  <w:style w:type="paragraph" w:styleId="Pta">
    <w:name w:val="footer"/>
    <w:basedOn w:val="Normlny"/>
    <w:link w:val="PtaChar"/>
    <w:uiPriority w:val="99"/>
    <w:unhideWhenUsed/>
    <w:rsid w:val="00DF18B9"/>
    <w:pPr>
      <w:tabs>
        <w:tab w:val="center" w:pos="4536"/>
        <w:tab w:val="right" w:pos="9072"/>
      </w:tabs>
      <w:spacing w:after="0" w:line="240" w:lineRule="auto"/>
    </w:pPr>
  </w:style>
  <w:style w:type="character" w:customStyle="1" w:styleId="PtaChar">
    <w:name w:val="Päta Char"/>
    <w:basedOn w:val="Predvolenpsmoodseku"/>
    <w:link w:val="Pta"/>
    <w:uiPriority w:val="99"/>
    <w:rsid w:val="00DF18B9"/>
  </w:style>
  <w:style w:type="character" w:styleId="Zstupntext">
    <w:name w:val="Placeholder Text"/>
    <w:basedOn w:val="Predvolenpsmoodseku"/>
    <w:uiPriority w:val="99"/>
    <w:semiHidden/>
    <w:rsid w:val="00CC09CB"/>
    <w:rPr>
      <w:color w:val="808080"/>
    </w:rPr>
  </w:style>
  <w:style w:type="character" w:customStyle="1" w:styleId="Nadpis1Char">
    <w:name w:val="Nadpis 1 Char"/>
    <w:basedOn w:val="Predvolenpsmoodseku"/>
    <w:link w:val="Nadpis1"/>
    <w:uiPriority w:val="9"/>
    <w:rsid w:val="003F0308"/>
    <w:rPr>
      <w:rFonts w:asciiTheme="majorHAnsi" w:eastAsiaTheme="majorEastAsia" w:hAnsiTheme="majorHAnsi" w:cstheme="majorBidi"/>
      <w:color w:val="2F5496" w:themeColor="accent1" w:themeShade="BF"/>
      <w:sz w:val="32"/>
      <w:szCs w:val="32"/>
    </w:rPr>
  </w:style>
  <w:style w:type="character" w:styleId="Hypertextovprepojenie">
    <w:name w:val="Hyperlink"/>
    <w:basedOn w:val="Predvolenpsmoodseku"/>
    <w:uiPriority w:val="99"/>
    <w:unhideWhenUsed/>
    <w:rsid w:val="003F0308"/>
    <w:rPr>
      <w:color w:val="0000FF"/>
      <w:u w:val="single"/>
    </w:rPr>
  </w:style>
  <w:style w:type="character" w:styleId="Nevyrieenzmienka">
    <w:name w:val="Unresolved Mention"/>
    <w:basedOn w:val="Predvolenpsmoodseku"/>
    <w:uiPriority w:val="99"/>
    <w:semiHidden/>
    <w:unhideWhenUsed/>
    <w:rsid w:val="003F0308"/>
    <w:rPr>
      <w:color w:val="605E5C"/>
      <w:shd w:val="clear" w:color="auto" w:fill="E1DFDD"/>
    </w:rPr>
  </w:style>
  <w:style w:type="character" w:styleId="PouitHypertextovPrepojenie">
    <w:name w:val="FollowedHyperlink"/>
    <w:basedOn w:val="Predvolenpsmoodseku"/>
    <w:uiPriority w:val="99"/>
    <w:semiHidden/>
    <w:unhideWhenUsed/>
    <w:rsid w:val="003F0308"/>
    <w:rPr>
      <w:color w:val="954F72" w:themeColor="followedHyperlink"/>
      <w:u w:val="single"/>
    </w:rPr>
  </w:style>
  <w:style w:type="paragraph" w:styleId="Hlavikaobsahu">
    <w:name w:val="TOC Heading"/>
    <w:basedOn w:val="Nadpis1"/>
    <w:next w:val="Normlny"/>
    <w:uiPriority w:val="39"/>
    <w:unhideWhenUsed/>
    <w:qFormat/>
    <w:rsid w:val="00713993"/>
    <w:pPr>
      <w:outlineLvl w:val="9"/>
    </w:pPr>
    <w:rPr>
      <w:lang w:eastAsia="sk-SK"/>
    </w:rPr>
  </w:style>
  <w:style w:type="paragraph" w:styleId="Obsah2">
    <w:name w:val="toc 2"/>
    <w:basedOn w:val="Normlny"/>
    <w:next w:val="Normlny"/>
    <w:autoRedefine/>
    <w:uiPriority w:val="39"/>
    <w:unhideWhenUsed/>
    <w:rsid w:val="00713993"/>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713993"/>
    <w:pPr>
      <w:spacing w:after="100"/>
    </w:pPr>
    <w:rPr>
      <w:rFonts w:eastAsiaTheme="minorEastAsia" w:cs="Times New Roman"/>
      <w:lang w:eastAsia="sk-SK"/>
    </w:rPr>
  </w:style>
  <w:style w:type="paragraph" w:styleId="Obsah3">
    <w:name w:val="toc 3"/>
    <w:basedOn w:val="Normlny"/>
    <w:next w:val="Normlny"/>
    <w:autoRedefine/>
    <w:uiPriority w:val="39"/>
    <w:unhideWhenUsed/>
    <w:rsid w:val="00713993"/>
    <w:pPr>
      <w:spacing w:after="100"/>
      <w:ind w:left="440"/>
    </w:pPr>
    <w:rPr>
      <w:rFonts w:eastAsiaTheme="minorEastAsia" w:cs="Times New Roman"/>
      <w:lang w:eastAsia="sk-SK"/>
    </w:rPr>
  </w:style>
  <w:style w:type="character" w:customStyle="1" w:styleId="Nadpis2Char">
    <w:name w:val="Nadpis 2 Char"/>
    <w:basedOn w:val="Predvolenpsmoodseku"/>
    <w:link w:val="Nadpis2"/>
    <w:uiPriority w:val="9"/>
    <w:semiHidden/>
    <w:rsid w:val="00D03B4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semiHidden/>
    <w:rsid w:val="00D03B4D"/>
    <w:rPr>
      <w:rFonts w:asciiTheme="majorHAnsi" w:eastAsiaTheme="majorEastAsia" w:hAnsiTheme="majorHAnsi" w:cstheme="majorBidi"/>
      <w:color w:val="1F3763" w:themeColor="accent1" w:themeShade="7F"/>
      <w:sz w:val="24"/>
      <w:szCs w:val="24"/>
    </w:rPr>
  </w:style>
  <w:style w:type="paragraph" w:styleId="Popis">
    <w:name w:val="caption"/>
    <w:basedOn w:val="Normlny"/>
    <w:next w:val="Normlny"/>
    <w:uiPriority w:val="35"/>
    <w:unhideWhenUsed/>
    <w:qFormat/>
    <w:rsid w:val="008B12FD"/>
    <w:pPr>
      <w:spacing w:after="200" w:line="240" w:lineRule="auto"/>
    </w:pPr>
    <w:rPr>
      <w:i/>
      <w:iCs/>
      <w:color w:val="44546A" w:themeColor="text2"/>
      <w:sz w:val="18"/>
      <w:szCs w:val="18"/>
    </w:rPr>
  </w:style>
  <w:style w:type="paragraph" w:styleId="Zoznamobrzkov">
    <w:name w:val="table of figures"/>
    <w:basedOn w:val="Normlny"/>
    <w:next w:val="Normlny"/>
    <w:uiPriority w:val="99"/>
    <w:unhideWhenUsed/>
    <w:rsid w:val="00C951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47752">
      <w:bodyDiv w:val="1"/>
      <w:marLeft w:val="0"/>
      <w:marRight w:val="0"/>
      <w:marTop w:val="0"/>
      <w:marBottom w:val="0"/>
      <w:divBdr>
        <w:top w:val="none" w:sz="0" w:space="0" w:color="auto"/>
        <w:left w:val="none" w:sz="0" w:space="0" w:color="auto"/>
        <w:bottom w:val="none" w:sz="0" w:space="0" w:color="auto"/>
        <w:right w:val="none" w:sz="0" w:space="0" w:color="auto"/>
      </w:divBdr>
    </w:div>
    <w:div w:id="833253598">
      <w:bodyDiv w:val="1"/>
      <w:marLeft w:val="0"/>
      <w:marRight w:val="0"/>
      <w:marTop w:val="0"/>
      <w:marBottom w:val="0"/>
      <w:divBdr>
        <w:top w:val="none" w:sz="0" w:space="0" w:color="auto"/>
        <w:left w:val="none" w:sz="0" w:space="0" w:color="auto"/>
        <w:bottom w:val="none" w:sz="0" w:space="0" w:color="auto"/>
        <w:right w:val="none" w:sz="0" w:space="0" w:color="auto"/>
      </w:divBdr>
    </w:div>
    <w:div w:id="143139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0993ACBC1F4D859C00C7EA668142E9"/>
        <w:category>
          <w:name w:val="Všeobecné"/>
          <w:gallery w:val="placeholder"/>
        </w:category>
        <w:types>
          <w:type w:val="bbPlcHdr"/>
        </w:types>
        <w:behaviors>
          <w:behavior w:val="content"/>
        </w:behaviors>
        <w:guid w:val="{AD61697C-B209-46D7-8851-44369ACC79EC}"/>
      </w:docPartPr>
      <w:docPartBody>
        <w:p w:rsidR="00FB0C8B" w:rsidRDefault="003068A2">
          <w:r w:rsidRPr="00225A95">
            <w:rPr>
              <w:rStyle w:val="Zstupntext"/>
            </w:rPr>
            <w:t>[Predmet]</w:t>
          </w:r>
        </w:p>
      </w:docPartBody>
    </w:docPart>
    <w:docPart>
      <w:docPartPr>
        <w:name w:val="AF32AC2499724DC09FB65E3F13F9371F"/>
        <w:category>
          <w:name w:val="Všeobecné"/>
          <w:gallery w:val="placeholder"/>
        </w:category>
        <w:types>
          <w:type w:val="bbPlcHdr"/>
        </w:types>
        <w:behaviors>
          <w:behavior w:val="content"/>
        </w:behaviors>
        <w:guid w:val="{85E8D010-46E7-4F12-87E8-64824AB9F00C}"/>
      </w:docPartPr>
      <w:docPartBody>
        <w:p w:rsidR="00FB0C8B" w:rsidRDefault="003068A2">
          <w:r w:rsidRPr="00225A95">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A2"/>
    <w:rsid w:val="002960F3"/>
    <w:rsid w:val="003068A2"/>
    <w:rsid w:val="003508DE"/>
    <w:rsid w:val="004273B0"/>
    <w:rsid w:val="00555EAE"/>
    <w:rsid w:val="007C33AC"/>
    <w:rsid w:val="008F7B6F"/>
    <w:rsid w:val="00B533F9"/>
    <w:rsid w:val="00FB0C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068A2"/>
    <w:rPr>
      <w:rFonts w:cs="Times New Roman"/>
      <w:sz w:val="3276"/>
      <w:szCs w:val="327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3068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65ACED075BE4347839E485EE53DB3E2" ma:contentTypeVersion="6" ma:contentTypeDescription="Umožňuje vytvoriť nový dokument." ma:contentTypeScope="" ma:versionID="3ce400d82c1cc9f6ba7aceb6818ce7b6">
  <xsd:schema xmlns:xsd="http://www.w3.org/2001/XMLSchema" xmlns:xs="http://www.w3.org/2001/XMLSchema" xmlns:p="http://schemas.microsoft.com/office/2006/metadata/properties" xmlns:ns3="3a083604-93dd-402a-b5a7-5e4302764617" targetNamespace="http://schemas.microsoft.com/office/2006/metadata/properties" ma:root="true" ma:fieldsID="81cf26d1c5c48a12e4e14f323710fbba" ns3:_="">
    <xsd:import namespace="3a083604-93dd-402a-b5a7-5e43027646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83604-93dd-402a-b5a7-5e4302764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411BC-49EB-4696-A31A-CC4022544377}">
  <ds:schemaRefs>
    <ds:schemaRef ds:uri="http://schemas.microsoft.com/sharepoint/v3/contenttype/forms"/>
  </ds:schemaRefs>
</ds:datastoreItem>
</file>

<file path=customXml/itemProps2.xml><?xml version="1.0" encoding="utf-8"?>
<ds:datastoreItem xmlns:ds="http://schemas.openxmlformats.org/officeDocument/2006/customXml" ds:itemID="{C3E8DD91-70FF-46F6-AC7A-59F0D4A33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83604-93dd-402a-b5a7-5e4302764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928FBA-70E5-4510-A9BD-589117E056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A0B8CD-1814-42D3-AFA5-C649D798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684</Words>
  <Characters>3904</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Moly</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Tanky2D</dc:title>
  <dc:subject>Informatika 1</dc:subject>
  <dc:creator>Patrik Macura</dc:creator>
  <cp:keywords/>
  <dc:description/>
  <cp:lastModifiedBy>STUD - Patrik Macura</cp:lastModifiedBy>
  <cp:revision>2</cp:revision>
  <dcterms:created xsi:type="dcterms:W3CDTF">2023-01-08T20:45:00Z</dcterms:created>
  <dcterms:modified xsi:type="dcterms:W3CDTF">2023-01-08T20:45:00Z</dcterms:modified>
  <cp:category>Dokumentácia</cp:category>
</cp:coreProperties>
</file>