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3037935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8F1DF8">
            <w:rPr>
              <w:rFonts w:ascii="微软雅黑" w:eastAsia="微软雅黑" w:hAnsi="微软雅黑" w:cs="微软雅黑" w:hint="eastAsia"/>
            </w:rPr>
            <w:t>好友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7049C6" w:rsidRPr="007049C6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3B2166" w:rsidRDefault="007049C6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B2166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B2166" w:rsidRDefault="003B2166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B2166" w:rsidRDefault="003B2166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7049C6" w:rsidRPr="007049C6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50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3B2166" w:rsidRDefault="003B2166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r w:rsidRPr="007049C6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7049C6">
                <w:rPr>
                  <w:rFonts w:ascii="微软雅黑" w:eastAsia="微软雅黑" w:hAnsi="微软雅黑"/>
                </w:rPr>
                <w:fldChar w:fldCharType="separate"/>
              </w:r>
              <w:hyperlink w:anchor="_Toc36303793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8F1DF8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们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3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_Toc363037939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15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4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_Toc363037949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5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_Toc363037959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29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7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38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6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_Toc363037969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装备打造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4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打造判断流程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打造增加基本属性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6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打造基本属性铜钱消耗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7" w:history="1">
                <w:r w:rsidR="00AE72B2" w:rsidRPr="00CD2ECD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8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79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_Toc363037979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0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1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2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3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组队模式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比赛规则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5" w:history="1">
                <w:r w:rsidR="00AE72B2" w:rsidRPr="00CD2ECD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8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_Toc363037989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49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装备交易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允许交易的物品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寄售的流程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购买的流程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交易税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7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8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7999" w:history="1"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来源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_Toc363037999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0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_Toc363038000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1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</w:t>
                </w:r>
                <w:r w:rsidR="008F1DF8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</w:t>
                </w:r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_Toc363038001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2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_Toc363038002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3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奖励篇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_Toc363038003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4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_Toc363038004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5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爵位的作用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_Toc363038005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55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6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_Toc363038006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7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_Toc363038007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8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_Toc363038008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/>
                  <w:noProof/>
                </w:rPr>
              </w:pPr>
              <w:hyperlink w:anchor="_Toc363038009" w:history="1">
                <w:r w:rsidR="00AE72B2" w:rsidRPr="00CD2ECD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_Toc363038009 \h </w:instrTex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AE72B2" w:rsidRPr="00CD2ECD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CD2ECD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7049C6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1" w:name="_Toc363037936"/>
      <w:r w:rsidRPr="00CD2ECD">
        <w:rPr>
          <w:rFonts w:ascii="微软雅黑" w:eastAsia="微软雅黑" w:hAnsi="微软雅黑" w:cs="微软雅黑" w:hint="eastAsia"/>
        </w:rPr>
        <w:lastRenderedPageBreak/>
        <w:t>前言</w:t>
      </w:r>
      <w:bookmarkEnd w:id="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3037937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微信、微博账户绑定登陆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7828059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3037938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感盘古开辟，三皇治世，分统三族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3037939"/>
      <w:r w:rsidRPr="00CD2ECD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3037940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3037941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3037942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3037943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伤害：力量*0.67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伤害：力量*0.57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伤害：力量*0.77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3037944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影响装备打造失败后消失、获取装备几率，获取金钱几率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影响打造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每增加一点幸运，增加0.3%打造成功的几率，增加0.6%打造失败后装备不掉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3037945"/>
      <w:r w:rsidRPr="00CD2ECD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3037946"/>
      <w:r w:rsidRPr="00CD2ECD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0" w:type="auto"/>
        <w:tblInd w:w="93" w:type="dxa"/>
        <w:tblLayout w:type="fixed"/>
        <w:tblLook w:val="0000"/>
      </w:tblPr>
      <w:tblGrid>
        <w:gridCol w:w="1271"/>
        <w:gridCol w:w="570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117"/>
      </w:tblGrid>
      <w:tr w:rsidR="00483A4A" w:rsidRPr="00CD2ECD">
        <w:trPr>
          <w:trHeight w:val="270"/>
        </w:trPr>
        <w:tc>
          <w:tcPr>
            <w:tcW w:w="104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100-109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  <w:tr w:rsidR="00483A4A" w:rsidRPr="00CD2ECD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3037947"/>
      <w:r w:rsidRPr="00CD2ECD">
        <w:rPr>
          <w:rFonts w:ascii="微软雅黑" w:eastAsia="微软雅黑" w:hAnsi="微软雅黑" w:cs="微软雅黑" w:hint="eastAsia"/>
        </w:rPr>
        <w:lastRenderedPageBreak/>
        <w:t>技能定义</w:t>
      </w:r>
      <w:bookmarkEnd w:id="13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重击公式：（(5d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等级+（基本命中+技能等级*12）/3+基本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技能防御））*（150%+技能等级*1%）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Pr="00CD2ECD">
        <w:rPr>
          <w:rFonts w:ascii="微软雅黑" w:eastAsia="微软雅黑" w:hAnsi="微软雅黑" w:cs="微软雅黑" w:hint="eastAsia"/>
        </w:rPr>
        <w:t>：连续两次攻击。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使用技能时，连续攻击三次，第一次攻击为伤害的70%，第二次攻击为伤害的80%，第三次攻击100%击中。使用此技能后休息一回合，休息回合物理防御、法术防御降低80%。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0-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等级+基本命中/3+基本攻击+技能等级*4+1d(力量5%)）*80%（1d5%*2）-(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等级+基本命中/3+基本攻击+技能等级*4+1d(力量5%)）*100%（1d5%*2）-(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lastRenderedPageBreak/>
        <w:t>灵犀一指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等级+（基本命中+技能等级*4）/3+基本伤害+技能等级*2+1d(力量5%)）（1d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0-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基本防御</w:t>
      </w:r>
      <w:r w:rsidR="00437B77" w:rsidRPr="00CD2ECD">
        <w:rPr>
          <w:rFonts w:ascii="微软雅黑" w:eastAsia="微软雅黑" w:hAnsi="微软雅黑" w:cs="微软雅黑" w:hint="eastAsia"/>
        </w:rPr>
        <w:t>-（40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A94F75" w:rsidRPr="00CD2ECD">
        <w:rPr>
          <w:rFonts w:ascii="微软雅黑" w:eastAsia="微软雅黑" w:hAnsi="微软雅黑" w:cs="微软雅黑"/>
        </w:rPr>
        <w:t>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（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3%-基本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基本灵力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等级*1%+150%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815D7D" w:rsidRPr="00CD2ECD">
        <w:rPr>
          <w:rFonts w:ascii="微软雅黑" w:eastAsia="微软雅黑" w:hAnsi="微软雅黑" w:cs="微软雅黑"/>
        </w:rPr>
        <w:t>等级+(（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灵力+技能等级*3）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1d(基本伤害</w:t>
      </w:r>
      <w:r w:rsidR="00815D7D" w:rsidRPr="00CD2ECD">
        <w:rPr>
          <w:rFonts w:ascii="微软雅黑" w:eastAsia="微软雅黑" w:hAnsi="微软雅黑" w:cs="微软雅黑" w:hint="eastAsia"/>
        </w:rPr>
        <w:t>3%-基本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基本灵力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230F62" w:rsidRPr="00CD2ECD">
        <w:rPr>
          <w:rFonts w:ascii="微软雅黑" w:eastAsia="微软雅黑" w:hAnsi="微软雅黑" w:cs="微软雅黑"/>
        </w:rPr>
        <w:t>等级+(（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灵力+技能等级*3）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1d(基本伤害</w:t>
      </w:r>
      <w:r w:rsidR="00230F62" w:rsidRPr="00CD2ECD">
        <w:rPr>
          <w:rFonts w:ascii="微软雅黑" w:eastAsia="微软雅黑" w:hAnsi="微软雅黑" w:cs="微软雅黑" w:hint="eastAsia"/>
        </w:rPr>
        <w:t>3%-基本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0-5%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/>
        </w:rPr>
        <w:t>等级+(（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1d(基本伤害</w:t>
      </w:r>
      <w:r w:rsidRPr="00CD2ECD">
        <w:rPr>
          <w:rFonts w:ascii="微软雅黑" w:eastAsia="微软雅黑" w:hAnsi="微软雅黑" w:cs="微软雅黑" w:hint="eastAsia"/>
        </w:rPr>
        <w:t>3%-基本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0-5%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</w:t>
      </w:r>
      <w:r w:rsidRPr="00CD2ECD">
        <w:rPr>
          <w:rFonts w:ascii="微软雅黑" w:eastAsia="微软雅黑" w:hAnsi="微软雅黑" w:cs="微软雅黑" w:hint="eastAsia"/>
        </w:rPr>
        <w:lastRenderedPageBreak/>
        <w:t>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264926" w:rsidRPr="00CD2ECD">
        <w:rPr>
          <w:rFonts w:ascii="微软雅黑" w:eastAsia="微软雅黑" w:hAnsi="微软雅黑" w:cs="微软雅黑"/>
        </w:rPr>
        <w:t>2</w:t>
      </w:r>
      <w:r w:rsidRPr="00CD2ECD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点敏捷。一级的成功几率为50%，每升一级增加0.2%的成功几率。每升2级增加1%打造失败后装备不掉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等级的几率。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3037948"/>
      <w:r w:rsidRPr="00CD2ECD">
        <w:rPr>
          <w:rFonts w:ascii="微软雅黑" w:eastAsia="微软雅黑" w:hAnsi="微软雅黑" w:cs="微软雅黑" w:hint="eastAsia"/>
        </w:rPr>
        <w:t>技能学习</w:t>
      </w:r>
      <w:bookmarkEnd w:id="1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</w:t>
      </w:r>
      <w:r w:rsidR="00B63B84" w:rsidRPr="00CD2ECD">
        <w:rPr>
          <w:rFonts w:ascii="微软雅黑" w:eastAsia="微软雅黑" w:hAnsi="微软雅黑" w:cs="微软雅黑" w:hint="eastAsia"/>
        </w:rPr>
        <w:t>学习</w:t>
      </w:r>
      <w:r w:rsidRPr="00CD2ECD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5" w:name="_Toc363037949"/>
      <w:r w:rsidRPr="00CD2ECD">
        <w:rPr>
          <w:rFonts w:ascii="微软雅黑" w:eastAsia="微软雅黑" w:hAnsi="微软雅黑" w:cs="微软雅黑" w:hint="eastAsia"/>
        </w:rPr>
        <w:t>攻击</w:t>
      </w:r>
      <w:bookmarkEnd w:id="15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3037950"/>
      <w:r w:rsidRPr="00CD2ECD">
        <w:rPr>
          <w:rFonts w:ascii="微软雅黑" w:eastAsia="微软雅黑" w:hAnsi="微软雅黑" w:cs="微软雅黑" w:hint="eastAsia"/>
        </w:rPr>
        <w:t>攻击流程</w:t>
      </w:r>
      <w:bookmarkEnd w:id="1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3037951"/>
      <w:r w:rsidRPr="00CD2ECD">
        <w:rPr>
          <w:rFonts w:ascii="微软雅黑" w:eastAsia="微软雅黑" w:hAnsi="微软雅黑" w:cs="微软雅黑" w:hint="eastAsia"/>
        </w:rPr>
        <w:t>物理击中判定</w:t>
      </w:r>
      <w:bookmarkEnd w:id="1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3037952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1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命中结果：1d(灵力50%-100%)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躲闪结果：1d(灵力50%-100%)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3037953"/>
      <w:r w:rsidRPr="00CD2ECD">
        <w:rPr>
          <w:rFonts w:ascii="微软雅黑" w:eastAsia="微软雅黑" w:hAnsi="微软雅黑" w:cs="微软雅黑" w:hint="eastAsia"/>
        </w:rPr>
        <w:t>先攻判定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调整区间：角色速度上下调整5%。【-5%，速度，+5%】。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3037954"/>
      <w:r w:rsidRPr="00CD2ECD">
        <w:rPr>
          <w:rFonts w:ascii="微软雅黑" w:eastAsia="微软雅黑" w:hAnsi="微软雅黑" w:cs="微软雅黑" w:hint="eastAsia"/>
        </w:rPr>
        <w:lastRenderedPageBreak/>
        <w:t>暴击判定</w:t>
      </w:r>
      <w:bookmarkEnd w:id="2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21" w:name="_Toc363037955"/>
      <w:r w:rsidRPr="00CD2ECD">
        <w:rPr>
          <w:rFonts w:ascii="微软雅黑" w:eastAsia="微软雅黑" w:hAnsi="微软雅黑" w:cs="微软雅黑" w:hint="eastAsia"/>
        </w:rPr>
        <w:t>升级经验</w:t>
      </w:r>
      <w:bookmarkEnd w:id="21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2" w:name="_Toc363037956"/>
      <w:r w:rsidRPr="00CD2ECD">
        <w:rPr>
          <w:rFonts w:ascii="微软雅黑" w:eastAsia="微软雅黑" w:hAnsi="微软雅黑" w:cs="微软雅黑" w:hint="eastAsia"/>
        </w:rPr>
        <w:lastRenderedPageBreak/>
        <w:t>怪物篇</w:t>
      </w:r>
      <w:bookmarkEnd w:id="22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3037957"/>
      <w:r w:rsidRPr="00CD2ECD">
        <w:rPr>
          <w:rFonts w:ascii="微软雅黑" w:eastAsia="微软雅黑" w:hAnsi="微软雅黑" w:cs="微软雅黑" w:hint="eastAsia"/>
        </w:rPr>
        <w:t>怪物属性</w:t>
      </w:r>
      <w:bookmarkEnd w:id="23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B30E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怪物</w:t>
      </w:r>
      <w:r w:rsidR="00D05E0B"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总基本属性点数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1d【-9%，(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等级（1+9%）)+3，9%】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3037958"/>
      <w:r w:rsidRPr="00CD2ECD">
        <w:rPr>
          <w:rFonts w:ascii="微软雅黑" w:eastAsia="微软雅黑" w:hAnsi="微软雅黑" w:cs="微软雅黑" w:hint="eastAsia"/>
        </w:rPr>
        <w:t>怪物技能</w:t>
      </w:r>
      <w:bookmarkEnd w:id="24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Default="00373EE0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B30E97" w:rsidRPr="00CD2ECD">
        <w:rPr>
          <w:rFonts w:ascii="微软雅黑" w:eastAsia="微软雅黑" w:hAnsi="微软雅黑"/>
        </w:rPr>
        <w:t>当前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913456" w:rsidRPr="00CD2ECD">
        <w:rPr>
          <w:rFonts w:ascii="微软雅黑" w:eastAsia="微软雅黑" w:hAnsi="微软雅黑" w:hint="eastAsia"/>
        </w:rPr>
        <w:t>到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E94717" w:rsidRDefault="00E94717" w:rsidP="00104677">
      <w:pPr>
        <w:rPr>
          <w:rFonts w:ascii="微软雅黑" w:eastAsia="微软雅黑" w:hAnsi="微软雅黑"/>
          <w:b/>
        </w:rPr>
      </w:pPr>
      <w:r w:rsidRPr="00E94717">
        <w:rPr>
          <w:rFonts w:ascii="微软雅黑" w:eastAsia="微软雅黑" w:hAnsi="微软雅黑" w:hint="eastAsia"/>
          <w:b/>
        </w:rPr>
        <w:t>怪物的技能数量</w:t>
      </w:r>
      <w:r>
        <w:rPr>
          <w:rFonts w:ascii="微软雅黑" w:eastAsia="微软雅黑" w:hAnsi="微软雅黑" w:hint="eastAsia"/>
          <w:b/>
        </w:rPr>
        <w:t>:</w:t>
      </w:r>
    </w:p>
    <w:p w:rsidR="00E94717" w:rsidRP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怪物的技能数量根据地图的技能数量随机获取</w:t>
      </w:r>
      <w:r w:rsidR="000D4D04">
        <w:rPr>
          <w:rFonts w:ascii="微软雅黑" w:eastAsia="微软雅黑" w:hAnsi="微软雅黑" w:hint="eastAsia"/>
        </w:rPr>
        <w:t>，最高</w:t>
      </w:r>
      <w:r w:rsidR="007B3502">
        <w:rPr>
          <w:rFonts w:ascii="微软雅黑" w:eastAsia="微软雅黑" w:hAnsi="微软雅黑" w:hint="eastAsia"/>
        </w:rPr>
        <w:t>拥有技能</w:t>
      </w:r>
      <w:r w:rsidR="000D4D04">
        <w:rPr>
          <w:rFonts w:ascii="微软雅黑" w:eastAsia="微软雅黑" w:hAnsi="微软雅黑" w:hint="eastAsia"/>
        </w:rPr>
        <w:t>上限为5个</w:t>
      </w:r>
      <w:r w:rsidR="007B3502">
        <w:rPr>
          <w:rFonts w:ascii="微软雅黑" w:eastAsia="微软雅黑" w:hAnsi="微软雅黑" w:hint="eastAsia"/>
        </w:rPr>
        <w:t>攻击、5个防御</w:t>
      </w:r>
      <w:r w:rsidRPr="00E94717">
        <w:rPr>
          <w:rFonts w:ascii="微软雅黑" w:eastAsia="微软雅黑" w:hAnsi="微软雅黑" w:hint="eastAsia"/>
        </w:rPr>
        <w:t>。</w:t>
      </w:r>
      <w:r w:rsidR="00CB1D37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获取范围跟</w:t>
      </w:r>
      <w:r>
        <w:rPr>
          <w:rFonts w:ascii="微软雅黑" w:eastAsia="微软雅黑" w:hAnsi="微软雅黑" w:hint="eastAsia"/>
        </w:rPr>
        <w:t>怪物</w:t>
      </w:r>
      <w:r w:rsidRPr="00E94717">
        <w:rPr>
          <w:rFonts w:ascii="微软雅黑" w:eastAsia="微软雅黑" w:hAnsi="微软雅黑" w:hint="eastAsia"/>
        </w:rPr>
        <w:t>后缀相关</w:t>
      </w:r>
      <w:r w:rsidR="009F6254">
        <w:rPr>
          <w:rFonts w:ascii="微软雅黑" w:eastAsia="微软雅黑" w:hAnsi="微软雅黑" w:hint="eastAsia"/>
        </w:rPr>
        <w:t>。</w:t>
      </w:r>
    </w:p>
    <w:p w:rsidR="009F62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地图怪物攻击技能：</w:t>
      </w:r>
      <w:r w:rsidR="001C59E2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地图怪物防御技能：</w:t>
      </w:r>
      <w:r w:rsidR="001C59E2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地图怪物被动技能：</w:t>
      </w:r>
      <w:r w:rsidR="001C59E2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后缀拥有最少</w:t>
      </w:r>
      <w:r w:rsidR="00FD464F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即怪物技能数量的随机范围是（最低数量-5）</w:t>
      </w:r>
    </w:p>
    <w:p w:rsidR="00FD464F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后缀拥有最少防御技能数量：即怪物技能数量的随机范围是（最低数量-5）</w:t>
      </w:r>
    </w:p>
    <w:p w:rsidR="001D6602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后缀拥有最少被动技能数量：即怪物技能数量的随机范围是（最低数量-被动技能数量</w:t>
      </w:r>
      <w:r>
        <w:rPr>
          <w:rFonts w:ascii="微软雅黑" w:eastAsia="微软雅黑" w:hAnsi="微软雅黑" w:hint="eastAsia"/>
        </w:rPr>
        <w:lastRenderedPageBreak/>
        <w:t>上限）</w:t>
      </w:r>
    </w:p>
    <w:p w:rsidR="00FD464F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Boss拥有最少</w:t>
      </w:r>
      <w:r w:rsidR="00F804B9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即怪物技能数量的随机范围是（最低数量-5）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Boss拥有最少防御技能数量：即怪物技能数量的随机范围是（最低数量-5）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>
        <w:rPr>
          <w:rFonts w:ascii="微软雅黑" w:eastAsia="微软雅黑" w:hAnsi="微软雅黑" w:hint="eastAsia"/>
        </w:rPr>
        <w:t>数量上限</w:t>
      </w:r>
      <w:r>
        <w:rPr>
          <w:rFonts w:ascii="微软雅黑" w:eastAsia="微软雅黑" w:hAnsi="微软雅黑" w:hint="eastAsia"/>
        </w:rPr>
        <w:t>）</w:t>
      </w:r>
    </w:p>
    <w:p w:rsidR="00F804B9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1C59E2">
        <w:rPr>
          <w:rFonts w:ascii="微软雅黑" w:eastAsia="微软雅黑" w:hAnsi="微软雅黑" w:hint="eastAsia"/>
        </w:rPr>
        <w:t>指定后缀一定拥有那个技能。</w:t>
      </w:r>
      <w:r w:rsidR="00B10080">
        <w:rPr>
          <w:rFonts w:ascii="微软雅黑" w:eastAsia="微软雅黑" w:hAnsi="微软雅黑" w:hint="eastAsia"/>
        </w:rPr>
        <w:t>无需随机，直接拥有的技能。</w:t>
      </w:r>
    </w:p>
    <w:p w:rsidR="009F6254" w:rsidRP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B4274D">
        <w:rPr>
          <w:rFonts w:ascii="微软雅黑" w:eastAsia="微软雅黑" w:hAnsi="微软雅黑" w:hint="eastAsia"/>
        </w:rPr>
        <w:t>指定</w:t>
      </w:r>
      <w:r w:rsidR="00471B63">
        <w:rPr>
          <w:rFonts w:ascii="微软雅黑" w:eastAsia="微软雅黑" w:hAnsi="微软雅黑" w:hint="eastAsia"/>
        </w:rPr>
        <w:t>Boss</w:t>
      </w:r>
      <w:r w:rsidR="00B4274D">
        <w:rPr>
          <w:rFonts w:ascii="微软雅黑" w:eastAsia="微软雅黑" w:hAnsi="微软雅黑" w:hint="eastAsia"/>
        </w:rPr>
        <w:t>一定拥有那个技能。无需随机，直接拥有的技能。</w:t>
      </w:r>
    </w:p>
    <w:p w:rsidR="000D4D04" w:rsidRDefault="000D4D04" w:rsidP="000D4D04">
      <w:pPr>
        <w:rPr>
          <w:rFonts w:ascii="微软雅黑" w:eastAsia="微软雅黑" w:hAnsi="微软雅黑"/>
          <w:b/>
        </w:rPr>
      </w:pPr>
      <w:r w:rsidRPr="000D4D04">
        <w:rPr>
          <w:rFonts w:ascii="微软雅黑" w:eastAsia="微软雅黑" w:hAnsi="微软雅黑" w:hint="eastAsia"/>
          <w:b/>
        </w:rPr>
        <w:t>怪物技能释放概率：</w:t>
      </w:r>
    </w:p>
    <w:p w:rsidR="00CD0BCF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0BCF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FE543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FE5432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FE543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FE5432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CD2ECD" w:rsidTr="00FE54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FE5432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CD0BCF" w:rsidRPr="00CD0BCF" w:rsidRDefault="00CD0BCF" w:rsidP="00CD0BCF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3037959"/>
      <w:r w:rsidRPr="00CD2ECD">
        <w:rPr>
          <w:rFonts w:ascii="微软雅黑" w:eastAsia="微软雅黑" w:hAnsi="微软雅黑" w:cs="微软雅黑" w:hint="eastAsia"/>
        </w:rPr>
        <w:lastRenderedPageBreak/>
        <w:t>怪物特点定义</w:t>
      </w:r>
      <w:bookmarkEnd w:id="25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3037960"/>
      <w:r w:rsidRPr="00CD2ECD">
        <w:rPr>
          <w:rFonts w:ascii="微软雅黑" w:eastAsia="微软雅黑" w:hAnsi="微软雅黑" w:cs="微软雅黑" w:hint="eastAsia"/>
        </w:rPr>
        <w:t>怪物掉落</w:t>
      </w:r>
      <w:bookmarkEnd w:id="26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3037961"/>
      <w:r w:rsidRPr="00CD2ECD">
        <w:rPr>
          <w:rFonts w:ascii="微软雅黑" w:eastAsia="微软雅黑" w:hAnsi="微软雅黑" w:cs="微软雅黑" w:hint="eastAsia"/>
        </w:rPr>
        <w:t>地图篇</w:t>
      </w:r>
      <w:bookmarkEnd w:id="27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28" w:name="_Toc363037962"/>
      <w:r w:rsidRPr="00CD2ECD">
        <w:rPr>
          <w:rFonts w:ascii="微软雅黑" w:eastAsia="微软雅黑" w:hAnsi="微软雅黑" w:hint="eastAsia"/>
        </w:rPr>
        <w:t>遇怪时间</w:t>
      </w:r>
    </w:p>
    <w:p w:rsidR="003D5C9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r w:rsidR="00B8014F" w:rsidRPr="00CD2ECD">
        <w:rPr>
          <w:rFonts w:ascii="微软雅黑" w:eastAsia="微软雅黑" w:hAnsi="微软雅黑" w:hint="eastAsia"/>
        </w:rPr>
        <w:t>。</w:t>
      </w:r>
    </w:p>
    <w:p w:rsidR="00B30E97" w:rsidRDefault="00B30E97" w:rsidP="00B30E9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地图激活</w:t>
      </w:r>
    </w:p>
    <w:p w:rsidR="00B30E97" w:rsidRPr="00B30E97" w:rsidRDefault="00B30E97" w:rsidP="00B30E97">
      <w:r>
        <w:rPr>
          <w:rFonts w:hint="eastAsia"/>
        </w:rPr>
        <w:t>当角色达到地图怪物等级区间时，激活此地图。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地图流程</w:t>
      </w:r>
      <w:bookmarkEnd w:id="28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7828060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29" w:name="_Toc363037963"/>
      <w:r w:rsidRPr="00CD2ECD">
        <w:rPr>
          <w:rFonts w:ascii="微软雅黑" w:eastAsia="微软雅黑" w:hAnsi="微软雅黑" w:hint="eastAsia"/>
        </w:rPr>
        <w:t>地图列表</w:t>
      </w:r>
      <w:bookmarkEnd w:id="29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面具魔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3037964"/>
      <w:r w:rsidRPr="00CD2ECD">
        <w:rPr>
          <w:rFonts w:ascii="微软雅黑" w:eastAsia="微软雅黑" w:hAnsi="微软雅黑" w:cs="微软雅黑" w:hint="eastAsia"/>
        </w:rPr>
        <w:lastRenderedPageBreak/>
        <w:t>装备篇</w:t>
      </w:r>
      <w:bookmarkEnd w:id="30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1" w:name="_Toc363037965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1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2" w:name="_Toc363037966"/>
      <w:r w:rsidRPr="00CD2ECD">
        <w:rPr>
          <w:rFonts w:ascii="微软雅黑" w:eastAsia="微软雅黑" w:hAnsi="微软雅黑" w:cs="微软雅黑" w:hint="eastAsia"/>
        </w:rPr>
        <w:t>装备类型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3" w:name="_Toc363037967"/>
      <w:r w:rsidRPr="00CD2ECD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3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4" w:name="_Toc363037968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3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5%-10%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15%-20%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0806DF" w:rsidRPr="00CD2ECD" w:rsidRDefault="000806DF">
      <w:pPr>
        <w:pStyle w:val="2"/>
        <w:rPr>
          <w:rFonts w:ascii="微软雅黑" w:eastAsia="微软雅黑" w:hAnsi="微软雅黑" w:cs="微软雅黑"/>
        </w:rPr>
      </w:pPr>
      <w:bookmarkStart w:id="35" w:name="_Toc363037969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35"/>
    </w:p>
    <w:p w:rsidR="00DB1074" w:rsidRPr="00CD2ECD" w:rsidRDefault="00DB1074" w:rsidP="00DB1074">
      <w:pPr>
        <w:pStyle w:val="3"/>
        <w:rPr>
          <w:rFonts w:ascii="微软雅黑" w:eastAsia="微软雅黑" w:hAnsi="微软雅黑"/>
        </w:rPr>
      </w:pPr>
      <w:bookmarkStart w:id="36" w:name="_Toc363037970"/>
      <w:r w:rsidRPr="00CD2ECD">
        <w:rPr>
          <w:rFonts w:ascii="微软雅黑" w:eastAsia="微软雅黑" w:hAnsi="微软雅黑" w:hint="eastAsia"/>
        </w:rPr>
        <w:t>套装的优势</w:t>
      </w:r>
      <w:bookmarkEnd w:id="36"/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DB1074" w:rsidRPr="00CD2ECD" w:rsidRDefault="000806DF" w:rsidP="00DB1074">
      <w:pPr>
        <w:pStyle w:val="3"/>
        <w:rPr>
          <w:rFonts w:ascii="微软雅黑" w:eastAsia="微软雅黑" w:hAnsi="微软雅黑"/>
        </w:rPr>
      </w:pPr>
      <w:bookmarkStart w:id="37" w:name="_Toc363037971"/>
      <w:r w:rsidRPr="00CD2ECD">
        <w:rPr>
          <w:rFonts w:ascii="微软雅黑" w:eastAsia="微软雅黑" w:hAnsi="微软雅黑" w:hint="eastAsia"/>
        </w:rPr>
        <w:t>套装</w:t>
      </w:r>
      <w:r w:rsidR="00DB1074" w:rsidRPr="00CD2ECD">
        <w:rPr>
          <w:rFonts w:ascii="微软雅黑" w:eastAsia="微软雅黑" w:hAnsi="微软雅黑" w:hint="eastAsia"/>
        </w:rPr>
        <w:t>的</w:t>
      </w:r>
      <w:r w:rsidR="00DB1074" w:rsidRPr="00CD2ECD">
        <w:rPr>
          <w:rFonts w:ascii="微软雅黑" w:eastAsia="微软雅黑" w:hAnsi="微软雅黑"/>
        </w:rPr>
        <w:t>获取途径</w:t>
      </w:r>
      <w:bookmarkEnd w:id="37"/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="00CB738D" w:rsidRPr="00CD2ECD">
        <w:rPr>
          <w:rFonts w:ascii="微软雅黑" w:eastAsia="微软雅黑" w:hAnsi="微软雅黑" w:hint="eastAsia"/>
        </w:rPr>
        <w:t>。</w:t>
      </w:r>
    </w:p>
    <w:p w:rsidR="00DB1074" w:rsidRPr="00CD2ECD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8" w:name="_Toc363037972"/>
      <w:r w:rsidRPr="00CD2ECD">
        <w:rPr>
          <w:rFonts w:ascii="微软雅黑" w:eastAsia="微软雅黑" w:hAnsi="微软雅黑" w:cs="微软雅黑" w:hint="eastAsia"/>
        </w:rPr>
        <w:lastRenderedPageBreak/>
        <w:t>装备出售</w:t>
      </w:r>
      <w:bookmarkEnd w:id="3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等级*(1+品质加成)+7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9" w:name="_Toc363037973"/>
      <w:r w:rsidRPr="00CD2ECD">
        <w:rPr>
          <w:rFonts w:ascii="微软雅黑" w:eastAsia="微软雅黑" w:hAnsi="微软雅黑" w:cs="微软雅黑" w:hint="eastAsia"/>
        </w:rPr>
        <w:t>装备打造</w:t>
      </w:r>
      <w:bookmarkEnd w:id="39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0" w:name="_Toc363037974"/>
      <w:r w:rsidRPr="00CD2ECD">
        <w:rPr>
          <w:rFonts w:ascii="微软雅黑" w:eastAsia="微软雅黑" w:hAnsi="微软雅黑" w:cs="微软雅黑" w:hint="eastAsia"/>
        </w:rPr>
        <w:t>打造判断流程</w:t>
      </w:r>
      <w:bookmarkEnd w:id="40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  <w:bookmarkStart w:id="41" w:name="_GoBack"/>
      <w:bookmarkEnd w:id="41"/>
    </w:p>
    <w:p w:rsidR="00483A4A" w:rsidRPr="00CD2ECD" w:rsidRDefault="007049C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3B2166" w:rsidRDefault="003B2166">
                  <w:r>
                    <w:rPr>
                      <w:rFonts w:hint="eastAsia"/>
                    </w:rPr>
                    <w:t>打造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7049C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打造成功后，装备+1，打造失败后，判断是否掉</w:t>
      </w:r>
      <w:r w:rsidR="00FA66A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等级。装备最高</w:t>
      </w:r>
      <w:r w:rsidR="00FA66A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</w:t>
      </w:r>
      <w:r w:rsidR="00FA66A4">
        <w:rPr>
          <w:rFonts w:ascii="微软雅黑" w:eastAsia="微软雅黑" w:hAnsi="微软雅黑" w:cs="微软雅黑" w:hint="eastAsia"/>
        </w:rPr>
        <w:t>为</w:t>
      </w:r>
      <w:r w:rsidRPr="00CD2ECD">
        <w:rPr>
          <w:rFonts w:ascii="微软雅黑" w:eastAsia="微软雅黑" w:hAnsi="微软雅黑" w:cs="微软雅黑" w:hint="eastAsia"/>
        </w:rPr>
        <w:t>15</w:t>
      </w:r>
      <w:r w:rsidR="00FA66A4">
        <w:rPr>
          <w:rFonts w:ascii="微软雅黑" w:eastAsia="微软雅黑" w:hAnsi="微软雅黑" w:cs="微软雅黑" w:hint="eastAsia"/>
        </w:rPr>
        <w:t>级</w:t>
      </w:r>
      <w:r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2" w:name="_Toc363037975"/>
      <w:r w:rsidRPr="00CD2ECD">
        <w:rPr>
          <w:rFonts w:ascii="微软雅黑" w:eastAsia="微软雅黑" w:hAnsi="微软雅黑" w:cs="微软雅黑" w:hint="eastAsia"/>
        </w:rPr>
        <w:lastRenderedPageBreak/>
        <w:t>打造增加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3" w:name="_Toc363037976"/>
      <w:r w:rsidRPr="00CD2ECD">
        <w:rPr>
          <w:rFonts w:ascii="微软雅黑" w:eastAsia="微软雅黑" w:hAnsi="微软雅黑" w:cs="微软雅黑" w:hint="eastAsia"/>
        </w:rPr>
        <w:t>打造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</w:t>
      </w:r>
      <w:bookmarkEnd w:id="4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4" w:name="_Toc363037977"/>
      <w:r w:rsidRPr="00CD2ECD">
        <w:rPr>
          <w:rFonts w:ascii="微软雅黑" w:eastAsia="微软雅黑" w:hAnsi="微软雅黑" w:cs="微软雅黑" w:hint="eastAsia"/>
        </w:rPr>
        <w:t>PVP篇</w:t>
      </w:r>
      <w:bookmarkEnd w:id="4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3037978"/>
      <w:r w:rsidRPr="00CD2ECD">
        <w:rPr>
          <w:rFonts w:ascii="微软雅黑" w:eastAsia="微软雅黑" w:hAnsi="微软雅黑" w:cs="微软雅黑" w:hint="eastAsia"/>
        </w:rPr>
        <w:t>挑战模式</w:t>
      </w:r>
      <w:bookmarkEnd w:id="4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6" w:name="_Toc363037979"/>
      <w:r w:rsidRPr="00CD2ECD">
        <w:rPr>
          <w:rFonts w:ascii="微软雅黑" w:eastAsia="微软雅黑" w:hAnsi="微软雅黑" w:cs="微软雅黑" w:hint="eastAsia"/>
        </w:rPr>
        <w:t>比赛规则</w:t>
      </w:r>
      <w:bookmarkEnd w:id="4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挑战时间</w:t>
      </w:r>
      <w:r w:rsidRPr="00CD2ECD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战斗场数</w:t>
      </w:r>
      <w:r w:rsidRPr="00CD2ECD">
        <w:rPr>
          <w:rFonts w:ascii="微软雅黑" w:eastAsia="微软雅黑" w:hAnsi="微软雅黑" w:cs="微软雅黑" w:hint="eastAsia"/>
        </w:rPr>
        <w:t>：每次挑战最多胜利20场。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点击进入征服模式后，选择出战人宠。</w:t>
      </w:r>
      <w:r w:rsidR="009218E8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483A4A" w:rsidRPr="00CD2ECD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对手</w:t>
      </w:r>
      <w:r w:rsidR="00D05E0B" w:rsidRPr="00CD2ECD">
        <w:rPr>
          <w:rFonts w:ascii="微软雅黑" w:eastAsia="微软雅黑" w:hAnsi="微软雅黑" w:cs="微软雅黑" w:hint="eastAsia"/>
        </w:rPr>
        <w:t>等级匹配：-10，角色等级，+10。范围内随机分配。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</w:t>
      </w:r>
      <w:r w:rsidR="005F79FE">
        <w:rPr>
          <w:rFonts w:ascii="微软雅黑" w:eastAsia="微软雅黑" w:hAnsi="微软雅黑" w:cs="微软雅黑" w:hint="eastAsia"/>
        </w:rPr>
        <w:t>对手</w:t>
      </w:r>
      <w:r w:rsidRPr="00CD2ECD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今日积分：第一场2点积分，第3场2点积分，第6场3点积分，第10场3点积分，第15场3点积分，第20场4点积分。一次挑战全胜17点积分。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7" w:name="_Toc363037980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47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7828061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48" w:name="_Toc363037981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4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49" w:name="_Toc363037982"/>
      <w:r w:rsidRPr="00CD2ECD">
        <w:rPr>
          <w:rFonts w:ascii="微软雅黑" w:eastAsia="微软雅黑" w:hAnsi="微软雅黑" w:cs="微软雅黑" w:hint="eastAsia"/>
        </w:rPr>
        <w:t>比赛规则</w:t>
      </w:r>
      <w:bookmarkEnd w:id="49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="005B1498" w:rsidRPr="00CD2ECD">
        <w:rPr>
          <w:rFonts w:ascii="微软雅黑" w:eastAsia="微软雅黑" w:hAnsi="微软雅黑" w:cs="微软雅黑" w:hint="eastAsia"/>
        </w:rPr>
        <w:t>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</w:t>
      </w:r>
      <w:r w:rsidR="005F79FE">
        <w:rPr>
          <w:rFonts w:ascii="微软雅黑" w:eastAsia="微软雅黑" w:hAnsi="微软雅黑" w:cs="微软雅黑" w:hint="eastAsia"/>
        </w:rPr>
        <w:t>对手</w:t>
      </w:r>
      <w:r w:rsidR="00BA3907" w:rsidRPr="00CD2ECD">
        <w:rPr>
          <w:rFonts w:ascii="微软雅黑" w:eastAsia="微软雅黑" w:hAnsi="微软雅黑" w:cs="微软雅黑"/>
        </w:rPr>
        <w:t>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0" w:name="_Toc363037985"/>
      <w:r w:rsidRPr="00CD2ECD">
        <w:rPr>
          <w:rFonts w:ascii="微软雅黑" w:eastAsia="微软雅黑" w:hAnsi="微软雅黑" w:cs="微软雅黑" w:hint="eastAsia"/>
        </w:rPr>
        <w:t>商店篇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1" w:name="_Toc363037986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1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2" w:name="_Toc363037987"/>
      <w:r w:rsidRPr="00CD2ECD">
        <w:rPr>
          <w:rFonts w:ascii="微软雅黑" w:eastAsia="微软雅黑" w:hAnsi="微软雅黑" w:hint="eastAsia"/>
        </w:rPr>
        <w:t>辅助类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不能叠加使用。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人宠空间</w:t>
      </w:r>
      <w:r w:rsidRPr="00CD2ECD">
        <w:rPr>
          <w:rFonts w:ascii="微软雅黑" w:eastAsia="微软雅黑" w:hAnsi="微软雅黑" w:cs="微软雅黑"/>
        </w:rPr>
        <w:t>咒符：增加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挂机咒符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3" w:name="_Toc363037988"/>
      <w:r w:rsidRPr="00CD2ECD">
        <w:rPr>
          <w:rFonts w:ascii="微软雅黑" w:eastAsia="微软雅黑" w:hAnsi="微软雅黑" w:hint="eastAsia"/>
        </w:rPr>
        <w:t>锻造类</w:t>
      </w:r>
      <w:bookmarkEnd w:id="5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打造成功咒符：增加10%成功几率。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Pr="00CD2ECD">
        <w:rPr>
          <w:rFonts w:ascii="微软雅黑" w:eastAsia="微软雅黑" w:hAnsi="微软雅黑" w:cs="微软雅黑" w:hint="eastAsia"/>
        </w:rPr>
        <w:t>根据之前装备所在装备等级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保持打造段数不变。</w:t>
      </w:r>
    </w:p>
    <w:p w:rsidR="002E5F3A" w:rsidRPr="00CD2ECD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4" w:name="_Toc363037989"/>
      <w:r w:rsidRPr="00CD2ECD">
        <w:rPr>
          <w:rFonts w:ascii="微软雅黑" w:eastAsia="微软雅黑" w:hAnsi="微软雅黑" w:hint="eastAsia"/>
        </w:rPr>
        <w:lastRenderedPageBreak/>
        <w:t>装备宝箱类</w:t>
      </w:r>
      <w:bookmarkEnd w:id="54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元宝/个、10连抽2400元宝/10个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400元宝/个、10连抽3200元宝/10个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500元宝/个、10连抽4000元宝/10个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600元宝/个、10连抽4800元宝/10个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700元宝/个、10连抽5600元宝/10个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800元宝/个、10连抽6400元宝/10个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900元宝/个、10连抽7200元宝/10个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1000元宝/个、10连抽8000元宝/10个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55" w:name="_Toc363037990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55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打造</w:t>
            </w:r>
            <w:r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人宠</w:t>
            </w:r>
            <w:r w:rsidRPr="00CD2ECD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56" w:name="_Toc363037991"/>
      <w:r w:rsidRPr="00CD2ECD">
        <w:rPr>
          <w:rFonts w:ascii="微软雅黑" w:eastAsia="微软雅黑" w:hAnsi="微软雅黑" w:hint="eastAsia"/>
        </w:rPr>
        <w:t>元宝充值</w:t>
      </w:r>
      <w:bookmarkEnd w:id="56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D76139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57" w:name="_Toc363037997"/>
      <w:r w:rsidRPr="00CD2ECD">
        <w:rPr>
          <w:rFonts w:ascii="微软雅黑" w:eastAsia="微软雅黑" w:hAnsi="微软雅黑" w:hint="eastAsia"/>
        </w:rPr>
        <w:t>人宠篇</w:t>
      </w:r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人宠的定义</w:t>
      </w:r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人宠的获得途径</w:t>
      </w:r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征服</w:t>
      </w:r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40级之后，通过PK-》征服模式获得人宠。</w:t>
      </w:r>
      <w:r w:rsidR="00BC056C">
        <w:rPr>
          <w:rFonts w:ascii="微软雅黑" w:eastAsia="微软雅黑" w:hAnsi="微软雅黑" w:hint="eastAsia"/>
        </w:rPr>
        <w:t>参看PVP篇-》征服。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57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58" w:name="_Toc36303799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58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lastRenderedPageBreak/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59" w:name="_Toc363037999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59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-》</w:t>
      </w:r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抓人宠</w:t>
      </w:r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/>
        </w:rPr>
      </w:pPr>
      <w:bookmarkStart w:id="60" w:name="_Toc363038000"/>
      <w:r>
        <w:rPr>
          <w:rFonts w:ascii="微软雅黑" w:eastAsia="微软雅黑" w:hAnsi="微软雅黑" w:hint="eastAsia"/>
        </w:rPr>
        <w:t>好友上限</w:t>
      </w:r>
    </w:p>
    <w:p w:rsidR="00140EC1" w:rsidRPr="00140EC1" w:rsidRDefault="00140EC1" w:rsidP="00140EC1"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60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61" w:name="_Toc363038001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61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62" w:name="_Toc363038002"/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方法</w:t>
      </w:r>
      <w:bookmarkEnd w:id="62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微博微信账号。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63" w:name="_Toc363038006"/>
      <w:r w:rsidRPr="00CD2ECD">
        <w:rPr>
          <w:rFonts w:ascii="微软雅黑" w:eastAsia="微软雅黑" w:hAnsi="微软雅黑" w:hint="eastAsia"/>
        </w:rPr>
        <w:t>积分</w:t>
      </w:r>
      <w:bookmarkEnd w:id="63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64" w:name="_Toc363038007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64"/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计算</w:t>
      </w:r>
      <w:r w:rsidRPr="00CD2ECD">
        <w:rPr>
          <w:rFonts w:ascii="微软雅黑" w:eastAsia="微软雅黑" w:hAnsi="微软雅黑"/>
        </w:rPr>
        <w:t>排名</w:t>
      </w: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AC3511" w:rsidRPr="00CD2ECD">
        <w:rPr>
          <w:rFonts w:ascii="微软雅黑" w:eastAsia="微软雅黑" w:hAnsi="微软雅黑" w:hint="eastAsia"/>
        </w:rPr>
        <w:t>。</w:t>
      </w:r>
      <w:r w:rsidR="00AC3511" w:rsidRPr="00CD2ECD">
        <w:rPr>
          <w:rFonts w:ascii="微软雅黑" w:eastAsia="微软雅黑" w:hAnsi="微软雅黑"/>
        </w:rPr>
        <w:t>积分奖励当日领取有效</w:t>
      </w:r>
      <w:r w:rsidR="00AC3511" w:rsidRPr="00CD2ECD">
        <w:rPr>
          <w:rFonts w:ascii="微软雅黑" w:eastAsia="微软雅黑" w:hAnsi="微软雅黑" w:hint="eastAsia"/>
        </w:rPr>
        <w:t>，</w:t>
      </w:r>
      <w:r w:rsidR="00AC3511" w:rsidRPr="00CD2ECD">
        <w:rPr>
          <w:rFonts w:ascii="微软雅黑" w:eastAsia="微软雅黑" w:hAnsi="微软雅黑"/>
        </w:rPr>
        <w:t>时间分界线是每晚</w:t>
      </w:r>
      <w:r w:rsidR="00AC3511" w:rsidRPr="00CD2ECD">
        <w:rPr>
          <w:rFonts w:ascii="微软雅黑" w:eastAsia="微软雅黑" w:hAnsi="微软雅黑" w:hint="eastAsia"/>
        </w:rPr>
        <w:t>24点</w:t>
      </w:r>
      <w:r w:rsidR="00AC3511" w:rsidRPr="00CD2ECD">
        <w:rPr>
          <w:rFonts w:ascii="微软雅黑" w:eastAsia="微软雅黑" w:hAnsi="微软雅黑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  <w:r w:rsidR="00812C8B"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5" w:name="_Toc363038008"/>
      <w:r w:rsidRPr="00CD2ECD">
        <w:rPr>
          <w:rFonts w:ascii="微软雅黑" w:eastAsia="微软雅黑" w:hAnsi="微软雅黑" w:hint="eastAsia"/>
        </w:rPr>
        <w:lastRenderedPageBreak/>
        <w:t>登陆</w:t>
      </w:r>
      <w:r w:rsidRPr="00CD2ECD">
        <w:rPr>
          <w:rFonts w:ascii="微软雅黑" w:eastAsia="微软雅黑" w:hAnsi="微软雅黑"/>
        </w:rPr>
        <w:t>奖励</w:t>
      </w:r>
      <w:bookmarkEnd w:id="65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66" w:name="_Toc363038009"/>
      <w:r w:rsidRPr="00CD2ECD">
        <w:rPr>
          <w:rFonts w:ascii="微软雅黑" w:eastAsia="微软雅黑" w:hAnsi="微软雅黑" w:hint="eastAsia"/>
        </w:rPr>
        <w:t>升级</w:t>
      </w:r>
      <w:r w:rsidRPr="00CD2ECD">
        <w:rPr>
          <w:rFonts w:ascii="微软雅黑" w:eastAsia="微软雅黑" w:hAnsi="微软雅黑"/>
        </w:rPr>
        <w:t>奖励</w:t>
      </w:r>
      <w:bookmarkEnd w:id="66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705" w:rsidRDefault="00A33705" w:rsidP="006E3CA8">
      <w:r>
        <w:separator/>
      </w:r>
    </w:p>
  </w:endnote>
  <w:endnote w:type="continuationSeparator" w:id="1">
    <w:p w:rsidR="00A33705" w:rsidRDefault="00A33705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B2166" w:rsidRDefault="003B216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7049C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049C6">
              <w:rPr>
                <w:b/>
                <w:bCs/>
                <w:sz w:val="24"/>
                <w:szCs w:val="24"/>
              </w:rPr>
              <w:fldChar w:fldCharType="separate"/>
            </w:r>
            <w:r w:rsidR="00471B63">
              <w:rPr>
                <w:b/>
                <w:bCs/>
                <w:noProof/>
              </w:rPr>
              <w:t>32</w:t>
            </w:r>
            <w:r w:rsidR="007049C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049C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049C6">
              <w:rPr>
                <w:b/>
                <w:bCs/>
                <w:sz w:val="24"/>
                <w:szCs w:val="24"/>
              </w:rPr>
              <w:fldChar w:fldCharType="separate"/>
            </w:r>
            <w:r w:rsidR="00471B63">
              <w:rPr>
                <w:b/>
                <w:bCs/>
                <w:noProof/>
              </w:rPr>
              <w:t>62</w:t>
            </w:r>
            <w:r w:rsidR="007049C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2166" w:rsidRDefault="003B216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705" w:rsidRDefault="00A33705" w:rsidP="006E3CA8">
      <w:r>
        <w:separator/>
      </w:r>
    </w:p>
  </w:footnote>
  <w:footnote w:type="continuationSeparator" w:id="1">
    <w:p w:rsidR="00A33705" w:rsidRDefault="00A33705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E5B"/>
    <w:rsid w:val="00014EFA"/>
    <w:rsid w:val="000211E9"/>
    <w:rsid w:val="00022555"/>
    <w:rsid w:val="00034AB6"/>
    <w:rsid w:val="00047412"/>
    <w:rsid w:val="000806DF"/>
    <w:rsid w:val="00096BA2"/>
    <w:rsid w:val="000A4B00"/>
    <w:rsid w:val="000B2014"/>
    <w:rsid w:val="000B2F22"/>
    <w:rsid w:val="000B31E0"/>
    <w:rsid w:val="000B3A81"/>
    <w:rsid w:val="000C539A"/>
    <w:rsid w:val="000C75EC"/>
    <w:rsid w:val="000D3C32"/>
    <w:rsid w:val="000D4D04"/>
    <w:rsid w:val="000E440A"/>
    <w:rsid w:val="000E71AF"/>
    <w:rsid w:val="00104677"/>
    <w:rsid w:val="00140EC1"/>
    <w:rsid w:val="00142FEB"/>
    <w:rsid w:val="00146E59"/>
    <w:rsid w:val="00165142"/>
    <w:rsid w:val="001676BE"/>
    <w:rsid w:val="001726B4"/>
    <w:rsid w:val="00172A27"/>
    <w:rsid w:val="001843D6"/>
    <w:rsid w:val="00187CD1"/>
    <w:rsid w:val="001931D2"/>
    <w:rsid w:val="00197589"/>
    <w:rsid w:val="001B4124"/>
    <w:rsid w:val="001C59E2"/>
    <w:rsid w:val="001D6602"/>
    <w:rsid w:val="002056D7"/>
    <w:rsid w:val="0021226B"/>
    <w:rsid w:val="002139A6"/>
    <w:rsid w:val="00230F62"/>
    <w:rsid w:val="00243CE5"/>
    <w:rsid w:val="00244582"/>
    <w:rsid w:val="00254494"/>
    <w:rsid w:val="00262236"/>
    <w:rsid w:val="0026255E"/>
    <w:rsid w:val="00264926"/>
    <w:rsid w:val="002649F4"/>
    <w:rsid w:val="00272E30"/>
    <w:rsid w:val="00277573"/>
    <w:rsid w:val="002969AE"/>
    <w:rsid w:val="002A2C9A"/>
    <w:rsid w:val="002E5F3A"/>
    <w:rsid w:val="0034305B"/>
    <w:rsid w:val="00352A8D"/>
    <w:rsid w:val="003705A0"/>
    <w:rsid w:val="00372D57"/>
    <w:rsid w:val="00373EE0"/>
    <w:rsid w:val="0037431C"/>
    <w:rsid w:val="003913C9"/>
    <w:rsid w:val="00394C55"/>
    <w:rsid w:val="00394D27"/>
    <w:rsid w:val="003B2166"/>
    <w:rsid w:val="003D044D"/>
    <w:rsid w:val="003D1960"/>
    <w:rsid w:val="003D5C9D"/>
    <w:rsid w:val="003D5F6B"/>
    <w:rsid w:val="003E0125"/>
    <w:rsid w:val="003F3CE8"/>
    <w:rsid w:val="003F41E7"/>
    <w:rsid w:val="00402963"/>
    <w:rsid w:val="00404C3D"/>
    <w:rsid w:val="00407B7B"/>
    <w:rsid w:val="00422A23"/>
    <w:rsid w:val="00432F6F"/>
    <w:rsid w:val="00437B77"/>
    <w:rsid w:val="00442E2D"/>
    <w:rsid w:val="00461842"/>
    <w:rsid w:val="00462183"/>
    <w:rsid w:val="00471B63"/>
    <w:rsid w:val="0047327E"/>
    <w:rsid w:val="00483A4A"/>
    <w:rsid w:val="004947C8"/>
    <w:rsid w:val="0049488B"/>
    <w:rsid w:val="004C066C"/>
    <w:rsid w:val="004E560E"/>
    <w:rsid w:val="00507711"/>
    <w:rsid w:val="005220B3"/>
    <w:rsid w:val="0054513A"/>
    <w:rsid w:val="005733C3"/>
    <w:rsid w:val="005B1498"/>
    <w:rsid w:val="005D22BE"/>
    <w:rsid w:val="005D3420"/>
    <w:rsid w:val="005E091E"/>
    <w:rsid w:val="005E107D"/>
    <w:rsid w:val="005F5EDB"/>
    <w:rsid w:val="005F79FE"/>
    <w:rsid w:val="00610933"/>
    <w:rsid w:val="00613F0C"/>
    <w:rsid w:val="006144B9"/>
    <w:rsid w:val="006627F0"/>
    <w:rsid w:val="00673254"/>
    <w:rsid w:val="00682946"/>
    <w:rsid w:val="00683C3C"/>
    <w:rsid w:val="00683FC3"/>
    <w:rsid w:val="00686FB5"/>
    <w:rsid w:val="006B2E02"/>
    <w:rsid w:val="006C0323"/>
    <w:rsid w:val="006C1BF1"/>
    <w:rsid w:val="006D10BC"/>
    <w:rsid w:val="006D76CD"/>
    <w:rsid w:val="006E3CA8"/>
    <w:rsid w:val="006E4DE4"/>
    <w:rsid w:val="006E7057"/>
    <w:rsid w:val="007049C6"/>
    <w:rsid w:val="0071081B"/>
    <w:rsid w:val="007206C2"/>
    <w:rsid w:val="007228A5"/>
    <w:rsid w:val="00724C50"/>
    <w:rsid w:val="00727D5F"/>
    <w:rsid w:val="00743A74"/>
    <w:rsid w:val="0074552F"/>
    <w:rsid w:val="00752D81"/>
    <w:rsid w:val="00756E93"/>
    <w:rsid w:val="00785657"/>
    <w:rsid w:val="007874BE"/>
    <w:rsid w:val="007953A3"/>
    <w:rsid w:val="007A0612"/>
    <w:rsid w:val="007A3F35"/>
    <w:rsid w:val="007B1EAE"/>
    <w:rsid w:val="007B3502"/>
    <w:rsid w:val="007C7E5B"/>
    <w:rsid w:val="007E276D"/>
    <w:rsid w:val="0080036A"/>
    <w:rsid w:val="008033B2"/>
    <w:rsid w:val="00803D28"/>
    <w:rsid w:val="00812C8B"/>
    <w:rsid w:val="00815D7D"/>
    <w:rsid w:val="00822AB2"/>
    <w:rsid w:val="008276D0"/>
    <w:rsid w:val="00833478"/>
    <w:rsid w:val="008448A1"/>
    <w:rsid w:val="00855199"/>
    <w:rsid w:val="00857728"/>
    <w:rsid w:val="00866E04"/>
    <w:rsid w:val="00875923"/>
    <w:rsid w:val="008A4E96"/>
    <w:rsid w:val="008B210F"/>
    <w:rsid w:val="008C519F"/>
    <w:rsid w:val="008E3D53"/>
    <w:rsid w:val="008F1DF8"/>
    <w:rsid w:val="008F2C6A"/>
    <w:rsid w:val="008F41F6"/>
    <w:rsid w:val="009126A6"/>
    <w:rsid w:val="00913456"/>
    <w:rsid w:val="00916B12"/>
    <w:rsid w:val="00920474"/>
    <w:rsid w:val="009218E8"/>
    <w:rsid w:val="009246F0"/>
    <w:rsid w:val="00930BBA"/>
    <w:rsid w:val="0093214E"/>
    <w:rsid w:val="00932B6E"/>
    <w:rsid w:val="00936000"/>
    <w:rsid w:val="00943BDA"/>
    <w:rsid w:val="00957BB3"/>
    <w:rsid w:val="00963251"/>
    <w:rsid w:val="00967643"/>
    <w:rsid w:val="009907B4"/>
    <w:rsid w:val="00993E80"/>
    <w:rsid w:val="009A6667"/>
    <w:rsid w:val="009A6F1D"/>
    <w:rsid w:val="009B67D8"/>
    <w:rsid w:val="009C7ABF"/>
    <w:rsid w:val="009F5C29"/>
    <w:rsid w:val="009F6254"/>
    <w:rsid w:val="00A10E6A"/>
    <w:rsid w:val="00A14F4D"/>
    <w:rsid w:val="00A22ECD"/>
    <w:rsid w:val="00A23E92"/>
    <w:rsid w:val="00A33705"/>
    <w:rsid w:val="00A33BD7"/>
    <w:rsid w:val="00A413D6"/>
    <w:rsid w:val="00A629FB"/>
    <w:rsid w:val="00A66049"/>
    <w:rsid w:val="00A87954"/>
    <w:rsid w:val="00A94F75"/>
    <w:rsid w:val="00AA2892"/>
    <w:rsid w:val="00AC3511"/>
    <w:rsid w:val="00AD40CE"/>
    <w:rsid w:val="00AD56AC"/>
    <w:rsid w:val="00AD57CD"/>
    <w:rsid w:val="00AE60B1"/>
    <w:rsid w:val="00AE622E"/>
    <w:rsid w:val="00AE72B2"/>
    <w:rsid w:val="00AF1003"/>
    <w:rsid w:val="00AF5120"/>
    <w:rsid w:val="00B023C9"/>
    <w:rsid w:val="00B10080"/>
    <w:rsid w:val="00B1034E"/>
    <w:rsid w:val="00B202A6"/>
    <w:rsid w:val="00B30E97"/>
    <w:rsid w:val="00B365A7"/>
    <w:rsid w:val="00B4274D"/>
    <w:rsid w:val="00B52FB6"/>
    <w:rsid w:val="00B54F8A"/>
    <w:rsid w:val="00B63B84"/>
    <w:rsid w:val="00B73472"/>
    <w:rsid w:val="00B8014F"/>
    <w:rsid w:val="00B82C7E"/>
    <w:rsid w:val="00B93D25"/>
    <w:rsid w:val="00BA3097"/>
    <w:rsid w:val="00BA3907"/>
    <w:rsid w:val="00BC01CD"/>
    <w:rsid w:val="00BC056C"/>
    <w:rsid w:val="00BC3231"/>
    <w:rsid w:val="00BE3D5A"/>
    <w:rsid w:val="00BE7A60"/>
    <w:rsid w:val="00C035E4"/>
    <w:rsid w:val="00C077FF"/>
    <w:rsid w:val="00C20B4C"/>
    <w:rsid w:val="00C37BC1"/>
    <w:rsid w:val="00C41744"/>
    <w:rsid w:val="00C52CF5"/>
    <w:rsid w:val="00C568D0"/>
    <w:rsid w:val="00C60E59"/>
    <w:rsid w:val="00C71FD5"/>
    <w:rsid w:val="00C721E6"/>
    <w:rsid w:val="00C75DA5"/>
    <w:rsid w:val="00C774BF"/>
    <w:rsid w:val="00C95EB2"/>
    <w:rsid w:val="00CB06A2"/>
    <w:rsid w:val="00CB1D37"/>
    <w:rsid w:val="00CB1DA6"/>
    <w:rsid w:val="00CB3F08"/>
    <w:rsid w:val="00CB5048"/>
    <w:rsid w:val="00CB654A"/>
    <w:rsid w:val="00CB738D"/>
    <w:rsid w:val="00CC14BA"/>
    <w:rsid w:val="00CD0BCF"/>
    <w:rsid w:val="00CD2ECD"/>
    <w:rsid w:val="00CD7DF0"/>
    <w:rsid w:val="00CF7EAF"/>
    <w:rsid w:val="00D05E0B"/>
    <w:rsid w:val="00D06396"/>
    <w:rsid w:val="00D11286"/>
    <w:rsid w:val="00D24413"/>
    <w:rsid w:val="00D41333"/>
    <w:rsid w:val="00D41DEC"/>
    <w:rsid w:val="00D76139"/>
    <w:rsid w:val="00D76574"/>
    <w:rsid w:val="00D767DE"/>
    <w:rsid w:val="00D967CC"/>
    <w:rsid w:val="00DA15AE"/>
    <w:rsid w:val="00DB1074"/>
    <w:rsid w:val="00DC3CC9"/>
    <w:rsid w:val="00DD6CFB"/>
    <w:rsid w:val="00DE5D6F"/>
    <w:rsid w:val="00DF0B2F"/>
    <w:rsid w:val="00E04309"/>
    <w:rsid w:val="00E33CF4"/>
    <w:rsid w:val="00E4299C"/>
    <w:rsid w:val="00E52C39"/>
    <w:rsid w:val="00E57056"/>
    <w:rsid w:val="00E64A36"/>
    <w:rsid w:val="00E83EFE"/>
    <w:rsid w:val="00E94717"/>
    <w:rsid w:val="00EA0CB7"/>
    <w:rsid w:val="00EA25FA"/>
    <w:rsid w:val="00EA335B"/>
    <w:rsid w:val="00EB75ED"/>
    <w:rsid w:val="00EC7374"/>
    <w:rsid w:val="00ED31E4"/>
    <w:rsid w:val="00EE7262"/>
    <w:rsid w:val="00F049B3"/>
    <w:rsid w:val="00F064DB"/>
    <w:rsid w:val="00F11B80"/>
    <w:rsid w:val="00F174F7"/>
    <w:rsid w:val="00F2024E"/>
    <w:rsid w:val="00F2125A"/>
    <w:rsid w:val="00F3002C"/>
    <w:rsid w:val="00F365D5"/>
    <w:rsid w:val="00F37941"/>
    <w:rsid w:val="00F54D6F"/>
    <w:rsid w:val="00F634CA"/>
    <w:rsid w:val="00F7628A"/>
    <w:rsid w:val="00F804B9"/>
    <w:rsid w:val="00F8537C"/>
    <w:rsid w:val="00F95C9A"/>
    <w:rsid w:val="00F96969"/>
    <w:rsid w:val="00FA1B23"/>
    <w:rsid w:val="00FA4BAA"/>
    <w:rsid w:val="00FA66A4"/>
    <w:rsid w:val="00FB21A0"/>
    <w:rsid w:val="00FB48AA"/>
    <w:rsid w:val="00FB72AB"/>
    <w:rsid w:val="00FB73D3"/>
    <w:rsid w:val="00FC2E9C"/>
    <w:rsid w:val="00FC5AE7"/>
    <w:rsid w:val="00FD3946"/>
    <w:rsid w:val="00FD464F"/>
    <w:rsid w:val="00FE0BE6"/>
    <w:rsid w:val="00FE14B0"/>
    <w:rsid w:val="00FE79E1"/>
    <w:rsid w:val="00FF45FA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4"/>
        <o:r id="V:Rule9" type="connector" idref="#_x0000_s1036"/>
        <o:r id="V:Rule10" type="connector" idref="#_x0000_s1035"/>
        <o:r id="V:Rule11" type="connector" idref="#_x0000_s1037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BD262-28A7-49B0-86C2-BA56562D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13322</TotalTime>
  <Pages>62</Pages>
  <Words>3254</Words>
  <Characters>18551</Characters>
  <Application>Microsoft Office Word</Application>
  <DocSecurity>0</DocSecurity>
  <PresentationFormat/>
  <Lines>154</Lines>
  <Paragraphs>43</Paragraphs>
  <Slides>0</Slides>
  <Notes>0</Notes>
  <HiddenSlides>0</HiddenSlides>
  <MMClips>0</MMClips>
  <ScaleCrop>false</ScaleCrop>
  <Manager/>
  <Company/>
  <LinksUpToDate>false</LinksUpToDate>
  <CharactersWithSpaces>21762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168</cp:revision>
  <dcterms:created xsi:type="dcterms:W3CDTF">2013-07-11T10:52:00Z</dcterms:created>
  <dcterms:modified xsi:type="dcterms:W3CDTF">2013-08-12T07:54:00Z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