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32" w:rsidRDefault="00E609E5">
      <w:pPr>
        <w:pStyle w:val="1"/>
        <w:jc w:val="center"/>
      </w:pPr>
      <w:r>
        <w:rPr>
          <w:rFonts w:hint="eastAsia"/>
        </w:rPr>
        <w:t>静态资源列表</w:t>
      </w:r>
    </w:p>
    <w:p w:rsidR="00EE6A32" w:rsidRDefault="00E609E5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8</w:t>
      </w:r>
    </w:p>
    <w:p w:rsidR="00EE6A32" w:rsidRDefault="00EE6A3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怪物</w:t>
      </w:r>
      <w:r>
        <w:rPr>
          <w:rFonts w:hint="eastAsia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bookmarkEnd w:id="0"/>
        <w:bookmarkEnd w:id="1"/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前缀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后缀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lastRenderedPageBreak/>
        <w:t>道具</w:t>
      </w:r>
      <w:r>
        <w:rPr>
          <w:rFonts w:hint="eastAsia"/>
        </w:rPr>
        <w:t>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330元宝，每天登陆赠送4张双倍符、5张PK符、4张属性增强、4张挂机符、100元宝。每30天仅能购买一次。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元宝，赠送5个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330元宝，赠送30个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00元宝，赠送120个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158元</w:t>
            </w:r>
            <w:r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1920元宝，赠送320个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3795元宝，赠送795个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8424元宝，赠送2900个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辅助类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6201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6202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装备宝箱类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6203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双倍咒符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铜钱经验翻倍，有效期2小时。2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增加PK次数。</w:t>
            </w:r>
            <w:r>
              <w:rPr>
                <w:rFonts w:ascii="微软雅黑" w:eastAsia="微软雅黑" w:hAnsi="微软雅黑" w:cs="微软雅黑" w:hint="eastAsia"/>
              </w:rPr>
              <w:t>10元宝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属性</w:t>
            </w:r>
            <w:r>
              <w:rPr>
                <w:rFonts w:ascii="微软雅黑" w:eastAsia="微软雅黑" w:hAnsi="微软雅黑" w:cs="微软雅黑"/>
              </w:rPr>
              <w:t>增强</w:t>
            </w:r>
            <w:bookmarkStart w:id="4" w:name="_GoBack"/>
            <w:bookmarkEnd w:id="4"/>
            <w:r>
              <w:rPr>
                <w:rFonts w:ascii="微软雅黑" w:eastAsia="微软雅黑" w:hAnsi="微软雅黑" w:cs="微软雅黑" w:hint="eastAsia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6303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增强使用者成长</w:t>
            </w:r>
            <w:r>
              <w:rPr>
                <w:rFonts w:ascii="微软雅黑" w:eastAsia="微软雅黑" w:hAnsi="微软雅黑" w:cs="微软雅黑"/>
              </w:rPr>
              <w:t>属性的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%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叠加使用</w:t>
            </w:r>
            <w:r>
              <w:rPr>
                <w:rFonts w:ascii="微软雅黑" w:eastAsia="微软雅黑" w:hAnsi="微软雅黑" w:cs="微软雅黑" w:hint="eastAsia"/>
              </w:rPr>
              <w:t>延长有效时长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有效</w:t>
            </w:r>
            <w:r>
              <w:rPr>
                <w:rFonts w:ascii="微软雅黑" w:eastAsia="微软雅黑" w:hAnsi="微软雅黑" w:cs="微软雅黑"/>
              </w:rPr>
              <w:lastRenderedPageBreak/>
              <w:t>时间</w:t>
            </w:r>
            <w:r>
              <w:rPr>
                <w:rFonts w:ascii="微软雅黑" w:eastAsia="微软雅黑" w:hAnsi="微软雅黑" w:cs="微软雅黑" w:hint="eastAsia"/>
              </w:rPr>
              <w:t>2小时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20元宝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人宠空间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可</w:t>
            </w:r>
            <w:r>
              <w:rPr>
                <w:rFonts w:ascii="微软雅黑" w:eastAsia="微软雅黑" w:hAnsi="微软雅黑" w:cs="微软雅黑"/>
              </w:rPr>
              <w:t>携带的人宠空间</w:t>
            </w:r>
            <w:r>
              <w:rPr>
                <w:rFonts w:ascii="微软雅黑" w:eastAsia="微软雅黑" w:hAnsi="微软雅黑" w:cs="微软雅黑" w:hint="eastAsia"/>
              </w:rPr>
              <w:t>。10元宝1个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背包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增加可携带的装备空间。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元宝5个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挂机咒符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6306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后可以挂机</w:t>
            </w:r>
            <w:r>
              <w:rPr>
                <w:rFonts w:ascii="微软雅黑" w:eastAsia="微软雅黑" w:hAnsi="微软雅黑" w:cs="微软雅黑" w:hint="eastAsia"/>
              </w:rPr>
              <w:t>2个</w:t>
            </w:r>
            <w:r>
              <w:rPr>
                <w:rFonts w:ascii="微软雅黑" w:eastAsia="微软雅黑" w:hAnsi="微软雅黑" w:cs="微软雅黑"/>
              </w:rPr>
              <w:t>小时，按分钟计时</w:t>
            </w:r>
            <w:r>
              <w:rPr>
                <w:rFonts w:ascii="微软雅黑" w:eastAsia="微软雅黑" w:hAnsi="微软雅黑" w:cs="微软雅黑" w:hint="eastAsia"/>
              </w:rPr>
              <w:t>。50元宝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好友上限咒符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增加好友上限。100元宝1个。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锻造成功咒符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增加10%成功几率。100元宝，每次限使用一张。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装备成长咒符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装备等级+10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保持附加属性不变，基本属性根据之前装备基本属性所在范围（一般、高、很高）重新随机。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保持锻造段数不变。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装备</w:t>
            </w:r>
            <w:r>
              <w:rPr>
                <w:rFonts w:ascii="微软雅黑" w:eastAsia="微软雅黑" w:hAnsi="微软雅黑" w:cs="微软雅黑"/>
              </w:rPr>
              <w:t>可以使用成长符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可以随机获得一件30级蓝色以上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  <w:r>
              <w:rPr>
                <w:rFonts w:ascii="微软雅黑" w:eastAsia="微软雅黑" w:hAnsi="微软雅黑" w:cs="微软雅黑"/>
              </w:rPr>
              <w:t>300</w:t>
            </w:r>
            <w:r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橙色装备，套装2件。2400元宝/个，8折优惠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可以随机获得十件40级蓝色以上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橙色装备，套装2件。3200元宝/个，8折优惠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，其中橙色40%几率。500元宝/个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橙色装备，套装2件。4000元宝/个，8折优惠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可以随机获得一件60级蓝色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，其中橙色40%几率。600元宝/个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6317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橙色装备，套装2件。4800元宝/个，8折优惠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，其中橙色40%几率。700元宝/个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橙色装备，套装2件。5600元宝/个，8折优惠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，其中橙色40%几率。800元宝/个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bookmarkStart w:id="5" w:name="OLE_LINK5"/>
            <w:bookmarkStart w:id="6" w:name="OLE_LINK6"/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5"/>
            <w:bookmarkEnd w:id="6"/>
            <w:r>
              <w:rPr>
                <w:rFonts w:ascii="微软雅黑" w:eastAsia="微软雅黑" w:hAnsi="微软雅黑" w:cs="微软雅黑" w:hint="eastAsia"/>
              </w:rPr>
              <w:t>。6400元宝/个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率。900元宝/个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橙色装备，套装2件。7200元宝/10个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，其中橙色40%几率。1000元宝/个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橙色装备，套装2件。8000元宝/个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战斗用语</w:t>
      </w:r>
      <w:r>
        <w:rPr>
          <w:rFonts w:hint="eastAsia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609E5">
      <w:pPr>
        <w:pStyle w:val="2"/>
      </w:pPr>
      <w:r>
        <w:rPr>
          <w:rFonts w:hint="eastAsia"/>
        </w:rPr>
        <w:t>属性</w:t>
      </w:r>
      <w:r>
        <w:rPr>
          <w:rFonts w:hint="eastAsia"/>
        </w:rPr>
        <w:t>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9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lastRenderedPageBreak/>
              <w:t>法防修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sectPr w:rsidR="00EE6A32" w:rsidSect="00EE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FE0" w:rsidRDefault="008A2FE0" w:rsidP="00E609E5">
      <w:r>
        <w:separator/>
      </w:r>
    </w:p>
  </w:endnote>
  <w:endnote w:type="continuationSeparator" w:id="0">
    <w:p w:rsidR="008A2FE0" w:rsidRDefault="008A2FE0" w:rsidP="00E6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FE0" w:rsidRDefault="008A2FE0" w:rsidP="00E609E5">
      <w:r>
        <w:separator/>
      </w:r>
    </w:p>
  </w:footnote>
  <w:footnote w:type="continuationSeparator" w:id="0">
    <w:p w:rsidR="008A2FE0" w:rsidRDefault="008A2FE0" w:rsidP="00E60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A32"/>
    <w:rsid w:val="001300FA"/>
    <w:rsid w:val="008A2FE0"/>
    <w:rsid w:val="00E609E5"/>
    <w:rsid w:val="00EE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6A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E6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E6A3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E6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E6A32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E6A32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E6A32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E6A32"/>
    <w:rPr>
      <w:sz w:val="18"/>
      <w:szCs w:val="18"/>
    </w:rPr>
  </w:style>
  <w:style w:type="paragraph" w:styleId="a4">
    <w:name w:val="header"/>
    <w:basedOn w:val="a"/>
    <w:link w:val="Char1"/>
    <w:rsid w:val="00E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E6A32"/>
    <w:rPr>
      <w:sz w:val="18"/>
      <w:szCs w:val="18"/>
    </w:rPr>
  </w:style>
  <w:style w:type="paragraph" w:customStyle="1" w:styleId="11">
    <w:name w:val="列出段落1"/>
    <w:basedOn w:val="a"/>
    <w:rsid w:val="00EE6A32"/>
    <w:pPr>
      <w:ind w:firstLineChars="200" w:firstLine="420"/>
    </w:pPr>
  </w:style>
  <w:style w:type="paragraph" w:customStyle="1" w:styleId="20">
    <w:name w:val="文档结构图2"/>
    <w:basedOn w:val="a"/>
    <w:link w:val="Char10"/>
    <w:rsid w:val="00EE6A32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E6A32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2"/>
    <w:uiPriority w:val="99"/>
    <w:semiHidden/>
    <w:unhideWhenUsed/>
    <w:rsid w:val="00E609E5"/>
    <w:rPr>
      <w:rFonts w:ascii="宋体"/>
      <w:sz w:val="18"/>
      <w:szCs w:val="18"/>
    </w:rPr>
  </w:style>
  <w:style w:type="character" w:customStyle="1" w:styleId="Char2">
    <w:name w:val="文档结构图 Char2"/>
    <w:basedOn w:val="a0"/>
    <w:link w:val="a5"/>
    <w:uiPriority w:val="99"/>
    <w:semiHidden/>
    <w:rsid w:val="00E609E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2</cp:revision>
  <dcterms:created xsi:type="dcterms:W3CDTF">2013-09-12T02:00:00Z</dcterms:created>
  <dcterms:modified xsi:type="dcterms:W3CDTF">2013-09-28T04:29:00Z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