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65340" w14:textId="77777777" w:rsidR="008856BD" w:rsidRDefault="008856BD">
      <w:pPr>
        <w:spacing w:after="400"/>
        <w:jc w:val="center"/>
        <w:outlineLvl w:val="1"/>
        <w:divId w:val="818230995"/>
        <w:rPr>
          <w:rFonts w:ascii="Aptos Display" w:eastAsia="Times New Roman" w:hAnsi="Aptos Display"/>
          <w:b/>
          <w:bCs/>
          <w:color w:val="1A3C6E"/>
          <w:kern w:val="36"/>
          <w:sz w:val="68"/>
          <w:szCs w:val="68"/>
          <w:lang w:val="nl-NL"/>
        </w:rPr>
      </w:pPr>
      <w:r>
        <w:rPr>
          <w:rFonts w:ascii="Aptos Display" w:eastAsia="Times New Roman" w:hAnsi="Aptos Display"/>
          <w:b/>
          <w:bCs/>
          <w:color w:val="1A3C6E"/>
          <w:kern w:val="36"/>
          <w:sz w:val="68"/>
          <w:szCs w:val="68"/>
          <w:lang w:val="nl-NL"/>
        </w:rPr>
        <w:t>Systeem-Audit</w:t>
      </w:r>
    </w:p>
    <w:p w14:paraId="61B4BA68" w14:textId="77777777" w:rsidR="008856BD" w:rsidRDefault="008856BD">
      <w:pPr>
        <w:pStyle w:val="ondertitel2"/>
        <w:divId w:val="818230995"/>
        <w:rPr>
          <w:lang w:val="nl-NL"/>
        </w:rPr>
      </w:pPr>
      <w:r>
        <w:rPr>
          <w:lang w:val="nl-NL"/>
        </w:rPr>
        <w:t>Grensoverschrijdend bevoegdheidsvacuüm in de sociale zekerheid</w:t>
      </w:r>
    </w:p>
    <w:p w14:paraId="6D6000CB" w14:textId="77777777" w:rsidR="008856BD" w:rsidRDefault="008856BD">
      <w:pPr>
        <w:pStyle w:val="documentaanduiding2"/>
        <w:divId w:val="818230995"/>
        <w:rPr>
          <w:lang w:val="nl-NL"/>
        </w:rPr>
      </w:pPr>
      <w:r>
        <w:rPr>
          <w:lang w:val="nl-NL"/>
        </w:rPr>
        <w:t>Document B — De data-matrix</w:t>
      </w:r>
    </w:p>
    <w:p w14:paraId="170B63DC" w14:textId="77777777" w:rsidR="008856BD" w:rsidRDefault="008856BD">
      <w:pPr>
        <w:pStyle w:val="auteur2"/>
        <w:divId w:val="818230995"/>
        <w:rPr>
          <w:lang w:val="nl-NL"/>
        </w:rPr>
      </w:pPr>
      <w:r>
        <w:rPr>
          <w:lang w:val="nl-NL"/>
        </w:rPr>
        <w:t>Auteur: Eric Messa</w:t>
      </w:r>
    </w:p>
    <w:p w14:paraId="4A304971" w14:textId="77777777" w:rsidR="008856BD" w:rsidRDefault="008856BD">
      <w:pPr>
        <w:pStyle w:val="meta-lijn2"/>
        <w:ind w:left="800" w:right="800"/>
        <w:divId w:val="818230995"/>
        <w:rPr>
          <w:lang w:val="nl-NL"/>
        </w:rPr>
      </w:pPr>
      <w:r>
        <w:rPr>
          <w:lang w:val="nl-NL"/>
        </w:rPr>
        <w:t>Versie bijgewerkt: 27 oktober 2026, 09:49</w:t>
      </w:r>
      <w:r>
        <w:br w:type="page"/>
      </w:r>
    </w:p>
    <w:p w14:paraId="1D19C357" w14:textId="77777777" w:rsidR="008856BD" w:rsidRDefault="008856BD">
      <w:pPr>
        <w:pStyle w:val="Kop2"/>
        <w:divId w:val="1638534757"/>
        <w:rPr>
          <w:rFonts w:eastAsia="Times New Roman"/>
          <w:lang w:val="nl-NL"/>
        </w:rPr>
      </w:pPr>
      <w:bookmarkStart w:id="0" w:name="_Toc243988210"/>
      <w:r>
        <w:rPr>
          <w:rFonts w:eastAsia="Times New Roman"/>
          <w:lang w:val="nl-NL"/>
        </w:rPr>
        <w:t>Inhoudsopgave</w:t>
      </w:r>
      <w:bookmarkEnd w:id="0"/>
    </w:p>
    <w:p w14:paraId="0E05D6A7" w14:textId="402F16E2" w:rsidR="008856BD" w:rsidRDefault="008856BD" w:rsidP="008856BD">
      <w:pPr>
        <w:pStyle w:val="Inhopg2"/>
        <w:tabs>
          <w:tab w:val="right" w:leader="dot" w:pos="9062"/>
        </w:tabs>
        <w:divId w:val="1638534757"/>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F40B1A">
        <w:rPr>
          <w:rFonts w:eastAsia="Times New Roman"/>
          <w:noProof/>
          <w:lang w:val="nl-NL"/>
        </w:rPr>
        <w:t>Inhoudsopgave</w:t>
      </w:r>
      <w:r>
        <w:rPr>
          <w:noProof/>
        </w:rPr>
        <w:tab/>
      </w:r>
      <w:r>
        <w:rPr>
          <w:noProof/>
        </w:rPr>
        <w:fldChar w:fldCharType="begin"/>
      </w:r>
      <w:r>
        <w:rPr>
          <w:noProof/>
        </w:rPr>
        <w:instrText xml:space="preserve"> PAGEREF _Toc243988210 \h </w:instrText>
      </w:r>
      <w:r>
        <w:rPr>
          <w:noProof/>
        </w:rPr>
      </w:r>
      <w:r>
        <w:rPr>
          <w:noProof/>
        </w:rPr>
        <w:fldChar w:fldCharType="separate"/>
      </w:r>
      <w:r>
        <w:rPr>
          <w:noProof/>
        </w:rPr>
        <w:t>2</w:t>
      </w:r>
      <w:r>
        <w:rPr>
          <w:noProof/>
        </w:rPr>
        <w:fldChar w:fldCharType="end"/>
      </w:r>
    </w:p>
    <w:p w14:paraId="1108711B" w14:textId="0215C173" w:rsidR="008856BD" w:rsidRDefault="008856BD" w:rsidP="008856BD">
      <w:pPr>
        <w:pStyle w:val="Inhopg1"/>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I. België</w:t>
      </w:r>
      <w:r>
        <w:rPr>
          <w:noProof/>
        </w:rPr>
        <w:tab/>
      </w:r>
      <w:r>
        <w:rPr>
          <w:noProof/>
        </w:rPr>
        <w:fldChar w:fldCharType="begin"/>
      </w:r>
      <w:r>
        <w:rPr>
          <w:noProof/>
        </w:rPr>
        <w:instrText xml:space="preserve"> PAGEREF _Toc243988211 \h </w:instrText>
      </w:r>
      <w:r>
        <w:rPr>
          <w:noProof/>
        </w:rPr>
      </w:r>
      <w:r>
        <w:rPr>
          <w:noProof/>
        </w:rPr>
        <w:fldChar w:fldCharType="separate"/>
      </w:r>
      <w:r>
        <w:rPr>
          <w:noProof/>
        </w:rPr>
        <w:t>4</w:t>
      </w:r>
      <w:r>
        <w:rPr>
          <w:noProof/>
        </w:rPr>
        <w:fldChar w:fldCharType="end"/>
      </w:r>
    </w:p>
    <w:p w14:paraId="0BE7C146" w14:textId="55C5E779" w:rsidR="008856BD" w:rsidRDefault="008856BD" w:rsidP="008856BD">
      <w:pPr>
        <w:pStyle w:val="Inhopg2"/>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Zorg &amp; Fysieke Realiteit</w:t>
      </w:r>
      <w:r>
        <w:rPr>
          <w:noProof/>
        </w:rPr>
        <w:tab/>
      </w:r>
      <w:r>
        <w:rPr>
          <w:noProof/>
        </w:rPr>
        <w:fldChar w:fldCharType="begin"/>
      </w:r>
      <w:r>
        <w:rPr>
          <w:noProof/>
        </w:rPr>
        <w:instrText xml:space="preserve"> PAGEREF _Toc243988212 \h </w:instrText>
      </w:r>
      <w:r>
        <w:rPr>
          <w:noProof/>
        </w:rPr>
      </w:r>
      <w:r>
        <w:rPr>
          <w:noProof/>
        </w:rPr>
        <w:fldChar w:fldCharType="separate"/>
      </w:r>
      <w:r>
        <w:rPr>
          <w:noProof/>
        </w:rPr>
        <w:t>4</w:t>
      </w:r>
      <w:r>
        <w:rPr>
          <w:noProof/>
        </w:rPr>
        <w:fldChar w:fldCharType="end"/>
      </w:r>
    </w:p>
    <w:p w14:paraId="54EE5134" w14:textId="4F01430E"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BAJART ORTHOPEDIE</w:t>
      </w:r>
      <w:r>
        <w:rPr>
          <w:noProof/>
        </w:rPr>
        <w:tab/>
      </w:r>
      <w:r>
        <w:rPr>
          <w:noProof/>
        </w:rPr>
        <w:fldChar w:fldCharType="begin"/>
      </w:r>
      <w:r>
        <w:rPr>
          <w:noProof/>
        </w:rPr>
        <w:instrText xml:space="preserve"> PAGEREF _Toc243988213 \h </w:instrText>
      </w:r>
      <w:r>
        <w:rPr>
          <w:noProof/>
        </w:rPr>
      </w:r>
      <w:r>
        <w:rPr>
          <w:noProof/>
        </w:rPr>
        <w:fldChar w:fldCharType="separate"/>
      </w:r>
      <w:r>
        <w:rPr>
          <w:noProof/>
        </w:rPr>
        <w:t>4</w:t>
      </w:r>
      <w:r>
        <w:rPr>
          <w:noProof/>
        </w:rPr>
        <w:fldChar w:fldCharType="end"/>
      </w:r>
    </w:p>
    <w:p w14:paraId="55AE0943" w14:textId="3FE357FD"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HUISARTSENPRAKTIJK TER VIERSCHAAR</w:t>
      </w:r>
      <w:r>
        <w:rPr>
          <w:noProof/>
        </w:rPr>
        <w:tab/>
      </w:r>
      <w:r>
        <w:rPr>
          <w:noProof/>
        </w:rPr>
        <w:fldChar w:fldCharType="begin"/>
      </w:r>
      <w:r>
        <w:rPr>
          <w:noProof/>
        </w:rPr>
        <w:instrText xml:space="preserve"> PAGEREF _Toc243988214 \h </w:instrText>
      </w:r>
      <w:r>
        <w:rPr>
          <w:noProof/>
        </w:rPr>
      </w:r>
      <w:r>
        <w:rPr>
          <w:noProof/>
        </w:rPr>
        <w:fldChar w:fldCharType="separate"/>
      </w:r>
      <w:r>
        <w:rPr>
          <w:noProof/>
        </w:rPr>
        <w:t>7</w:t>
      </w:r>
      <w:r>
        <w:rPr>
          <w:noProof/>
        </w:rPr>
        <w:fldChar w:fldCharType="end"/>
      </w:r>
    </w:p>
    <w:p w14:paraId="10A63339" w14:textId="4EE3272B"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ONAFHANKELIJKE EXPERTS (BE)</w:t>
      </w:r>
      <w:r>
        <w:rPr>
          <w:noProof/>
        </w:rPr>
        <w:tab/>
      </w:r>
      <w:r>
        <w:rPr>
          <w:noProof/>
        </w:rPr>
        <w:fldChar w:fldCharType="begin"/>
      </w:r>
      <w:r>
        <w:rPr>
          <w:noProof/>
        </w:rPr>
        <w:instrText xml:space="preserve"> PAGEREF _Toc243988215 \h </w:instrText>
      </w:r>
      <w:r>
        <w:rPr>
          <w:noProof/>
        </w:rPr>
      </w:r>
      <w:r>
        <w:rPr>
          <w:noProof/>
        </w:rPr>
        <w:fldChar w:fldCharType="separate"/>
      </w:r>
      <w:r>
        <w:rPr>
          <w:noProof/>
        </w:rPr>
        <w:t>10</w:t>
      </w:r>
      <w:r>
        <w:rPr>
          <w:noProof/>
        </w:rPr>
        <w:fldChar w:fldCharType="end"/>
      </w:r>
    </w:p>
    <w:p w14:paraId="5307CA0D" w14:textId="42EFA45C"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OOGARTSEN SINT-NIKLAAS</w:t>
      </w:r>
      <w:r>
        <w:rPr>
          <w:noProof/>
        </w:rPr>
        <w:tab/>
      </w:r>
      <w:r>
        <w:rPr>
          <w:noProof/>
        </w:rPr>
        <w:fldChar w:fldCharType="begin"/>
      </w:r>
      <w:r>
        <w:rPr>
          <w:noProof/>
        </w:rPr>
        <w:instrText xml:space="preserve"> PAGEREF _Toc243988216 \h </w:instrText>
      </w:r>
      <w:r>
        <w:rPr>
          <w:noProof/>
        </w:rPr>
      </w:r>
      <w:r>
        <w:rPr>
          <w:noProof/>
        </w:rPr>
        <w:fldChar w:fldCharType="separate"/>
      </w:r>
      <w:r>
        <w:rPr>
          <w:noProof/>
        </w:rPr>
        <w:t>11</w:t>
      </w:r>
      <w:r>
        <w:rPr>
          <w:noProof/>
        </w:rPr>
        <w:fldChar w:fldCharType="end"/>
      </w:r>
    </w:p>
    <w:p w14:paraId="6CDF4556" w14:textId="4C1A0B9B"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ORTHOVANO</w:t>
      </w:r>
      <w:r>
        <w:rPr>
          <w:noProof/>
        </w:rPr>
        <w:tab/>
      </w:r>
      <w:r>
        <w:rPr>
          <w:noProof/>
        </w:rPr>
        <w:fldChar w:fldCharType="begin"/>
      </w:r>
      <w:r>
        <w:rPr>
          <w:noProof/>
        </w:rPr>
        <w:instrText xml:space="preserve"> PAGEREF _Toc243988217 \h </w:instrText>
      </w:r>
      <w:r>
        <w:rPr>
          <w:noProof/>
        </w:rPr>
      </w:r>
      <w:r>
        <w:rPr>
          <w:noProof/>
        </w:rPr>
        <w:fldChar w:fldCharType="separate"/>
      </w:r>
      <w:r>
        <w:rPr>
          <w:noProof/>
        </w:rPr>
        <w:t>14</w:t>
      </w:r>
      <w:r>
        <w:rPr>
          <w:noProof/>
        </w:rPr>
        <w:fldChar w:fldCharType="end"/>
      </w:r>
    </w:p>
    <w:p w14:paraId="4C73F4AB" w14:textId="31C16AB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UZ GENT</w:t>
      </w:r>
      <w:r>
        <w:rPr>
          <w:noProof/>
        </w:rPr>
        <w:tab/>
      </w:r>
      <w:r>
        <w:rPr>
          <w:noProof/>
        </w:rPr>
        <w:fldChar w:fldCharType="begin"/>
      </w:r>
      <w:r>
        <w:rPr>
          <w:noProof/>
        </w:rPr>
        <w:instrText xml:space="preserve"> PAGEREF _Toc243988218 \h </w:instrText>
      </w:r>
      <w:r>
        <w:rPr>
          <w:noProof/>
        </w:rPr>
      </w:r>
      <w:r>
        <w:rPr>
          <w:noProof/>
        </w:rPr>
        <w:fldChar w:fldCharType="separate"/>
      </w:r>
      <w:r>
        <w:rPr>
          <w:noProof/>
        </w:rPr>
        <w:t>16</w:t>
      </w:r>
      <w:r>
        <w:rPr>
          <w:noProof/>
        </w:rPr>
        <w:fldChar w:fldCharType="end"/>
      </w:r>
    </w:p>
    <w:p w14:paraId="177E2ADA" w14:textId="7D7C647C"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VITAZ</w:t>
      </w:r>
      <w:r>
        <w:rPr>
          <w:noProof/>
        </w:rPr>
        <w:tab/>
      </w:r>
      <w:r>
        <w:rPr>
          <w:noProof/>
        </w:rPr>
        <w:fldChar w:fldCharType="begin"/>
      </w:r>
      <w:r>
        <w:rPr>
          <w:noProof/>
        </w:rPr>
        <w:instrText xml:space="preserve"> PAGEREF _Toc243988219 \h </w:instrText>
      </w:r>
      <w:r>
        <w:rPr>
          <w:noProof/>
        </w:rPr>
      </w:r>
      <w:r>
        <w:rPr>
          <w:noProof/>
        </w:rPr>
        <w:fldChar w:fldCharType="separate"/>
      </w:r>
      <w:r>
        <w:rPr>
          <w:noProof/>
        </w:rPr>
        <w:t>22</w:t>
      </w:r>
      <w:r>
        <w:rPr>
          <w:noProof/>
        </w:rPr>
        <w:fldChar w:fldCharType="end"/>
      </w:r>
    </w:p>
    <w:p w14:paraId="5E3EA1CB" w14:textId="77ECDDFD" w:rsidR="008856BD" w:rsidRDefault="008856BD" w:rsidP="008856BD">
      <w:pPr>
        <w:pStyle w:val="Inhopg2"/>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Financiën, Rechten &amp; Sociale Zekerheid</w:t>
      </w:r>
      <w:r>
        <w:rPr>
          <w:noProof/>
        </w:rPr>
        <w:tab/>
      </w:r>
      <w:r>
        <w:rPr>
          <w:noProof/>
        </w:rPr>
        <w:fldChar w:fldCharType="begin"/>
      </w:r>
      <w:r>
        <w:rPr>
          <w:noProof/>
        </w:rPr>
        <w:instrText xml:space="preserve"> PAGEREF _Toc243988220 \h </w:instrText>
      </w:r>
      <w:r>
        <w:rPr>
          <w:noProof/>
        </w:rPr>
      </w:r>
      <w:r>
        <w:rPr>
          <w:noProof/>
        </w:rPr>
        <w:fldChar w:fldCharType="separate"/>
      </w:r>
      <w:r>
        <w:rPr>
          <w:noProof/>
        </w:rPr>
        <w:t>27</w:t>
      </w:r>
      <w:r>
        <w:rPr>
          <w:noProof/>
        </w:rPr>
        <w:fldChar w:fldCharType="end"/>
      </w:r>
    </w:p>
    <w:p w14:paraId="23D1D638" w14:textId="769C2878"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ACV</w:t>
      </w:r>
      <w:r>
        <w:rPr>
          <w:noProof/>
        </w:rPr>
        <w:tab/>
      </w:r>
      <w:r>
        <w:rPr>
          <w:noProof/>
        </w:rPr>
        <w:fldChar w:fldCharType="begin"/>
      </w:r>
      <w:r>
        <w:rPr>
          <w:noProof/>
        </w:rPr>
        <w:instrText xml:space="preserve"> PAGEREF _Toc243988221 \h </w:instrText>
      </w:r>
      <w:r>
        <w:rPr>
          <w:noProof/>
        </w:rPr>
      </w:r>
      <w:r>
        <w:rPr>
          <w:noProof/>
        </w:rPr>
        <w:fldChar w:fldCharType="separate"/>
      </w:r>
      <w:r>
        <w:rPr>
          <w:noProof/>
        </w:rPr>
        <w:t>27</w:t>
      </w:r>
      <w:r>
        <w:rPr>
          <w:noProof/>
        </w:rPr>
        <w:fldChar w:fldCharType="end"/>
      </w:r>
    </w:p>
    <w:p w14:paraId="4413E448" w14:textId="5672F3B7"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AGODI</w:t>
      </w:r>
      <w:r>
        <w:rPr>
          <w:noProof/>
        </w:rPr>
        <w:tab/>
      </w:r>
      <w:r>
        <w:rPr>
          <w:noProof/>
        </w:rPr>
        <w:fldChar w:fldCharType="begin"/>
      </w:r>
      <w:r>
        <w:rPr>
          <w:noProof/>
        </w:rPr>
        <w:instrText xml:space="preserve"> PAGEREF _Toc243988222 \h </w:instrText>
      </w:r>
      <w:r>
        <w:rPr>
          <w:noProof/>
        </w:rPr>
      </w:r>
      <w:r>
        <w:rPr>
          <w:noProof/>
        </w:rPr>
        <w:fldChar w:fldCharType="separate"/>
      </w:r>
      <w:r>
        <w:rPr>
          <w:noProof/>
        </w:rPr>
        <w:t>30</w:t>
      </w:r>
      <w:r>
        <w:rPr>
          <w:noProof/>
        </w:rPr>
        <w:fldChar w:fldCharType="end"/>
      </w:r>
    </w:p>
    <w:p w14:paraId="4A297200" w14:textId="7D967E4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CM</w:t>
      </w:r>
      <w:r>
        <w:rPr>
          <w:noProof/>
        </w:rPr>
        <w:tab/>
      </w:r>
      <w:r>
        <w:rPr>
          <w:noProof/>
        </w:rPr>
        <w:fldChar w:fldCharType="begin"/>
      </w:r>
      <w:r>
        <w:rPr>
          <w:noProof/>
        </w:rPr>
        <w:instrText xml:space="preserve"> PAGEREF _Toc243988223 \h </w:instrText>
      </w:r>
      <w:r>
        <w:rPr>
          <w:noProof/>
        </w:rPr>
      </w:r>
      <w:r>
        <w:rPr>
          <w:noProof/>
        </w:rPr>
        <w:fldChar w:fldCharType="separate"/>
      </w:r>
      <w:r>
        <w:rPr>
          <w:noProof/>
        </w:rPr>
        <w:t>32</w:t>
      </w:r>
      <w:r>
        <w:rPr>
          <w:noProof/>
        </w:rPr>
        <w:fldChar w:fldCharType="end"/>
      </w:r>
    </w:p>
    <w:p w14:paraId="33074DA8" w14:textId="4E28FFFF"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FOD FINANCIËN</w:t>
      </w:r>
      <w:r>
        <w:rPr>
          <w:noProof/>
        </w:rPr>
        <w:tab/>
      </w:r>
      <w:r>
        <w:rPr>
          <w:noProof/>
        </w:rPr>
        <w:fldChar w:fldCharType="begin"/>
      </w:r>
      <w:r>
        <w:rPr>
          <w:noProof/>
        </w:rPr>
        <w:instrText xml:space="preserve"> PAGEREF _Toc243988224 \h </w:instrText>
      </w:r>
      <w:r>
        <w:rPr>
          <w:noProof/>
        </w:rPr>
      </w:r>
      <w:r>
        <w:rPr>
          <w:noProof/>
        </w:rPr>
        <w:fldChar w:fldCharType="separate"/>
      </w:r>
      <w:r>
        <w:rPr>
          <w:noProof/>
        </w:rPr>
        <w:t>40</w:t>
      </w:r>
      <w:r>
        <w:rPr>
          <w:noProof/>
        </w:rPr>
        <w:fldChar w:fldCharType="end"/>
      </w:r>
    </w:p>
    <w:p w14:paraId="3A3AEFD6" w14:textId="0B2E17A2"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FOD IBZ</w:t>
      </w:r>
      <w:r>
        <w:rPr>
          <w:noProof/>
        </w:rPr>
        <w:tab/>
      </w:r>
      <w:r>
        <w:rPr>
          <w:noProof/>
        </w:rPr>
        <w:fldChar w:fldCharType="begin"/>
      </w:r>
      <w:r>
        <w:rPr>
          <w:noProof/>
        </w:rPr>
        <w:instrText xml:space="preserve"> PAGEREF _Toc243988225 \h </w:instrText>
      </w:r>
      <w:r>
        <w:rPr>
          <w:noProof/>
        </w:rPr>
      </w:r>
      <w:r>
        <w:rPr>
          <w:noProof/>
        </w:rPr>
        <w:fldChar w:fldCharType="separate"/>
      </w:r>
      <w:r>
        <w:rPr>
          <w:noProof/>
        </w:rPr>
        <w:t>43</w:t>
      </w:r>
      <w:r>
        <w:rPr>
          <w:noProof/>
        </w:rPr>
        <w:fldChar w:fldCharType="end"/>
      </w:r>
    </w:p>
    <w:p w14:paraId="020FBB5D" w14:textId="7BEE6A86"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FOD SOCIALE ZEKERHEID</w:t>
      </w:r>
      <w:r>
        <w:rPr>
          <w:noProof/>
        </w:rPr>
        <w:tab/>
      </w:r>
      <w:r>
        <w:rPr>
          <w:noProof/>
        </w:rPr>
        <w:fldChar w:fldCharType="begin"/>
      </w:r>
      <w:r>
        <w:rPr>
          <w:noProof/>
        </w:rPr>
        <w:instrText xml:space="preserve"> PAGEREF _Toc243988226 \h </w:instrText>
      </w:r>
      <w:r>
        <w:rPr>
          <w:noProof/>
        </w:rPr>
      </w:r>
      <w:r>
        <w:rPr>
          <w:noProof/>
        </w:rPr>
        <w:fldChar w:fldCharType="separate"/>
      </w:r>
      <w:r>
        <w:rPr>
          <w:noProof/>
        </w:rPr>
        <w:t>45</w:t>
      </w:r>
      <w:r>
        <w:rPr>
          <w:noProof/>
        </w:rPr>
        <w:fldChar w:fldCharType="end"/>
      </w:r>
    </w:p>
    <w:p w14:paraId="3093915D" w14:textId="26378B01"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PARENTIA</w:t>
      </w:r>
      <w:r>
        <w:rPr>
          <w:noProof/>
        </w:rPr>
        <w:tab/>
      </w:r>
      <w:r>
        <w:rPr>
          <w:noProof/>
        </w:rPr>
        <w:fldChar w:fldCharType="begin"/>
      </w:r>
      <w:r>
        <w:rPr>
          <w:noProof/>
        </w:rPr>
        <w:instrText xml:space="preserve"> PAGEREF _Toc243988227 \h </w:instrText>
      </w:r>
      <w:r>
        <w:rPr>
          <w:noProof/>
        </w:rPr>
      </w:r>
      <w:r>
        <w:rPr>
          <w:noProof/>
        </w:rPr>
        <w:fldChar w:fldCharType="separate"/>
      </w:r>
      <w:r>
        <w:rPr>
          <w:noProof/>
        </w:rPr>
        <w:t>51</w:t>
      </w:r>
      <w:r>
        <w:rPr>
          <w:noProof/>
        </w:rPr>
        <w:fldChar w:fldCharType="end"/>
      </w:r>
    </w:p>
    <w:p w14:paraId="283C6791" w14:textId="5163F3B7"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RVA</w:t>
      </w:r>
      <w:r>
        <w:rPr>
          <w:noProof/>
        </w:rPr>
        <w:tab/>
      </w:r>
      <w:r>
        <w:rPr>
          <w:noProof/>
        </w:rPr>
        <w:fldChar w:fldCharType="begin"/>
      </w:r>
      <w:r>
        <w:rPr>
          <w:noProof/>
        </w:rPr>
        <w:instrText xml:space="preserve"> PAGEREF _Toc243988228 \h </w:instrText>
      </w:r>
      <w:r>
        <w:rPr>
          <w:noProof/>
        </w:rPr>
      </w:r>
      <w:r>
        <w:rPr>
          <w:noProof/>
        </w:rPr>
        <w:fldChar w:fldCharType="separate"/>
      </w:r>
      <w:r>
        <w:rPr>
          <w:noProof/>
        </w:rPr>
        <w:t>54</w:t>
      </w:r>
      <w:r>
        <w:rPr>
          <w:noProof/>
        </w:rPr>
        <w:fldChar w:fldCharType="end"/>
      </w:r>
    </w:p>
    <w:p w14:paraId="305DFACC" w14:textId="437B8661"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SFPD</w:t>
      </w:r>
      <w:r>
        <w:rPr>
          <w:noProof/>
        </w:rPr>
        <w:tab/>
      </w:r>
      <w:r>
        <w:rPr>
          <w:noProof/>
        </w:rPr>
        <w:fldChar w:fldCharType="begin"/>
      </w:r>
      <w:r>
        <w:rPr>
          <w:noProof/>
        </w:rPr>
        <w:instrText xml:space="preserve"> PAGEREF _Toc243988229 \h </w:instrText>
      </w:r>
      <w:r>
        <w:rPr>
          <w:noProof/>
        </w:rPr>
      </w:r>
      <w:r>
        <w:rPr>
          <w:noProof/>
        </w:rPr>
        <w:fldChar w:fldCharType="separate"/>
      </w:r>
      <w:r>
        <w:rPr>
          <w:noProof/>
        </w:rPr>
        <w:t>57</w:t>
      </w:r>
      <w:r>
        <w:rPr>
          <w:noProof/>
        </w:rPr>
        <w:fldChar w:fldCharType="end"/>
      </w:r>
    </w:p>
    <w:p w14:paraId="206B24C6" w14:textId="64CC0D8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VERTICO BUSINESS SOLUTIONS</w:t>
      </w:r>
      <w:r>
        <w:rPr>
          <w:noProof/>
        </w:rPr>
        <w:tab/>
      </w:r>
      <w:r>
        <w:rPr>
          <w:noProof/>
        </w:rPr>
        <w:fldChar w:fldCharType="begin"/>
      </w:r>
      <w:r>
        <w:rPr>
          <w:noProof/>
        </w:rPr>
        <w:instrText xml:space="preserve"> PAGEREF _Toc243988230 \h </w:instrText>
      </w:r>
      <w:r>
        <w:rPr>
          <w:noProof/>
        </w:rPr>
      </w:r>
      <w:r>
        <w:rPr>
          <w:noProof/>
        </w:rPr>
        <w:fldChar w:fldCharType="separate"/>
      </w:r>
      <w:r>
        <w:rPr>
          <w:noProof/>
        </w:rPr>
        <w:t>58</w:t>
      </w:r>
      <w:r>
        <w:rPr>
          <w:noProof/>
        </w:rPr>
        <w:fldChar w:fldCharType="end"/>
      </w:r>
    </w:p>
    <w:p w14:paraId="496E9067" w14:textId="0B75DB09" w:rsidR="008856BD" w:rsidRDefault="008856BD" w:rsidP="008856BD">
      <w:pPr>
        <w:pStyle w:val="Inhopg2"/>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Escalatie &amp; Controle</w:t>
      </w:r>
      <w:r>
        <w:rPr>
          <w:noProof/>
        </w:rPr>
        <w:tab/>
      </w:r>
      <w:r>
        <w:rPr>
          <w:noProof/>
        </w:rPr>
        <w:fldChar w:fldCharType="begin"/>
      </w:r>
      <w:r>
        <w:rPr>
          <w:noProof/>
        </w:rPr>
        <w:instrText xml:space="preserve"> PAGEREF _Toc243988231 \h </w:instrText>
      </w:r>
      <w:r>
        <w:rPr>
          <w:noProof/>
        </w:rPr>
      </w:r>
      <w:r>
        <w:rPr>
          <w:noProof/>
        </w:rPr>
        <w:fldChar w:fldCharType="separate"/>
      </w:r>
      <w:r>
        <w:rPr>
          <w:noProof/>
        </w:rPr>
        <w:t>59</w:t>
      </w:r>
      <w:r>
        <w:rPr>
          <w:noProof/>
        </w:rPr>
        <w:fldChar w:fldCharType="end"/>
      </w:r>
    </w:p>
    <w:p w14:paraId="31A69C68" w14:textId="6E1AEC94"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CDZ</w:t>
      </w:r>
      <w:r>
        <w:rPr>
          <w:noProof/>
        </w:rPr>
        <w:tab/>
      </w:r>
      <w:r>
        <w:rPr>
          <w:noProof/>
        </w:rPr>
        <w:fldChar w:fldCharType="begin"/>
      </w:r>
      <w:r>
        <w:rPr>
          <w:noProof/>
        </w:rPr>
        <w:instrText xml:space="preserve"> PAGEREF _Toc243988232 \h </w:instrText>
      </w:r>
      <w:r>
        <w:rPr>
          <w:noProof/>
        </w:rPr>
      </w:r>
      <w:r>
        <w:rPr>
          <w:noProof/>
        </w:rPr>
        <w:fldChar w:fldCharType="separate"/>
      </w:r>
      <w:r>
        <w:rPr>
          <w:noProof/>
        </w:rPr>
        <w:t>59</w:t>
      </w:r>
      <w:r>
        <w:rPr>
          <w:noProof/>
        </w:rPr>
        <w:fldChar w:fldCharType="end"/>
      </w:r>
    </w:p>
    <w:p w14:paraId="5FCB0537" w14:textId="45B6EE13"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DE FEDERALE OMBUDSMAN</w:t>
      </w:r>
      <w:r>
        <w:rPr>
          <w:noProof/>
        </w:rPr>
        <w:tab/>
      </w:r>
      <w:r>
        <w:rPr>
          <w:noProof/>
        </w:rPr>
        <w:fldChar w:fldCharType="begin"/>
      </w:r>
      <w:r>
        <w:rPr>
          <w:noProof/>
        </w:rPr>
        <w:instrText xml:space="preserve"> PAGEREF _Toc243988233 \h </w:instrText>
      </w:r>
      <w:r>
        <w:rPr>
          <w:noProof/>
        </w:rPr>
      </w:r>
      <w:r>
        <w:rPr>
          <w:noProof/>
        </w:rPr>
        <w:fldChar w:fldCharType="separate"/>
      </w:r>
      <w:r>
        <w:rPr>
          <w:noProof/>
        </w:rPr>
        <w:t>61</w:t>
      </w:r>
      <w:r>
        <w:rPr>
          <w:noProof/>
        </w:rPr>
        <w:fldChar w:fldCharType="end"/>
      </w:r>
    </w:p>
    <w:p w14:paraId="0A93FB1B" w14:textId="02D79F28"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DE KAMER</w:t>
      </w:r>
      <w:r>
        <w:rPr>
          <w:noProof/>
        </w:rPr>
        <w:tab/>
      </w:r>
      <w:r>
        <w:rPr>
          <w:noProof/>
        </w:rPr>
        <w:fldChar w:fldCharType="begin"/>
      </w:r>
      <w:r>
        <w:rPr>
          <w:noProof/>
        </w:rPr>
        <w:instrText xml:space="preserve"> PAGEREF _Toc243988234 \h </w:instrText>
      </w:r>
      <w:r>
        <w:rPr>
          <w:noProof/>
        </w:rPr>
      </w:r>
      <w:r>
        <w:rPr>
          <w:noProof/>
        </w:rPr>
        <w:fldChar w:fldCharType="separate"/>
      </w:r>
      <w:r>
        <w:rPr>
          <w:noProof/>
        </w:rPr>
        <w:t>64</w:t>
      </w:r>
      <w:r>
        <w:rPr>
          <w:noProof/>
        </w:rPr>
        <w:fldChar w:fldCharType="end"/>
      </w:r>
    </w:p>
    <w:p w14:paraId="6A14F267" w14:textId="22AC22DE"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DE KAMER (COMMISSIE VOOR DE VERZOEKSCHRIFTEN)</w:t>
      </w:r>
      <w:r>
        <w:rPr>
          <w:noProof/>
        </w:rPr>
        <w:tab/>
      </w:r>
      <w:r>
        <w:rPr>
          <w:noProof/>
        </w:rPr>
        <w:fldChar w:fldCharType="begin"/>
      </w:r>
      <w:r>
        <w:rPr>
          <w:noProof/>
        </w:rPr>
        <w:instrText xml:space="preserve"> PAGEREF _Toc243988235 \h </w:instrText>
      </w:r>
      <w:r>
        <w:rPr>
          <w:noProof/>
        </w:rPr>
      </w:r>
      <w:r>
        <w:rPr>
          <w:noProof/>
        </w:rPr>
        <w:fldChar w:fldCharType="separate"/>
      </w:r>
      <w:r>
        <w:rPr>
          <w:noProof/>
        </w:rPr>
        <w:t>65</w:t>
      </w:r>
      <w:r>
        <w:rPr>
          <w:noProof/>
        </w:rPr>
        <w:fldChar w:fldCharType="end"/>
      </w:r>
    </w:p>
    <w:p w14:paraId="40A45114" w14:textId="68C0CE4F"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FOD JUSTITIE</w:t>
      </w:r>
      <w:r>
        <w:rPr>
          <w:noProof/>
        </w:rPr>
        <w:tab/>
      </w:r>
      <w:r>
        <w:rPr>
          <w:noProof/>
        </w:rPr>
        <w:fldChar w:fldCharType="begin"/>
      </w:r>
      <w:r>
        <w:rPr>
          <w:noProof/>
        </w:rPr>
        <w:instrText xml:space="preserve"> PAGEREF _Toc243988236 \h </w:instrText>
      </w:r>
      <w:r>
        <w:rPr>
          <w:noProof/>
        </w:rPr>
      </w:r>
      <w:r>
        <w:rPr>
          <w:noProof/>
        </w:rPr>
        <w:fldChar w:fldCharType="separate"/>
      </w:r>
      <w:r>
        <w:rPr>
          <w:noProof/>
        </w:rPr>
        <w:t>67</w:t>
      </w:r>
      <w:r>
        <w:rPr>
          <w:noProof/>
        </w:rPr>
        <w:fldChar w:fldCharType="end"/>
      </w:r>
    </w:p>
    <w:p w14:paraId="7AC7492C" w14:textId="20525BAB"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KONINKLIJK PALEIS VAN BELGIË</w:t>
      </w:r>
      <w:r>
        <w:rPr>
          <w:noProof/>
        </w:rPr>
        <w:tab/>
      </w:r>
      <w:r>
        <w:rPr>
          <w:noProof/>
        </w:rPr>
        <w:fldChar w:fldCharType="begin"/>
      </w:r>
      <w:r>
        <w:rPr>
          <w:noProof/>
        </w:rPr>
        <w:instrText xml:space="preserve"> PAGEREF _Toc243988237 \h </w:instrText>
      </w:r>
      <w:r>
        <w:rPr>
          <w:noProof/>
        </w:rPr>
      </w:r>
      <w:r>
        <w:rPr>
          <w:noProof/>
        </w:rPr>
        <w:fldChar w:fldCharType="separate"/>
      </w:r>
      <w:r>
        <w:rPr>
          <w:noProof/>
        </w:rPr>
        <w:t>68</w:t>
      </w:r>
      <w:r>
        <w:rPr>
          <w:noProof/>
        </w:rPr>
        <w:fldChar w:fldCharType="end"/>
      </w:r>
    </w:p>
    <w:p w14:paraId="4A4F262E" w14:textId="1665432A"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ORDE DER ARTSEN</w:t>
      </w:r>
      <w:r>
        <w:rPr>
          <w:noProof/>
        </w:rPr>
        <w:tab/>
      </w:r>
      <w:r>
        <w:rPr>
          <w:noProof/>
        </w:rPr>
        <w:fldChar w:fldCharType="begin"/>
      </w:r>
      <w:r>
        <w:rPr>
          <w:noProof/>
        </w:rPr>
        <w:instrText xml:space="preserve"> PAGEREF _Toc243988238 \h </w:instrText>
      </w:r>
      <w:r>
        <w:rPr>
          <w:noProof/>
        </w:rPr>
      </w:r>
      <w:r>
        <w:rPr>
          <w:noProof/>
        </w:rPr>
        <w:fldChar w:fldCharType="separate"/>
      </w:r>
      <w:r>
        <w:rPr>
          <w:noProof/>
        </w:rPr>
        <w:t>69</w:t>
      </w:r>
      <w:r>
        <w:rPr>
          <w:noProof/>
        </w:rPr>
        <w:fldChar w:fldCharType="end"/>
      </w:r>
    </w:p>
    <w:p w14:paraId="59787CAA" w14:textId="2AF42025"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POLITIEKE PARTIJEN &amp; FRACTIES BELGIË</w:t>
      </w:r>
      <w:r>
        <w:rPr>
          <w:noProof/>
        </w:rPr>
        <w:tab/>
      </w:r>
      <w:r>
        <w:rPr>
          <w:noProof/>
        </w:rPr>
        <w:fldChar w:fldCharType="begin"/>
      </w:r>
      <w:r>
        <w:rPr>
          <w:noProof/>
        </w:rPr>
        <w:instrText xml:space="preserve"> PAGEREF _Toc243988239 \h </w:instrText>
      </w:r>
      <w:r>
        <w:rPr>
          <w:noProof/>
        </w:rPr>
      </w:r>
      <w:r>
        <w:rPr>
          <w:noProof/>
        </w:rPr>
        <w:fldChar w:fldCharType="separate"/>
      </w:r>
      <w:r>
        <w:rPr>
          <w:noProof/>
        </w:rPr>
        <w:t>71</w:t>
      </w:r>
      <w:r>
        <w:rPr>
          <w:noProof/>
        </w:rPr>
        <w:fldChar w:fldCharType="end"/>
      </w:r>
    </w:p>
    <w:p w14:paraId="7E536A4F" w14:textId="06DB46B7"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RIZIV</w:t>
      </w:r>
      <w:r>
        <w:rPr>
          <w:noProof/>
        </w:rPr>
        <w:tab/>
      </w:r>
      <w:r>
        <w:rPr>
          <w:noProof/>
        </w:rPr>
        <w:fldChar w:fldCharType="begin"/>
      </w:r>
      <w:r>
        <w:rPr>
          <w:noProof/>
        </w:rPr>
        <w:instrText xml:space="preserve"> PAGEREF _Toc243988240 \h </w:instrText>
      </w:r>
      <w:r>
        <w:rPr>
          <w:noProof/>
        </w:rPr>
      </w:r>
      <w:r>
        <w:rPr>
          <w:noProof/>
        </w:rPr>
        <w:fldChar w:fldCharType="separate"/>
      </w:r>
      <w:r>
        <w:rPr>
          <w:noProof/>
        </w:rPr>
        <w:t>73</w:t>
      </w:r>
      <w:r>
        <w:rPr>
          <w:noProof/>
        </w:rPr>
        <w:fldChar w:fldCharType="end"/>
      </w:r>
    </w:p>
    <w:p w14:paraId="61224FC2" w14:textId="20CC5F5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UNIA</w:t>
      </w:r>
      <w:r>
        <w:rPr>
          <w:noProof/>
        </w:rPr>
        <w:tab/>
      </w:r>
      <w:r>
        <w:rPr>
          <w:noProof/>
        </w:rPr>
        <w:fldChar w:fldCharType="begin"/>
      </w:r>
      <w:r>
        <w:rPr>
          <w:noProof/>
        </w:rPr>
        <w:instrText xml:space="preserve"> PAGEREF _Toc243988241 \h </w:instrText>
      </w:r>
      <w:r>
        <w:rPr>
          <w:noProof/>
        </w:rPr>
      </w:r>
      <w:r>
        <w:rPr>
          <w:noProof/>
        </w:rPr>
        <w:fldChar w:fldCharType="separate"/>
      </w:r>
      <w:r>
        <w:rPr>
          <w:noProof/>
        </w:rPr>
        <w:t>75</w:t>
      </w:r>
      <w:r>
        <w:rPr>
          <w:noProof/>
        </w:rPr>
        <w:fldChar w:fldCharType="end"/>
      </w:r>
    </w:p>
    <w:p w14:paraId="7C5AB770" w14:textId="7346C478" w:rsidR="008856BD" w:rsidRDefault="008856BD" w:rsidP="008856BD">
      <w:pPr>
        <w:pStyle w:val="Inhopg1"/>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II. Nederland</w:t>
      </w:r>
      <w:r>
        <w:rPr>
          <w:noProof/>
        </w:rPr>
        <w:tab/>
      </w:r>
      <w:r>
        <w:rPr>
          <w:noProof/>
        </w:rPr>
        <w:fldChar w:fldCharType="begin"/>
      </w:r>
      <w:r>
        <w:rPr>
          <w:noProof/>
        </w:rPr>
        <w:instrText xml:space="preserve"> PAGEREF _Toc243988242 \h </w:instrText>
      </w:r>
      <w:r>
        <w:rPr>
          <w:noProof/>
        </w:rPr>
      </w:r>
      <w:r>
        <w:rPr>
          <w:noProof/>
        </w:rPr>
        <w:fldChar w:fldCharType="separate"/>
      </w:r>
      <w:r>
        <w:rPr>
          <w:noProof/>
        </w:rPr>
        <w:t>77</w:t>
      </w:r>
      <w:r>
        <w:rPr>
          <w:noProof/>
        </w:rPr>
        <w:fldChar w:fldCharType="end"/>
      </w:r>
    </w:p>
    <w:p w14:paraId="3F3C4E74" w14:textId="4B05315F" w:rsidR="008856BD" w:rsidRDefault="008856BD" w:rsidP="008856BD">
      <w:pPr>
        <w:pStyle w:val="Inhopg2"/>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Zorg &amp; Verzekering</w:t>
      </w:r>
      <w:r>
        <w:rPr>
          <w:noProof/>
        </w:rPr>
        <w:tab/>
      </w:r>
      <w:r>
        <w:rPr>
          <w:noProof/>
        </w:rPr>
        <w:fldChar w:fldCharType="begin"/>
      </w:r>
      <w:r>
        <w:rPr>
          <w:noProof/>
        </w:rPr>
        <w:instrText xml:space="preserve"> PAGEREF _Toc243988243 \h </w:instrText>
      </w:r>
      <w:r>
        <w:rPr>
          <w:noProof/>
        </w:rPr>
      </w:r>
      <w:r>
        <w:rPr>
          <w:noProof/>
        </w:rPr>
        <w:fldChar w:fldCharType="separate"/>
      </w:r>
      <w:r>
        <w:rPr>
          <w:noProof/>
        </w:rPr>
        <w:t>77</w:t>
      </w:r>
      <w:r>
        <w:rPr>
          <w:noProof/>
        </w:rPr>
        <w:fldChar w:fldCharType="end"/>
      </w:r>
    </w:p>
    <w:p w14:paraId="079AA145" w14:textId="3BAA81A8"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CAK</w:t>
      </w:r>
      <w:r>
        <w:rPr>
          <w:noProof/>
        </w:rPr>
        <w:tab/>
      </w:r>
      <w:r>
        <w:rPr>
          <w:noProof/>
        </w:rPr>
        <w:fldChar w:fldCharType="begin"/>
      </w:r>
      <w:r>
        <w:rPr>
          <w:noProof/>
        </w:rPr>
        <w:instrText xml:space="preserve"> PAGEREF _Toc243988244 \h </w:instrText>
      </w:r>
      <w:r>
        <w:rPr>
          <w:noProof/>
        </w:rPr>
      </w:r>
      <w:r>
        <w:rPr>
          <w:noProof/>
        </w:rPr>
        <w:fldChar w:fldCharType="separate"/>
      </w:r>
      <w:r>
        <w:rPr>
          <w:noProof/>
        </w:rPr>
        <w:t>77</w:t>
      </w:r>
      <w:r>
        <w:rPr>
          <w:noProof/>
        </w:rPr>
        <w:fldChar w:fldCharType="end"/>
      </w:r>
    </w:p>
    <w:p w14:paraId="52298179" w14:textId="69A37274"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CZ</w:t>
      </w:r>
      <w:r>
        <w:rPr>
          <w:noProof/>
        </w:rPr>
        <w:tab/>
      </w:r>
      <w:r>
        <w:rPr>
          <w:noProof/>
        </w:rPr>
        <w:fldChar w:fldCharType="begin"/>
      </w:r>
      <w:r>
        <w:rPr>
          <w:noProof/>
        </w:rPr>
        <w:instrText xml:space="preserve"> PAGEREF _Toc243988245 \h </w:instrText>
      </w:r>
      <w:r>
        <w:rPr>
          <w:noProof/>
        </w:rPr>
      </w:r>
      <w:r>
        <w:rPr>
          <w:noProof/>
        </w:rPr>
        <w:fldChar w:fldCharType="separate"/>
      </w:r>
      <w:r>
        <w:rPr>
          <w:noProof/>
        </w:rPr>
        <w:t>78</w:t>
      </w:r>
      <w:r>
        <w:rPr>
          <w:noProof/>
        </w:rPr>
        <w:fldChar w:fldCharType="end"/>
      </w:r>
    </w:p>
    <w:p w14:paraId="1D58DBA5" w14:textId="3F2A236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ONAFHANKELIJKE EXPERTS / VERZEKERINGSARTSEN (NL)</w:t>
      </w:r>
      <w:r>
        <w:rPr>
          <w:noProof/>
        </w:rPr>
        <w:tab/>
      </w:r>
      <w:r>
        <w:rPr>
          <w:noProof/>
        </w:rPr>
        <w:fldChar w:fldCharType="begin"/>
      </w:r>
      <w:r>
        <w:rPr>
          <w:noProof/>
        </w:rPr>
        <w:instrText xml:space="preserve"> PAGEREF _Toc243988246 \h </w:instrText>
      </w:r>
      <w:r>
        <w:rPr>
          <w:noProof/>
        </w:rPr>
      </w:r>
      <w:r>
        <w:rPr>
          <w:noProof/>
        </w:rPr>
        <w:fldChar w:fldCharType="separate"/>
      </w:r>
      <w:r>
        <w:rPr>
          <w:noProof/>
        </w:rPr>
        <w:t>82</w:t>
      </w:r>
      <w:r>
        <w:rPr>
          <w:noProof/>
        </w:rPr>
        <w:fldChar w:fldCharType="end"/>
      </w:r>
    </w:p>
    <w:p w14:paraId="74EF16DD" w14:textId="53D828F5"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PALLION HUISARTSENPRAKTIJK</w:t>
      </w:r>
      <w:r>
        <w:rPr>
          <w:noProof/>
        </w:rPr>
        <w:tab/>
      </w:r>
      <w:r>
        <w:rPr>
          <w:noProof/>
        </w:rPr>
        <w:fldChar w:fldCharType="begin"/>
      </w:r>
      <w:r>
        <w:rPr>
          <w:noProof/>
        </w:rPr>
        <w:instrText xml:space="preserve"> PAGEREF _Toc243988247 \h </w:instrText>
      </w:r>
      <w:r>
        <w:rPr>
          <w:noProof/>
        </w:rPr>
      </w:r>
      <w:r>
        <w:rPr>
          <w:noProof/>
        </w:rPr>
        <w:fldChar w:fldCharType="separate"/>
      </w:r>
      <w:r>
        <w:rPr>
          <w:noProof/>
        </w:rPr>
        <w:t>84</w:t>
      </w:r>
      <w:r>
        <w:rPr>
          <w:noProof/>
        </w:rPr>
        <w:fldChar w:fldCharType="end"/>
      </w:r>
    </w:p>
    <w:p w14:paraId="134D18E5" w14:textId="1B223884"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ZIN</w:t>
      </w:r>
      <w:r>
        <w:rPr>
          <w:noProof/>
        </w:rPr>
        <w:tab/>
      </w:r>
      <w:r>
        <w:rPr>
          <w:noProof/>
        </w:rPr>
        <w:fldChar w:fldCharType="begin"/>
      </w:r>
      <w:r>
        <w:rPr>
          <w:noProof/>
        </w:rPr>
        <w:instrText xml:space="preserve"> PAGEREF _Toc243988248 \h </w:instrText>
      </w:r>
      <w:r>
        <w:rPr>
          <w:noProof/>
        </w:rPr>
      </w:r>
      <w:r>
        <w:rPr>
          <w:noProof/>
        </w:rPr>
        <w:fldChar w:fldCharType="separate"/>
      </w:r>
      <w:r>
        <w:rPr>
          <w:noProof/>
        </w:rPr>
        <w:t>85</w:t>
      </w:r>
      <w:r>
        <w:rPr>
          <w:noProof/>
        </w:rPr>
        <w:fldChar w:fldCharType="end"/>
      </w:r>
    </w:p>
    <w:p w14:paraId="0FC0BF5E" w14:textId="5D41E96F"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ZORGSAAM</w:t>
      </w:r>
      <w:r>
        <w:rPr>
          <w:noProof/>
        </w:rPr>
        <w:tab/>
      </w:r>
      <w:r>
        <w:rPr>
          <w:noProof/>
        </w:rPr>
        <w:fldChar w:fldCharType="begin"/>
      </w:r>
      <w:r>
        <w:rPr>
          <w:noProof/>
        </w:rPr>
        <w:instrText xml:space="preserve"> PAGEREF _Toc243988249 \h </w:instrText>
      </w:r>
      <w:r>
        <w:rPr>
          <w:noProof/>
        </w:rPr>
      </w:r>
      <w:r>
        <w:rPr>
          <w:noProof/>
        </w:rPr>
        <w:fldChar w:fldCharType="separate"/>
      </w:r>
      <w:r>
        <w:rPr>
          <w:noProof/>
        </w:rPr>
        <w:t>86</w:t>
      </w:r>
      <w:r>
        <w:rPr>
          <w:noProof/>
        </w:rPr>
        <w:fldChar w:fldCharType="end"/>
      </w:r>
    </w:p>
    <w:p w14:paraId="707A3922" w14:textId="58636DBF" w:rsidR="008856BD" w:rsidRDefault="008856BD" w:rsidP="008856BD">
      <w:pPr>
        <w:pStyle w:val="Inhopg2"/>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Financiën &amp; Sociale Zekerheid</w:t>
      </w:r>
      <w:r>
        <w:rPr>
          <w:noProof/>
        </w:rPr>
        <w:tab/>
      </w:r>
      <w:r>
        <w:rPr>
          <w:noProof/>
        </w:rPr>
        <w:fldChar w:fldCharType="begin"/>
      </w:r>
      <w:r>
        <w:rPr>
          <w:noProof/>
        </w:rPr>
        <w:instrText xml:space="preserve"> PAGEREF _Toc243988250 \h </w:instrText>
      </w:r>
      <w:r>
        <w:rPr>
          <w:noProof/>
        </w:rPr>
      </w:r>
      <w:r>
        <w:rPr>
          <w:noProof/>
        </w:rPr>
        <w:fldChar w:fldCharType="separate"/>
      </w:r>
      <w:r>
        <w:rPr>
          <w:noProof/>
        </w:rPr>
        <w:t>89</w:t>
      </w:r>
      <w:r>
        <w:rPr>
          <w:noProof/>
        </w:rPr>
        <w:fldChar w:fldCharType="end"/>
      </w:r>
    </w:p>
    <w:p w14:paraId="1BEED234" w14:textId="783AF1D4"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BELASTINGDIENST</w:t>
      </w:r>
      <w:r>
        <w:rPr>
          <w:noProof/>
        </w:rPr>
        <w:tab/>
      </w:r>
      <w:r>
        <w:rPr>
          <w:noProof/>
        </w:rPr>
        <w:fldChar w:fldCharType="begin"/>
      </w:r>
      <w:r>
        <w:rPr>
          <w:noProof/>
        </w:rPr>
        <w:instrText xml:space="preserve"> PAGEREF _Toc243988251 \h </w:instrText>
      </w:r>
      <w:r>
        <w:rPr>
          <w:noProof/>
        </w:rPr>
      </w:r>
      <w:r>
        <w:rPr>
          <w:noProof/>
        </w:rPr>
        <w:fldChar w:fldCharType="separate"/>
      </w:r>
      <w:r>
        <w:rPr>
          <w:noProof/>
        </w:rPr>
        <w:t>89</w:t>
      </w:r>
      <w:r>
        <w:rPr>
          <w:noProof/>
        </w:rPr>
        <w:fldChar w:fldCharType="end"/>
      </w:r>
    </w:p>
    <w:p w14:paraId="3402CA51" w14:textId="69890E8F"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ENERGIEDIRECT</w:t>
      </w:r>
      <w:r>
        <w:rPr>
          <w:noProof/>
        </w:rPr>
        <w:tab/>
      </w:r>
      <w:r>
        <w:rPr>
          <w:noProof/>
        </w:rPr>
        <w:fldChar w:fldCharType="begin"/>
      </w:r>
      <w:r>
        <w:rPr>
          <w:noProof/>
        </w:rPr>
        <w:instrText xml:space="preserve"> PAGEREF _Toc243988252 \h </w:instrText>
      </w:r>
      <w:r>
        <w:rPr>
          <w:noProof/>
        </w:rPr>
      </w:r>
      <w:r>
        <w:rPr>
          <w:noProof/>
        </w:rPr>
        <w:fldChar w:fldCharType="separate"/>
      </w:r>
      <w:r>
        <w:rPr>
          <w:noProof/>
        </w:rPr>
        <w:t>93</w:t>
      </w:r>
      <w:r>
        <w:rPr>
          <w:noProof/>
        </w:rPr>
        <w:fldChar w:fldCharType="end"/>
      </w:r>
    </w:p>
    <w:p w14:paraId="6A184C75" w14:textId="363C5965"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GEMEENTE HULST</w:t>
      </w:r>
      <w:r>
        <w:rPr>
          <w:noProof/>
        </w:rPr>
        <w:tab/>
      </w:r>
      <w:r>
        <w:rPr>
          <w:noProof/>
        </w:rPr>
        <w:fldChar w:fldCharType="begin"/>
      </w:r>
      <w:r>
        <w:rPr>
          <w:noProof/>
        </w:rPr>
        <w:instrText xml:space="preserve"> PAGEREF _Toc243988253 \h </w:instrText>
      </w:r>
      <w:r>
        <w:rPr>
          <w:noProof/>
        </w:rPr>
      </w:r>
      <w:r>
        <w:rPr>
          <w:noProof/>
        </w:rPr>
        <w:fldChar w:fldCharType="separate"/>
      </w:r>
      <w:r>
        <w:rPr>
          <w:noProof/>
        </w:rPr>
        <w:t>94</w:t>
      </w:r>
      <w:r>
        <w:rPr>
          <w:noProof/>
        </w:rPr>
        <w:fldChar w:fldCharType="end"/>
      </w:r>
    </w:p>
    <w:p w14:paraId="413A05D6" w14:textId="6820A620"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ING NEDERLAND</w:t>
      </w:r>
      <w:r>
        <w:rPr>
          <w:noProof/>
        </w:rPr>
        <w:tab/>
      </w:r>
      <w:r>
        <w:rPr>
          <w:noProof/>
        </w:rPr>
        <w:fldChar w:fldCharType="begin"/>
      </w:r>
      <w:r>
        <w:rPr>
          <w:noProof/>
        </w:rPr>
        <w:instrText xml:space="preserve"> PAGEREF _Toc243988254 \h </w:instrText>
      </w:r>
      <w:r>
        <w:rPr>
          <w:noProof/>
        </w:rPr>
      </w:r>
      <w:r>
        <w:rPr>
          <w:noProof/>
        </w:rPr>
        <w:fldChar w:fldCharType="separate"/>
      </w:r>
      <w:r>
        <w:rPr>
          <w:noProof/>
        </w:rPr>
        <w:t>99</w:t>
      </w:r>
      <w:r>
        <w:rPr>
          <w:noProof/>
        </w:rPr>
        <w:fldChar w:fldCharType="end"/>
      </w:r>
    </w:p>
    <w:p w14:paraId="69FEBAB5" w14:textId="2928F6B0"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LEREN IN ZEELAND</w:t>
      </w:r>
      <w:r>
        <w:rPr>
          <w:noProof/>
        </w:rPr>
        <w:tab/>
      </w:r>
      <w:r>
        <w:rPr>
          <w:noProof/>
        </w:rPr>
        <w:fldChar w:fldCharType="begin"/>
      </w:r>
      <w:r>
        <w:rPr>
          <w:noProof/>
        </w:rPr>
        <w:instrText xml:space="preserve"> PAGEREF _Toc243988255 \h </w:instrText>
      </w:r>
      <w:r>
        <w:rPr>
          <w:noProof/>
        </w:rPr>
      </w:r>
      <w:r>
        <w:rPr>
          <w:noProof/>
        </w:rPr>
        <w:fldChar w:fldCharType="separate"/>
      </w:r>
      <w:r>
        <w:rPr>
          <w:noProof/>
        </w:rPr>
        <w:t>101</w:t>
      </w:r>
      <w:r>
        <w:rPr>
          <w:noProof/>
        </w:rPr>
        <w:fldChar w:fldCharType="end"/>
      </w:r>
    </w:p>
    <w:p w14:paraId="6C4D9508" w14:textId="634EBDF0"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REIZEN DOOR ZEELAND</w:t>
      </w:r>
      <w:r>
        <w:rPr>
          <w:noProof/>
        </w:rPr>
        <w:tab/>
      </w:r>
      <w:r>
        <w:rPr>
          <w:noProof/>
        </w:rPr>
        <w:fldChar w:fldCharType="begin"/>
      </w:r>
      <w:r>
        <w:rPr>
          <w:noProof/>
        </w:rPr>
        <w:instrText xml:space="preserve"> PAGEREF _Toc243988256 \h </w:instrText>
      </w:r>
      <w:r>
        <w:rPr>
          <w:noProof/>
        </w:rPr>
      </w:r>
      <w:r>
        <w:rPr>
          <w:noProof/>
        </w:rPr>
        <w:fldChar w:fldCharType="separate"/>
      </w:r>
      <w:r>
        <w:rPr>
          <w:noProof/>
        </w:rPr>
        <w:t>102</w:t>
      </w:r>
      <w:r>
        <w:rPr>
          <w:noProof/>
        </w:rPr>
        <w:fldChar w:fldCharType="end"/>
      </w:r>
    </w:p>
    <w:p w14:paraId="775B4798" w14:textId="038F487A"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RIJKSDIENST VOOR IDENTITEITSGEGEVENS</w:t>
      </w:r>
      <w:r>
        <w:rPr>
          <w:noProof/>
        </w:rPr>
        <w:tab/>
      </w:r>
      <w:r>
        <w:rPr>
          <w:noProof/>
        </w:rPr>
        <w:fldChar w:fldCharType="begin"/>
      </w:r>
      <w:r>
        <w:rPr>
          <w:noProof/>
        </w:rPr>
        <w:instrText xml:space="preserve"> PAGEREF _Toc243988257 \h </w:instrText>
      </w:r>
      <w:r>
        <w:rPr>
          <w:noProof/>
        </w:rPr>
      </w:r>
      <w:r>
        <w:rPr>
          <w:noProof/>
        </w:rPr>
        <w:fldChar w:fldCharType="separate"/>
      </w:r>
      <w:r>
        <w:rPr>
          <w:noProof/>
        </w:rPr>
        <w:t>106</w:t>
      </w:r>
      <w:r>
        <w:rPr>
          <w:noProof/>
        </w:rPr>
        <w:fldChar w:fldCharType="end"/>
      </w:r>
    </w:p>
    <w:p w14:paraId="03D67D72" w14:textId="2C555C7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STEDIN</w:t>
      </w:r>
      <w:r>
        <w:rPr>
          <w:noProof/>
        </w:rPr>
        <w:tab/>
      </w:r>
      <w:r>
        <w:rPr>
          <w:noProof/>
        </w:rPr>
        <w:fldChar w:fldCharType="begin"/>
      </w:r>
      <w:r>
        <w:rPr>
          <w:noProof/>
        </w:rPr>
        <w:instrText xml:space="preserve"> PAGEREF _Toc243988258 \h </w:instrText>
      </w:r>
      <w:r>
        <w:rPr>
          <w:noProof/>
        </w:rPr>
      </w:r>
      <w:r>
        <w:rPr>
          <w:noProof/>
        </w:rPr>
        <w:fldChar w:fldCharType="separate"/>
      </w:r>
      <w:r>
        <w:rPr>
          <w:noProof/>
        </w:rPr>
        <w:t>107</w:t>
      </w:r>
      <w:r>
        <w:rPr>
          <w:noProof/>
        </w:rPr>
        <w:fldChar w:fldCharType="end"/>
      </w:r>
    </w:p>
    <w:p w14:paraId="56972F31" w14:textId="427A3D18"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SVB</w:t>
      </w:r>
      <w:r>
        <w:rPr>
          <w:noProof/>
        </w:rPr>
        <w:tab/>
      </w:r>
      <w:r>
        <w:rPr>
          <w:noProof/>
        </w:rPr>
        <w:fldChar w:fldCharType="begin"/>
      </w:r>
      <w:r>
        <w:rPr>
          <w:noProof/>
        </w:rPr>
        <w:instrText xml:space="preserve"> PAGEREF _Toc243988259 \h </w:instrText>
      </w:r>
      <w:r>
        <w:rPr>
          <w:noProof/>
        </w:rPr>
      </w:r>
      <w:r>
        <w:rPr>
          <w:noProof/>
        </w:rPr>
        <w:fldChar w:fldCharType="separate"/>
      </w:r>
      <w:r>
        <w:rPr>
          <w:noProof/>
        </w:rPr>
        <w:t>108</w:t>
      </w:r>
      <w:r>
        <w:rPr>
          <w:noProof/>
        </w:rPr>
        <w:fldChar w:fldCharType="end"/>
      </w:r>
    </w:p>
    <w:p w14:paraId="00FA4E29" w14:textId="2491A7B6"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UWV</w:t>
      </w:r>
      <w:r>
        <w:rPr>
          <w:noProof/>
        </w:rPr>
        <w:tab/>
      </w:r>
      <w:r>
        <w:rPr>
          <w:noProof/>
        </w:rPr>
        <w:fldChar w:fldCharType="begin"/>
      </w:r>
      <w:r>
        <w:rPr>
          <w:noProof/>
        </w:rPr>
        <w:instrText xml:space="preserve"> PAGEREF _Toc243988260 \h </w:instrText>
      </w:r>
      <w:r>
        <w:rPr>
          <w:noProof/>
        </w:rPr>
      </w:r>
      <w:r>
        <w:rPr>
          <w:noProof/>
        </w:rPr>
        <w:fldChar w:fldCharType="separate"/>
      </w:r>
      <w:r>
        <w:rPr>
          <w:noProof/>
        </w:rPr>
        <w:t>112</w:t>
      </w:r>
      <w:r>
        <w:rPr>
          <w:noProof/>
        </w:rPr>
        <w:fldChar w:fldCharType="end"/>
      </w:r>
    </w:p>
    <w:p w14:paraId="1D9528D4" w14:textId="64959D4C"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VALYS</w:t>
      </w:r>
      <w:r>
        <w:rPr>
          <w:noProof/>
        </w:rPr>
        <w:tab/>
      </w:r>
      <w:r>
        <w:rPr>
          <w:noProof/>
        </w:rPr>
        <w:fldChar w:fldCharType="begin"/>
      </w:r>
      <w:r>
        <w:rPr>
          <w:noProof/>
        </w:rPr>
        <w:instrText xml:space="preserve"> PAGEREF _Toc243988261 \h </w:instrText>
      </w:r>
      <w:r>
        <w:rPr>
          <w:noProof/>
        </w:rPr>
      </w:r>
      <w:r>
        <w:rPr>
          <w:noProof/>
        </w:rPr>
        <w:fldChar w:fldCharType="separate"/>
      </w:r>
      <w:r>
        <w:rPr>
          <w:noProof/>
        </w:rPr>
        <w:t>117</w:t>
      </w:r>
      <w:r>
        <w:rPr>
          <w:noProof/>
        </w:rPr>
        <w:fldChar w:fldCharType="end"/>
      </w:r>
    </w:p>
    <w:p w14:paraId="7E4C0DC0" w14:textId="3F4DB4F2"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VATTENFALL</w:t>
      </w:r>
      <w:r>
        <w:rPr>
          <w:noProof/>
        </w:rPr>
        <w:tab/>
      </w:r>
      <w:r>
        <w:rPr>
          <w:noProof/>
        </w:rPr>
        <w:fldChar w:fldCharType="begin"/>
      </w:r>
      <w:r>
        <w:rPr>
          <w:noProof/>
        </w:rPr>
        <w:instrText xml:space="preserve"> PAGEREF _Toc243988262 \h </w:instrText>
      </w:r>
      <w:r>
        <w:rPr>
          <w:noProof/>
        </w:rPr>
      </w:r>
      <w:r>
        <w:rPr>
          <w:noProof/>
        </w:rPr>
        <w:fldChar w:fldCharType="separate"/>
      </w:r>
      <w:r>
        <w:rPr>
          <w:noProof/>
        </w:rPr>
        <w:t>118</w:t>
      </w:r>
      <w:r>
        <w:rPr>
          <w:noProof/>
        </w:rPr>
        <w:fldChar w:fldCharType="end"/>
      </w:r>
    </w:p>
    <w:p w14:paraId="46B8880E" w14:textId="48DC2933" w:rsidR="008856BD" w:rsidRDefault="008856BD" w:rsidP="008856BD">
      <w:pPr>
        <w:pStyle w:val="Inhopg2"/>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Escalatie &amp; Controle</w:t>
      </w:r>
      <w:r>
        <w:rPr>
          <w:noProof/>
        </w:rPr>
        <w:tab/>
      </w:r>
      <w:r>
        <w:rPr>
          <w:noProof/>
        </w:rPr>
        <w:fldChar w:fldCharType="begin"/>
      </w:r>
      <w:r>
        <w:rPr>
          <w:noProof/>
        </w:rPr>
        <w:instrText xml:space="preserve"> PAGEREF _Toc243988263 \h </w:instrText>
      </w:r>
      <w:r>
        <w:rPr>
          <w:noProof/>
        </w:rPr>
      </w:r>
      <w:r>
        <w:rPr>
          <w:noProof/>
        </w:rPr>
        <w:fldChar w:fldCharType="separate"/>
      </w:r>
      <w:r>
        <w:rPr>
          <w:noProof/>
        </w:rPr>
        <w:t>123</w:t>
      </w:r>
      <w:r>
        <w:rPr>
          <w:noProof/>
        </w:rPr>
        <w:fldChar w:fldCharType="end"/>
      </w:r>
    </w:p>
    <w:p w14:paraId="304868B7" w14:textId="0831848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DE NATIONALE OMBUDSMAN (NL)</w:t>
      </w:r>
      <w:r>
        <w:rPr>
          <w:noProof/>
        </w:rPr>
        <w:tab/>
      </w:r>
      <w:r>
        <w:rPr>
          <w:noProof/>
        </w:rPr>
        <w:fldChar w:fldCharType="begin"/>
      </w:r>
      <w:r>
        <w:rPr>
          <w:noProof/>
        </w:rPr>
        <w:instrText xml:space="preserve"> PAGEREF _Toc243988264 \h </w:instrText>
      </w:r>
      <w:r>
        <w:rPr>
          <w:noProof/>
        </w:rPr>
      </w:r>
      <w:r>
        <w:rPr>
          <w:noProof/>
        </w:rPr>
        <w:fldChar w:fldCharType="separate"/>
      </w:r>
      <w:r>
        <w:rPr>
          <w:noProof/>
        </w:rPr>
        <w:t>123</w:t>
      </w:r>
      <w:r>
        <w:rPr>
          <w:noProof/>
        </w:rPr>
        <w:fldChar w:fldCharType="end"/>
      </w:r>
    </w:p>
    <w:p w14:paraId="64E5EFF9" w14:textId="6E595BBB"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KONINKLIJK HUIS (NEDERLAND)</w:t>
      </w:r>
      <w:r>
        <w:rPr>
          <w:noProof/>
        </w:rPr>
        <w:tab/>
      </w:r>
      <w:r>
        <w:rPr>
          <w:noProof/>
        </w:rPr>
        <w:fldChar w:fldCharType="begin"/>
      </w:r>
      <w:r>
        <w:rPr>
          <w:noProof/>
        </w:rPr>
        <w:instrText xml:space="preserve"> PAGEREF _Toc243988265 \h </w:instrText>
      </w:r>
      <w:r>
        <w:rPr>
          <w:noProof/>
        </w:rPr>
      </w:r>
      <w:r>
        <w:rPr>
          <w:noProof/>
        </w:rPr>
        <w:fldChar w:fldCharType="separate"/>
      </w:r>
      <w:r>
        <w:rPr>
          <w:noProof/>
        </w:rPr>
        <w:t>125</w:t>
      </w:r>
      <w:r>
        <w:rPr>
          <w:noProof/>
        </w:rPr>
        <w:fldChar w:fldCharType="end"/>
      </w:r>
    </w:p>
    <w:p w14:paraId="643405D6" w14:textId="02DA5705"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NEDERLANDSE POLITIEKE PARTIJEN &amp; FRACTIES</w:t>
      </w:r>
      <w:r>
        <w:rPr>
          <w:noProof/>
        </w:rPr>
        <w:tab/>
      </w:r>
      <w:r>
        <w:rPr>
          <w:noProof/>
        </w:rPr>
        <w:fldChar w:fldCharType="begin"/>
      </w:r>
      <w:r>
        <w:rPr>
          <w:noProof/>
        </w:rPr>
        <w:instrText xml:space="preserve"> PAGEREF _Toc243988266 \h </w:instrText>
      </w:r>
      <w:r>
        <w:rPr>
          <w:noProof/>
        </w:rPr>
      </w:r>
      <w:r>
        <w:rPr>
          <w:noProof/>
        </w:rPr>
        <w:fldChar w:fldCharType="separate"/>
      </w:r>
      <w:r>
        <w:rPr>
          <w:noProof/>
        </w:rPr>
        <w:t>126</w:t>
      </w:r>
      <w:r>
        <w:rPr>
          <w:noProof/>
        </w:rPr>
        <w:fldChar w:fldCharType="end"/>
      </w:r>
    </w:p>
    <w:p w14:paraId="3AD0CF8A" w14:textId="1B3C3CE0"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TWEEDE KAMER DER STATEN-GENERAAL</w:t>
      </w:r>
      <w:r>
        <w:rPr>
          <w:noProof/>
        </w:rPr>
        <w:tab/>
      </w:r>
      <w:r>
        <w:rPr>
          <w:noProof/>
        </w:rPr>
        <w:fldChar w:fldCharType="begin"/>
      </w:r>
      <w:r>
        <w:rPr>
          <w:noProof/>
        </w:rPr>
        <w:instrText xml:space="preserve"> PAGEREF _Toc243988267 \h </w:instrText>
      </w:r>
      <w:r>
        <w:rPr>
          <w:noProof/>
        </w:rPr>
      </w:r>
      <w:r>
        <w:rPr>
          <w:noProof/>
        </w:rPr>
        <w:fldChar w:fldCharType="separate"/>
      </w:r>
      <w:r>
        <w:rPr>
          <w:noProof/>
        </w:rPr>
        <w:t>128</w:t>
      </w:r>
      <w:r>
        <w:rPr>
          <w:noProof/>
        </w:rPr>
        <w:fldChar w:fldCharType="end"/>
      </w:r>
    </w:p>
    <w:p w14:paraId="77B6B114" w14:textId="11836C29" w:rsidR="008856BD" w:rsidRDefault="008856BD" w:rsidP="008856BD">
      <w:pPr>
        <w:pStyle w:val="Inhopg1"/>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III. Overkoepelend, Bemiddeling &amp; Maatschappelijke Resonantie</w:t>
      </w:r>
      <w:r>
        <w:rPr>
          <w:noProof/>
        </w:rPr>
        <w:tab/>
      </w:r>
      <w:r>
        <w:rPr>
          <w:noProof/>
        </w:rPr>
        <w:fldChar w:fldCharType="begin"/>
      </w:r>
      <w:r>
        <w:rPr>
          <w:noProof/>
        </w:rPr>
        <w:instrText xml:space="preserve"> PAGEREF _Toc243988268 \h </w:instrText>
      </w:r>
      <w:r>
        <w:rPr>
          <w:noProof/>
        </w:rPr>
      </w:r>
      <w:r>
        <w:rPr>
          <w:noProof/>
        </w:rPr>
        <w:fldChar w:fldCharType="separate"/>
      </w:r>
      <w:r>
        <w:rPr>
          <w:noProof/>
        </w:rPr>
        <w:t>130</w:t>
      </w:r>
      <w:r>
        <w:rPr>
          <w:noProof/>
        </w:rPr>
        <w:fldChar w:fldCharType="end"/>
      </w:r>
    </w:p>
    <w:p w14:paraId="36B44533" w14:textId="685AB561"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ACADEMISCHE OBSERVATIELAAG</w:t>
      </w:r>
      <w:r>
        <w:rPr>
          <w:noProof/>
        </w:rPr>
        <w:tab/>
      </w:r>
      <w:r>
        <w:rPr>
          <w:noProof/>
        </w:rPr>
        <w:fldChar w:fldCharType="begin"/>
      </w:r>
      <w:r>
        <w:rPr>
          <w:noProof/>
        </w:rPr>
        <w:instrText xml:space="preserve"> PAGEREF _Toc243988269 \h </w:instrText>
      </w:r>
      <w:r>
        <w:rPr>
          <w:noProof/>
        </w:rPr>
      </w:r>
      <w:r>
        <w:rPr>
          <w:noProof/>
        </w:rPr>
        <w:fldChar w:fldCharType="separate"/>
      </w:r>
      <w:r>
        <w:rPr>
          <w:noProof/>
        </w:rPr>
        <w:t>130</w:t>
      </w:r>
      <w:r>
        <w:rPr>
          <w:noProof/>
        </w:rPr>
        <w:fldChar w:fldCharType="end"/>
      </w:r>
    </w:p>
    <w:p w14:paraId="3CCF95F6" w14:textId="481D1A24"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BENELUX UNIE</w:t>
      </w:r>
      <w:r>
        <w:rPr>
          <w:noProof/>
        </w:rPr>
        <w:tab/>
      </w:r>
      <w:r>
        <w:rPr>
          <w:noProof/>
        </w:rPr>
        <w:fldChar w:fldCharType="begin"/>
      </w:r>
      <w:r>
        <w:rPr>
          <w:noProof/>
        </w:rPr>
        <w:instrText xml:space="preserve"> PAGEREF _Toc243988270 \h </w:instrText>
      </w:r>
      <w:r>
        <w:rPr>
          <w:noProof/>
        </w:rPr>
      </w:r>
      <w:r>
        <w:rPr>
          <w:noProof/>
        </w:rPr>
        <w:fldChar w:fldCharType="separate"/>
      </w:r>
      <w:r>
        <w:rPr>
          <w:noProof/>
        </w:rPr>
        <w:t>135</w:t>
      </w:r>
      <w:r>
        <w:rPr>
          <w:noProof/>
        </w:rPr>
        <w:fldChar w:fldCharType="end"/>
      </w:r>
    </w:p>
    <w:p w14:paraId="02B8CF72" w14:textId="10E13C7D"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GIP</w:t>
      </w:r>
      <w:r>
        <w:rPr>
          <w:noProof/>
        </w:rPr>
        <w:tab/>
      </w:r>
      <w:r>
        <w:rPr>
          <w:noProof/>
        </w:rPr>
        <w:fldChar w:fldCharType="begin"/>
      </w:r>
      <w:r>
        <w:rPr>
          <w:noProof/>
        </w:rPr>
        <w:instrText xml:space="preserve"> PAGEREF _Toc243988271 \h </w:instrText>
      </w:r>
      <w:r>
        <w:rPr>
          <w:noProof/>
        </w:rPr>
      </w:r>
      <w:r>
        <w:rPr>
          <w:noProof/>
        </w:rPr>
        <w:fldChar w:fldCharType="separate"/>
      </w:r>
      <w:r>
        <w:rPr>
          <w:noProof/>
        </w:rPr>
        <w:t>136</w:t>
      </w:r>
      <w:r>
        <w:rPr>
          <w:noProof/>
        </w:rPr>
        <w:fldChar w:fldCharType="end"/>
      </w:r>
    </w:p>
    <w:p w14:paraId="06FAEA10" w14:textId="6CD9E388"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MEDIA &amp; PUBLIEKE INTELLECTUELEN</w:t>
      </w:r>
      <w:r>
        <w:rPr>
          <w:noProof/>
        </w:rPr>
        <w:tab/>
      </w:r>
      <w:r>
        <w:rPr>
          <w:noProof/>
        </w:rPr>
        <w:fldChar w:fldCharType="begin"/>
      </w:r>
      <w:r>
        <w:rPr>
          <w:noProof/>
        </w:rPr>
        <w:instrText xml:space="preserve"> PAGEREF _Toc243988272 \h </w:instrText>
      </w:r>
      <w:r>
        <w:rPr>
          <w:noProof/>
        </w:rPr>
      </w:r>
      <w:r>
        <w:rPr>
          <w:noProof/>
        </w:rPr>
        <w:fldChar w:fldCharType="separate"/>
      </w:r>
      <w:r>
        <w:rPr>
          <w:noProof/>
        </w:rPr>
        <w:t>140</w:t>
      </w:r>
      <w:r>
        <w:rPr>
          <w:noProof/>
        </w:rPr>
        <w:fldChar w:fldCharType="end"/>
      </w:r>
    </w:p>
    <w:p w14:paraId="62F20A48" w14:textId="1C018F5F"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SOLVIT</w:t>
      </w:r>
      <w:r>
        <w:rPr>
          <w:noProof/>
        </w:rPr>
        <w:tab/>
      </w:r>
      <w:r>
        <w:rPr>
          <w:noProof/>
        </w:rPr>
        <w:fldChar w:fldCharType="begin"/>
      </w:r>
      <w:r>
        <w:rPr>
          <w:noProof/>
        </w:rPr>
        <w:instrText xml:space="preserve"> PAGEREF _Toc243988273 \h </w:instrText>
      </w:r>
      <w:r>
        <w:rPr>
          <w:noProof/>
        </w:rPr>
      </w:r>
      <w:r>
        <w:rPr>
          <w:noProof/>
        </w:rPr>
        <w:fldChar w:fldCharType="separate"/>
      </w:r>
      <w:r>
        <w:rPr>
          <w:noProof/>
        </w:rPr>
        <w:t>142</w:t>
      </w:r>
      <w:r>
        <w:rPr>
          <w:noProof/>
        </w:rPr>
        <w:fldChar w:fldCharType="end"/>
      </w:r>
    </w:p>
    <w:p w14:paraId="7A814BE7" w14:textId="43FF9DA2"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STRATEGISCHE BELANGENBEHARTIGING</w:t>
      </w:r>
      <w:r>
        <w:rPr>
          <w:noProof/>
        </w:rPr>
        <w:tab/>
      </w:r>
      <w:r>
        <w:rPr>
          <w:noProof/>
        </w:rPr>
        <w:fldChar w:fldCharType="begin"/>
      </w:r>
      <w:r>
        <w:rPr>
          <w:noProof/>
        </w:rPr>
        <w:instrText xml:space="preserve"> PAGEREF _Toc243988274 \h </w:instrText>
      </w:r>
      <w:r>
        <w:rPr>
          <w:noProof/>
        </w:rPr>
      </w:r>
      <w:r>
        <w:rPr>
          <w:noProof/>
        </w:rPr>
        <w:fldChar w:fldCharType="separate"/>
      </w:r>
      <w:r>
        <w:rPr>
          <w:noProof/>
        </w:rPr>
        <w:t>144</w:t>
      </w:r>
      <w:r>
        <w:rPr>
          <w:noProof/>
        </w:rPr>
        <w:fldChar w:fldCharType="end"/>
      </w:r>
    </w:p>
    <w:p w14:paraId="4D49D314" w14:textId="737258C4" w:rsidR="008856BD" w:rsidRDefault="008856BD" w:rsidP="008856BD">
      <w:pPr>
        <w:pStyle w:val="Inhopg1"/>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IV. Europa</w:t>
      </w:r>
      <w:r>
        <w:rPr>
          <w:noProof/>
        </w:rPr>
        <w:tab/>
      </w:r>
      <w:r>
        <w:rPr>
          <w:noProof/>
        </w:rPr>
        <w:fldChar w:fldCharType="begin"/>
      </w:r>
      <w:r>
        <w:rPr>
          <w:noProof/>
        </w:rPr>
        <w:instrText xml:space="preserve"> PAGEREF _Toc243988275 \h </w:instrText>
      </w:r>
      <w:r>
        <w:rPr>
          <w:noProof/>
        </w:rPr>
      </w:r>
      <w:r>
        <w:rPr>
          <w:noProof/>
        </w:rPr>
        <w:fldChar w:fldCharType="separate"/>
      </w:r>
      <w:r>
        <w:rPr>
          <w:noProof/>
        </w:rPr>
        <w:t>146</w:t>
      </w:r>
      <w:r>
        <w:rPr>
          <w:noProof/>
        </w:rPr>
        <w:fldChar w:fldCharType="end"/>
      </w:r>
    </w:p>
    <w:p w14:paraId="24339157" w14:textId="169AA6F4"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EC</w:t>
      </w:r>
      <w:r>
        <w:rPr>
          <w:noProof/>
        </w:rPr>
        <w:tab/>
      </w:r>
      <w:r>
        <w:rPr>
          <w:noProof/>
        </w:rPr>
        <w:fldChar w:fldCharType="begin"/>
      </w:r>
      <w:r>
        <w:rPr>
          <w:noProof/>
        </w:rPr>
        <w:instrText xml:space="preserve"> PAGEREF _Toc243988276 \h </w:instrText>
      </w:r>
      <w:r>
        <w:rPr>
          <w:noProof/>
        </w:rPr>
      </w:r>
      <w:r>
        <w:rPr>
          <w:noProof/>
        </w:rPr>
        <w:fldChar w:fldCharType="separate"/>
      </w:r>
      <w:r>
        <w:rPr>
          <w:noProof/>
        </w:rPr>
        <w:t>146</w:t>
      </w:r>
      <w:r>
        <w:rPr>
          <w:noProof/>
        </w:rPr>
        <w:fldChar w:fldCharType="end"/>
      </w:r>
    </w:p>
    <w:p w14:paraId="695B7FBC" w14:textId="33639AFD"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EHRM</w:t>
      </w:r>
      <w:r>
        <w:rPr>
          <w:noProof/>
        </w:rPr>
        <w:tab/>
      </w:r>
      <w:r>
        <w:rPr>
          <w:noProof/>
        </w:rPr>
        <w:fldChar w:fldCharType="begin"/>
      </w:r>
      <w:r>
        <w:rPr>
          <w:noProof/>
        </w:rPr>
        <w:instrText xml:space="preserve"> PAGEREF _Toc243988277 \h </w:instrText>
      </w:r>
      <w:r>
        <w:rPr>
          <w:noProof/>
        </w:rPr>
      </w:r>
      <w:r>
        <w:rPr>
          <w:noProof/>
        </w:rPr>
        <w:fldChar w:fldCharType="separate"/>
      </w:r>
      <w:r>
        <w:rPr>
          <w:noProof/>
        </w:rPr>
        <w:t>149</w:t>
      </w:r>
      <w:r>
        <w:rPr>
          <w:noProof/>
        </w:rPr>
        <w:fldChar w:fldCharType="end"/>
      </w:r>
    </w:p>
    <w:p w14:paraId="764033EC" w14:textId="44649464"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ELA</w:t>
      </w:r>
      <w:r>
        <w:rPr>
          <w:noProof/>
        </w:rPr>
        <w:tab/>
      </w:r>
      <w:r>
        <w:rPr>
          <w:noProof/>
        </w:rPr>
        <w:fldChar w:fldCharType="begin"/>
      </w:r>
      <w:r>
        <w:rPr>
          <w:noProof/>
        </w:rPr>
        <w:instrText xml:space="preserve"> PAGEREF _Toc243988278 \h </w:instrText>
      </w:r>
      <w:r>
        <w:rPr>
          <w:noProof/>
        </w:rPr>
      </w:r>
      <w:r>
        <w:rPr>
          <w:noProof/>
        </w:rPr>
        <w:fldChar w:fldCharType="separate"/>
      </w:r>
      <w:r>
        <w:rPr>
          <w:noProof/>
        </w:rPr>
        <w:t>151</w:t>
      </w:r>
      <w:r>
        <w:rPr>
          <w:noProof/>
        </w:rPr>
        <w:fldChar w:fldCharType="end"/>
      </w:r>
    </w:p>
    <w:p w14:paraId="1814E2C4" w14:textId="323B1D6C"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EO</w:t>
      </w:r>
      <w:r>
        <w:rPr>
          <w:noProof/>
        </w:rPr>
        <w:tab/>
      </w:r>
      <w:r>
        <w:rPr>
          <w:noProof/>
        </w:rPr>
        <w:fldChar w:fldCharType="begin"/>
      </w:r>
      <w:r>
        <w:rPr>
          <w:noProof/>
        </w:rPr>
        <w:instrText xml:space="preserve"> PAGEREF _Toc243988279 \h </w:instrText>
      </w:r>
      <w:r>
        <w:rPr>
          <w:noProof/>
        </w:rPr>
      </w:r>
      <w:r>
        <w:rPr>
          <w:noProof/>
        </w:rPr>
        <w:fldChar w:fldCharType="separate"/>
      </w:r>
      <w:r>
        <w:rPr>
          <w:noProof/>
        </w:rPr>
        <w:t>152</w:t>
      </w:r>
      <w:r>
        <w:rPr>
          <w:noProof/>
        </w:rPr>
        <w:fldChar w:fldCharType="end"/>
      </w:r>
    </w:p>
    <w:p w14:paraId="744C40C2" w14:textId="5FE9A68A"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EP</w:t>
      </w:r>
      <w:r>
        <w:rPr>
          <w:noProof/>
        </w:rPr>
        <w:tab/>
      </w:r>
      <w:r>
        <w:rPr>
          <w:noProof/>
        </w:rPr>
        <w:fldChar w:fldCharType="begin"/>
      </w:r>
      <w:r>
        <w:rPr>
          <w:noProof/>
        </w:rPr>
        <w:instrText xml:space="preserve"> PAGEREF _Toc243988280 \h </w:instrText>
      </w:r>
      <w:r>
        <w:rPr>
          <w:noProof/>
        </w:rPr>
      </w:r>
      <w:r>
        <w:rPr>
          <w:noProof/>
        </w:rPr>
        <w:fldChar w:fldCharType="separate"/>
      </w:r>
      <w:r>
        <w:rPr>
          <w:noProof/>
        </w:rPr>
        <w:t>153</w:t>
      </w:r>
      <w:r>
        <w:rPr>
          <w:noProof/>
        </w:rPr>
        <w:fldChar w:fldCharType="end"/>
      </w:r>
    </w:p>
    <w:p w14:paraId="2C5D3E3A" w14:textId="30095FFC"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EUCO</w:t>
      </w:r>
      <w:r>
        <w:rPr>
          <w:noProof/>
        </w:rPr>
        <w:tab/>
      </w:r>
      <w:r>
        <w:rPr>
          <w:noProof/>
        </w:rPr>
        <w:fldChar w:fldCharType="begin"/>
      </w:r>
      <w:r>
        <w:rPr>
          <w:noProof/>
        </w:rPr>
        <w:instrText xml:space="preserve"> PAGEREF _Toc243988281 \h </w:instrText>
      </w:r>
      <w:r>
        <w:rPr>
          <w:noProof/>
        </w:rPr>
      </w:r>
      <w:r>
        <w:rPr>
          <w:noProof/>
        </w:rPr>
        <w:fldChar w:fldCharType="separate"/>
      </w:r>
      <w:r>
        <w:rPr>
          <w:noProof/>
        </w:rPr>
        <w:t>156</w:t>
      </w:r>
      <w:r>
        <w:rPr>
          <w:noProof/>
        </w:rPr>
        <w:fldChar w:fldCharType="end"/>
      </w:r>
    </w:p>
    <w:p w14:paraId="1028F258" w14:textId="513D9097" w:rsidR="008856BD" w:rsidRDefault="008856BD" w:rsidP="008856BD">
      <w:pPr>
        <w:pStyle w:val="Inhopg1"/>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V. Internationaal</w:t>
      </w:r>
      <w:r>
        <w:rPr>
          <w:noProof/>
        </w:rPr>
        <w:tab/>
      </w:r>
      <w:r>
        <w:rPr>
          <w:noProof/>
        </w:rPr>
        <w:fldChar w:fldCharType="begin"/>
      </w:r>
      <w:r>
        <w:rPr>
          <w:noProof/>
        </w:rPr>
        <w:instrText xml:space="preserve"> PAGEREF _Toc243988282 \h </w:instrText>
      </w:r>
      <w:r>
        <w:rPr>
          <w:noProof/>
        </w:rPr>
      </w:r>
      <w:r>
        <w:rPr>
          <w:noProof/>
        </w:rPr>
        <w:fldChar w:fldCharType="separate"/>
      </w:r>
      <w:r>
        <w:rPr>
          <w:noProof/>
        </w:rPr>
        <w:t>157</w:t>
      </w:r>
      <w:r>
        <w:rPr>
          <w:noProof/>
        </w:rPr>
        <w:fldChar w:fldCharType="end"/>
      </w:r>
    </w:p>
    <w:p w14:paraId="0DE5C116" w14:textId="4D86B3E9" w:rsidR="008856BD" w:rsidRDefault="008856BD" w:rsidP="008856BD">
      <w:pPr>
        <w:pStyle w:val="Inhopg3"/>
        <w:tabs>
          <w:tab w:val="right" w:leader="dot" w:pos="9062"/>
        </w:tabs>
        <w:divId w:val="1638534757"/>
        <w:rPr>
          <w:rFonts w:asciiTheme="minorHAnsi" w:hAnsiTheme="minorHAnsi" w:cstheme="minorBidi"/>
          <w:noProof/>
          <w:kern w:val="2"/>
          <w:sz w:val="24"/>
          <w14:ligatures w14:val="standardContextual"/>
        </w:rPr>
      </w:pPr>
      <w:r w:rsidRPr="00F40B1A">
        <w:rPr>
          <w:rFonts w:eastAsia="Times New Roman"/>
          <w:noProof/>
          <w:lang w:val="nl-NL"/>
        </w:rPr>
        <w:t>VERENIGDE NATIES (OHCHR)</w:t>
      </w:r>
      <w:r>
        <w:rPr>
          <w:noProof/>
        </w:rPr>
        <w:tab/>
      </w:r>
      <w:r>
        <w:rPr>
          <w:noProof/>
        </w:rPr>
        <w:fldChar w:fldCharType="begin"/>
      </w:r>
      <w:r>
        <w:rPr>
          <w:noProof/>
        </w:rPr>
        <w:instrText xml:space="preserve"> PAGEREF _Toc243988283 \h </w:instrText>
      </w:r>
      <w:r>
        <w:rPr>
          <w:noProof/>
        </w:rPr>
      </w:r>
      <w:r>
        <w:rPr>
          <w:noProof/>
        </w:rPr>
        <w:fldChar w:fldCharType="separate"/>
      </w:r>
      <w:r>
        <w:rPr>
          <w:noProof/>
        </w:rPr>
        <w:t>157</w:t>
      </w:r>
      <w:r>
        <w:rPr>
          <w:noProof/>
        </w:rPr>
        <w:fldChar w:fldCharType="end"/>
      </w:r>
    </w:p>
    <w:p w14:paraId="3E3F8CD6" w14:textId="422D156D" w:rsidR="008856BD" w:rsidRDefault="008856BD" w:rsidP="008856BD">
      <w:pPr>
        <w:pStyle w:val="marker"/>
        <w:ind w:left="800" w:right="800"/>
        <w:divId w:val="1638534757"/>
        <w:rPr>
          <w:lang w:val="nl-NL"/>
        </w:rPr>
      </w:pPr>
      <w:r>
        <w:rPr>
          <w:lang w:val="nl-NL"/>
        </w:rPr>
        <w:fldChar w:fldCharType="end"/>
      </w:r>
      <w:r>
        <w:br w:type="page"/>
      </w:r>
    </w:p>
    <w:p w14:paraId="488A3534" w14:textId="77777777" w:rsidR="008856BD" w:rsidRDefault="008856BD">
      <w:pPr>
        <w:divId w:val="1468625599"/>
        <w:rPr>
          <w:i/>
          <w:iCs/>
          <w:color w:val="333333"/>
          <w:lang w:val="nl-NL"/>
        </w:rPr>
      </w:pPr>
      <w:r>
        <w:rPr>
          <w:i/>
          <w:iCs/>
          <w:color w:val="333333"/>
          <w:lang w:val="nl-NL"/>
        </w:rPr>
        <w:t xml:space="preserve">Dit is Document B — </w:t>
      </w:r>
      <w:r>
        <w:rPr>
          <w:i/>
          <w:iCs/>
          <w:color w:val="333333"/>
          <w:lang w:val="nl-NL"/>
        </w:rPr>
        <w:t>De data-matrix van het Systeem-Audit-project. Het bevat de onderliggende feiten: datums, referentienummers, correspondentie en tijdlijnen.</w:t>
      </w:r>
    </w:p>
    <w:p w14:paraId="7927E02F" w14:textId="77777777" w:rsidR="008856BD" w:rsidRDefault="008856BD">
      <w:pPr>
        <w:divId w:val="1468625599"/>
        <w:rPr>
          <w:i/>
          <w:iCs/>
          <w:color w:val="333333"/>
          <w:lang w:val="nl-NL"/>
        </w:rPr>
      </w:pPr>
      <w:r>
        <w:rPr>
          <w:i/>
          <w:iCs/>
          <w:color w:val="333333"/>
          <w:lang w:val="nl-NL"/>
        </w:rPr>
        <w:t>Lees het als een netwerk van knooppunten die op elkaar inwerken, niet als een doorlopende tekst.</w:t>
      </w:r>
    </w:p>
    <w:p w14:paraId="09D0522E" w14:textId="77777777" w:rsidR="008856BD" w:rsidRDefault="008856BD">
      <w:pPr>
        <w:pStyle w:val="Kop1"/>
        <w:divId w:val="958953132"/>
        <w:rPr>
          <w:rFonts w:eastAsia="Times New Roman"/>
          <w:lang w:val="nl-NL"/>
        </w:rPr>
      </w:pPr>
      <w:bookmarkStart w:id="1" w:name="_Toc243988211"/>
      <w:r>
        <w:rPr>
          <w:rFonts w:eastAsia="Times New Roman"/>
          <w:lang w:val="nl-NL"/>
        </w:rPr>
        <w:t>I. België</w:t>
      </w:r>
      <w:bookmarkEnd w:id="1"/>
    </w:p>
    <w:p w14:paraId="17ED5FCB" w14:textId="77777777" w:rsidR="008856BD" w:rsidRDefault="008856BD">
      <w:pPr>
        <w:pStyle w:val="Kop2"/>
        <w:divId w:val="958953132"/>
        <w:rPr>
          <w:rFonts w:eastAsia="Times New Roman"/>
          <w:lang w:val="nl-NL"/>
        </w:rPr>
      </w:pPr>
      <w:bookmarkStart w:id="2" w:name="_Toc243988212"/>
      <w:r>
        <w:rPr>
          <w:rFonts w:eastAsia="Times New Roman"/>
          <w:lang w:val="nl-NL"/>
        </w:rPr>
        <w:t>Zorg &amp; Fysieke Realiteit</w:t>
      </w:r>
      <w:bookmarkEnd w:id="2"/>
    </w:p>
    <w:p w14:paraId="0880A140" w14:textId="77777777" w:rsidR="008856BD" w:rsidRDefault="008856BD">
      <w:pPr>
        <w:pStyle w:val="Kop3"/>
        <w:divId w:val="958953132"/>
        <w:rPr>
          <w:rFonts w:eastAsia="Times New Roman"/>
          <w:lang w:val="nl-NL"/>
        </w:rPr>
      </w:pPr>
      <w:bookmarkStart w:id="3" w:name="_Toc243988213"/>
      <w:r>
        <w:rPr>
          <w:rFonts w:eastAsia="Times New Roman"/>
          <w:lang w:val="nl-NL"/>
        </w:rPr>
        <w:t>BAJART ORTHOPEDIE</w:t>
      </w:r>
      <w:bookmarkEnd w:id="3"/>
    </w:p>
    <w:p w14:paraId="49B6D80F" w14:textId="77777777" w:rsidR="008856BD" w:rsidRDefault="008856BD">
      <w:pPr>
        <w:pStyle w:val="netwerk"/>
        <w:spacing w:before="0" w:beforeAutospacing="0" w:after="240"/>
        <w:divId w:val="958953132"/>
        <w:rPr>
          <w:lang w:val="nl-NL"/>
        </w:rPr>
      </w:pPr>
      <w:r>
        <w:rPr>
          <w:lang w:val="nl-NL"/>
        </w:rPr>
        <w:t>Netwerk: verwijzing via huisarts/specialist → Bajart (aanmeting en levering orthopedische schoenen) → de aanvrager; terugkoppeling naar voorschrijvend arts. Data: eigen dossierbeheer, geen koppeling met eHealth, CoZo of KSZ.</w:t>
      </w:r>
    </w:p>
    <w:p w14:paraId="068BA00E"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3587DC14"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w:t>
      </w:r>
    </w:p>
    <w:p w14:paraId="3812BE70"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Orthopedisch schoenmaker / bandagist (BVBA)</w:t>
      </w:r>
    </w:p>
    <w:p w14:paraId="422099FE"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Leverancier van orthopedische schoenen op maat, steunzolen en semi-orthopedische schoenen op voorschrift van arts of specialist</w:t>
      </w:r>
    </w:p>
    <w:p w14:paraId="77C06DCD"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klanten- en facturatiesysteem</w:t>
      </w:r>
    </w:p>
    <w:p w14:paraId="2C414B15"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5FEA36F9"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geleverde maatschoenen (kostprijs ca. € 2.500) bleken niet draagbaar; herhaald aandringen op correctie leverde geen bruikbaar resultaat op</w:t>
      </w:r>
    </w:p>
    <w:p w14:paraId="374BE033"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Bajart Orthopedie &amp; Schoenen — Zeelsebaan 38, 9200 Grembergen (052 77 01 10) / Puursesteenweg 376 bus 12, 2880 Bornem (03 889 08 18), info@bajart-orthopedie.be</w:t>
      </w:r>
    </w:p>
    <w:p w14:paraId="74E4D406"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PO500 39/40, factuur 20250193 (Verbandschoen, € 75,47 excl. btw, 05-06-2025), factuur/order 25001331 (remgeld € 52,02, afleveringsdatum 12-09-2025, factuurdatum 20-03-2026), betaling € 80,00 (26-05-2025), klantnummer 2517, RIZIV-nummer [erkend bandagist/technicus] 1/6-10717-92-131 101636-39-000</w:t>
      </w:r>
    </w:p>
    <w:p w14:paraId="09A6DFAC"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2025 tot heden</w:t>
      </w:r>
    </w:p>
    <w:p w14:paraId="61DF75C4" w14:textId="77777777" w:rsidR="008856BD" w:rsidRDefault="008856BD">
      <w:pPr>
        <w:pStyle w:val="Kop4"/>
        <w:divId w:val="958953132"/>
        <w:rPr>
          <w:rFonts w:eastAsia="Times New Roman"/>
          <w:lang w:val="nl-NL"/>
        </w:rPr>
      </w:pPr>
      <w:r>
        <w:rPr>
          <w:rFonts w:eastAsia="Times New Roman"/>
          <w:lang w:val="nl-NL"/>
        </w:rPr>
        <w:t>2025</w:t>
      </w:r>
    </w:p>
    <w:p w14:paraId="54B5C77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26-05-2025</w:t>
      </w:r>
      <w:r>
        <w:rPr>
          <w:lang w:val="nl-NL"/>
        </w:rPr>
        <w:t xml:space="preserve"> – </w:t>
      </w:r>
      <w:r>
        <w:rPr>
          <w:rStyle w:val="titel1"/>
          <w:lang w:val="nl-NL"/>
        </w:rPr>
        <w:t>BETALING ONTLASTINGSSCHOEN TERA DIAB (PO500)</w:t>
      </w:r>
      <w:r>
        <w:rPr>
          <w:lang w:val="nl-NL"/>
        </w:rPr>
        <w:t xml:space="preserve"> – Betaling van € 80,00 aan Bajart Orthopedie BV (rekening BE48 7330 1853 6427) voor een Tera Diab (PO500) ontlastingsschoen, maat 39/40, overhandigd in het ziekenhuis (Vitaz). Omschrijving op bankafschrift: "PO500 39/40 [de betrokkene]". </w:t>
      </w:r>
      <w:r>
        <w:rPr>
          <w:lang w:val="nl-NL"/>
        </w:rPr>
        <w:lastRenderedPageBreak/>
        <w:t xml:space="preserve">(opvolging: factuur later opgevraagd voor NL belastingaangifte)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5CB19284" w14:textId="77777777" w:rsidR="008856BD" w:rsidRDefault="008856BD">
      <w:pPr>
        <w:pStyle w:val="entry"/>
        <w:spacing w:before="0" w:beforeAutospacing="0" w:after="140"/>
        <w:divId w:val="958953132"/>
        <w:rPr>
          <w:lang w:val="nl-NL"/>
        </w:rPr>
      </w:pPr>
      <w:r>
        <w:rPr>
          <w:rStyle w:val="datum5"/>
          <w:lang w:val="nl-NL"/>
        </w:rPr>
        <w:t>05-06-2025</w:t>
      </w:r>
      <w:r>
        <w:rPr>
          <w:lang w:val="nl-NL"/>
        </w:rPr>
        <w:t xml:space="preserve"> – </w:t>
      </w:r>
      <w:r>
        <w:rPr>
          <w:rStyle w:val="titel1"/>
          <w:lang w:val="nl-NL"/>
        </w:rPr>
        <w:t>FACTUUR 20250193 VERBANDSCHOEN PO500</w:t>
      </w:r>
      <w:r>
        <w:rPr>
          <w:lang w:val="nl-NL"/>
        </w:rPr>
        <w:t xml:space="preserve"> </w:t>
      </w:r>
      <w:r>
        <w:rPr>
          <w:lang w:val="nl-NL"/>
        </w:rPr>
        <w:t>– Factuur van Bajart voor een Verbandschoen PO500 maat 39/40, € 75,47 excl. 6% btw, afgeleverd tijdens ziekenhuisopname. Klantnummer 2517. Factuurdatum 05-06-2025. (opvolging: later als PDF opnieuw opgevraagd en ontvangen op 21-03-2026)</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234EC8F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21-08-2025</w:t>
      </w:r>
      <w:r>
        <w:rPr>
          <w:lang w:val="nl-NL"/>
        </w:rPr>
        <w:t xml:space="preserve"> – </w:t>
      </w:r>
      <w:r>
        <w:rPr>
          <w:rStyle w:val="titel1"/>
          <w:lang w:val="nl-NL"/>
        </w:rPr>
        <w:t>OPROEPING CM VOOR MEDISCH ONDERZOEK</w:t>
      </w:r>
      <w:r>
        <w:rPr>
          <w:lang w:val="nl-NL"/>
        </w:rPr>
        <w:t xml:space="preserve"> – Brief van CM ([coördinerend arts-expert CM]) met uitnodiging voor een onderzoek op 08-09-2025 om 15:45 bij [adviserend paramedicus CM], CM-kantoor De Castrodreef 1, 9100 Sint-Niklaas, in het kader van de aanvraag tegemoetkoming orthopedische schoenen. (opvolging: onderzoek bijwonen)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207F8A1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08-09-2025</w:t>
      </w:r>
      <w:r>
        <w:rPr>
          <w:lang w:val="nl-NL"/>
        </w:rPr>
        <w:t xml:space="preserve"> – </w:t>
      </w:r>
      <w:r>
        <w:rPr>
          <w:rStyle w:val="titel1"/>
          <w:lang w:val="nl-NL"/>
        </w:rPr>
        <w:t>GUNSTIGE BESLISSING CM TEGEMOETKOMING ORTHOPEDISCHE SCHOENEN</w:t>
      </w:r>
      <w:r>
        <w:rPr>
          <w:lang w:val="nl-NL"/>
        </w:rPr>
        <w:t xml:space="preserve"> – Na het medisch onderzoek op 08-09-2025 heeft CM ([coördinerend arts-expert CM]) een gunstige beslissing genomen voor de aanvraag tegemoetkoming orthopedische schoenen, voorgeschreven door [voorschrijvend specialist]. Mededeling: na tussenkomst voor schoenen is er geen tussenkomst meer mogelijk voor steunzolen. (opvolging: opmeten schoenen bij Bajart)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57E235B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12-09-2025</w:t>
      </w:r>
      <w:r>
        <w:rPr>
          <w:lang w:val="nl-NL"/>
        </w:rPr>
        <w:t xml:space="preserve"> – </w:t>
      </w:r>
      <w:r>
        <w:rPr>
          <w:rStyle w:val="titel1"/>
          <w:lang w:val="nl-NL"/>
        </w:rPr>
        <w:t>OPMETEN ORTHOPEDISCHE SCHOENEN (GREMBERGEN)</w:t>
      </w:r>
      <w:r>
        <w:rPr>
          <w:lang w:val="nl-NL"/>
        </w:rPr>
        <w:t xml:space="preserve"> – Bezoek aan Bajart Orthopedie in Grembergen voor het opmeten van de definitieve orthopedische schoenen. Deze datum wordt op de remgeld-factuur (order 25001331) vermeld als afleveringsdatum. (opvolging: vervaardiging schoenen)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1C340D7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18-10-2025</w:t>
      </w:r>
      <w:r>
        <w:rPr>
          <w:lang w:val="nl-NL"/>
        </w:rPr>
        <w:t xml:space="preserve"> – </w:t>
      </w:r>
      <w:r>
        <w:rPr>
          <w:rStyle w:val="titel1"/>
          <w:lang w:val="nl-NL"/>
        </w:rPr>
        <w:t>AFHALEN DEFINITIEVE ORTHOPEDISCHE SCHOENEN (GREMBERGEN)</w:t>
      </w:r>
      <w:r>
        <w:rPr>
          <w:lang w:val="nl-NL"/>
        </w:rPr>
        <w:t xml:space="preserve"> – Bezoek aan Bajart Orthopedie in Grembergen voor het afhalen van de definitieve orthopedische schoenen. (opvolging: eerste inlooppoging)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#19a100d</w:t>
      </w:r>
      <w:r>
        <w:rPr>
          <w:rStyle w:val="bewijs-item"/>
          <w:rFonts w:ascii="Consolas" w:hAnsi="Consolas"/>
          <w:color w:val="4A5568"/>
          <w:sz w:val="17"/>
          <w:szCs w:val="17"/>
          <w:bdr w:val="single" w:sz="6" w:space="1" w:color="DCD7CC" w:frame="1"/>
          <w:shd w:val="clear" w:color="auto" w:fill="F0EEE9"/>
          <w:lang w:val="nl-NL"/>
        </w:rPr>
        <w:t>e</w:t>
      </w:r>
    </w:p>
    <w:p w14:paraId="13F47EF8" w14:textId="77777777" w:rsidR="008856BD" w:rsidRDefault="008856BD">
      <w:pPr>
        <w:pStyle w:val="entry"/>
        <w:spacing w:before="0" w:beforeAutospacing="0" w:after="140"/>
        <w:divId w:val="958953132"/>
        <w:rPr>
          <w:lang w:val="nl-NL"/>
        </w:rPr>
      </w:pPr>
      <w:r>
        <w:rPr>
          <w:rStyle w:val="datum5"/>
          <w:lang w:val="nl-NL"/>
        </w:rPr>
        <w:t>19-10-2025</w:t>
      </w:r>
      <w:r>
        <w:rPr>
          <w:lang w:val="nl-NL"/>
        </w:rPr>
        <w:t xml:space="preserve"> – </w:t>
      </w:r>
      <w:r>
        <w:rPr>
          <w:rStyle w:val="titel1"/>
          <w:lang w:val="nl-NL"/>
        </w:rPr>
        <w:t>BETALING REMGELD € 52,02</w:t>
      </w:r>
      <w:r>
        <w:rPr>
          <w:lang w:val="nl-NL"/>
        </w:rPr>
        <w:t xml:space="preserve"> – Creditcardbetaling van € 52,02 aan Bajart Orthopedie Grembergen (order/factuur 25001331). Betreft remgeld voor: orthopedische schoenen (links), schoen voor resectie van metatarsus (rechts), en afgietsels links/rechts. (opvolging: factuur pas op 20-03-2026 opgemaakt en verstrekt)</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#19a100d</w:t>
      </w:r>
      <w:r>
        <w:rPr>
          <w:rStyle w:val="bewijs-item"/>
          <w:rFonts w:ascii="Consolas" w:hAnsi="Consolas"/>
          <w:color w:val="4A5568"/>
          <w:sz w:val="17"/>
          <w:szCs w:val="17"/>
          <w:bdr w:val="single" w:sz="6" w:space="1" w:color="DCD7CC" w:frame="1"/>
          <w:shd w:val="clear" w:color="auto" w:fill="F0EEE9"/>
          <w:lang w:val="nl-NL"/>
        </w:rPr>
        <w:t>e</w:t>
      </w:r>
    </w:p>
    <w:p w14:paraId="25B7BE8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22-10-2025</w:t>
      </w:r>
      <w:r>
        <w:rPr>
          <w:lang w:val="nl-NL"/>
        </w:rPr>
        <w:t xml:space="preserve"> – </w:t>
      </w:r>
      <w:r>
        <w:rPr>
          <w:rStyle w:val="titel1"/>
          <w:lang w:val="nl-NL"/>
        </w:rPr>
        <w:t>EERSTE INLOOPPOGING – BLAREN</w:t>
      </w:r>
      <w:r>
        <w:rPr>
          <w:lang w:val="nl-NL"/>
        </w:rPr>
        <w:t xml:space="preserve"> – Eerste inlooppoging van circa 20 minuten tijdens een korte wandeling resulteert in een grote blaar aan de rechtervoet; de binnenzool van de rechterschoen raakt bebloed. (opvolging: melding en verzoek tot correctie per e-mail)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#19a100d</w:t>
      </w:r>
      <w:r>
        <w:rPr>
          <w:rStyle w:val="bewijs-item"/>
          <w:rFonts w:ascii="Consolas" w:hAnsi="Consolas"/>
          <w:color w:val="4A5568"/>
          <w:sz w:val="17"/>
          <w:szCs w:val="17"/>
          <w:bdr w:val="single" w:sz="6" w:space="1" w:color="DCD7CC" w:frame="1"/>
          <w:shd w:val="clear" w:color="auto" w:fill="F0EEE9"/>
          <w:lang w:val="nl-NL"/>
        </w:rPr>
        <w:t>e</w:t>
      </w:r>
    </w:p>
    <w:p w14:paraId="1515BB2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23-10-2025</w:t>
      </w:r>
      <w:r>
        <w:rPr>
          <w:lang w:val="nl-NL"/>
        </w:rPr>
        <w:t xml:space="preserve"> – </w:t>
      </w:r>
      <w:r>
        <w:rPr>
          <w:rStyle w:val="titel1"/>
          <w:lang w:val="nl-NL"/>
        </w:rPr>
        <w:t>MELDING COMPLICATIES EN VERZOEK TOT CORRECTIE MAATSCHOENEN</w:t>
      </w:r>
      <w:r>
        <w:rPr>
          <w:lang w:val="nl-NL"/>
        </w:rPr>
        <w:t xml:space="preserve"> </w:t>
      </w:r>
      <w:r>
        <w:rPr>
          <w:lang w:val="nl-NL"/>
        </w:rPr>
        <w:t xml:space="preserve">– E-mail aan info@bajart-orthopedie.be met melding van complicaties en een voetwond na het inlopen van de geleverde orthopedische maatschoenen, met formeel verzoek om correctie. Twee foto's van de bebloede binnenzool bijgevoegd (IMG_20251023_081553.jpg, IMG_20251023_081534.jpg). (opvolging: inplannen van schoenaanpassing afwachten)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#19a100d</w:t>
      </w:r>
      <w:r>
        <w:rPr>
          <w:rStyle w:val="bewijs-item"/>
          <w:rFonts w:ascii="Consolas" w:hAnsi="Consolas"/>
          <w:color w:val="4A5568"/>
          <w:sz w:val="17"/>
          <w:szCs w:val="17"/>
          <w:bdr w:val="single" w:sz="6" w:space="1" w:color="DCD7CC" w:frame="1"/>
          <w:shd w:val="clear" w:color="auto" w:fill="F0EEE9"/>
          <w:lang w:val="nl-NL"/>
        </w:rPr>
        <w:t>e</w:t>
      </w:r>
    </w:p>
    <w:p w14:paraId="7DB9AD24" w14:textId="77777777" w:rsidR="008856BD" w:rsidRDefault="008856BD">
      <w:pPr>
        <w:pStyle w:val="Kop4"/>
        <w:divId w:val="958953132"/>
        <w:rPr>
          <w:rFonts w:eastAsia="Times New Roman"/>
          <w:lang w:val="nl-NL"/>
        </w:rPr>
      </w:pPr>
      <w:r>
        <w:rPr>
          <w:rFonts w:eastAsia="Times New Roman"/>
          <w:lang w:val="nl-NL"/>
        </w:rPr>
        <w:t>2026</w:t>
      </w:r>
    </w:p>
    <w:p w14:paraId="5734467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19-03-2026</w:t>
      </w:r>
      <w:r>
        <w:rPr>
          <w:lang w:val="nl-NL"/>
        </w:rPr>
        <w:t xml:space="preserve"> – </w:t>
      </w:r>
      <w:r>
        <w:rPr>
          <w:rStyle w:val="titel1"/>
          <w:lang w:val="nl-NL"/>
        </w:rPr>
        <w:t>VERZOEK VOLLEDIG OVERZICHT AFSPRAKEN EN FACTUREN 2025/2026</w:t>
      </w:r>
      <w:r>
        <w:rPr>
          <w:lang w:val="nl-NL"/>
        </w:rPr>
        <w:t xml:space="preserve"> – E-mail aan Bajart met verzoek om een volledig overzicht van alle </w:t>
      </w:r>
      <w:r>
        <w:rPr>
          <w:lang w:val="nl-NL"/>
        </w:rPr>
        <w:lastRenderedPageBreak/>
        <w:t>fysieke afspraken en facturen over 2025 (en begin 2026), voor de Nederlandse belastingaangifte en rittenregistratie. Verzoek omvat: data van bezoeken (opmeting, passchoen, levering, aanpassingen) en financieel jaaroverzicht van eigen bijdragen en supplementen. Rijksregisternummer 81.09.15-199.48 en kopie identiteitsbewijs bijgevoegd. (opvolging: reactie secretariaat afw</w:t>
      </w:r>
      <w:r>
        <w:rPr>
          <w:lang w:val="nl-NL"/>
        </w:rPr>
        <w:t xml:space="preserve">achten)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#19d058f0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0B7F73B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19-03-2026</w:t>
      </w:r>
      <w:r>
        <w:rPr>
          <w:lang w:val="nl-NL"/>
        </w:rPr>
        <w:t xml:space="preserve"> – </w:t>
      </w:r>
      <w:r>
        <w:rPr>
          <w:rStyle w:val="titel1"/>
          <w:lang w:val="nl-NL"/>
        </w:rPr>
        <w:t>VERZOEK KOPIE FACTUUR € 80,00 (26-05-2025)</w:t>
      </w:r>
      <w:r>
        <w:rPr>
          <w:lang w:val="nl-NL"/>
        </w:rPr>
        <w:t xml:space="preserve"> – E-mail aan info@bajart.be met verzoek om een officiële factuur in PDF voor de betaling van € 80,00 op 26-05-2025 (PO500 39/40, Tera Diab ontlastingsschoen, verstrekt in het ziekenhuis). Bankafschrift als bewijs bijgevoegd. (opvolging: geen antwoord, herinnering op 21-03-2026)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#19d058f0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3387B17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19-03-2026</w:t>
      </w:r>
      <w:r>
        <w:rPr>
          <w:lang w:val="nl-NL"/>
        </w:rPr>
        <w:t xml:space="preserve"> – </w:t>
      </w:r>
      <w:r>
        <w:rPr>
          <w:rStyle w:val="titel1"/>
          <w:lang w:val="nl-NL"/>
        </w:rPr>
        <w:t>REACTIE BAJART: FACTUUR REMGELD, VERWIJZING ZIEKENHUIS</w:t>
      </w:r>
      <w:r>
        <w:rPr>
          <w:lang w:val="nl-NL"/>
        </w:rPr>
        <w:t xml:space="preserve"> – Reactie van [administratief medewerker] met in bijlage de factuur van het remgeld voor de orthopedische schoenen op maat. Voor de data van de ziekenhuisbezoeken verwijst Bajart naar het ziekenhuis zelf; uit eigen agenda worden de afspraken in Grembergen doorgegeven. (opvolging: verdere factuuropvraag)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#19d058f0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77B0D91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21-03-2026</w:t>
      </w:r>
      <w:r>
        <w:rPr>
          <w:lang w:val="nl-NL"/>
        </w:rPr>
        <w:t xml:space="preserve"> – </w:t>
      </w:r>
      <w:r>
        <w:rPr>
          <w:rStyle w:val="titel1"/>
          <w:lang w:val="nl-NL"/>
        </w:rPr>
        <w:t>HERINNERING EN VERZOEK OVERZICHT BEZOEKDATA 2025</w:t>
      </w:r>
      <w:r>
        <w:rPr>
          <w:lang w:val="nl-NL"/>
        </w:rPr>
        <w:t xml:space="preserve"> – Herinneringsmail aan Bajart met bewijsstukken (foto originele doos Tera Diab PO500 en bankafschrift betaling € 80,00 op 26-05-2025) en verzoek om duplicaatfactuur voor de Nederlandse belastingaangifte ('specifieke zorgkosten'). Tevens verzoek om een volledig overzicht van alle fysieke bezoeken aan Grembergen in 2025 voor de fiscale rittenregistratie. </w:t>
      </w:r>
      <w:r>
        <w:rPr>
          <w:rStyle w:val="opvolging1"/>
          <w:lang w:val="nl-NL"/>
        </w:rPr>
        <w:t>(opvolging: reactie administratie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#19d058f0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p>
    <w:p w14:paraId="6263DEA3"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21-03-2026</w:t>
      </w:r>
      <w:r>
        <w:rPr>
          <w:lang w:val="nl-NL"/>
        </w:rPr>
        <w:t xml:space="preserve"> – </w:t>
      </w:r>
      <w:r>
        <w:rPr>
          <w:rStyle w:val="titel1"/>
          <w:lang w:val="nl-NL"/>
        </w:rPr>
        <w:t>ONTVANGST FACTUUR 20250193 EN BEVESTIGING BEZOEKDATA</w:t>
      </w:r>
      <w:r>
        <w:rPr>
          <w:lang w:val="nl-NL"/>
        </w:rPr>
        <w:t xml:space="preserve"> </w:t>
      </w:r>
      <w:r>
        <w:rPr>
          <w:lang w:val="nl-NL"/>
        </w:rPr>
        <w:t xml:space="preserve">– Reactie van de administratie van Bajart met toezending van factuur 20250193 (Verbandschoen PO500, € 75,47 excl. btw) en schriftelijke bevestiging/printscreen van de geregistreerde afspraakdata uit het systeem. </w:t>
      </w:r>
      <w:r>
        <w:rPr>
          <w:rStyle w:val="opvolging1"/>
          <w:lang w:val="nl-NL"/>
        </w:rPr>
        <w:t>(opvolging: stukken toegevoegd aan fiscaal zorgkostendossier 2025.)</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#19d058f0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20260320_Bajart_RemgeldSc</w:t>
      </w:r>
      <w:r>
        <w:rPr>
          <w:rStyle w:val="bewijs-item"/>
          <w:rFonts w:ascii="Consolas" w:hAnsi="Consolas"/>
          <w:color w:val="4A5568"/>
          <w:sz w:val="17"/>
          <w:szCs w:val="17"/>
          <w:bdr w:val="single" w:sz="6" w:space="1" w:color="DCD7CC" w:frame="1"/>
          <w:shd w:val="clear" w:color="auto" w:fill="F0EEE9"/>
          <w:lang w:val="nl-NL"/>
        </w:rPr>
        <w:t>…</w:t>
      </w:r>
      <w:r>
        <w:br w:type="page"/>
      </w:r>
    </w:p>
    <w:p w14:paraId="45C56E1D" w14:textId="77777777" w:rsidR="008856BD" w:rsidRDefault="008856BD">
      <w:pPr>
        <w:pStyle w:val="Kop3"/>
        <w:divId w:val="958953132"/>
        <w:rPr>
          <w:rFonts w:eastAsia="Times New Roman"/>
          <w:lang w:val="nl-NL"/>
        </w:rPr>
      </w:pPr>
      <w:bookmarkStart w:id="4" w:name="_Toc243988214"/>
      <w:r>
        <w:rPr>
          <w:rFonts w:eastAsia="Times New Roman"/>
          <w:lang w:val="nl-NL"/>
        </w:rPr>
        <w:t>HUISARTSENPRAKTIJK TER VIERSCHAAR</w:t>
      </w:r>
      <w:bookmarkEnd w:id="4"/>
    </w:p>
    <w:p w14:paraId="421E21EE" w14:textId="77777777" w:rsidR="008856BD" w:rsidRDefault="008856BD">
      <w:pPr>
        <w:pStyle w:val="netwerk"/>
        <w:spacing w:before="0" w:beforeAutospacing="0" w:after="240"/>
        <w:divId w:val="958953132"/>
        <w:rPr>
          <w:lang w:val="nl-NL"/>
        </w:rPr>
      </w:pPr>
      <w:r>
        <w:rPr>
          <w:lang w:val="nl-NL"/>
        </w:rPr>
        <w:t>Netwerk: huisarts → patiënt (continue eerstelijnszorg). Medische stroom: Vitalink via SumEHR (Samenvatting Medisch Dossier, gedeeld met andere zorgverleners). Administratieve stroom: attesten naar CM (getuigschriften arbeidsongeschiktheid), FOD SZ (medisch inlichtingenformulier, 66% handicap), FOD Financiën (dieetbevestiging IB402), UWV (Functionele Mogelijkhedenlijst, FML) en UZ Gent (verwijsbrief Neurologie).</w:t>
      </w:r>
    </w:p>
    <w:p w14:paraId="190887AC"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77498DA6"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w:t>
      </w:r>
    </w:p>
    <w:p w14:paraId="5BCC1409"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Eerstelijnszorg (huisartsenpraktijk)</w:t>
      </w:r>
    </w:p>
    <w:p w14:paraId="3F298B7D"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Centrale medische regisseur; enige actor die de medische realiteit vertaalt naar de administratieve systemen van beide landen</w:t>
      </w:r>
    </w:p>
    <w:p w14:paraId="37D91BAB"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Vitalink via SumEHR (gekoppeld aan eHealth)</w:t>
      </w:r>
    </w:p>
    <w:p w14:paraId="1F07401F"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7433A64C"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de huisarts levert de vertaling, maar haar klinisch oordeel wordt door UWV en CM als niet-bindend gekwalificeerd. Werkt als enige actor over de silo’s van beide landen heen</w:t>
      </w:r>
    </w:p>
    <w:p w14:paraId="7C7FA4EC"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praktijktervierschaar.be, 03 777 20 29, Gentstraat 14A, 9170 Sint-Pauwels, België</w:t>
      </w:r>
    </w:p>
    <w:p w14:paraId="47E6E08E"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 RIZIV [RIZIV-nummer huisarts]</w:t>
      </w:r>
    </w:p>
    <w:p w14:paraId="7F4173EF"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07-04-2025 tot heden</w:t>
      </w:r>
    </w:p>
    <w:p w14:paraId="0D099B8D" w14:textId="77777777" w:rsidR="008856BD" w:rsidRDefault="008856BD">
      <w:pPr>
        <w:pStyle w:val="Kop4"/>
        <w:divId w:val="958953132"/>
        <w:rPr>
          <w:rFonts w:eastAsia="Times New Roman"/>
          <w:lang w:val="nl-NL"/>
        </w:rPr>
      </w:pPr>
      <w:r>
        <w:rPr>
          <w:rFonts w:eastAsia="Times New Roman"/>
          <w:lang w:val="nl-NL"/>
        </w:rPr>
        <w:t>2025</w:t>
      </w:r>
    </w:p>
    <w:p w14:paraId="44A1304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07-04-2025</w:t>
      </w:r>
      <w:r>
        <w:rPr>
          <w:lang w:val="nl-NL"/>
        </w:rPr>
        <w:t xml:space="preserve"> – </w:t>
      </w:r>
      <w:r>
        <w:rPr>
          <w:rStyle w:val="titel1"/>
          <w:lang w:val="nl-NL"/>
        </w:rPr>
        <w:t>EERSTE MEDISCH ONDERZOEK EN BLOEDANALYSE</w:t>
      </w:r>
      <w:r>
        <w:rPr>
          <w:lang w:val="nl-NL"/>
        </w:rPr>
        <w:t xml:space="preserve"> – Eerste medisch onderzoek en analyse van bloedwaarden, voorafgaand aan de plotselinge verslechtering van de suikerwaarden en de daaropvolgende spoedopname in Vitaz. </w:t>
      </w:r>
      <w:r>
        <w:rPr>
          <w:rStyle w:val="opvolging1"/>
          <w:lang w:val="nl-NL"/>
        </w:rPr>
        <w:t>(opvolging: de huisarts beschikt als eerste over de volledige medische beginsituatie, wat later de basis vormt voor de administratieve vertalingen.)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20260421_TerVierschaar_Me</w:t>
      </w:r>
      <w:r>
        <w:rPr>
          <w:rStyle w:val="bewijs-item"/>
          <w:rFonts w:ascii="Consolas" w:hAnsi="Consolas"/>
          <w:color w:val="4A5568"/>
          <w:sz w:val="17"/>
          <w:szCs w:val="17"/>
          <w:bdr w:val="single" w:sz="6" w:space="1" w:color="DCD7CC" w:frame="1"/>
          <w:shd w:val="clear" w:color="auto" w:fill="F0EEE9"/>
          <w:lang w:val="nl-NL"/>
        </w:rPr>
        <w:t>…</w:t>
      </w:r>
    </w:p>
    <w:p w14:paraId="76C645F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15-05-2025</w:t>
      </w:r>
      <w:r>
        <w:rPr>
          <w:lang w:val="nl-NL"/>
        </w:rPr>
        <w:t xml:space="preserve"> – </w:t>
      </w:r>
      <w:r>
        <w:rPr>
          <w:rStyle w:val="titel1"/>
          <w:lang w:val="nl-NL"/>
        </w:rPr>
        <w:t>START POSTOPERATIEVE WONDZORG EN HUISARTSENOPVOLGING</w:t>
      </w:r>
      <w:r>
        <w:rPr>
          <w:lang w:val="nl-NL"/>
        </w:rPr>
        <w:t xml:space="preserve"> – Start van de postoperatieve opvolging door de huisarts. In opeenvolgende consultaties verzorgt de huisarts de complexe wondzorg, de controle van de suikerwaarden en het voorkomen van verdere weefselschade aan de voeten. </w:t>
      </w:r>
      <w:r>
        <w:rPr>
          <w:rStyle w:val="opvolging1"/>
          <w:lang w:val="nl-NL"/>
        </w:rPr>
        <w:t>(opvolging: de huisarts wordt de constante factor in het traject, terwijl ziekenhuizen en specialisten wisselen.)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20260421_TerVierschaar_Me</w:t>
      </w:r>
      <w:r>
        <w:rPr>
          <w:rStyle w:val="bewijs-item"/>
          <w:rFonts w:ascii="Consolas" w:hAnsi="Consolas"/>
          <w:color w:val="4A5568"/>
          <w:sz w:val="17"/>
          <w:szCs w:val="17"/>
          <w:bdr w:val="single" w:sz="6" w:space="1" w:color="DCD7CC" w:frame="1"/>
          <w:shd w:val="clear" w:color="auto" w:fill="F0EEE9"/>
          <w:lang w:val="nl-NL"/>
        </w:rPr>
        <w:t>…</w:t>
      </w:r>
    </w:p>
    <w:p w14:paraId="2F77390D" w14:textId="77777777" w:rsidR="008856BD" w:rsidRDefault="008856BD">
      <w:pPr>
        <w:pStyle w:val="Kop4"/>
        <w:divId w:val="958953132"/>
        <w:rPr>
          <w:rFonts w:eastAsia="Times New Roman"/>
          <w:lang w:val="nl-NL"/>
        </w:rPr>
      </w:pPr>
      <w:r>
        <w:rPr>
          <w:rFonts w:eastAsia="Times New Roman"/>
          <w:lang w:val="nl-NL"/>
        </w:rPr>
        <w:t>2026</w:t>
      </w:r>
    </w:p>
    <w:p w14:paraId="0BD4683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19-03-2026</w:t>
      </w:r>
      <w:r>
        <w:rPr>
          <w:lang w:val="nl-NL"/>
        </w:rPr>
        <w:t xml:space="preserve"> – </w:t>
      </w:r>
      <w:r>
        <w:rPr>
          <w:rStyle w:val="titel1"/>
          <w:lang w:val="nl-NL"/>
        </w:rPr>
        <w:t>ZORGKOSTENOVERZICHTEN EN MEDISCHE FACTUREN</w:t>
      </w:r>
      <w:r>
        <w:rPr>
          <w:lang w:val="nl-NL"/>
        </w:rPr>
        <w:t xml:space="preserve"> – Toezending van overzichten en facturen van medische aankopen en medicatie over 2025 (laboratorium Medina, apotheek Baes Cools, De Online Drogist, Newpharma) ten behoeve van de fiscale aangifte in Nederland en België. </w:t>
      </w:r>
      <w:r>
        <w:rPr>
          <w:rStyle w:val="opvolging1"/>
          <w:lang w:val="nl-NL"/>
        </w:rPr>
        <w:lastRenderedPageBreak/>
        <w:t>(opvolging: verwerking in de aangifte inkomstenbelasting.)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#19d05d4f (+6</w:t>
      </w:r>
      <w:r>
        <w:rPr>
          <w:rStyle w:val="bewijs-item"/>
          <w:rFonts w:ascii="Consolas" w:hAnsi="Consolas"/>
          <w:color w:val="4A5568"/>
          <w:sz w:val="17"/>
          <w:szCs w:val="17"/>
          <w:bdr w:val="single" w:sz="6" w:space="1" w:color="DCD7CC" w:frame="1"/>
          <w:shd w:val="clear" w:color="auto" w:fill="F0EEE9"/>
          <w:lang w:val="nl-NL"/>
        </w:rPr>
        <w:t>)</w:t>
      </w:r>
    </w:p>
    <w:p w14:paraId="6EAFAEB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21-04-2026</w:t>
      </w:r>
      <w:r>
        <w:rPr>
          <w:lang w:val="nl-NL"/>
        </w:rPr>
        <w:t xml:space="preserve"> – </w:t>
      </w:r>
      <w:r>
        <w:rPr>
          <w:rStyle w:val="titel1"/>
          <w:lang w:val="nl-NL"/>
        </w:rPr>
        <w:t>MEDISCH ONDERZOEK EN ONDERTEKENING DIEETATTEST IB402</w:t>
      </w:r>
      <w:r>
        <w:rPr>
          <w:lang w:val="nl-NL"/>
        </w:rPr>
        <w:t xml:space="preserve"> – Consultatie bij de huisarts waarbij het medische traject wordt besproken. De huisarts ondertekent het Nederlandse formulier IB402 (dieetbevestiging voor de belastingdienst) en start de voorbereiding van een medisch syntheseverslag voor de controlerende instanties. </w:t>
      </w:r>
      <w:r>
        <w:rPr>
          <w:rStyle w:val="opvolging1"/>
          <w:lang w:val="nl-NL"/>
        </w:rPr>
        <w:t>(opvolging: dit is een cruciaal keerpunt; de huisarts neemt de vertaalslag over die Vitaz en Oogartsen Sint-Niklaas weigerden.)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#19db057c</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20260421_TerVierschaar_Me… (+1</w:t>
      </w:r>
      <w:r>
        <w:rPr>
          <w:rStyle w:val="bewijs-item"/>
          <w:rFonts w:ascii="Consolas" w:hAnsi="Consolas"/>
          <w:color w:val="4A5568"/>
          <w:sz w:val="17"/>
          <w:szCs w:val="17"/>
          <w:bdr w:val="single" w:sz="6" w:space="1" w:color="DCD7CC" w:frame="1"/>
          <w:shd w:val="clear" w:color="auto" w:fill="F0EEE9"/>
          <w:lang w:val="nl-NL"/>
        </w:rPr>
        <w:t>)</w:t>
      </w:r>
    </w:p>
    <w:p w14:paraId="64CDC7E4" w14:textId="77777777" w:rsidR="008856BD" w:rsidRDefault="008856BD">
      <w:pPr>
        <w:pStyle w:val="entry"/>
        <w:spacing w:before="0" w:beforeAutospacing="0" w:after="140"/>
        <w:divId w:val="958953132"/>
        <w:rPr>
          <w:lang w:val="nl-NL"/>
        </w:rPr>
      </w:pPr>
      <w:r>
        <w:rPr>
          <w:rStyle w:val="datum5"/>
          <w:lang w:val="nl-NL"/>
        </w:rPr>
        <w:t>22-04-2026</w:t>
      </w:r>
      <w:r>
        <w:rPr>
          <w:lang w:val="nl-NL"/>
        </w:rPr>
        <w:t xml:space="preserve"> – </w:t>
      </w:r>
      <w:r>
        <w:rPr>
          <w:rStyle w:val="titel1"/>
          <w:lang w:val="nl-NL"/>
        </w:rPr>
        <w:t>PUBLICATIE SAMENVATTING MEDISCH DOSSIER (SUMEHR)</w:t>
      </w:r>
      <w:r>
        <w:rPr>
          <w:lang w:val="nl-NL"/>
        </w:rPr>
        <w:t xml:space="preserve"> – Publicatie van de Samenvatting Medisch Dossier (SumEHR) op het eHealth-platform Vitalink. De medische diagnoses (amputaties van de tenen, diabetische retinopathie, perifere neuropathie en insulinebehoefte) worden hiermee digitaal toegankelijk gemaakt voor behandelende artsen en instanties. </w:t>
      </w:r>
      <w:r>
        <w:rPr>
          <w:rStyle w:val="opvolging1"/>
          <w:lang w:val="nl-NL"/>
        </w:rPr>
        <w:t>(opvolging: CM en FOD SZ kunnen de medische waarheid vanaf nu real-time inzien; een beroep op ontbrekende informatie is niet langer houdbaar.)</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#19db057c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20260422_TerVierschaar_Sa</w:t>
      </w:r>
      <w:r>
        <w:rPr>
          <w:rStyle w:val="bewijs-item"/>
          <w:rFonts w:ascii="Consolas" w:hAnsi="Consolas"/>
          <w:color w:val="4A5568"/>
          <w:sz w:val="17"/>
          <w:szCs w:val="17"/>
          <w:bdr w:val="single" w:sz="6" w:space="1" w:color="DCD7CC" w:frame="1"/>
          <w:shd w:val="clear" w:color="auto" w:fill="F0EEE9"/>
          <w:lang w:val="nl-NL"/>
        </w:rPr>
        <w:t>…</w:t>
      </w:r>
    </w:p>
    <w:p w14:paraId="457A5EF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30-04-2026</w:t>
      </w:r>
      <w:r>
        <w:rPr>
          <w:lang w:val="nl-NL"/>
        </w:rPr>
        <w:t xml:space="preserve"> – </w:t>
      </w:r>
      <w:r>
        <w:rPr>
          <w:rStyle w:val="titel1"/>
          <w:lang w:val="nl-NL"/>
        </w:rPr>
        <w:t>MEDISCHE ATTESTERING VOOR FOD SOCIALE ZEKERHEID EN CM</w:t>
      </w:r>
      <w:r>
        <w:rPr>
          <w:lang w:val="nl-NL"/>
        </w:rPr>
        <w:t xml:space="preserve"> </w:t>
      </w:r>
      <w:r>
        <w:rPr>
          <w:lang w:val="nl-NL"/>
        </w:rPr>
        <w:t xml:space="preserve">– De huisarts vult het medisch inlichtingenformulier in voor de FOD Sociale Zekerheid (ter beoordeling van de handicap) en levert een getuigschrift van blijvende arbeidsongeschiktheid voor de CM af. </w:t>
      </w:r>
      <w:r>
        <w:rPr>
          <w:rStyle w:val="opvolging1"/>
          <w:lang w:val="nl-NL"/>
        </w:rPr>
        <w:t>(opvolging: de huisarts vult de administratieve leegte die CM zelf heeft gecreëerd door de arbeidsongeschiktheid niet correct te registreren in de Kruispuntbank.)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#19dd8f38 (+1</w:t>
      </w:r>
      <w:r>
        <w:rPr>
          <w:rStyle w:val="bewijs-item"/>
          <w:rFonts w:ascii="Consolas" w:hAnsi="Consolas"/>
          <w:color w:val="4A5568"/>
          <w:sz w:val="17"/>
          <w:szCs w:val="17"/>
          <w:bdr w:val="single" w:sz="6" w:space="1" w:color="DCD7CC" w:frame="1"/>
          <w:shd w:val="clear" w:color="auto" w:fill="F0EEE9"/>
          <w:lang w:val="nl-NL"/>
        </w:rPr>
        <w:t>)</w:t>
      </w:r>
    </w:p>
    <w:p w14:paraId="02998A6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07-05-2026</w:t>
      </w:r>
      <w:r>
        <w:rPr>
          <w:lang w:val="nl-NL"/>
        </w:rPr>
        <w:t xml:space="preserve"> – </w:t>
      </w:r>
      <w:r>
        <w:rPr>
          <w:rStyle w:val="titel1"/>
          <w:lang w:val="nl-NL"/>
        </w:rPr>
        <w:t>VERTALING NAAR FUNCTIONELE MOGELIJKHEDENLIJST (UWV)</w:t>
      </w:r>
      <w:r>
        <w:rPr>
          <w:lang w:val="nl-NL"/>
        </w:rPr>
        <w:t xml:space="preserve"> – De huisarts stelt een schriftelijke medische verklaring op voor de Nederlandse uitkeringsinstantie (UWV). De medische aandoeningen (diabetes type 2, amputaties, visusverlies) worden vertaald naar de Functionele Mogelijkhedenlijst (FML), met een geadviseerde energetische beperking tot maximaal 4 uur per dag. </w:t>
      </w:r>
      <w:r>
        <w:rPr>
          <w:rStyle w:val="opvolging1"/>
          <w:lang w:val="nl-NL"/>
        </w:rPr>
        <w:t>(opvolging: de huisarts levert het bewijs dat UWV nodig heeft, maar UWV gebruikt het niet als basis voor een beslissing.)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#19dfd00</w:t>
      </w:r>
      <w:r>
        <w:rPr>
          <w:rStyle w:val="bewijs-item"/>
          <w:rFonts w:ascii="Consolas" w:hAnsi="Consolas"/>
          <w:color w:val="4A5568"/>
          <w:sz w:val="17"/>
          <w:szCs w:val="17"/>
          <w:bdr w:val="single" w:sz="6" w:space="1" w:color="DCD7CC" w:frame="1"/>
          <w:shd w:val="clear" w:color="auto" w:fill="F0EEE9"/>
          <w:lang w:val="nl-NL"/>
        </w:rPr>
        <w:t>b</w:t>
      </w:r>
    </w:p>
    <w:p w14:paraId="575FBAD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30-06-2026</w:t>
      </w:r>
      <w:r>
        <w:rPr>
          <w:lang w:val="nl-NL"/>
        </w:rPr>
        <w:t xml:space="preserve"> – </w:t>
      </w:r>
      <w:r>
        <w:rPr>
          <w:rStyle w:val="titel1"/>
          <w:lang w:val="nl-NL"/>
        </w:rPr>
        <w:t>ACTUALISATIE MEDISCH DOSSIER (SUMEHR) OP VITALINK</w:t>
      </w:r>
      <w:r>
        <w:rPr>
          <w:lang w:val="nl-NL"/>
        </w:rPr>
        <w:t xml:space="preserve"> – De huisarts actualiseert het medisch dossier (SumEHR) op Vitalink met de permanente diagnoses (amputaties, perifere neuropathie en oogcomplicaties), zodat de adviserend arts van het ziekenfonds over actuele medische gegevens beschikt. </w:t>
      </w:r>
      <w:r>
        <w:rPr>
          <w:rStyle w:val="opvolging1"/>
          <w:lang w:val="nl-NL"/>
        </w:rPr>
        <w:t>(opvolging: de CM-adviserend arts kan zich vanaf nu niet beroepen op ontbrekende data; toch blijft de weigering van de verlenging lopende.)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#19f13183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20260630_TerVierschaar_Ge… (+1</w:t>
      </w:r>
      <w:r>
        <w:rPr>
          <w:rStyle w:val="bewijs-item"/>
          <w:rFonts w:ascii="Consolas" w:hAnsi="Consolas"/>
          <w:color w:val="4A5568"/>
          <w:sz w:val="17"/>
          <w:szCs w:val="17"/>
          <w:bdr w:val="single" w:sz="6" w:space="1" w:color="DCD7CC" w:frame="1"/>
          <w:shd w:val="clear" w:color="auto" w:fill="F0EEE9"/>
          <w:lang w:val="nl-NL"/>
        </w:rPr>
        <w:t>)</w:t>
      </w:r>
    </w:p>
    <w:p w14:paraId="0E8F4B4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08-09-2026</w:t>
      </w:r>
      <w:r>
        <w:rPr>
          <w:lang w:val="nl-NL"/>
        </w:rPr>
        <w:t xml:space="preserve"> – </w:t>
      </w:r>
      <w:r>
        <w:rPr>
          <w:rStyle w:val="titel1"/>
          <w:lang w:val="nl-NL"/>
        </w:rPr>
        <w:t>TWEEVOUDIG MEDISCH GETUIGSCHRIFT</w:t>
      </w:r>
      <w:r>
        <w:rPr>
          <w:lang w:val="nl-NL"/>
        </w:rPr>
        <w:t xml:space="preserve"> – Opmaak van twee gescheiden attesten door de huisarts. Eén voor de FOD Sociale Zekerheid ter weging van het valrisico en de academische data, en één specifiek voor de FOD Financiën ter formele bevestiging van meer dan 66% invaliditeit en verdienvermogen van minder dan een derde vanaf 11-04-2025. </w:t>
      </w:r>
      <w:r>
        <w:rPr>
          <w:rStyle w:val="opvolging1"/>
          <w:lang w:val="nl-NL"/>
        </w:rPr>
        <w:t>(opvolging: de huisarts levert de fiscale brug die de FOD Financiën nodig heeft, nadat FOD SZ en CM het medisch attest geblokkeerd hielden.)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#1a07aeff</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20260908_TerVierschaar_Me… (+1</w:t>
      </w:r>
      <w:r>
        <w:rPr>
          <w:rStyle w:val="bewijs-item"/>
          <w:rFonts w:ascii="Consolas" w:hAnsi="Consolas"/>
          <w:color w:val="4A5568"/>
          <w:sz w:val="17"/>
          <w:szCs w:val="17"/>
          <w:bdr w:val="single" w:sz="6" w:space="1" w:color="DCD7CC" w:frame="1"/>
          <w:shd w:val="clear" w:color="auto" w:fill="F0EEE9"/>
          <w:lang w:val="nl-NL"/>
        </w:rPr>
        <w:t>)</w:t>
      </w:r>
    </w:p>
    <w:p w14:paraId="2A48DC9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29-09-2026</w:t>
      </w:r>
      <w:r>
        <w:rPr>
          <w:lang w:val="nl-NL"/>
        </w:rPr>
        <w:t xml:space="preserve"> – </w:t>
      </w:r>
      <w:r>
        <w:rPr>
          <w:rStyle w:val="titel1"/>
          <w:lang w:val="nl-NL"/>
        </w:rPr>
        <w:t>VERZOEK SUMEHR-CONTRA-INDICATIE EN NEUROLOGISCHE DOORVERWIJZING</w:t>
      </w:r>
      <w:r>
        <w:rPr>
          <w:lang w:val="nl-NL"/>
        </w:rPr>
        <w:t xml:space="preserve"> – De aanvrager dient een formeel verzoek in bij de huisarts om (1) de SumEHR-fiche in Vitalink te actualiseren met een formele contra-indicatie voor onbeschermde stroboscopische en felle lichtonderzoeken, en (2) een gerichte verwijzing naar de dienst Neurologie / Klinische Neurofysiologie van UZ Gent. Aanleiding is een derde identieke syncope tijdens panretinale lasercoagulatie op 28-09-2026. Continue glucosemetingen (Dexcom ONE+)</w:t>
      </w:r>
      <w:r>
        <w:rPr>
          <w:lang w:val="nl-NL"/>
        </w:rPr>
        <w:t xml:space="preserve"> sluiten een suikerval uit: 36 metingen tussen 13:00 en 16:00 uur, minimum 111 mg/dL, maximum 137 mg/dL, gemiddelde 125,67 mg/dL, met een spontane adrenerge tegenregulatiestijging van +21 mg/dL in tien minuten zonder koolhydraatinname. De syncope treedt uitsluitend op bij de samenloop van farmacologische pupilverwijding, intense fotische stimulatie op de gedilateerde pupil met pseudofakie, en mechanische oogboldruk via het contactglas. </w:t>
      </w:r>
      <w:r>
        <w:rPr>
          <w:rStyle w:val="opvolging1"/>
          <w:lang w:val="nl-NL"/>
        </w:rPr>
        <w:t>(opvolging: SumEHR-actualisatie en afgifte verwijsbrief Neurologie afwac</w:t>
      </w:r>
      <w:r>
        <w:rPr>
          <w:rStyle w:val="opvolging1"/>
          <w:lang w:val="nl-NL"/>
        </w:rPr>
        <w:t>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#1a0eacca</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20260929_TerVierschaar_Ve</w:t>
      </w:r>
      <w:r>
        <w:rPr>
          <w:rStyle w:val="bewijs-item"/>
          <w:rFonts w:ascii="Consolas" w:hAnsi="Consolas"/>
          <w:color w:val="4A5568"/>
          <w:sz w:val="17"/>
          <w:szCs w:val="17"/>
          <w:bdr w:val="single" w:sz="6" w:space="1" w:color="DCD7CC" w:frame="1"/>
          <w:shd w:val="clear" w:color="auto" w:fill="F0EEE9"/>
          <w:lang w:val="nl-NL"/>
        </w:rPr>
        <w:t>…</w:t>
      </w:r>
    </w:p>
    <w:p w14:paraId="4843138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11-10-2026</w:t>
      </w:r>
      <w:r>
        <w:rPr>
          <w:lang w:val="nl-NL"/>
        </w:rPr>
        <w:t xml:space="preserve"> – </w:t>
      </w:r>
      <w:r>
        <w:rPr>
          <w:rStyle w:val="titel1"/>
          <w:lang w:val="nl-NL"/>
        </w:rPr>
        <w:t>AFSPRAAKNOTIFICATIE EN VOORBEREIDING NEUROLOGISCHE DOORVERWIJZING</w:t>
      </w:r>
      <w:r>
        <w:rPr>
          <w:lang w:val="nl-NL"/>
        </w:rPr>
        <w:t xml:space="preserve"> – Een geautomatiseerde afspraakherinnering bevestigt een consultatie bij de huisarts op 12 oktober 2026 in de praktijk te Sint-Pauwels. De aanvrager heeft als consultatiereden genoteerd dat tijdens oogheelkundige laserbehandelingen in het ziekenhuis herhaaldelijk syncopes optreden bij een stabiele glycemie, met het verzoek om via het medisch dossier (SumEHR), een attest of een doorverwijzing naar de neuroloog de oorzaak te stave</w:t>
      </w:r>
      <w:r>
        <w:rPr>
          <w:lang w:val="nl-NL"/>
        </w:rPr>
        <w:t xml:space="preserve">n. </w:t>
      </w:r>
      <w:r>
        <w:rPr>
          <w:rStyle w:val="opvolging1"/>
          <w:lang w:val="nl-NL"/>
        </w:rPr>
        <w:t>(opvolging: consultatie bij de huisarts uitvoeren en doorverwijzing naar de neuroloog bespreken.)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#1a1299b</w:t>
      </w:r>
      <w:r>
        <w:rPr>
          <w:rStyle w:val="bewijs-item"/>
          <w:rFonts w:ascii="Consolas" w:hAnsi="Consolas"/>
          <w:color w:val="4A5568"/>
          <w:sz w:val="17"/>
          <w:szCs w:val="17"/>
          <w:bdr w:val="single" w:sz="6" w:space="1" w:color="DCD7CC" w:frame="1"/>
          <w:shd w:val="clear" w:color="auto" w:fill="F0EEE9"/>
          <w:lang w:val="nl-NL"/>
        </w:rPr>
        <w:t>b</w:t>
      </w:r>
    </w:p>
    <w:p w14:paraId="203903D1"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12-10-2026</w:t>
      </w:r>
      <w:r>
        <w:rPr>
          <w:lang w:val="nl-NL"/>
        </w:rPr>
        <w:t xml:space="preserve"> – </w:t>
      </w:r>
      <w:r>
        <w:rPr>
          <w:rStyle w:val="titel1"/>
          <w:lang w:val="nl-NL"/>
        </w:rPr>
        <w:t>MEDISCH ATTEST EN VERWIJSBRIEF NEUROLOGIE</w:t>
      </w:r>
      <w:r>
        <w:rPr>
          <w:lang w:val="nl-NL"/>
        </w:rPr>
        <w:t xml:space="preserve"> – De huisarts levert een medisch attest met de formele vaststelling dat de patiënt driemaal een syncope doormaakte als reactie op fel licht. Het attest adviseert expliciet om fel licht tijdelijk te vermijden en vermeldt dat verder onderzoek gepland staat bij de neuroloog. Het document is ondertekend met RIZIV-nummer [RIZIV-nummer huisarts] te Sint-Pauwels. De aanvrager gebruikt dit attest als formele grondslag om alle geplande oogheelkundige interventi</w:t>
      </w:r>
      <w:r>
        <w:rPr>
          <w:lang w:val="nl-NL"/>
        </w:rPr>
        <w:t xml:space="preserve">es (fluorescentieangiografie, laser, intravitreale injecties) bij UZ Gent op te schorten tot de neurologische diagnostiek is afgerond. </w:t>
      </w:r>
      <w:r>
        <w:rPr>
          <w:rStyle w:val="opvolging1"/>
          <w:lang w:val="nl-NL"/>
        </w:rPr>
        <w:t>(opvolging: neurologisch onderzoek bij UZ Gent gepland op 13-04-2027; tot die datum blijven alle oogheelkundige interventies opgeschort, met risico op verdere visusachteruitgang in de tussentijd.)</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#1a1299bb</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20261012_TerVierschaar_At</w:t>
      </w:r>
      <w:r>
        <w:rPr>
          <w:rStyle w:val="bewijs-item"/>
          <w:rFonts w:ascii="Consolas" w:hAnsi="Consolas"/>
          <w:color w:val="4A5568"/>
          <w:sz w:val="17"/>
          <w:szCs w:val="17"/>
          <w:bdr w:val="single" w:sz="6" w:space="1" w:color="DCD7CC" w:frame="1"/>
          <w:shd w:val="clear" w:color="auto" w:fill="F0EEE9"/>
          <w:lang w:val="nl-NL"/>
        </w:rPr>
        <w:t>…</w:t>
      </w:r>
      <w:r>
        <w:br w:type="page"/>
      </w:r>
    </w:p>
    <w:p w14:paraId="178B8C02" w14:textId="77777777" w:rsidR="008856BD" w:rsidRDefault="008856BD">
      <w:pPr>
        <w:pStyle w:val="Kop3"/>
        <w:divId w:val="958953132"/>
        <w:rPr>
          <w:rFonts w:eastAsia="Times New Roman"/>
          <w:lang w:val="nl-NL"/>
        </w:rPr>
      </w:pPr>
      <w:bookmarkStart w:id="5" w:name="_Toc243988215"/>
      <w:r>
        <w:rPr>
          <w:rFonts w:eastAsia="Times New Roman"/>
          <w:lang w:val="nl-NL"/>
        </w:rPr>
        <w:t>ONAFHANKELIJKE EXPERTS (BE)</w:t>
      </w:r>
      <w:bookmarkEnd w:id="5"/>
    </w:p>
    <w:p w14:paraId="5F86F06E" w14:textId="77777777" w:rsidR="008856BD" w:rsidRDefault="008856BD">
      <w:pPr>
        <w:pStyle w:val="netwerk"/>
        <w:spacing w:before="0" w:beforeAutospacing="0" w:after="240"/>
        <w:divId w:val="958953132"/>
        <w:rPr>
          <w:lang w:val="nl-NL"/>
        </w:rPr>
      </w:pPr>
      <w:r>
        <w:rPr>
          <w:lang w:val="nl-NL"/>
        </w:rPr>
        <w:t>Netwerk: geen structurele verbindingen. De private keuringsartsen opereren als losse eenheden zonder koppeling met eHealth, CoZo, Vitalink, nexuzhealth of enige overheidsdatabank. Geen doorstroming naar CM, FOD SZ, FOD Financiën, CZ of UWV.</w:t>
      </w:r>
    </w:p>
    <w:p w14:paraId="56C2A5A5"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0459842F"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w:t>
      </w:r>
    </w:p>
    <w:p w14:paraId="7930BF5C"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Private keuringsartsen / medische beoordelaars</w:t>
      </w:r>
    </w:p>
    <w:p w14:paraId="5E2A26C7"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Onafhankelijke medische expertise voor juridische procedures; poging tot consolidatie van gefragmenteerde medische verslaglegging</w:t>
      </w:r>
    </w:p>
    <w:p w14:paraId="121E91F6"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geen enkel platform; enkel eigen interne dossiers</w:t>
      </w:r>
    </w:p>
    <w:p w14:paraId="39D252E6"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54C314CD"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totale radiostilte; geen enkel aangeschreven expert reageert op verzoeken tot onafhankelijke beoordeling</w:t>
      </w:r>
    </w:p>
    <w:p w14:paraId="5B01CEBE"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Onafhankelijke geneesheren-specialisten in het Waasland</w:t>
      </w:r>
    </w:p>
    <w:p w14:paraId="6F6539CB"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w:t>
      </w:r>
    </w:p>
    <w:p w14:paraId="19671ABB"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02-04-2026</w:t>
      </w:r>
    </w:p>
    <w:p w14:paraId="237946AF" w14:textId="77777777" w:rsidR="008856BD" w:rsidRDefault="008856BD">
      <w:pPr>
        <w:pStyle w:val="Kop4"/>
        <w:divId w:val="958953132"/>
        <w:rPr>
          <w:rFonts w:eastAsia="Times New Roman"/>
          <w:lang w:val="nl-NL"/>
        </w:rPr>
      </w:pPr>
      <w:r>
        <w:rPr>
          <w:rFonts w:eastAsia="Times New Roman"/>
          <w:lang w:val="nl-NL"/>
        </w:rPr>
        <w:t>2026</w:t>
      </w:r>
    </w:p>
    <w:p w14:paraId="26702EF5"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02-04-2026</w:t>
      </w:r>
      <w:r>
        <w:rPr>
          <w:lang w:val="nl-NL"/>
        </w:rPr>
        <w:t xml:space="preserve"> – </w:t>
      </w:r>
      <w:r>
        <w:rPr>
          <w:rStyle w:val="titel1"/>
          <w:lang w:val="nl-NL"/>
        </w:rPr>
        <w:t>AANVRAAG ONAFHANKELIJKE MEDISCHE EXPERTISE</w:t>
      </w:r>
      <w:r>
        <w:rPr>
          <w:lang w:val="nl-NL"/>
        </w:rPr>
        <w:t xml:space="preserve"> – De betrokkene contacteert diverse onafhankelijke geneesheren-specialisten in het Waasland voor een onafhankelijk medisch onderzoek naar zijn belastbaarheid en zelfredzaamheid, teneinde de gefragmenteerde medische verslaglegging samen te brengen voor Belgische en Nederlandse instanties. Op deze verzoeken wordt door geen van de aangeschreven experts gereageerd.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#19d4b708 (+9</w:t>
      </w:r>
      <w:r>
        <w:rPr>
          <w:rStyle w:val="bewijs-item"/>
          <w:rFonts w:ascii="Consolas" w:hAnsi="Consolas"/>
          <w:color w:val="4A5568"/>
          <w:sz w:val="17"/>
          <w:szCs w:val="17"/>
          <w:bdr w:val="single" w:sz="6" w:space="1" w:color="DCD7CC" w:frame="1"/>
          <w:shd w:val="clear" w:color="auto" w:fill="F0EEE9"/>
          <w:lang w:val="nl-NL"/>
        </w:rPr>
        <w:t>)</w:t>
      </w:r>
      <w:r>
        <w:br w:type="page"/>
      </w:r>
    </w:p>
    <w:p w14:paraId="15822689" w14:textId="77777777" w:rsidR="008856BD" w:rsidRDefault="008856BD">
      <w:pPr>
        <w:pStyle w:val="Kop3"/>
        <w:divId w:val="958953132"/>
        <w:rPr>
          <w:rFonts w:eastAsia="Times New Roman"/>
          <w:lang w:val="nl-NL"/>
        </w:rPr>
      </w:pPr>
      <w:bookmarkStart w:id="6" w:name="_Toc243988216"/>
      <w:r>
        <w:rPr>
          <w:rFonts w:eastAsia="Times New Roman"/>
          <w:lang w:val="nl-NL"/>
        </w:rPr>
        <w:t>OOGARTSEN SINT-NIKLAAS</w:t>
      </w:r>
      <w:bookmarkEnd w:id="6"/>
    </w:p>
    <w:p w14:paraId="3D0D189B" w14:textId="77777777" w:rsidR="008856BD" w:rsidRDefault="008856BD">
      <w:pPr>
        <w:pStyle w:val="netwerk"/>
        <w:spacing w:before="0" w:beforeAutospacing="0" w:after="240"/>
        <w:divId w:val="958953132"/>
        <w:rPr>
          <w:lang w:val="nl-NL"/>
        </w:rPr>
      </w:pPr>
      <w:r>
        <w:rPr>
          <w:lang w:val="nl-NL"/>
        </w:rPr>
        <w:t>Netwerk: Vitaz → Oogartsen Sint-Niklaas → patiënt; facturatie → patiënt betaalt volle pot, CM doet terugbetaling (niet-geconventioneerd, geen derdebetalersregeling). Medische stroom: geen enkel eHealth-platform, enkel interne bestanden. Geen koppeling met CoZo, Vitalink, nexuzhealth of eender welke hub. Geen directe link met CZ, UWV, FOD SZ of FOD Financiën.</w:t>
      </w:r>
    </w:p>
    <w:p w14:paraId="3A75CD0C"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54481DEC"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w:t>
      </w:r>
    </w:p>
    <w:p w14:paraId="6DB0DB65"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Privépraktijk oogheelkunde</w:t>
      </w:r>
    </w:p>
    <w:p w14:paraId="34DDAAC7"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Specialistische poliklinische behandeling buiten het ziekenhuis; weigert medisch-administratieve vertaling</w:t>
      </w:r>
    </w:p>
    <w:p w14:paraId="36ED5C26"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systeem, geen koppeling met enig eHealth-platform</w:t>
      </w:r>
    </w:p>
    <w:p w14:paraId="4AF4FF10"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33E9D9D0"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medisch geïsoleerd, administratief volledig via de patiënt</w:t>
      </w:r>
    </w:p>
    <w:p w14:paraId="2D55C19A"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Oogartsen Sint-Niklaas</w:t>
      </w:r>
    </w:p>
    <w:p w14:paraId="4DF0FDE5"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Dossiernummer (persoonlijk dossiernummer specialist), INSZ 81.09.15-199.48</w:t>
      </w:r>
    </w:p>
    <w:p w14:paraId="314928F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11-06-2025 tot 01-04-2026</w:t>
      </w:r>
    </w:p>
    <w:p w14:paraId="5EB4447F" w14:textId="77777777" w:rsidR="008856BD" w:rsidRDefault="008856BD">
      <w:pPr>
        <w:pStyle w:val="Kop4"/>
        <w:divId w:val="958953132"/>
        <w:rPr>
          <w:rFonts w:eastAsia="Times New Roman"/>
          <w:lang w:val="nl-NL"/>
        </w:rPr>
      </w:pPr>
      <w:r>
        <w:rPr>
          <w:rFonts w:eastAsia="Times New Roman"/>
          <w:lang w:val="nl-NL"/>
        </w:rPr>
        <w:t>2025</w:t>
      </w:r>
    </w:p>
    <w:p w14:paraId="44B496A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11-06-2025</w:t>
      </w:r>
      <w:r>
        <w:rPr>
          <w:lang w:val="nl-NL"/>
        </w:rPr>
        <w:t xml:space="preserve"> – </w:t>
      </w:r>
      <w:r>
        <w:rPr>
          <w:rStyle w:val="titel1"/>
          <w:lang w:val="nl-NL"/>
        </w:rPr>
        <w:t>EERSTE OOGINJECTIE (AVASTIN)</w:t>
      </w:r>
      <w:r>
        <w:rPr>
          <w:lang w:val="nl-NL"/>
        </w:rPr>
        <w:t xml:space="preserve"> – Toediening van de eerste Avastin-injectie in het linker- en rechteroog ter behandeling van proliferatieve diabetische retinopathie. </w:t>
      </w:r>
      <w:r>
        <w:rPr>
          <w:rStyle w:val="opvolging1"/>
          <w:lang w:val="nl-NL"/>
        </w:rPr>
        <w:t>(opvolging: start van een reeks injecties die later wordt stopgezet wegens financiële uitputting.)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20250924_Hippocrates_Atte</w:t>
      </w:r>
      <w:r>
        <w:rPr>
          <w:rStyle w:val="bewijs-item"/>
          <w:rFonts w:ascii="Consolas" w:hAnsi="Consolas"/>
          <w:color w:val="4A5568"/>
          <w:sz w:val="17"/>
          <w:szCs w:val="17"/>
          <w:bdr w:val="single" w:sz="6" w:space="1" w:color="DCD7CC" w:frame="1"/>
          <w:shd w:val="clear" w:color="auto" w:fill="F0EEE9"/>
          <w:lang w:val="nl-NL"/>
        </w:rPr>
        <w:t>…</w:t>
      </w:r>
    </w:p>
    <w:p w14:paraId="5F04485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26-06-2025</w:t>
      </w:r>
      <w:r>
        <w:rPr>
          <w:lang w:val="nl-NL"/>
        </w:rPr>
        <w:t xml:space="preserve"> – </w:t>
      </w:r>
      <w:r>
        <w:rPr>
          <w:rStyle w:val="titel1"/>
          <w:lang w:val="nl-NL"/>
        </w:rPr>
        <w:t>OOGOPERATIE VITAZ (VITRECTOMIE EN LENSIMPLANTATIE)</w:t>
      </w:r>
      <w:r>
        <w:rPr>
          <w:lang w:val="nl-NL"/>
        </w:rPr>
        <w:t xml:space="preserve"> </w:t>
      </w:r>
      <w:r>
        <w:rPr>
          <w:lang w:val="nl-NL"/>
        </w:rPr>
        <w:t xml:space="preserve">– Chirurgische ingreep in het Vitaz-ziekenhuis: vitrectomie en plaatsing van een intraoculaire lens (Zeiss 20D) wegens ernstige glasvochtbloedingen in het linkeroog. </w:t>
      </w:r>
      <w:r>
        <w:rPr>
          <w:rStyle w:val="opvolging1"/>
          <w:lang w:val="nl-NL"/>
        </w:rPr>
        <w:t>(opvolging: ingreep gebeurt in Vitaz, maar nacontroles verlopen via de privépraktijk, wat leidt tot gefragmenteerde data.)</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20250924_Hippocrates_Atte</w:t>
      </w:r>
      <w:r>
        <w:rPr>
          <w:rStyle w:val="bewijs-item"/>
          <w:rFonts w:ascii="Consolas" w:hAnsi="Consolas"/>
          <w:color w:val="4A5568"/>
          <w:sz w:val="17"/>
          <w:szCs w:val="17"/>
          <w:bdr w:val="single" w:sz="6" w:space="1" w:color="DCD7CC" w:frame="1"/>
          <w:shd w:val="clear" w:color="auto" w:fill="F0EEE9"/>
          <w:lang w:val="nl-NL"/>
        </w:rPr>
        <w:t>…</w:t>
      </w:r>
    </w:p>
    <w:p w14:paraId="4257992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16-07-2025</w:t>
      </w:r>
      <w:r>
        <w:rPr>
          <w:lang w:val="nl-NL"/>
        </w:rPr>
        <w:t xml:space="preserve"> – </w:t>
      </w:r>
      <w:r>
        <w:rPr>
          <w:rStyle w:val="titel1"/>
          <w:lang w:val="nl-NL"/>
        </w:rPr>
        <w:t>TWEEDE OOGINJECTIE (AVASTIN)</w:t>
      </w:r>
      <w:r>
        <w:rPr>
          <w:lang w:val="nl-NL"/>
        </w:rPr>
        <w:t xml:space="preserve"> – Tweede Avastin-injectie in het rechteroog ter stabilisatie van het netvlies. </w:t>
      </w:r>
      <w:r>
        <w:rPr>
          <w:rStyle w:val="opvolging1"/>
          <w:lang w:val="nl-NL"/>
        </w:rPr>
        <w:t>(opvolging: de behandelreeks wordt later stopgezet door financiële uitputting; de stopzetting wordt onterecht als patiëntweigering geregistreerd.)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20250924_Hippocrates_Atte</w:t>
      </w:r>
      <w:r>
        <w:rPr>
          <w:rStyle w:val="bewijs-item"/>
          <w:rFonts w:ascii="Consolas" w:hAnsi="Consolas"/>
          <w:color w:val="4A5568"/>
          <w:sz w:val="17"/>
          <w:szCs w:val="17"/>
          <w:bdr w:val="single" w:sz="6" w:space="1" w:color="DCD7CC" w:frame="1"/>
          <w:shd w:val="clear" w:color="auto" w:fill="F0EEE9"/>
          <w:lang w:val="nl-NL"/>
        </w:rPr>
        <w:t>…</w:t>
      </w:r>
    </w:p>
    <w:p w14:paraId="359C4B4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24-09-2025</w:t>
      </w:r>
      <w:r>
        <w:rPr>
          <w:lang w:val="nl-NL"/>
        </w:rPr>
        <w:t xml:space="preserve"> – </w:t>
      </w:r>
      <w:r>
        <w:rPr>
          <w:rStyle w:val="titel1"/>
          <w:lang w:val="nl-NL"/>
        </w:rPr>
        <w:t>DERDE OOGINJECTIE EN VISUSDALING</w:t>
      </w:r>
      <w:r>
        <w:rPr>
          <w:lang w:val="nl-NL"/>
        </w:rPr>
        <w:t xml:space="preserve"> – Derde injectie. De oogmeting stelt een ernstige daling van het gezichtsvermogen vast: visus 0,6 rechts en vingers tellen links. </w:t>
      </w:r>
      <w:r>
        <w:rPr>
          <w:rStyle w:val="opvolging1"/>
          <w:lang w:val="nl-NL"/>
        </w:rPr>
        <w:t>(opvolging: de 0,6-meting rechts wordt later door CZ gebruikt als bewijs van herstel, terwijl het een tijdelijk effect van de injectie betreft.)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#1997b0a8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20250924_Hippocrates_Atte</w:t>
      </w:r>
      <w:r>
        <w:rPr>
          <w:rStyle w:val="bewijs-item"/>
          <w:rFonts w:ascii="Consolas" w:hAnsi="Consolas"/>
          <w:color w:val="4A5568"/>
          <w:sz w:val="17"/>
          <w:szCs w:val="17"/>
          <w:bdr w:val="single" w:sz="6" w:space="1" w:color="DCD7CC" w:frame="1"/>
          <w:shd w:val="clear" w:color="auto" w:fill="F0EEE9"/>
          <w:lang w:val="nl-NL"/>
        </w:rPr>
        <w:t>…</w:t>
      </w:r>
    </w:p>
    <w:p w14:paraId="4801E81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23-10-2025</w:t>
      </w:r>
      <w:r>
        <w:rPr>
          <w:lang w:val="nl-NL"/>
        </w:rPr>
        <w:t xml:space="preserve"> – </w:t>
      </w:r>
      <w:r>
        <w:rPr>
          <w:rStyle w:val="titel1"/>
          <w:lang w:val="nl-NL"/>
        </w:rPr>
        <w:t>ANNULATIE CONTROLE WEGENS VOETWONDE EN VERVOERGEBREK</w:t>
      </w:r>
      <w:r>
        <w:rPr>
          <w:lang w:val="nl-NL"/>
        </w:rPr>
        <w:t xml:space="preserve"> – Wegens een ernstige voetwonde en het ontbreken van medisch vervoer kan de betrokkene zich niet verplaatsen, waardoor de oogcontrole moet worden geannuleerd. </w:t>
      </w:r>
      <w:r>
        <w:rPr>
          <w:rStyle w:val="opvolging1"/>
          <w:lang w:val="nl-NL"/>
        </w:rPr>
        <w:t>(opvolging: de annulatie versterkt de financiële druk en leidt tot verdere vertraging in het behandeltraject.)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#19a117c1 (+1</w:t>
      </w:r>
      <w:r>
        <w:rPr>
          <w:rStyle w:val="bewijs-item"/>
          <w:rFonts w:ascii="Consolas" w:hAnsi="Consolas"/>
          <w:color w:val="4A5568"/>
          <w:sz w:val="17"/>
          <w:szCs w:val="17"/>
          <w:bdr w:val="single" w:sz="6" w:space="1" w:color="DCD7CC" w:frame="1"/>
          <w:shd w:val="clear" w:color="auto" w:fill="F0EEE9"/>
          <w:lang w:val="nl-NL"/>
        </w:rPr>
        <w:t>)</w:t>
      </w:r>
    </w:p>
    <w:p w14:paraId="0C32BF9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04-11-2025</w:t>
      </w:r>
      <w:r>
        <w:rPr>
          <w:lang w:val="nl-NL"/>
        </w:rPr>
        <w:t xml:space="preserve"> – </w:t>
      </w:r>
      <w:r>
        <w:rPr>
          <w:rStyle w:val="titel1"/>
          <w:lang w:val="nl-NL"/>
        </w:rPr>
        <w:t>NOODGEDWONGEN STOPZETTING OOGBEHANDELING</w:t>
      </w:r>
      <w:r>
        <w:rPr>
          <w:lang w:val="nl-NL"/>
        </w:rPr>
        <w:t xml:space="preserve"> </w:t>
      </w:r>
      <w:r>
        <w:rPr>
          <w:lang w:val="nl-NL"/>
        </w:rPr>
        <w:t xml:space="preserve">– Noodgedwongen stopzetting van het oogbehandeltraject wegens vervoersproblemen en financiële uitputting door ontbrekende uitkeringen, terwijl het rechteroog op dat moment tijdelijk stabiel is. </w:t>
      </w:r>
      <w:r>
        <w:rPr>
          <w:rStyle w:val="opvolging1"/>
          <w:lang w:val="nl-NL"/>
        </w:rPr>
        <w:t>(opvolging: de praktijk registreert deze gedwongen stopzetting later als een weigering van de patiënt, wat de context van de financiële blokkade volledig wist.)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#19a4ea3</w:t>
      </w:r>
      <w:r>
        <w:rPr>
          <w:rStyle w:val="bewijs-item"/>
          <w:rFonts w:ascii="Consolas" w:hAnsi="Consolas"/>
          <w:color w:val="4A5568"/>
          <w:sz w:val="17"/>
          <w:szCs w:val="17"/>
          <w:bdr w:val="single" w:sz="6" w:space="1" w:color="DCD7CC" w:frame="1"/>
          <w:shd w:val="clear" w:color="auto" w:fill="F0EEE9"/>
          <w:lang w:val="nl-NL"/>
        </w:rPr>
        <w:t>8</w:t>
      </w:r>
    </w:p>
    <w:p w14:paraId="11ED8F0E" w14:textId="77777777" w:rsidR="008856BD" w:rsidRDefault="008856BD">
      <w:pPr>
        <w:pStyle w:val="Kop4"/>
        <w:divId w:val="958953132"/>
        <w:rPr>
          <w:rFonts w:eastAsia="Times New Roman"/>
          <w:lang w:val="nl-NL"/>
        </w:rPr>
      </w:pPr>
      <w:r>
        <w:rPr>
          <w:rFonts w:eastAsia="Times New Roman"/>
          <w:lang w:val="nl-NL"/>
        </w:rPr>
        <w:t>2026</w:t>
      </w:r>
    </w:p>
    <w:p w14:paraId="6195B53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19-03-2026</w:t>
      </w:r>
      <w:r>
        <w:rPr>
          <w:lang w:val="nl-NL"/>
        </w:rPr>
        <w:t xml:space="preserve"> – </w:t>
      </w:r>
      <w:r>
        <w:rPr>
          <w:rStyle w:val="titel1"/>
          <w:lang w:val="nl-NL"/>
        </w:rPr>
        <w:t>OPVRAGEN MEDISCH DOSSIER EN ONDERZOEKSVERSLAGEN</w:t>
      </w:r>
      <w:r>
        <w:rPr>
          <w:lang w:val="nl-NL"/>
        </w:rPr>
        <w:t xml:space="preserve"> </w:t>
      </w:r>
      <w:r>
        <w:rPr>
          <w:lang w:val="nl-NL"/>
        </w:rPr>
        <w:t xml:space="preserve">– Verzoek om afschrift van het medisch dossier (OCT-scans en injectieoverzichten) ten behoeve van de overdracht naar de Nederlandse zorgverleners en UZ Gent. </w:t>
      </w:r>
      <w:r>
        <w:rPr>
          <w:rStyle w:val="opvolging1"/>
          <w:lang w:val="nl-NL"/>
        </w:rPr>
        <w:t>(opvolging: de data worden wel geleverd, maar blijven in ruwe vorm en zijn niet vertaald naar administratieve bewijsstukken.)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#19d04f67 (+4</w:t>
      </w:r>
      <w:r>
        <w:rPr>
          <w:rStyle w:val="bewijs-item"/>
          <w:rFonts w:ascii="Consolas" w:hAnsi="Consolas"/>
          <w:color w:val="4A5568"/>
          <w:sz w:val="17"/>
          <w:szCs w:val="17"/>
          <w:bdr w:val="single" w:sz="6" w:space="1" w:color="DCD7CC" w:frame="1"/>
          <w:shd w:val="clear" w:color="auto" w:fill="F0EEE9"/>
          <w:lang w:val="nl-NL"/>
        </w:rPr>
        <w:t>)</w:t>
      </w:r>
    </w:p>
    <w:p w14:paraId="47561AD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19-03-2026</w:t>
      </w:r>
      <w:r>
        <w:rPr>
          <w:lang w:val="nl-NL"/>
        </w:rPr>
        <w:t xml:space="preserve"> – </w:t>
      </w:r>
      <w:r>
        <w:rPr>
          <w:rStyle w:val="titel1"/>
          <w:lang w:val="nl-NL"/>
        </w:rPr>
        <w:t>REGISTRATIE BEHANDELSTOP ALS PATIËNTWEIGERING</w:t>
      </w:r>
      <w:r>
        <w:rPr>
          <w:lang w:val="nl-NL"/>
        </w:rPr>
        <w:t xml:space="preserve"> – De praktijk levert het klinische eindrapport (visus 0,6 rechts en vingers tellen links), maar registreert de geschiedenis anders. De gedwongen behandelstop (04-11-2025) wordt in het verslag geregistreerd als een weigering van de patiënt. De financiële blokkade en de logistieke uitsluiting is in deze registratie niet opgenomen. </w:t>
      </w:r>
      <w:r>
        <w:rPr>
          <w:rStyle w:val="opvolging1"/>
          <w:lang w:val="nl-NL"/>
        </w:rPr>
        <w:t>(opvolging: dit creëert een foutief beeld bij CZ en UWV, die de geregistreerde patiëntweigering als argument gebruiken om</w:t>
      </w:r>
      <w:r>
        <w:rPr>
          <w:rStyle w:val="opvolging1"/>
          <w:lang w:val="nl-NL"/>
        </w:rPr>
        <w:t xml:space="preserve"> verdere behandeling of vergoeding af te wijzen.)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#19d050b8 (+6</w:t>
      </w:r>
      <w:r>
        <w:rPr>
          <w:rStyle w:val="bewijs-item"/>
          <w:rFonts w:ascii="Consolas" w:hAnsi="Consolas"/>
          <w:color w:val="4A5568"/>
          <w:sz w:val="17"/>
          <w:szCs w:val="17"/>
          <w:bdr w:val="single" w:sz="6" w:space="1" w:color="DCD7CC" w:frame="1"/>
          <w:shd w:val="clear" w:color="auto" w:fill="F0EEE9"/>
          <w:lang w:val="nl-NL"/>
        </w:rPr>
        <w:t>)</w:t>
      </w:r>
    </w:p>
    <w:p w14:paraId="4D50300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20-03-2026</w:t>
      </w:r>
      <w:r>
        <w:rPr>
          <w:lang w:val="nl-NL"/>
        </w:rPr>
        <w:t xml:space="preserve"> – </w:t>
      </w:r>
      <w:r>
        <w:rPr>
          <w:rStyle w:val="titel1"/>
          <w:lang w:val="nl-NL"/>
        </w:rPr>
        <w:t>ONTVANGST MEDISCHE VERSLAGEN EN ONTBREKEN EHEALTH-KOPPELING</w:t>
      </w:r>
      <w:r>
        <w:rPr>
          <w:lang w:val="nl-NL"/>
        </w:rPr>
        <w:t xml:space="preserve"> – Ontvangst van de medische verslagen. De praktijk blijkt niet aangesloten op eHealth-platformen (CoZo of nexuzhealth), waardoor de patiënt de documenten handmatig moet bezorgen aan andere instanties. </w:t>
      </w:r>
      <w:r>
        <w:rPr>
          <w:rStyle w:val="opvolging1"/>
          <w:lang w:val="nl-NL"/>
        </w:rPr>
        <w:t>(opvolging: de patiënt wordt de data-hub tussen de privépraktijk en UZ Gent, FOD, CM en CZ.)</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#19d05d4f (+2</w:t>
      </w:r>
      <w:r>
        <w:rPr>
          <w:rStyle w:val="bewijs-item"/>
          <w:rFonts w:ascii="Consolas" w:hAnsi="Consolas"/>
          <w:color w:val="4A5568"/>
          <w:sz w:val="17"/>
          <w:szCs w:val="17"/>
          <w:bdr w:val="single" w:sz="6" w:space="1" w:color="DCD7CC" w:frame="1"/>
          <w:shd w:val="clear" w:color="auto" w:fill="F0EEE9"/>
          <w:lang w:val="nl-NL"/>
        </w:rPr>
        <w:t>)</w:t>
      </w:r>
    </w:p>
    <w:p w14:paraId="184F3D6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25-03-2026</w:t>
      </w:r>
      <w:r>
        <w:rPr>
          <w:lang w:val="nl-NL"/>
        </w:rPr>
        <w:t xml:space="preserve"> – </w:t>
      </w:r>
      <w:r>
        <w:rPr>
          <w:rStyle w:val="titel1"/>
          <w:lang w:val="nl-NL"/>
        </w:rPr>
        <w:t>TRANSNATIONALE PROTOCOL-BOTSING EN MEDISCH VERZUIM</w:t>
      </w:r>
      <w:r>
        <w:rPr>
          <w:lang w:val="nl-NL"/>
        </w:rPr>
        <w:t xml:space="preserve"> – Het ontbreken van data wreekt zich direct aan de grens. CZ (Centrale Zorgverzekeraar, een Nederlandse zorgverzekeraar) weigert het noodzakelijke ziekentransport omdat een specifieke parameter (perimetrie, gezichtsveldonderzoek) ontbreekt. De Belgische privépraktijk heeft deze basisdiagnostiek nooit uitgevoerd, waardoor de patiënt zijn mobiliteitsrechten in Nederland administratief verliest. </w:t>
      </w:r>
      <w:r>
        <w:rPr>
          <w:rStyle w:val="opvolging1"/>
          <w:lang w:val="nl-NL"/>
        </w:rPr>
        <w:t>(opvolging: de patiënt verliest mobiliteit in Neder</w:t>
      </w:r>
      <w:r>
        <w:rPr>
          <w:rStyle w:val="opvolging1"/>
          <w:lang w:val="nl-NL"/>
        </w:rPr>
        <w:t>land door een test die in het Belgische protocol niet standaard is.)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#19d25088 (+1</w:t>
      </w:r>
      <w:r>
        <w:rPr>
          <w:rStyle w:val="bewijs-item"/>
          <w:rFonts w:ascii="Consolas" w:hAnsi="Consolas"/>
          <w:color w:val="4A5568"/>
          <w:sz w:val="17"/>
          <w:szCs w:val="17"/>
          <w:bdr w:val="single" w:sz="6" w:space="1" w:color="DCD7CC" w:frame="1"/>
          <w:shd w:val="clear" w:color="auto" w:fill="F0EEE9"/>
          <w:lang w:val="nl-NL"/>
        </w:rPr>
        <w:t>)</w:t>
      </w:r>
    </w:p>
    <w:p w14:paraId="32F48A5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01-04-2026</w:t>
      </w:r>
      <w:r>
        <w:rPr>
          <w:lang w:val="nl-NL"/>
        </w:rPr>
        <w:t xml:space="preserve"> – </w:t>
      </w:r>
      <w:r>
        <w:rPr>
          <w:rStyle w:val="titel1"/>
          <w:lang w:val="nl-NL"/>
        </w:rPr>
        <w:t>WEIGERING MEDISCH-ADMINISTRATIEF ATTEST VOOR FOD</w:t>
      </w:r>
      <w:r>
        <w:rPr>
          <w:lang w:val="nl-NL"/>
        </w:rPr>
        <w:t xml:space="preserve"> – Verzoek om een medisch attest met functionele evaluatie voor de FOD Sociale Zekerheid (handicapaanvraag). Het secretariaat meldt dit niet op te stellen en verwijst naar het bestaande klinische verslag. </w:t>
      </w:r>
      <w:r>
        <w:rPr>
          <w:rStyle w:val="opvolging1"/>
          <w:lang w:val="nl-NL"/>
        </w:rPr>
        <w:t>(opvolging: de praktijk voert dure en invasieve procedures uit, maar weigert de patiënt administratief te ondersteunen; de vertaling wordt later door UZ Gent geleverd.)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#19d48c49 (+2</w:t>
      </w:r>
      <w:r>
        <w:rPr>
          <w:rStyle w:val="bewijs-item"/>
          <w:rFonts w:ascii="Consolas" w:hAnsi="Consolas"/>
          <w:color w:val="4A5568"/>
          <w:sz w:val="17"/>
          <w:szCs w:val="17"/>
          <w:bdr w:val="single" w:sz="6" w:space="1" w:color="DCD7CC" w:frame="1"/>
          <w:shd w:val="clear" w:color="auto" w:fill="F0EEE9"/>
          <w:lang w:val="nl-NL"/>
        </w:rPr>
        <w:t>)</w:t>
      </w:r>
    </w:p>
    <w:p w14:paraId="295C40DC" w14:textId="77777777" w:rsidR="008856BD" w:rsidRDefault="008856BD">
      <w:pPr>
        <w:pStyle w:val="entry"/>
        <w:spacing w:before="0" w:beforeAutospacing="0" w:after="140"/>
        <w:ind w:left="800" w:right="800"/>
        <w:divId w:val="958953132"/>
        <w:rPr>
          <w:lang w:val="nl-NL"/>
        </w:rPr>
      </w:pPr>
      <w:r>
        <w:rPr>
          <w:rStyle w:val="datum5"/>
          <w:lang w:val="nl-NL"/>
        </w:rPr>
        <w:t>13-10-2026</w:t>
      </w:r>
      <w:r>
        <w:rPr>
          <w:lang w:val="nl-NL"/>
        </w:rPr>
        <w:t xml:space="preserve"> – </w:t>
      </w:r>
      <w:r>
        <w:rPr>
          <w:rStyle w:val="titel1"/>
          <w:lang w:val="nl-NL"/>
        </w:rPr>
        <w:t>ANNULATIE AFSPRAKEN EN OPSCHORTING OOGHEELKUNDIG TRAJECT</w:t>
      </w:r>
      <w:r>
        <w:rPr>
          <w:lang w:val="nl-NL"/>
        </w:rPr>
        <w:t xml:space="preserve"> </w:t>
      </w:r>
      <w:r>
        <w:rPr>
          <w:lang w:val="nl-NL"/>
        </w:rPr>
        <w:t xml:space="preserve">– Betrokkene meldt de annulatie van de afspraken voor vooronderzoek en inspuiting bij de oogarts op 09-11-2026 en verzoekt om tijdelijke opschorting van het oogheelkundige traject. Ter staving zijn een medisch attest van de huisarts (12-10-2026) en een afspraakbevestiging van de dienst neurologie (13-04-2027) bijgevoegd. Er wordt verzocht om administratieve verwerking en een ontvangstbevestiging. </w:t>
      </w:r>
      <w:r>
        <w:rPr>
          <w:rStyle w:val="opvolging1"/>
          <w:lang w:val="nl-NL"/>
        </w:rPr>
        <w:t>(Bevestiging van annulering en ontvangst opvolgen)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#1a13402</w:t>
      </w:r>
      <w:r>
        <w:rPr>
          <w:rStyle w:val="bewijs-item"/>
          <w:rFonts w:ascii="Consolas" w:hAnsi="Consolas"/>
          <w:color w:val="4A5568"/>
          <w:sz w:val="17"/>
          <w:szCs w:val="17"/>
          <w:bdr w:val="single" w:sz="6" w:space="1" w:color="DCD7CC" w:frame="1"/>
          <w:shd w:val="clear" w:color="auto" w:fill="F0EEE9"/>
          <w:lang w:val="nl-NL"/>
        </w:rPr>
        <w:t>9</w:t>
      </w:r>
      <w:r>
        <w:br w:type="page"/>
      </w:r>
    </w:p>
    <w:p w14:paraId="72E31CD4" w14:textId="77777777" w:rsidR="008856BD" w:rsidRDefault="008856BD">
      <w:pPr>
        <w:pStyle w:val="Kop3"/>
        <w:divId w:val="958953132"/>
        <w:rPr>
          <w:rFonts w:eastAsia="Times New Roman"/>
          <w:lang w:val="nl-NL"/>
        </w:rPr>
      </w:pPr>
      <w:bookmarkStart w:id="7" w:name="_Toc243988217"/>
      <w:r>
        <w:rPr>
          <w:rFonts w:eastAsia="Times New Roman"/>
          <w:lang w:val="nl-NL"/>
        </w:rPr>
        <w:t>ORTHOVANO</w:t>
      </w:r>
      <w:bookmarkEnd w:id="7"/>
    </w:p>
    <w:p w14:paraId="0DD5DDE4" w14:textId="77777777" w:rsidR="008856BD" w:rsidRDefault="008856BD">
      <w:pPr>
        <w:pStyle w:val="subtitel"/>
        <w:divId w:val="958953132"/>
        <w:rPr>
          <w:lang w:val="nl-NL"/>
        </w:rPr>
      </w:pPr>
      <w:r>
        <w:rPr>
          <w:lang w:val="nl-NL"/>
        </w:rPr>
        <w:t>ORTHOPEDISCH SCHOENTECHNOLOOG</w:t>
      </w:r>
    </w:p>
    <w:p w14:paraId="60AE2474" w14:textId="77777777" w:rsidR="008856BD" w:rsidRDefault="008856BD">
      <w:pPr>
        <w:pStyle w:val="netwerk"/>
        <w:spacing w:before="0" w:beforeAutospacing="0" w:after="240"/>
        <w:divId w:val="958953132"/>
        <w:rPr>
          <w:lang w:val="nl-NL"/>
        </w:rPr>
      </w:pPr>
      <w:r>
        <w:rPr>
          <w:lang w:val="nl-NL"/>
        </w:rPr>
        <w:t>Netwerk: voorschrijvend arts (UZ Gent, endocrinologie) → Orthovano (aanmeting, aanpassing, herstel orthopedisch schoeisel) → patiënt; facturatie via RIZIV en mutualiteit. Consultaties op locatie in UZ Gent, Zorgcentrum wondzorg (ingang 12, route 1205), tweemaal per maand, ter vervanging van fysieke bezoeken aan een winkel.</w:t>
      </w:r>
    </w:p>
    <w:p w14:paraId="13B971ED"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4C54474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w:t>
      </w:r>
    </w:p>
    <w:p w14:paraId="583F086B"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Orthopedisch schoentechnoloog (RIZIV-geaccrediteerd, zelfstandige)</w:t>
      </w:r>
    </w:p>
    <w:p w14:paraId="0532CF5C"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Gespecialiseerde aanmeting, productie en herstelling van orthopedisch schoeisel en steunzolen, gekoppeld aan academische voorschriften en multidisciplinaire opvolging</w:t>
      </w:r>
    </w:p>
    <w:p w14:paraId="0949B1C6"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klanten- en facturatiesysteem, geen koppeling met eHealth of CoZo; afspraken zichtbaar in het UZ Gent-patiëntendashboard (mijnafspraken.uzgent.be) onder de noemer "schoentechnieker"</w:t>
      </w:r>
    </w:p>
    <w:p w14:paraId="6B35B8FE"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0706CDBB"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aanpassing van de eerder geleverde Bajart-schoen bleek niet mogelijk wegens een structurele fout in het originele ontwerp (te plat, geen binnenruimte, geen correctie voor de opwaarts afgebogen voet); verdere behandeling en herstel verlopen via Orthovano op de UZ Gent-campus, ter vervanging van de rit naar Bornem/Grembergen</w:t>
      </w:r>
    </w:p>
    <w:p w14:paraId="2B0F3050"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Orthovano — consultaties op de UZ Gent-campus, Zorgcentrum wondzorg, ingang 12, route 1205</w:t>
      </w:r>
    </w:p>
    <w:p w14:paraId="00BD3B71"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 UZ Gent-afspraken onder "schoentechnieker"</w:t>
      </w:r>
    </w:p>
    <w:p w14:paraId="769E116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2026 tot heden</w:t>
      </w:r>
    </w:p>
    <w:p w14:paraId="290D79FA" w14:textId="77777777" w:rsidR="008856BD" w:rsidRDefault="008856BD">
      <w:pPr>
        <w:pStyle w:val="Kop4"/>
        <w:divId w:val="958953132"/>
        <w:rPr>
          <w:rFonts w:eastAsia="Times New Roman"/>
          <w:lang w:val="nl-NL"/>
        </w:rPr>
      </w:pPr>
      <w:r>
        <w:rPr>
          <w:rFonts w:eastAsia="Times New Roman"/>
          <w:lang w:val="nl-NL"/>
        </w:rPr>
        <w:t>2026</w:t>
      </w:r>
    </w:p>
    <w:p w14:paraId="050D32A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28-05-2026</w:t>
      </w:r>
      <w:r>
        <w:rPr>
          <w:lang w:val="nl-NL"/>
        </w:rPr>
        <w:t xml:space="preserve"> – </w:t>
      </w:r>
      <w:r>
        <w:rPr>
          <w:rStyle w:val="titel1"/>
          <w:lang w:val="nl-NL"/>
        </w:rPr>
        <w:t>EERSTE AFSPRAAK ORTHOVANO (SCHOENTECHNIEKER) — UZ GENT, ZORGCENTRUM WONDZORG</w:t>
      </w:r>
      <w:r>
        <w:rPr>
          <w:lang w:val="nl-NL"/>
        </w:rPr>
        <w:t xml:space="preserve"> – Eerste consultatie bij de aan UZ Gent verbonden orthopedisch schoentechnoloog (Orthovano), op de campus in het Zorgcentrum wondzorg (ingang 12, route 1205). Moment van structurele overdracht: de orthopedisch-schoentechnologische zorg verschuift van de eerdere leverancier (Bajart) naar de UZ Gent-campus. Verdere consultaties verlopen tweemaal per maand op de campus, ter vervanging van de fysieke rit naar de winkel in</w:t>
      </w:r>
      <w:r>
        <w:rPr>
          <w:lang w:val="nl-NL"/>
        </w:rPr>
        <w:t xml:space="preserve"> Bornem of Grembergen. (opvolging: volgende afspraak 03-09-2026)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#19e6d9e</w:t>
      </w:r>
      <w:r>
        <w:rPr>
          <w:rStyle w:val="bewijs-item"/>
          <w:rFonts w:ascii="Consolas" w:hAnsi="Consolas"/>
          <w:color w:val="4A5568"/>
          <w:sz w:val="17"/>
          <w:szCs w:val="17"/>
          <w:bdr w:val="single" w:sz="6" w:space="1" w:color="DCD7CC" w:frame="1"/>
          <w:shd w:val="clear" w:color="auto" w:fill="F0EEE9"/>
          <w:lang w:val="nl-NL"/>
        </w:rPr>
        <w:t>c</w:t>
      </w:r>
    </w:p>
    <w:p w14:paraId="182AC990"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03-09-2026</w:t>
      </w:r>
      <w:r>
        <w:rPr>
          <w:lang w:val="nl-NL"/>
        </w:rPr>
        <w:t xml:space="preserve"> – </w:t>
      </w:r>
      <w:r>
        <w:rPr>
          <w:rStyle w:val="titel1"/>
          <w:lang w:val="nl-NL"/>
        </w:rPr>
        <w:t>TWEEDE AFSPRAAK ORTHOVANO (SCHOENTECHNIEKER) — UZ GENT, ZORGCENTRUM WONDZORG</w:t>
      </w:r>
      <w:r>
        <w:rPr>
          <w:lang w:val="nl-NL"/>
        </w:rPr>
        <w:t xml:space="preserve"> – Vervolgconsultatie bij Orthovano op de UZ Gent-campus, Zorgcentrum wondzorg (ingang 12, route 1205). Zelfde dag, kort ervoor (14:15), ook een consultatie wondzorg bij [behandelend arts wondzorg] in hetzelfde Zorgcentrum — combinatiebezoek. </w:t>
      </w:r>
      <w:r>
        <w:rPr>
          <w:rStyle w:val="opvolging1"/>
          <w:lang w:val="nl-NL"/>
        </w:rPr>
        <w:t>(opvolging: verdere opvolging via UZ Gent-agenda.)</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#1a067741 (+3</w:t>
      </w:r>
      <w:r>
        <w:rPr>
          <w:rStyle w:val="bewijs-item"/>
          <w:rFonts w:ascii="Consolas" w:hAnsi="Consolas"/>
          <w:color w:val="4A5568"/>
          <w:sz w:val="17"/>
          <w:szCs w:val="17"/>
          <w:bdr w:val="single" w:sz="6" w:space="1" w:color="DCD7CC" w:frame="1"/>
          <w:shd w:val="clear" w:color="auto" w:fill="F0EEE9"/>
          <w:lang w:val="nl-NL"/>
        </w:rPr>
        <w:t>)</w:t>
      </w:r>
      <w:r>
        <w:br w:type="page"/>
      </w:r>
    </w:p>
    <w:p w14:paraId="5E6F0C66" w14:textId="77777777" w:rsidR="008856BD" w:rsidRDefault="008856BD">
      <w:pPr>
        <w:pStyle w:val="Kop3"/>
        <w:divId w:val="958953132"/>
        <w:rPr>
          <w:rFonts w:eastAsia="Times New Roman"/>
          <w:lang w:val="nl-NL"/>
        </w:rPr>
      </w:pPr>
      <w:bookmarkStart w:id="8" w:name="_Toc243988218"/>
      <w:r>
        <w:rPr>
          <w:rFonts w:eastAsia="Times New Roman"/>
          <w:lang w:val="nl-NL"/>
        </w:rPr>
        <w:t>UZ GENT</w:t>
      </w:r>
      <w:bookmarkEnd w:id="8"/>
    </w:p>
    <w:p w14:paraId="653B7D18" w14:textId="77777777" w:rsidR="008856BD" w:rsidRDefault="008856BD">
      <w:pPr>
        <w:pStyle w:val="netwerk"/>
        <w:spacing w:before="0" w:beforeAutospacing="0" w:after="240"/>
        <w:divId w:val="958953132"/>
        <w:rPr>
          <w:lang w:val="nl-NL"/>
        </w:rPr>
      </w:pPr>
      <w:r>
        <w:rPr>
          <w:lang w:val="nl-NL"/>
        </w:rPr>
        <w:t>Netwerk: huisarts → UZ Gent → patiënt; facturatie → CM via derdebetalersregeling (patiënt betaalt enkel remgeld). Medische stroom: CoZo (beperkt tot wat artsen publiceren), gekoppeld aan Vitalink en MijnGezondheid. Administratieve stroom: attesten naar FOD SZ (Formulier 5) en FOD Financiën; niet automatisch naar CZ of UWV.</w:t>
      </w:r>
    </w:p>
    <w:p w14:paraId="363AEBF8"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0D7B524D"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w:t>
      </w:r>
    </w:p>
    <w:p w14:paraId="4F111935"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Universitair ziekenhuis</w:t>
      </w:r>
    </w:p>
    <w:p w14:paraId="5E00D9CC"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Academische overkoepeling; levert medische én administratieve vertaling</w:t>
      </w:r>
    </w:p>
    <w:p w14:paraId="61B05541"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CoZo, gekoppeld aan Vitalink en MijnGezondheid; afspraken zichtbaar in mijnafspraken.uzgent.be</w:t>
      </w:r>
    </w:p>
    <w:p w14:paraId="44C378E7"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1A020B0A"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medisch aanwezig, administratief deels, grensoverschrijdend afwezig. UZ Gent is als academisch ziekenhuis structureel voorzien op grensoverschrijdende dossiers: speciale loketten en opgeleid personeel voor patiënten uit Frankrijk en Nederland</w:t>
      </w:r>
    </w:p>
    <w:p w14:paraId="5B6E3F4B"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info@uzgent.be, mijn.uzgent.be, Corneel Heymanslaan 10, 9000 Gent, België</w:t>
      </w:r>
    </w:p>
    <w:p w14:paraId="2F7F1715"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Patiëntnummer 02148281, INSZ 81.09.15-199.48, intern dossiernummer 810915-125A25, dossiernummer endocrinologie 810915 125A25, afspraakbevestiging 69291560</w:t>
      </w:r>
    </w:p>
    <w:p w14:paraId="39A55D9E"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22-03-2026 tot heden</w:t>
      </w:r>
    </w:p>
    <w:p w14:paraId="180539D6" w14:textId="77777777" w:rsidR="008856BD" w:rsidRDefault="008856BD">
      <w:pPr>
        <w:pStyle w:val="subtitel"/>
        <w:divId w:val="958953132"/>
        <w:rPr>
          <w:lang w:val="nl-NL"/>
        </w:rPr>
      </w:pPr>
      <w:r>
        <w:rPr>
          <w:lang w:val="nl-NL"/>
        </w:rPr>
        <w:t>Universitair Ziekenhuis Gent</w:t>
      </w:r>
    </w:p>
    <w:p w14:paraId="1B888C81" w14:textId="77777777" w:rsidR="008856BD" w:rsidRDefault="008856BD">
      <w:pPr>
        <w:pStyle w:val="Kop4"/>
        <w:divId w:val="958953132"/>
        <w:rPr>
          <w:rFonts w:eastAsia="Times New Roman"/>
          <w:lang w:val="nl-NL"/>
        </w:rPr>
      </w:pPr>
      <w:r>
        <w:rPr>
          <w:rFonts w:eastAsia="Times New Roman"/>
          <w:lang w:val="nl-NL"/>
        </w:rPr>
        <w:t>2026</w:t>
      </w:r>
    </w:p>
    <w:p w14:paraId="6082E87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22-03-2026</w:t>
      </w:r>
      <w:r>
        <w:rPr>
          <w:lang w:val="nl-NL"/>
        </w:rPr>
        <w:t xml:space="preserve"> – </w:t>
      </w:r>
      <w:r>
        <w:rPr>
          <w:rStyle w:val="titel1"/>
          <w:lang w:val="nl-NL"/>
        </w:rPr>
        <w:t>PATIËNTENREGISTRATIE EN AFSPRAAKVERZOEK MEDISCHE RETINA</w:t>
      </w:r>
      <w:r>
        <w:rPr>
          <w:lang w:val="nl-NL"/>
        </w:rPr>
        <w:t xml:space="preserve"> – Aanmelding wegens portaalstoring en verzoek om een consultatie voor een second opinion diabetische retinopathie. Verzoek om onderzoek naar alternatieven voor injecties onder de verdragsregeling. </w:t>
      </w:r>
      <w:r>
        <w:rPr>
          <w:rStyle w:val="opvolging1"/>
          <w:lang w:val="nl-NL"/>
        </w:rPr>
        <w:t>(opvolging: bevestiging van registratie en consultatievoorstel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#19d167c3 (+1</w:t>
      </w:r>
      <w:r>
        <w:rPr>
          <w:rStyle w:val="bewijs-item"/>
          <w:rFonts w:ascii="Consolas" w:hAnsi="Consolas"/>
          <w:color w:val="4A5568"/>
          <w:sz w:val="17"/>
          <w:szCs w:val="17"/>
          <w:bdr w:val="single" w:sz="6" w:space="1" w:color="DCD7CC" w:frame="1"/>
          <w:shd w:val="clear" w:color="auto" w:fill="F0EEE9"/>
          <w:lang w:val="nl-NL"/>
        </w:rPr>
        <w:t>)</w:t>
      </w:r>
    </w:p>
    <w:p w14:paraId="191CC82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23-03-2026</w:t>
      </w:r>
      <w:r>
        <w:rPr>
          <w:lang w:val="nl-NL"/>
        </w:rPr>
        <w:t xml:space="preserve"> – </w:t>
      </w:r>
      <w:r>
        <w:rPr>
          <w:rStyle w:val="titel1"/>
          <w:lang w:val="nl-NL"/>
        </w:rPr>
        <w:t>DIGITALE PORTAAL-ACTIVERING</w:t>
      </w:r>
      <w:r>
        <w:rPr>
          <w:lang w:val="nl-NL"/>
        </w:rPr>
        <w:t xml:space="preserve"> – Voltooiing van de registratie voor het Mijn UZ Gent-portaal. Deze digitale ontsluiting is een noodzakelijke bypass om de gesloten datasilo's en de administratieve weigeringen van de eerste lijn (Vitaz) te omzeilen en de regie over de eigen medische dataflow te herwinnen. </w:t>
      </w:r>
      <w:r>
        <w:rPr>
          <w:rStyle w:val="opvolging1"/>
          <w:lang w:val="nl-NL"/>
        </w:rPr>
        <w:t>(opvolging: de eerdere impasse bij Vitaz wordt doorbroken; de patiënt wordt zelf beheerder van zijn dossier.)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#19d1995f (+3</w:t>
      </w:r>
      <w:r>
        <w:rPr>
          <w:rStyle w:val="bewijs-item"/>
          <w:rFonts w:ascii="Consolas" w:hAnsi="Consolas"/>
          <w:color w:val="4A5568"/>
          <w:sz w:val="17"/>
          <w:szCs w:val="17"/>
          <w:bdr w:val="single" w:sz="6" w:space="1" w:color="DCD7CC" w:frame="1"/>
          <w:shd w:val="clear" w:color="auto" w:fill="F0EEE9"/>
          <w:lang w:val="nl-NL"/>
        </w:rPr>
        <w:t>)</w:t>
      </w:r>
    </w:p>
    <w:p w14:paraId="0037D02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02-04-2026</w:t>
      </w:r>
      <w:r>
        <w:rPr>
          <w:lang w:val="nl-NL"/>
        </w:rPr>
        <w:t xml:space="preserve"> – </w:t>
      </w:r>
      <w:r>
        <w:rPr>
          <w:rStyle w:val="titel1"/>
          <w:lang w:val="nl-NL"/>
        </w:rPr>
        <w:t>ESCALATIE NAAR ACADEMISCHE TWEEDE LIJN</w:t>
      </w:r>
      <w:r>
        <w:rPr>
          <w:lang w:val="nl-NL"/>
        </w:rPr>
        <w:t xml:space="preserve"> – Bevestiging van een consultatie voor een academisch tweede advies (Endocrinologie). Het reguliere, vastgelopen zorgpad bij Vitaz wordt verlaten om een hogere medische en coöperatieve autoriteit in het dossier te dwingen. </w:t>
      </w:r>
      <w:r>
        <w:rPr>
          <w:rStyle w:val="opvolging1"/>
          <w:lang w:val="nl-NL"/>
        </w:rPr>
        <w:t>(opvolging: een academische laag wordt ingeschakeld die later wel attesten en vertalingen levert.)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#19d50928 (+6</w:t>
      </w:r>
      <w:r>
        <w:rPr>
          <w:rStyle w:val="bewijs-item"/>
          <w:rFonts w:ascii="Consolas" w:hAnsi="Consolas"/>
          <w:color w:val="4A5568"/>
          <w:sz w:val="17"/>
          <w:szCs w:val="17"/>
          <w:bdr w:val="single" w:sz="6" w:space="1" w:color="DCD7CC" w:frame="1"/>
          <w:shd w:val="clear" w:color="auto" w:fill="F0EEE9"/>
          <w:lang w:val="nl-NL"/>
        </w:rPr>
        <w:t>)</w:t>
      </w:r>
    </w:p>
    <w:p w14:paraId="7839E47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08-04-2026</w:t>
      </w:r>
      <w:r>
        <w:rPr>
          <w:lang w:val="nl-NL"/>
        </w:rPr>
        <w:t xml:space="preserve"> – </w:t>
      </w:r>
      <w:r>
        <w:rPr>
          <w:rStyle w:val="titel1"/>
          <w:lang w:val="nl-NL"/>
        </w:rPr>
        <w:t>VERZOEK TOT INTEGRALE DOSSIEROVERDRACHT (VITAZ NAAR UZ GENT)</w:t>
      </w:r>
      <w:r>
        <w:rPr>
          <w:lang w:val="nl-NL"/>
        </w:rPr>
        <w:t xml:space="preserve"> – Formeel verzoek tot integrale overdracht van het medisch dossier van Vitaz naar UZ Gent, met als doel een multidisciplinaire opvolging van de endocrinologische en wondzorgbehandeling. </w:t>
      </w:r>
      <w:r>
        <w:rPr>
          <w:rStyle w:val="opvolging1"/>
          <w:lang w:val="nl-NL"/>
        </w:rPr>
        <w:t>(opvolging: UZ Gent werkt multidisciplinair; dit legt de basis voor latere attesten.)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#19d86fc8 (+5)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20260408_UZGent_Dossierov… (+1</w:t>
      </w:r>
      <w:r>
        <w:rPr>
          <w:rStyle w:val="bewijs-item"/>
          <w:rFonts w:ascii="Consolas" w:hAnsi="Consolas"/>
          <w:color w:val="4A5568"/>
          <w:sz w:val="17"/>
          <w:szCs w:val="17"/>
          <w:bdr w:val="single" w:sz="6" w:space="1" w:color="DCD7CC" w:frame="1"/>
          <w:shd w:val="clear" w:color="auto" w:fill="F0EEE9"/>
          <w:lang w:val="nl-NL"/>
        </w:rPr>
        <w:t>)</w:t>
      </w:r>
    </w:p>
    <w:p w14:paraId="5FFE000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09-04-2026</w:t>
      </w:r>
      <w:r>
        <w:rPr>
          <w:lang w:val="nl-NL"/>
        </w:rPr>
        <w:t xml:space="preserve"> – </w:t>
      </w:r>
      <w:r>
        <w:rPr>
          <w:rStyle w:val="titel1"/>
          <w:lang w:val="nl-NL"/>
        </w:rPr>
        <w:t>PLANNING MULTIDISCIPLINAIRE WONDZORG</w:t>
      </w:r>
      <w:r>
        <w:rPr>
          <w:lang w:val="nl-NL"/>
        </w:rPr>
        <w:t xml:space="preserve"> – Inplannen van een consultatie bij het Zorgcentrum Wondzorg ter objectieve validatie van de fysieke restschade (amputaties) en controle van de orthopedische schoenen en voetzorg binnen de nieuwe academische infrastructuur. </w:t>
      </w:r>
      <w:r>
        <w:rPr>
          <w:rStyle w:val="opvolging1"/>
          <w:lang w:val="nl-NL"/>
        </w:rPr>
        <w:t>(opvolging: objectivering van de restschade is nodig voor de FOD SZ en het UWV.)</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#19d73c00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20260408_UZGent_Dossierov… (+1</w:t>
      </w:r>
      <w:r>
        <w:rPr>
          <w:rStyle w:val="bewijs-item"/>
          <w:rFonts w:ascii="Consolas" w:hAnsi="Consolas"/>
          <w:color w:val="4A5568"/>
          <w:sz w:val="17"/>
          <w:szCs w:val="17"/>
          <w:bdr w:val="single" w:sz="6" w:space="1" w:color="DCD7CC" w:frame="1"/>
          <w:shd w:val="clear" w:color="auto" w:fill="F0EEE9"/>
          <w:lang w:val="nl-NL"/>
        </w:rPr>
        <w:t>)</w:t>
      </w:r>
    </w:p>
    <w:p w14:paraId="2E53ABC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20-04-2026</w:t>
      </w:r>
      <w:r>
        <w:rPr>
          <w:lang w:val="nl-NL"/>
        </w:rPr>
        <w:t xml:space="preserve"> – </w:t>
      </w:r>
      <w:r>
        <w:rPr>
          <w:rStyle w:val="titel1"/>
          <w:lang w:val="nl-NL"/>
        </w:rPr>
        <w:t>BETALINGSBEWIJS MEDISCHE CONSULTATIE ZIEKENHUIS</w:t>
      </w:r>
      <w:r>
        <w:rPr>
          <w:lang w:val="nl-NL"/>
        </w:rPr>
        <w:t xml:space="preserve"> – Automatische toezending van een betalingsbewijs voor een consultatie die heeft plaatsgevonden op 25-08-2025.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#19dab343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20260421_UZGent_Overzicht</w:t>
      </w:r>
      <w:r>
        <w:rPr>
          <w:rStyle w:val="bewijs-item"/>
          <w:rFonts w:ascii="Consolas" w:hAnsi="Consolas"/>
          <w:color w:val="4A5568"/>
          <w:sz w:val="17"/>
          <w:szCs w:val="17"/>
          <w:bdr w:val="single" w:sz="6" w:space="1" w:color="DCD7CC" w:frame="1"/>
          <w:shd w:val="clear" w:color="auto" w:fill="F0EEE9"/>
          <w:lang w:val="nl-NL"/>
        </w:rPr>
        <w:t>…</w:t>
      </w:r>
    </w:p>
    <w:p w14:paraId="5AF2346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24-04-2026</w:t>
      </w:r>
      <w:r>
        <w:rPr>
          <w:lang w:val="nl-NL"/>
        </w:rPr>
        <w:t xml:space="preserve"> – </w:t>
      </w:r>
      <w:r>
        <w:rPr>
          <w:rStyle w:val="titel1"/>
          <w:lang w:val="nl-NL"/>
        </w:rPr>
        <w:t>PLANNING AANPASSING ORTHOPEDISCH SCHOEISEL</w:t>
      </w:r>
      <w:r>
        <w:rPr>
          <w:lang w:val="nl-NL"/>
        </w:rPr>
        <w:t xml:space="preserve"> – Inplannen van de aanpassing van het orthopedisch schoeisel ter ontlasting van de voetwonden. </w:t>
      </w:r>
      <w:r>
        <w:rPr>
          <w:rStyle w:val="opvolging1"/>
          <w:lang w:val="nl-NL"/>
        </w:rPr>
        <w:t>(opvolging: de schoenen blijken later een constructiefout te bevatten, wat extra druk geeft.)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#19dbcb81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20260421_UZGent_Overzicht</w:t>
      </w:r>
      <w:r>
        <w:rPr>
          <w:rStyle w:val="bewijs-item"/>
          <w:rFonts w:ascii="Consolas" w:hAnsi="Consolas"/>
          <w:color w:val="4A5568"/>
          <w:sz w:val="17"/>
          <w:szCs w:val="17"/>
          <w:bdr w:val="single" w:sz="6" w:space="1" w:color="DCD7CC" w:frame="1"/>
          <w:shd w:val="clear" w:color="auto" w:fill="F0EEE9"/>
          <w:lang w:val="nl-NL"/>
        </w:rPr>
        <w:t>…</w:t>
      </w:r>
    </w:p>
    <w:p w14:paraId="18D1535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30-04-2026</w:t>
      </w:r>
      <w:r>
        <w:rPr>
          <w:lang w:val="nl-NL"/>
        </w:rPr>
        <w:t xml:space="preserve"> – </w:t>
      </w:r>
      <w:r>
        <w:rPr>
          <w:rStyle w:val="titel1"/>
          <w:lang w:val="nl-NL"/>
        </w:rPr>
        <w:t>KOPPELING DEXCOM GLUCOSEMETER</w:t>
      </w:r>
      <w:r>
        <w:rPr>
          <w:lang w:val="nl-NL"/>
        </w:rPr>
        <w:t xml:space="preserve"> – Koppeling van de glucosesensor (Dexcom Clarity) aan de ziekenhuissystemen, zodat meetgegevens rechtstreeks beschikbaar zijn voor de endocrinoloog ter voorbereiding op overname van de diabetesconventie. </w:t>
      </w:r>
      <w:r>
        <w:rPr>
          <w:rStyle w:val="opvolging1"/>
          <w:lang w:val="nl-NL"/>
        </w:rPr>
        <w:t>(opvolging: voorbereiding op overname diabetesconventie; data stromen nu direct naar de endocrinoloog.)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#19ddd1ea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20260504_UZGent_AfspraakO… (+1</w:t>
      </w:r>
      <w:r>
        <w:rPr>
          <w:rStyle w:val="bewijs-item"/>
          <w:rFonts w:ascii="Consolas" w:hAnsi="Consolas"/>
          <w:color w:val="4A5568"/>
          <w:sz w:val="17"/>
          <w:szCs w:val="17"/>
          <w:bdr w:val="single" w:sz="6" w:space="1" w:color="DCD7CC" w:frame="1"/>
          <w:shd w:val="clear" w:color="auto" w:fill="F0EEE9"/>
          <w:lang w:val="nl-NL"/>
        </w:rPr>
        <w:t>)</w:t>
      </w:r>
    </w:p>
    <w:p w14:paraId="31764CF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05-05-2026</w:t>
      </w:r>
      <w:r>
        <w:rPr>
          <w:lang w:val="nl-NL"/>
        </w:rPr>
        <w:t xml:space="preserve"> – </w:t>
      </w:r>
      <w:r>
        <w:rPr>
          <w:rStyle w:val="titel1"/>
          <w:lang w:val="nl-NL"/>
        </w:rPr>
        <w:t>TRANSNATIONALE PROTOCOL-BOTSING (CZ)</w:t>
      </w:r>
      <w:r>
        <w:rPr>
          <w:lang w:val="nl-NL"/>
        </w:rPr>
        <w:t xml:space="preserve"> – Het Nederlandse verzekeringssysteem CZ weigert logistieke ondersteuning (ziekenvervoer) zonder een specifiek gezichtsveldonderzoek (perimetrie), een administratief vinkje dat in de Belgische medische protocollen niet standaard wordt gezet. De grensarbeider wordt logistiek afhankelijk tussen onverenigbare nationale kaders. </w:t>
      </w:r>
      <w:r>
        <w:rPr>
          <w:rStyle w:val="opvolging1"/>
          <w:lang w:val="nl-NL"/>
        </w:rPr>
        <w:t>(opvolging: CZ eist gezichtsveldonderzoek dat in België niet standaard is; patiënt in afhankelijkheidssituatie.)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#19df563e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20260505_UZGent_Opvolging</w:t>
      </w:r>
      <w:r>
        <w:rPr>
          <w:rStyle w:val="bewijs-item"/>
          <w:rFonts w:ascii="Consolas" w:hAnsi="Consolas"/>
          <w:color w:val="4A5568"/>
          <w:sz w:val="17"/>
          <w:szCs w:val="17"/>
          <w:bdr w:val="single" w:sz="6" w:space="1" w:color="DCD7CC" w:frame="1"/>
          <w:shd w:val="clear" w:color="auto" w:fill="F0EEE9"/>
          <w:lang w:val="nl-NL"/>
        </w:rPr>
        <w:t>…</w:t>
      </w:r>
    </w:p>
    <w:p w14:paraId="2272F02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15-05-2026</w:t>
      </w:r>
      <w:r>
        <w:rPr>
          <w:lang w:val="nl-NL"/>
        </w:rPr>
        <w:t xml:space="preserve"> – </w:t>
      </w:r>
      <w:r>
        <w:rPr>
          <w:rStyle w:val="titel1"/>
          <w:lang w:val="nl-NL"/>
        </w:rPr>
        <w:t>NATIONALITEITSIMPASSE EN COZO-VRIJGAVE</w:t>
      </w:r>
      <w:r>
        <w:rPr>
          <w:lang w:val="nl-NL"/>
        </w:rPr>
        <w:t xml:space="preserve"> – Formele eis om gesloten afdelingsdossiers via CoZo open te breken voor het centrale netwerk. Tegelijk ontstaat er interne systeemfrictie: de voetconventie wordt ten onrechte geblokkeerd op basis van de Nederlandse woonplaats, wat dwingt tot handmatige bewijsvoering van de Belgische nationaliteit binnen het eigen werkland. </w:t>
      </w:r>
      <w:r>
        <w:rPr>
          <w:rStyle w:val="opvolging1"/>
          <w:lang w:val="nl-NL"/>
        </w:rPr>
        <w:t>(opvolging: wonen in Nederland wordt onterecht als belemmering gezien.)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#19e29f93 (+4</w:t>
      </w:r>
      <w:r>
        <w:rPr>
          <w:rStyle w:val="bewijs-item"/>
          <w:rFonts w:ascii="Consolas" w:hAnsi="Consolas"/>
          <w:color w:val="4A5568"/>
          <w:sz w:val="17"/>
          <w:szCs w:val="17"/>
          <w:bdr w:val="single" w:sz="6" w:space="1" w:color="DCD7CC" w:frame="1"/>
          <w:shd w:val="clear" w:color="auto" w:fill="F0EEE9"/>
          <w:lang w:val="nl-NL"/>
        </w:rPr>
        <w:t>)</w:t>
      </w:r>
    </w:p>
    <w:p w14:paraId="2E73D4E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19-05-2026</w:t>
      </w:r>
      <w:r>
        <w:rPr>
          <w:lang w:val="nl-NL"/>
        </w:rPr>
        <w:t xml:space="preserve"> – </w:t>
      </w:r>
      <w:r>
        <w:rPr>
          <w:rStyle w:val="titel1"/>
          <w:lang w:val="nl-NL"/>
        </w:rPr>
        <w:t>PROCEDUREEL DATAVERLIES EN BEWIJSGAT</w:t>
      </w:r>
      <w:r>
        <w:rPr>
          <w:lang w:val="nl-NL"/>
        </w:rPr>
        <w:t xml:space="preserve"> – Twee opeenvolgende institutionele hiaten. Wondzorg is het fysieke aanvraagformulier voor de voetkliniek kwijt, waardoor de conventie retroactief hersteld moet worden. Oogheelkunde bevestigt gelijktijdig dat het door CZ geëiste gezichtsveldonderzoek niet bestaat, waardoor het gat in de Nederlandse controlematrix niet gedicht kan worden. </w:t>
      </w:r>
      <w:r>
        <w:rPr>
          <w:rStyle w:val="opvolging1"/>
          <w:lang w:val="nl-NL"/>
        </w:rPr>
        <w:t>(opvolging: formulier kwijt en CZ-eis onvervulbaar; administratieve gaten stapelen zich op.)</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#19e40375 (+2</w:t>
      </w:r>
      <w:r>
        <w:rPr>
          <w:rStyle w:val="bewijs-item"/>
          <w:rFonts w:ascii="Consolas" w:hAnsi="Consolas"/>
          <w:color w:val="4A5568"/>
          <w:sz w:val="17"/>
          <w:szCs w:val="17"/>
          <w:bdr w:val="single" w:sz="6" w:space="1" w:color="DCD7CC" w:frame="1"/>
          <w:shd w:val="clear" w:color="auto" w:fill="F0EEE9"/>
          <w:lang w:val="nl-NL"/>
        </w:rPr>
        <w:t>)</w:t>
      </w:r>
    </w:p>
    <w:p w14:paraId="2CBB2F0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20-05-2026</w:t>
      </w:r>
      <w:r>
        <w:rPr>
          <w:lang w:val="nl-NL"/>
        </w:rPr>
        <w:t xml:space="preserve"> – </w:t>
      </w:r>
      <w:r>
        <w:rPr>
          <w:rStyle w:val="titel1"/>
          <w:lang w:val="nl-NL"/>
        </w:rPr>
        <w:t>BEVESTIGING PROCEDURELE CORRECTIE</w:t>
      </w:r>
      <w:r>
        <w:rPr>
          <w:lang w:val="nl-NL"/>
        </w:rPr>
        <w:t xml:space="preserve"> – Ontvangst van de formele digitale afspraakbrief ter reparatie van het verloren formulier en voor validatie van de orthopedische specificaties. </w:t>
      </w:r>
      <w:r>
        <w:rPr>
          <w:rStyle w:val="opvolging1"/>
          <w:lang w:val="nl-NL"/>
        </w:rPr>
        <w:t>(opvolging: herstel van verloren formulier; geen inhoudelijke oplossing.)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#19e40375 (+2</w:t>
      </w:r>
      <w:r>
        <w:rPr>
          <w:rStyle w:val="bewijs-item"/>
          <w:rFonts w:ascii="Consolas" w:hAnsi="Consolas"/>
          <w:color w:val="4A5568"/>
          <w:sz w:val="17"/>
          <w:szCs w:val="17"/>
          <w:bdr w:val="single" w:sz="6" w:space="1" w:color="DCD7CC" w:frame="1"/>
          <w:shd w:val="clear" w:color="auto" w:fill="F0EEE9"/>
          <w:lang w:val="nl-NL"/>
        </w:rPr>
        <w:t>)</w:t>
      </w:r>
    </w:p>
    <w:p w14:paraId="2408179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03-06-2026</w:t>
      </w:r>
      <w:r>
        <w:rPr>
          <w:lang w:val="nl-NL"/>
        </w:rPr>
        <w:t xml:space="preserve"> – </w:t>
      </w:r>
      <w:r>
        <w:rPr>
          <w:rStyle w:val="titel1"/>
          <w:lang w:val="nl-NL"/>
        </w:rPr>
        <w:t>OVERDRACHT HERZIENE SYSTEEMAUDIT AAN ZIEKENHUISCONTACT</w:t>
      </w:r>
      <w:r>
        <w:rPr>
          <w:lang w:val="nl-NL"/>
        </w:rPr>
        <w:t xml:space="preserve"> </w:t>
      </w:r>
      <w:r>
        <w:rPr>
          <w:lang w:val="nl-NL"/>
        </w:rPr>
        <w:t xml:space="preserve">– Toezending van de herziene systeemaudit met beleidssynthese en slotverklaring aan de contactpersoon in het ziekenhuis op 03-06-2026 ter documentatie van het institutionele traject.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#19e8d9b</w:t>
      </w:r>
      <w:r>
        <w:rPr>
          <w:rStyle w:val="bewijs-item"/>
          <w:rFonts w:ascii="Consolas" w:hAnsi="Consolas"/>
          <w:color w:val="4A5568"/>
          <w:sz w:val="17"/>
          <w:szCs w:val="17"/>
          <w:bdr w:val="single" w:sz="6" w:space="1" w:color="DCD7CC" w:frame="1"/>
          <w:shd w:val="clear" w:color="auto" w:fill="F0EEE9"/>
          <w:lang w:val="nl-NL"/>
        </w:rPr>
        <w:t>4</w:t>
      </w:r>
    </w:p>
    <w:p w14:paraId="657D622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19-06-2026</w:t>
      </w:r>
      <w:r>
        <w:rPr>
          <w:lang w:val="nl-NL"/>
        </w:rPr>
        <w:t xml:space="preserve"> – </w:t>
      </w:r>
      <w:r>
        <w:rPr>
          <w:rStyle w:val="titel1"/>
          <w:lang w:val="nl-NL"/>
        </w:rPr>
        <w:t>AANVRAAG KOPPELING VOETCONVENTIE EN PODOLOGIE</w:t>
      </w:r>
      <w:r>
        <w:rPr>
          <w:lang w:val="nl-NL"/>
        </w:rPr>
        <w:t xml:space="preserve"> – Verzoek ingediend om de podologische opvolging formeel te koppelen binnen de voetconventie, als vervolg op de vastgelegde schoentechniek. </w:t>
      </w:r>
      <w:r>
        <w:rPr>
          <w:rStyle w:val="opvolging1"/>
          <w:lang w:val="nl-NL"/>
        </w:rPr>
        <w:t>(opvolging: logisch administratief vervolg op schoentechniek.)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#19eded08 (+2</w:t>
      </w:r>
      <w:r>
        <w:rPr>
          <w:rStyle w:val="bewijs-item"/>
          <w:rFonts w:ascii="Consolas" w:hAnsi="Consolas"/>
          <w:color w:val="4A5568"/>
          <w:sz w:val="17"/>
          <w:szCs w:val="17"/>
          <w:bdr w:val="single" w:sz="6" w:space="1" w:color="DCD7CC" w:frame="1"/>
          <w:shd w:val="clear" w:color="auto" w:fill="F0EEE9"/>
          <w:lang w:val="nl-NL"/>
        </w:rPr>
        <w:t>)</w:t>
      </w:r>
    </w:p>
    <w:p w14:paraId="162B66C2" w14:textId="77777777" w:rsidR="008856BD" w:rsidRDefault="008856BD">
      <w:pPr>
        <w:pStyle w:val="entry"/>
        <w:spacing w:before="0" w:beforeAutospacing="0" w:after="140"/>
        <w:divId w:val="958953132"/>
        <w:rPr>
          <w:lang w:val="nl-NL"/>
        </w:rPr>
      </w:pPr>
      <w:r>
        <w:rPr>
          <w:rStyle w:val="datum5"/>
          <w:lang w:val="nl-NL"/>
        </w:rPr>
        <w:t>26-06-2026</w:t>
      </w:r>
      <w:r>
        <w:rPr>
          <w:lang w:val="nl-NL"/>
        </w:rPr>
        <w:t xml:space="preserve"> – </w:t>
      </w:r>
      <w:r>
        <w:rPr>
          <w:rStyle w:val="titel1"/>
          <w:lang w:val="nl-NL"/>
        </w:rPr>
        <w:t>LOGISTIEKE ZORG-OPTIMALISATIE</w:t>
      </w:r>
      <w:r>
        <w:rPr>
          <w:lang w:val="nl-NL"/>
        </w:rPr>
        <w:t xml:space="preserve"> – Acute fysiologische achteruitgang aan de linkervoet dwingt tot spoedzorg. Om logistieke uitsluiting (door weigerend Nederlands vervoer) te minimaliseren, wordt de afspraak strategisch vastgeklikt aan het reeds bestaande oogheelkundige transport. </w:t>
      </w:r>
      <w:r>
        <w:rPr>
          <w:rStyle w:val="opvolging1"/>
          <w:lang w:val="nl-NL"/>
        </w:rPr>
        <w:t>(opvolging: spoedzorg linkervoet wordt gekoppeld aan oogtransport om CZ-belemmering te omzeilen.)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#19f04988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20260626_UZGent_VoetFoto_</w:t>
      </w:r>
      <w:r>
        <w:rPr>
          <w:rStyle w:val="bewijs-item"/>
          <w:rFonts w:ascii="Consolas" w:hAnsi="Consolas"/>
          <w:color w:val="4A5568"/>
          <w:sz w:val="17"/>
          <w:szCs w:val="17"/>
          <w:bdr w:val="single" w:sz="6" w:space="1" w:color="DCD7CC" w:frame="1"/>
          <w:shd w:val="clear" w:color="auto" w:fill="F0EEE9"/>
          <w:lang w:val="nl-NL"/>
        </w:rPr>
        <w:t>…</w:t>
      </w:r>
    </w:p>
    <w:p w14:paraId="1A11EC3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02-07-2026</w:t>
      </w:r>
      <w:r>
        <w:rPr>
          <w:lang w:val="nl-NL"/>
        </w:rPr>
        <w:t xml:space="preserve"> – </w:t>
      </w:r>
      <w:r>
        <w:rPr>
          <w:rStyle w:val="titel1"/>
          <w:lang w:val="nl-NL"/>
        </w:rPr>
        <w:t>LABORATORIUMONDERZOEK EN DEFINITIEVE TYPE 2 CLASSIFICATIE</w:t>
      </w:r>
      <w:r>
        <w:rPr>
          <w:lang w:val="nl-NL"/>
        </w:rPr>
        <w:t xml:space="preserve"> – Uitgebreid laboratoriumonderzoek. De anti-GAD labo-analyse (UZ Brussel) levert een negatief resultaat (&lt;1.0 IU/mL). Dit bevestigt dat er geen sprake is van een auto-immuunziekte (LADA), maar van Type 2 diabetes. Dit heeft als gevolg dat bepaalde geavanceerde sensortechnologie niet wordt vergoed. </w:t>
      </w:r>
      <w:r>
        <w:rPr>
          <w:rStyle w:val="opvolging1"/>
          <w:lang w:val="nl-NL"/>
        </w:rPr>
        <w:t>(opvolging: administratieve vergrendeling in Type 2; toegang tot geavanceerde sensoren wordt belemmerd.)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#19f253ee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20260702_UZGent_RoutineHe… (+5</w:t>
      </w:r>
      <w:r>
        <w:rPr>
          <w:rStyle w:val="bewijs-item"/>
          <w:rFonts w:ascii="Consolas" w:hAnsi="Consolas"/>
          <w:color w:val="4A5568"/>
          <w:sz w:val="17"/>
          <w:szCs w:val="17"/>
          <w:bdr w:val="single" w:sz="6" w:space="1" w:color="DCD7CC" w:frame="1"/>
          <w:shd w:val="clear" w:color="auto" w:fill="F0EEE9"/>
          <w:lang w:val="nl-NL"/>
        </w:rPr>
        <w:t>)</w:t>
      </w:r>
    </w:p>
    <w:p w14:paraId="3CA05F6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14-07-2026</w:t>
      </w:r>
      <w:r>
        <w:rPr>
          <w:lang w:val="nl-NL"/>
        </w:rPr>
        <w:t xml:space="preserve"> – </w:t>
      </w:r>
      <w:r>
        <w:rPr>
          <w:rStyle w:val="titel1"/>
          <w:lang w:val="nl-NL"/>
        </w:rPr>
        <w:t>PUBLICATIE LABORESULTATEN EN NIERSCHADE</w:t>
      </w:r>
      <w:r>
        <w:rPr>
          <w:lang w:val="nl-NL"/>
        </w:rPr>
        <w:t xml:space="preserve"> – Het laboratorium publiceert de resultaten via CoZo. Een verhoogde albumine-uitscheiding (76,50 mg/L in de urine) toont beginnende nierschade aan. De gegevens zijn direct beschikbaar via het centrale eHealth-netwerk. </w:t>
      </w:r>
      <w:r>
        <w:rPr>
          <w:rStyle w:val="opvolging1"/>
          <w:lang w:val="nl-NL"/>
        </w:rPr>
        <w:t>(opvolging: albumine 76,50 mg/L bewijst nierschade; data stromen via CoZo direct door.)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#19f626b</w:t>
      </w:r>
      <w:r>
        <w:rPr>
          <w:rStyle w:val="bewijs-item"/>
          <w:rFonts w:ascii="Consolas" w:hAnsi="Consolas"/>
          <w:color w:val="4A5568"/>
          <w:sz w:val="17"/>
          <w:szCs w:val="17"/>
          <w:bdr w:val="single" w:sz="6" w:space="1" w:color="DCD7CC" w:frame="1"/>
          <w:shd w:val="clear" w:color="auto" w:fill="F0EEE9"/>
          <w:lang w:val="nl-NL"/>
        </w:rPr>
        <w:t>b</w:t>
      </w:r>
    </w:p>
    <w:p w14:paraId="6F79200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25-07-2026</w:t>
      </w:r>
      <w:r>
        <w:rPr>
          <w:lang w:val="nl-NL"/>
        </w:rPr>
        <w:t xml:space="preserve"> – </w:t>
      </w:r>
      <w:r>
        <w:rPr>
          <w:rStyle w:val="titel1"/>
          <w:lang w:val="nl-NL"/>
        </w:rPr>
        <w:t>AANVRAAG FUNCTIONELE ATTESTEN BIJ SPECIALISMEN</w:t>
      </w:r>
      <w:r>
        <w:rPr>
          <w:lang w:val="nl-NL"/>
        </w:rPr>
        <w:t xml:space="preserve"> – De aanvrager verzoekt de diensten Endocrinologie en Oogheelkunde van UZ Gent om gerichte attesten inzake functionele belastbaarheid, verplaatsingsmogelijkheden en invulling van Formulier 5 voor de FOD Sociale Zekerheid en CM onder dossiernummer 810915 125A25. De poliklinieken bevestigen de ontvangst met automatische servicemeldingen aangaande verwerkingstermijnen. </w:t>
      </w:r>
      <w:r>
        <w:rPr>
          <w:rStyle w:val="opvolging1"/>
          <w:lang w:val="nl-NL"/>
        </w:rPr>
        <w:t>(opvolging: opvolgen van de invulling van Formulier 5 en ontvangst van de function</w:t>
      </w:r>
      <w:r>
        <w:rPr>
          <w:rStyle w:val="opvolging1"/>
          <w:lang w:val="nl-NL"/>
        </w:rPr>
        <w:t>ele attesten binnen de gestelde termijn.)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#19f998f0 (+4</w:t>
      </w:r>
      <w:r>
        <w:rPr>
          <w:rStyle w:val="bewijs-item"/>
          <w:rFonts w:ascii="Consolas" w:hAnsi="Consolas"/>
          <w:color w:val="4A5568"/>
          <w:sz w:val="17"/>
          <w:szCs w:val="17"/>
          <w:bdr w:val="single" w:sz="6" w:space="1" w:color="DCD7CC" w:frame="1"/>
          <w:shd w:val="clear" w:color="auto" w:fill="F0EEE9"/>
          <w:lang w:val="nl-NL"/>
        </w:rPr>
        <w:t>)</w:t>
      </w:r>
    </w:p>
    <w:p w14:paraId="14CE8111" w14:textId="77777777" w:rsidR="008856BD" w:rsidRDefault="008856BD">
      <w:pPr>
        <w:pStyle w:val="entry"/>
        <w:spacing w:before="0" w:beforeAutospacing="0" w:after="140"/>
        <w:divId w:val="958953132"/>
        <w:rPr>
          <w:lang w:val="nl-NL"/>
        </w:rPr>
      </w:pPr>
      <w:r>
        <w:rPr>
          <w:rStyle w:val="datum5"/>
          <w:lang w:val="nl-NL"/>
        </w:rPr>
        <w:t>27-07-2026</w:t>
      </w:r>
      <w:r>
        <w:rPr>
          <w:lang w:val="nl-NL"/>
        </w:rPr>
        <w:t xml:space="preserve"> – </w:t>
      </w:r>
      <w:r>
        <w:rPr>
          <w:rStyle w:val="titel1"/>
          <w:lang w:val="nl-NL"/>
        </w:rPr>
        <w:t>BEVESTIGING ATTEST-ROUTING</w:t>
      </w:r>
      <w:r>
        <w:rPr>
          <w:lang w:val="nl-NL"/>
        </w:rPr>
        <w:t xml:space="preserve"> – De administratieve afdelingen bevestigen de ontvangst en interne doorgeleiding van verzoeken om gerichte attesten naar de specialisten. </w:t>
      </w:r>
      <w:r>
        <w:rPr>
          <w:rStyle w:val="opvolging1"/>
          <w:lang w:val="nl-NL"/>
        </w:rPr>
        <w:t>(opvolging: louter administratieve bevestiging; geen nieuwe systeemfout.)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#19fa3bcd (+1</w:t>
      </w:r>
      <w:r>
        <w:rPr>
          <w:rStyle w:val="bewijs-item"/>
          <w:rFonts w:ascii="Consolas" w:hAnsi="Consolas"/>
          <w:color w:val="4A5568"/>
          <w:sz w:val="17"/>
          <w:szCs w:val="17"/>
          <w:bdr w:val="single" w:sz="6" w:space="1" w:color="DCD7CC" w:frame="1"/>
          <w:shd w:val="clear" w:color="auto" w:fill="F0EEE9"/>
          <w:lang w:val="nl-NL"/>
        </w:rPr>
        <w:t>)</w:t>
      </w:r>
    </w:p>
    <w:p w14:paraId="513A187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30-07-2026</w:t>
      </w:r>
      <w:r>
        <w:rPr>
          <w:lang w:val="nl-NL"/>
        </w:rPr>
        <w:t xml:space="preserve"> – </w:t>
      </w:r>
      <w:r>
        <w:rPr>
          <w:rStyle w:val="titel1"/>
          <w:lang w:val="nl-NL"/>
        </w:rPr>
        <w:t>CONVERSIE KLINISCHE DATA NAAR FEDERAAL FORMULIER</w:t>
      </w:r>
      <w:r>
        <w:rPr>
          <w:lang w:val="nl-NL"/>
        </w:rPr>
        <w:t xml:space="preserve"> – Dag-en-nacht verschil met Vitaz: waar de perifere specialist medewerking weigerde, levert UZ Gent wél succesvol de administratieve vertaling. De medische realiteit van het visusverlies wordt feilloos vastgelegd in de strikte structuren van Formulier 5, wat de onmisbare sleutel vormt om de FOD Sociale Zekerheid te deblokkeren. </w:t>
      </w:r>
      <w:r>
        <w:rPr>
          <w:rStyle w:val="opvolging1"/>
          <w:lang w:val="nl-NL"/>
        </w:rPr>
        <w:t>(opvolging: cruciaal contrast met Vitaz; UZ Gent levert wel de administratieve vertaling.)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#19f998f0 (+5</w:t>
      </w:r>
      <w:r>
        <w:rPr>
          <w:rStyle w:val="bewijs-item"/>
          <w:rFonts w:ascii="Consolas" w:hAnsi="Consolas"/>
          <w:color w:val="4A5568"/>
          <w:sz w:val="17"/>
          <w:szCs w:val="17"/>
          <w:bdr w:val="single" w:sz="6" w:space="1" w:color="DCD7CC" w:frame="1"/>
          <w:shd w:val="clear" w:color="auto" w:fill="F0EEE9"/>
          <w:lang w:val="nl-NL"/>
        </w:rPr>
        <w:t>)</w:t>
      </w:r>
    </w:p>
    <w:p w14:paraId="3CC90B9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03-08-2026</w:t>
      </w:r>
      <w:r>
        <w:rPr>
          <w:lang w:val="nl-NL"/>
        </w:rPr>
        <w:t xml:space="preserve"> – </w:t>
      </w:r>
      <w:r>
        <w:rPr>
          <w:rStyle w:val="titel1"/>
          <w:lang w:val="nl-NL"/>
        </w:rPr>
        <w:t>VERZOEK MEDISCHE BRIEF ADVISEREND ARTS</w:t>
      </w:r>
      <w:r>
        <w:rPr>
          <w:lang w:val="nl-NL"/>
        </w:rPr>
        <w:t xml:space="preserve"> – Het secretariaat Endocrinologie van UZ Gent verzoekt de aanvrager per e-mail om de begeleidende brief van de adviserend arts te bezorgen in dossier 810915 125A25, zodat de behandelend arts een gericht functioneel belastbaarheidsattest kan opstellen. </w:t>
      </w:r>
      <w:r>
        <w:rPr>
          <w:rStyle w:val="opvolging1"/>
          <w:lang w:val="nl-NL"/>
        </w:rPr>
        <w:t>(opvolging: begeleidende brief van de adviserend arts bezorgen aan de dienst Endocrinologie.)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#19fc7510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20260805_UZGent_AttestEnd… (+2</w:t>
      </w:r>
      <w:r>
        <w:rPr>
          <w:rStyle w:val="bewijs-item"/>
          <w:rFonts w:ascii="Consolas" w:hAnsi="Consolas"/>
          <w:color w:val="4A5568"/>
          <w:sz w:val="17"/>
          <w:szCs w:val="17"/>
          <w:bdr w:val="single" w:sz="6" w:space="1" w:color="DCD7CC" w:frame="1"/>
          <w:shd w:val="clear" w:color="auto" w:fill="F0EEE9"/>
          <w:lang w:val="nl-NL"/>
        </w:rPr>
        <w:t>)</w:t>
      </w:r>
    </w:p>
    <w:p w14:paraId="07CE2D1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05-08-2026</w:t>
      </w:r>
      <w:r>
        <w:rPr>
          <w:lang w:val="nl-NL"/>
        </w:rPr>
        <w:t xml:space="preserve"> – </w:t>
      </w:r>
      <w:r>
        <w:rPr>
          <w:rStyle w:val="titel1"/>
          <w:lang w:val="nl-NL"/>
        </w:rPr>
        <w:t>KLINISCH AUDITVERSLAG OOGHEELKUNDE</w:t>
      </w:r>
      <w:r>
        <w:rPr>
          <w:lang w:val="nl-NL"/>
        </w:rPr>
        <w:t xml:space="preserve"> – Opmaak van een statusbepalend verslag door de oogartsen van UZ Gent. Dit document objectiveert de perifere ischemische zones en verankert de beperkte prognose van het linkeroog definitief als onomkeerbaar feit in de academische database. </w:t>
      </w:r>
      <w:r>
        <w:rPr>
          <w:rStyle w:val="opvolging1"/>
          <w:lang w:val="nl-NL"/>
        </w:rPr>
        <w:t>(opvolging: onomkeerbare prognose linkeroog wordt academisch verankerd.)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#19fd6da1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20260805_UZGent_AttestOog… (+1</w:t>
      </w:r>
      <w:r>
        <w:rPr>
          <w:rStyle w:val="bewijs-item"/>
          <w:rFonts w:ascii="Consolas" w:hAnsi="Consolas"/>
          <w:color w:val="4A5568"/>
          <w:sz w:val="17"/>
          <w:szCs w:val="17"/>
          <w:bdr w:val="single" w:sz="6" w:space="1" w:color="DCD7CC" w:frame="1"/>
          <w:shd w:val="clear" w:color="auto" w:fill="F0EEE9"/>
          <w:lang w:val="nl-NL"/>
        </w:rPr>
        <w:t>)</w:t>
      </w:r>
    </w:p>
    <w:p w14:paraId="0BA5B78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05-08-2026</w:t>
      </w:r>
      <w:r>
        <w:rPr>
          <w:lang w:val="nl-NL"/>
        </w:rPr>
        <w:t xml:space="preserve"> – </w:t>
      </w:r>
      <w:r>
        <w:rPr>
          <w:rStyle w:val="titel1"/>
          <w:lang w:val="nl-NL"/>
        </w:rPr>
        <w:t>ADMINISTRATIEF ATTEST ENDOCRINOLOGIE EN FUNCTIONELE BEOORDELING</w:t>
      </w:r>
      <w:r>
        <w:rPr>
          <w:lang w:val="nl-NL"/>
        </w:rPr>
        <w:t xml:space="preserve"> – De behandelend endocrinoloog stelt een attest op waarin de medische situatie wordt beschreven: blijvende verstoring van de biomechanica van de rechtervoet, verminderde stabiliteit en de strikte noodzaak van orthopedische schoenen met een aanzienlijke impact op mobiliteit en zelfredzaamheid, ten behoeve van de FOD Sociale Zekerheid en FOD Financiën. </w:t>
      </w:r>
      <w:r>
        <w:rPr>
          <w:rStyle w:val="opvolging1"/>
          <w:lang w:val="nl-NL"/>
        </w:rPr>
        <w:t>(opvolging: dit attest vertaalt de medische feiten naar functionele zelfredzaamhe</w:t>
      </w:r>
      <w:r>
        <w:rPr>
          <w:rStyle w:val="opvolging1"/>
          <w:lang w:val="nl-NL"/>
        </w:rPr>
        <w:t>id voor de keuringsinstanties.)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#19fc7510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20260805_UZGent_AttestOog… (+2</w:t>
      </w:r>
      <w:r>
        <w:rPr>
          <w:rStyle w:val="bewijs-item"/>
          <w:rFonts w:ascii="Consolas" w:hAnsi="Consolas"/>
          <w:color w:val="4A5568"/>
          <w:sz w:val="17"/>
          <w:szCs w:val="17"/>
          <w:bdr w:val="single" w:sz="6" w:space="1" w:color="DCD7CC" w:frame="1"/>
          <w:shd w:val="clear" w:color="auto" w:fill="F0EEE9"/>
          <w:lang w:val="nl-NL"/>
        </w:rPr>
        <w:t>)</w:t>
      </w:r>
    </w:p>
    <w:p w14:paraId="6F7DC75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07-08-2026</w:t>
      </w:r>
      <w:r>
        <w:rPr>
          <w:lang w:val="nl-NL"/>
        </w:rPr>
        <w:t xml:space="preserve"> – </w:t>
      </w:r>
      <w:r>
        <w:rPr>
          <w:rStyle w:val="titel1"/>
          <w:lang w:val="nl-NL"/>
        </w:rPr>
        <w:t>ELEKTRONISCHE DOSSIER-VERGRENDELING</w:t>
      </w:r>
      <w:r>
        <w:rPr>
          <w:lang w:val="nl-NL"/>
        </w:rPr>
        <w:t xml:space="preserve"> – Het klinisch auditverslag van 5 augustus wordt digitaal gevalideerd door een superviserend staflid van UZ Gent, waarmee de feiten als onweerlegbaar en onveranderlijk worden vastgeklikt in het eHealth-dossier. </w:t>
      </w:r>
      <w:r>
        <w:rPr>
          <w:rStyle w:val="opvolging1"/>
          <w:lang w:val="nl-NL"/>
        </w:rPr>
        <w:t>(opvolging: superviserend staflid valideert; feiten worden onweerlegbaar in eHealth.)</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#19fd6da1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20260807_UZGent_Consultat</w:t>
      </w:r>
      <w:r>
        <w:rPr>
          <w:rStyle w:val="bewijs-item"/>
          <w:rFonts w:ascii="Consolas" w:hAnsi="Consolas"/>
          <w:color w:val="4A5568"/>
          <w:sz w:val="17"/>
          <w:szCs w:val="17"/>
          <w:bdr w:val="single" w:sz="6" w:space="1" w:color="DCD7CC" w:frame="1"/>
          <w:shd w:val="clear" w:color="auto" w:fill="F0EEE9"/>
          <w:lang w:val="nl-NL"/>
        </w:rPr>
        <w:t>…</w:t>
      </w:r>
    </w:p>
    <w:p w14:paraId="47567CD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17-08-2026</w:t>
      </w:r>
      <w:r>
        <w:rPr>
          <w:lang w:val="nl-NL"/>
        </w:rPr>
        <w:t xml:space="preserve"> – </w:t>
      </w:r>
      <w:r>
        <w:rPr>
          <w:rStyle w:val="titel1"/>
          <w:lang w:val="nl-NL"/>
        </w:rPr>
        <w:t>JURIDISCH-MEDISCH BEWIJSSTUK VISUSBEPERKING</w:t>
      </w:r>
      <w:r>
        <w:rPr>
          <w:lang w:val="nl-NL"/>
        </w:rPr>
        <w:t xml:space="preserve"> – Ontvangst van een rijgeschiktheidsattest via de gesloten ZIVVER-infrastructuur van de oogarts van UZ Gent. Het document levert harde, kwantificeerbare cijfers (0,4+ en 0,02) en koppelt dit actief aan een significante invloed op het uitvoeren van dagdagelijkse taken. Dit toont aan dat de academische specialisten actief meedenken in het genereren van afdwingbare bewijslast tegen de strikte modellen van verzekeraars en controlerende instanties. </w:t>
      </w:r>
      <w:r>
        <w:rPr>
          <w:rStyle w:val="opvolging1"/>
          <w:lang w:val="nl-NL"/>
        </w:rPr>
        <w:t>(opvol</w:t>
      </w:r>
      <w:r>
        <w:rPr>
          <w:rStyle w:val="opvolging1"/>
          <w:lang w:val="nl-NL"/>
        </w:rPr>
        <w:t>ging: harde cijfers 0,4+ en 0,02; academische specialisten leveren afdwingbare bewijslast.)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#1a01031d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20260817_UZGent_AttestRij… (+1</w:t>
      </w:r>
      <w:r>
        <w:rPr>
          <w:rStyle w:val="bewijs-item"/>
          <w:rFonts w:ascii="Consolas" w:hAnsi="Consolas"/>
          <w:color w:val="4A5568"/>
          <w:sz w:val="17"/>
          <w:szCs w:val="17"/>
          <w:bdr w:val="single" w:sz="6" w:space="1" w:color="DCD7CC" w:frame="1"/>
          <w:shd w:val="clear" w:color="auto" w:fill="F0EEE9"/>
          <w:lang w:val="nl-NL"/>
        </w:rPr>
        <w:t>)</w:t>
      </w:r>
    </w:p>
    <w:p w14:paraId="5C007C0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07-10-2026</w:t>
      </w:r>
      <w:r>
        <w:rPr>
          <w:lang w:val="nl-NL"/>
        </w:rPr>
        <w:t xml:space="preserve"> – </w:t>
      </w:r>
      <w:r>
        <w:rPr>
          <w:rStyle w:val="titel1"/>
          <w:lang w:val="nl-NL"/>
        </w:rPr>
        <w:t>OPSCHORTING OOGINTERVENTIES EN VERZOEK DOORVERWIJZING NEUROLOGIE</w:t>
      </w:r>
      <w:r>
        <w:rPr>
          <w:lang w:val="nl-NL"/>
        </w:rPr>
        <w:t xml:space="preserve"> </w:t>
      </w:r>
      <w:r>
        <w:rPr>
          <w:lang w:val="nl-NL"/>
        </w:rPr>
        <w:t xml:space="preserve">– Verzending van een formele medische notificatie via het patiëntenportaal aan de dienst Endocrinologie inzake de opschorting van oogheelkundige interventies na een recidiverende syncope bij fotische stimulatie en contactglasdruk, met verzoek tot interne doorverwijzing naar Neurologie; telemetrie sloot hypoglykemie uit. Aansluitend volgt een automatische portaalnotificatie van Team Endocrinologie omtrent klaargezette zorginformatie. </w:t>
      </w:r>
      <w:r>
        <w:rPr>
          <w:rStyle w:val="opvolging1"/>
          <w:lang w:val="nl-NL"/>
        </w:rPr>
        <w:t>(opvolging: interne doorverwijzing naar Neurologie en portaalopvolging afwa</w:t>
      </w:r>
      <w:r>
        <w:rPr>
          <w:rStyle w:val="opvolging1"/>
          <w:lang w:val="nl-NL"/>
        </w:rPr>
        <w:t>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#1a1171bc (+1</w:t>
      </w:r>
      <w:r>
        <w:rPr>
          <w:rStyle w:val="bewijs-item"/>
          <w:rFonts w:ascii="Consolas" w:hAnsi="Consolas"/>
          <w:color w:val="4A5568"/>
          <w:sz w:val="17"/>
          <w:szCs w:val="17"/>
          <w:bdr w:val="single" w:sz="6" w:space="1" w:color="DCD7CC" w:frame="1"/>
          <w:shd w:val="clear" w:color="auto" w:fill="F0EEE9"/>
          <w:lang w:val="nl-NL"/>
        </w:rPr>
        <w:t>)</w:t>
      </w:r>
    </w:p>
    <w:p w14:paraId="19A3FC2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13-10-2026</w:t>
      </w:r>
      <w:r>
        <w:rPr>
          <w:lang w:val="nl-NL"/>
        </w:rPr>
        <w:t xml:space="preserve"> – </w:t>
      </w:r>
      <w:r>
        <w:rPr>
          <w:rStyle w:val="titel1"/>
          <w:lang w:val="nl-NL"/>
        </w:rPr>
        <w:t>AFSPRAAKBEVESTIGING NEUROLOGIE 2027 EN HANDHAVING OPSCHORTING</w:t>
      </w:r>
      <w:r>
        <w:rPr>
          <w:lang w:val="nl-NL"/>
        </w:rPr>
        <w:t xml:space="preserve"> – UZ Gent bevestigt per brief (referentie 69291560) de nieuwe afspraken in het elektronisch patiëntendossier: poli Endocrinologie op 14-10-2026 (niet-geconventioneerd, de behandelend endocrinoloog), poli Oogheelkunde op 09-11-2026 (vooronderzoek, consultatie en intravitreale inspuiting, ingang 50 route 690), en een nieuwe poli Neurologie op 13-04-2027 met een onderzoek om 13:00 uur en een consultatie bij de neuroloog om 13:30 uur (i</w:t>
      </w:r>
      <w:r>
        <w:rPr>
          <w:lang w:val="nl-NL"/>
        </w:rPr>
        <w:t>ngang 12 route 1525). De brief herneemt de standaardvereisten: elektronische identiteitskaart, verwijsbrief van de huisarts, recent medicatieschema, en CoZo-toestemming voor gegevensuitwisseling. De eerdere opschorting van oogheelkundige interventies (formele medische notificatie van 07-10-2026) blijft van kracht: de poli Oogheelkunde staat wel in het systeem, maar zonder opheffing van de contra-indicatie vindt geen fluorescentieangiografie, lasercoagulatie of intravitreale injectie plaats. Het interval tus</w:t>
      </w:r>
      <w:r>
        <w:rPr>
          <w:lang w:val="nl-NL"/>
        </w:rPr>
        <w:t xml:space="preserve">sen de opschorting op 07-10-2026 en de neurologische bevestiging op 13-04-2027 bedraagt ruim zes maanden, waarin geen oogheelkundige interventie kan plaatsvinden. </w:t>
      </w:r>
      <w:r>
        <w:rPr>
          <w:rStyle w:val="opvolging1"/>
          <w:lang w:val="nl-NL"/>
        </w:rPr>
        <w:t>(opvolging: neurologisch onderzoek op 13-04-2027 afwachten; tot dan blijven oogheelkundige interventies opgeschort met risico op verdere visusachteruitgang in de tussentijd.)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#1a1326f2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20261012_UZGent_Afspraken… (+1</w:t>
      </w:r>
      <w:r>
        <w:rPr>
          <w:rStyle w:val="bewijs-item"/>
          <w:rFonts w:ascii="Consolas" w:hAnsi="Consolas"/>
          <w:color w:val="4A5568"/>
          <w:sz w:val="17"/>
          <w:szCs w:val="17"/>
          <w:bdr w:val="single" w:sz="6" w:space="1" w:color="DCD7CC" w:frame="1"/>
          <w:shd w:val="clear" w:color="auto" w:fill="F0EEE9"/>
          <w:lang w:val="nl-NL"/>
        </w:rPr>
        <w:t>)</w:t>
      </w:r>
    </w:p>
    <w:p w14:paraId="430D408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08-04-2026, 09:40</w:t>
      </w:r>
      <w:r>
        <w:rPr>
          <w:lang w:val="nl-NL"/>
        </w:rPr>
        <w:t xml:space="preserve"> – </w:t>
      </w:r>
      <w:r>
        <w:rPr>
          <w:rStyle w:val="titel1"/>
          <w:lang w:val="nl-NL"/>
        </w:rPr>
        <w:t>CONSULTATIE TWEEDE ADVIES ENDOCRINOLOGIE</w:t>
      </w:r>
      <w:r>
        <w:rPr>
          <w:lang w:val="nl-NL"/>
        </w:rPr>
        <w:t xml:space="preserve"> – Fysieke consultatie bij de behandelend endocrinoloog, Poli Endocrinologie (niet-geconventioneerd), ingang 12, route 1450. Tweede advies dat de academische instap in het dossier markeert. </w:t>
      </w:r>
      <w:r>
        <w:rPr>
          <w:rStyle w:val="opvolging1"/>
          <w:lang w:val="nl-NL"/>
        </w:rPr>
        <w:t>(opvolging: academische laag formeel geactiveerd.)</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#19d73c00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20260408_UZGent_Dossierov… (+1</w:t>
      </w:r>
      <w:r>
        <w:rPr>
          <w:rStyle w:val="bewijs-item"/>
          <w:rFonts w:ascii="Consolas" w:hAnsi="Consolas"/>
          <w:color w:val="4A5568"/>
          <w:sz w:val="17"/>
          <w:szCs w:val="17"/>
          <w:bdr w:val="single" w:sz="6" w:space="1" w:color="DCD7CC" w:frame="1"/>
          <w:shd w:val="clear" w:color="auto" w:fill="F0EEE9"/>
          <w:lang w:val="nl-NL"/>
        </w:rPr>
        <w:t>)</w:t>
      </w:r>
    </w:p>
    <w:p w14:paraId="6E72600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23-04-2026, 15:15</w:t>
      </w:r>
      <w:r>
        <w:rPr>
          <w:lang w:val="nl-NL"/>
        </w:rPr>
        <w:t xml:space="preserve"> – </w:t>
      </w:r>
      <w:r>
        <w:rPr>
          <w:rStyle w:val="titel1"/>
          <w:lang w:val="nl-NL"/>
        </w:rPr>
        <w:t>CONSULTATIE WONDZORG — START ACADEMISCHE WONDZORG</w:t>
      </w:r>
      <w:r>
        <w:rPr>
          <w:lang w:val="nl-NL"/>
        </w:rPr>
        <w:t xml:space="preserve"> – Fysieke consultatie bij de behandelend arts wondzorg, Zorgcentrum Wondzorg (ingang 12, route 1205). De materiële realiteit van de voetwonden en amputaties wordt hiermee formeel verankerd in de UZ Gent-database, gekoppeld aan de bredere endocrinologische opvolging. </w:t>
      </w:r>
      <w:r>
        <w:rPr>
          <w:rStyle w:val="opvolging1"/>
          <w:lang w:val="nl-NL"/>
        </w:rPr>
        <w:t>(opvolging: de gegevens komen in de UZ Gent-database en zijn later via CoZo beschikbaar.)</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20260421_UZGent_Overzicht</w:t>
      </w:r>
      <w:r>
        <w:rPr>
          <w:rStyle w:val="bewijs-item"/>
          <w:rFonts w:ascii="Consolas" w:hAnsi="Consolas"/>
          <w:color w:val="4A5568"/>
          <w:sz w:val="17"/>
          <w:szCs w:val="17"/>
          <w:bdr w:val="single" w:sz="6" w:space="1" w:color="DCD7CC" w:frame="1"/>
          <w:shd w:val="clear" w:color="auto" w:fill="F0EEE9"/>
          <w:lang w:val="nl-NL"/>
        </w:rPr>
        <w:t>…</w:t>
      </w:r>
    </w:p>
    <w:p w14:paraId="34D9C6B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04-05-2026, 08:15</w:t>
      </w:r>
      <w:r>
        <w:rPr>
          <w:lang w:val="nl-NL"/>
        </w:rPr>
        <w:t xml:space="preserve"> – </w:t>
      </w:r>
      <w:r>
        <w:rPr>
          <w:rStyle w:val="titel1"/>
          <w:lang w:val="nl-NL"/>
        </w:rPr>
        <w:t>VOORONDERZOEK + CONSULTATIE OOGHEELKUNDE (2U)</w:t>
      </w:r>
      <w:r>
        <w:rPr>
          <w:lang w:val="nl-NL"/>
        </w:rPr>
        <w:t xml:space="preserve"> </w:t>
      </w:r>
      <w:r>
        <w:rPr>
          <w:lang w:val="nl-NL"/>
        </w:rPr>
        <w:t xml:space="preserve">– Uitgebreid oogheelkundig vooronderzoek en consultatie bij de behandelend oogarts, Poli Oogheelkunde (geconventioneerd), ingang 50, route 690. </w:t>
      </w:r>
      <w:r>
        <w:rPr>
          <w:rStyle w:val="opvolging1"/>
          <w:lang w:val="nl-NL"/>
        </w:rPr>
        <w:t>(opvolging: aansluitend inspuiting IVT in dezelfde sessie.)</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#19ddd33e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20260504_UZGent_AfspraakO</w:t>
      </w:r>
      <w:r>
        <w:rPr>
          <w:rStyle w:val="bewijs-item"/>
          <w:rFonts w:ascii="Consolas" w:hAnsi="Consolas"/>
          <w:color w:val="4A5568"/>
          <w:sz w:val="17"/>
          <w:szCs w:val="17"/>
          <w:bdr w:val="single" w:sz="6" w:space="1" w:color="DCD7CC" w:frame="1"/>
          <w:shd w:val="clear" w:color="auto" w:fill="F0EEE9"/>
          <w:lang w:val="nl-NL"/>
        </w:rPr>
        <w:t>…</w:t>
      </w:r>
    </w:p>
    <w:p w14:paraId="21A9A89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04-05-2026, 10:45</w:t>
      </w:r>
      <w:r>
        <w:rPr>
          <w:lang w:val="nl-NL"/>
        </w:rPr>
        <w:t xml:space="preserve"> – </w:t>
      </w:r>
      <w:r>
        <w:rPr>
          <w:rStyle w:val="titel1"/>
          <w:lang w:val="nl-NL"/>
        </w:rPr>
        <w:t>ACUTE INTERVENTIE OOGHEELKUNDE — INSPUITING IVT</w:t>
      </w:r>
      <w:r>
        <w:rPr>
          <w:lang w:val="nl-NL"/>
        </w:rPr>
        <w:t xml:space="preserve"> – Intake en onmiddellijke start van invasieve oogbol-injecties (Lucentis) in de IVT-zaal van de Poli Oogheelkunde (ingang 50, route 690). De behandeling objectiveert een ernstige achteruitgang van het gezichtsvermogen en vereist directe medische actie, met aanzienlijke fysieke en mentale belasting tot gevolg. </w:t>
      </w:r>
      <w:r>
        <w:rPr>
          <w:rStyle w:val="opvolging1"/>
          <w:lang w:val="nl-NL"/>
        </w:rPr>
        <w:t>(opvolging: bevestigt kritieke visusbeperking; leidt later tot attest en conflict met CZ.)</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#19ddd33e</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20260504_UZGent_AfspraakO</w:t>
      </w:r>
      <w:r>
        <w:rPr>
          <w:rStyle w:val="bewijs-item"/>
          <w:rFonts w:ascii="Consolas" w:hAnsi="Consolas"/>
          <w:color w:val="4A5568"/>
          <w:sz w:val="17"/>
          <w:szCs w:val="17"/>
          <w:bdr w:val="single" w:sz="6" w:space="1" w:color="DCD7CC" w:frame="1"/>
          <w:shd w:val="clear" w:color="auto" w:fill="F0EEE9"/>
          <w:lang w:val="nl-NL"/>
        </w:rPr>
        <w:t>…</w:t>
      </w:r>
    </w:p>
    <w:p w14:paraId="04B636C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28-05-2026, 15:30</w:t>
      </w:r>
      <w:r>
        <w:rPr>
          <w:lang w:val="nl-NL"/>
        </w:rPr>
        <w:t xml:space="preserve"> – </w:t>
      </w:r>
      <w:r>
        <w:rPr>
          <w:rStyle w:val="titel1"/>
          <w:lang w:val="nl-NL"/>
        </w:rPr>
        <w:t>AFSPRAAK SCHOENTECHNIEKER — CONSTRUCTIEFOUT EN ONDERTEKENING VOETCONVENTIE</w:t>
      </w:r>
      <w:r>
        <w:rPr>
          <w:lang w:val="nl-NL"/>
        </w:rPr>
        <w:t xml:space="preserve"> – Fysieke drukpuntmeting door de schoentechnieker (Orthovano) in het Zorgcentrum Wondzorg (ingang 12, route 1205) stelt een constructiefout in de geleverde orthopedische schoenen vast. Tegelijkertijd wordt de voetconventie ondertekend, waarmee de administratieve aansluiting is hersteld. </w:t>
      </w:r>
      <w:r>
        <w:rPr>
          <w:rStyle w:val="opvolging1"/>
          <w:lang w:val="nl-NL"/>
        </w:rPr>
        <w:t>(opvolging: constructiefout objectief vastgesteld; procedurele leemte gedicht.)</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#19e6d9e</w:t>
      </w:r>
      <w:r>
        <w:rPr>
          <w:rStyle w:val="bewijs-item"/>
          <w:rFonts w:ascii="Consolas" w:hAnsi="Consolas"/>
          <w:color w:val="4A5568"/>
          <w:sz w:val="17"/>
          <w:szCs w:val="17"/>
          <w:bdr w:val="single" w:sz="6" w:space="1" w:color="DCD7CC" w:frame="1"/>
          <w:shd w:val="clear" w:color="auto" w:fill="F0EEE9"/>
          <w:lang w:val="nl-NL"/>
        </w:rPr>
        <w:t>c</w:t>
      </w:r>
    </w:p>
    <w:p w14:paraId="5D5F219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01-06-2026, 10:30</w:t>
      </w:r>
      <w:r>
        <w:rPr>
          <w:lang w:val="nl-NL"/>
        </w:rPr>
        <w:t xml:space="preserve"> – </w:t>
      </w:r>
      <w:r>
        <w:rPr>
          <w:rStyle w:val="titel1"/>
          <w:lang w:val="nl-NL"/>
        </w:rPr>
        <w:t>TWEEDE INVASIEVE OOGINTERVENTIE — INSPUITING IVT</w:t>
      </w:r>
      <w:r>
        <w:rPr>
          <w:lang w:val="nl-NL"/>
        </w:rPr>
        <w:t xml:space="preserve"> – Uitvoering tweede intravitreale Lucentis-injectie in de IVT-zaal van de Poli Oogheelkunde (ingang 50, route 690). Deze medische actie is strikt noodzakelijk om de weefselafbraak van het rechteroog af te remmen en te documenteren. </w:t>
      </w:r>
      <w:r>
        <w:rPr>
          <w:rStyle w:val="opvolging1"/>
          <w:lang w:val="nl-NL"/>
        </w:rPr>
        <w:t>(opvolging: noodzakelijk om weefselafbraak af te remmen; medische bewijslast wordt opgebouwd.)</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#19e8d9b</w:t>
      </w:r>
      <w:r>
        <w:rPr>
          <w:rStyle w:val="bewijs-item"/>
          <w:rFonts w:ascii="Consolas" w:hAnsi="Consolas"/>
          <w:color w:val="4A5568"/>
          <w:sz w:val="17"/>
          <w:szCs w:val="17"/>
          <w:bdr w:val="single" w:sz="6" w:space="1" w:color="DCD7CC" w:frame="1"/>
          <w:shd w:val="clear" w:color="auto" w:fill="F0EEE9"/>
          <w:lang w:val="nl-NL"/>
        </w:rPr>
        <w:t>4</w:t>
      </w:r>
    </w:p>
    <w:p w14:paraId="25978BE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29-06-2026, 08:45</w:t>
      </w:r>
      <w:r>
        <w:rPr>
          <w:lang w:val="nl-NL"/>
        </w:rPr>
        <w:t xml:space="preserve"> – </w:t>
      </w:r>
      <w:r>
        <w:rPr>
          <w:rStyle w:val="titel1"/>
          <w:lang w:val="nl-NL"/>
        </w:rPr>
        <w:t>VOORONDERZOEK + CONSULTATIE OOGHEELKUNDE (2U)</w:t>
      </w:r>
      <w:r>
        <w:rPr>
          <w:lang w:val="nl-NL"/>
        </w:rPr>
        <w:t xml:space="preserve"> – Uitgebreid oogheelkundig vooronderzoek en consultatie bij de behandelend oogarts, Poli Oogheelkunde (geconventioneerd), ingang 50, route 690. </w:t>
      </w:r>
      <w:r>
        <w:rPr>
          <w:rStyle w:val="opvolging1"/>
          <w:lang w:val="nl-NL"/>
        </w:rPr>
        <w:t>(opvolging: aansluitend inspuiting IVT in dezelfde sessie.)</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#19f04988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20260626_UZGent_VoetFoto_… (+1</w:t>
      </w:r>
      <w:r>
        <w:rPr>
          <w:rStyle w:val="bewijs-item"/>
          <w:rFonts w:ascii="Consolas" w:hAnsi="Consolas"/>
          <w:color w:val="4A5568"/>
          <w:sz w:val="17"/>
          <w:szCs w:val="17"/>
          <w:bdr w:val="single" w:sz="6" w:space="1" w:color="DCD7CC" w:frame="1"/>
          <w:shd w:val="clear" w:color="auto" w:fill="F0EEE9"/>
          <w:lang w:val="nl-NL"/>
        </w:rPr>
        <w:t>)</w:t>
      </w:r>
    </w:p>
    <w:p w14:paraId="41DEB05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29-06-2026, 10:10</w:t>
      </w:r>
      <w:r>
        <w:rPr>
          <w:lang w:val="nl-NL"/>
        </w:rPr>
        <w:t xml:space="preserve"> – </w:t>
      </w:r>
      <w:r>
        <w:rPr>
          <w:rStyle w:val="titel1"/>
          <w:lang w:val="nl-NL"/>
        </w:rPr>
        <w:t>DERDE INVASIEVE OOGINTERVENTIE — INSPUITING IVT</w:t>
      </w:r>
      <w:r>
        <w:rPr>
          <w:lang w:val="nl-NL"/>
        </w:rPr>
        <w:t xml:space="preserve"> – Intravitreale Lucentis-injectie in de IVT-zaal van de Poli Oogheelkunde (ingang 50, route 690). </w:t>
      </w:r>
      <w:r>
        <w:rPr>
          <w:rStyle w:val="opvolging1"/>
          <w:lang w:val="nl-NL"/>
        </w:rPr>
        <w:t>(opvolging: voortzetting van de maandelijkse injectiereeks.)</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#19f04988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20260626_UZGent_VoetFoto_… (+1</w:t>
      </w:r>
      <w:r>
        <w:rPr>
          <w:rStyle w:val="bewijs-item"/>
          <w:rFonts w:ascii="Consolas" w:hAnsi="Consolas"/>
          <w:color w:val="4A5568"/>
          <w:sz w:val="17"/>
          <w:szCs w:val="17"/>
          <w:bdr w:val="single" w:sz="6" w:space="1" w:color="DCD7CC" w:frame="1"/>
          <w:shd w:val="clear" w:color="auto" w:fill="F0EEE9"/>
          <w:lang w:val="nl-NL"/>
        </w:rPr>
        <w:t>)</w:t>
      </w:r>
    </w:p>
    <w:p w14:paraId="171F3BB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02-07-2026, 15:45</w:t>
      </w:r>
      <w:r>
        <w:rPr>
          <w:lang w:val="nl-NL"/>
        </w:rPr>
        <w:t xml:space="preserve"> – </w:t>
      </w:r>
      <w:r>
        <w:rPr>
          <w:rStyle w:val="titel1"/>
          <w:lang w:val="nl-NL"/>
        </w:rPr>
        <w:t>CONSULTATIE WONDZORG</w:t>
      </w:r>
      <w:r>
        <w:rPr>
          <w:lang w:val="nl-NL"/>
        </w:rPr>
        <w:t xml:space="preserve"> – Fysieke consultatie bij de behandelend arts wondzorg, Zorgcentrum Wondzorg (ingang 12, route 1205). </w:t>
      </w:r>
      <w:r>
        <w:rPr>
          <w:rStyle w:val="opvolging1"/>
          <w:lang w:val="nl-NL"/>
        </w:rPr>
        <w:t>(opvolging: wondzorg in combinatie met dezelfde-weekse ooginterventie.)</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20260702_UZGent_RoutineHe… (+5</w:t>
      </w:r>
      <w:r>
        <w:rPr>
          <w:rStyle w:val="bewijs-item"/>
          <w:rFonts w:ascii="Consolas" w:hAnsi="Consolas"/>
          <w:color w:val="4A5568"/>
          <w:sz w:val="17"/>
          <w:szCs w:val="17"/>
          <w:bdr w:val="single" w:sz="6" w:space="1" w:color="DCD7CC" w:frame="1"/>
          <w:shd w:val="clear" w:color="auto" w:fill="F0EEE9"/>
          <w:lang w:val="nl-NL"/>
        </w:rPr>
        <w:t>)</w:t>
      </w:r>
    </w:p>
    <w:p w14:paraId="2442B3F9"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03-07-2026, 15:30</w:t>
      </w:r>
      <w:r>
        <w:rPr>
          <w:lang w:val="nl-NL"/>
        </w:rPr>
        <w:t xml:space="preserve"> – </w:t>
      </w:r>
      <w:r>
        <w:rPr>
          <w:rStyle w:val="titel1"/>
          <w:lang w:val="nl-NL"/>
        </w:rPr>
        <w:t>VERPLEEGKUNDIG CONSULT DIABETESEDUCATOR</w:t>
      </w:r>
      <w:r>
        <w:rPr>
          <w:lang w:val="nl-NL"/>
        </w:rPr>
        <w:t xml:space="preserve"> – Verpleegkundig consult bij de diabeteseducator, Poli Endocrinologie (ingang 12, route 1450). </w:t>
      </w:r>
      <w:r>
        <w:rPr>
          <w:rStyle w:val="opvolging1"/>
          <w:lang w:val="nl-NL"/>
        </w:rPr>
        <w:t>(opvolging: opvolging van de diabeteseducatie in het kader van de type 2-vergrendeling.)</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#19f253ee</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20260702_UZGent_LaboAntiG</w:t>
      </w:r>
      <w:r>
        <w:rPr>
          <w:rStyle w:val="bewijs-item"/>
          <w:rFonts w:ascii="Consolas" w:hAnsi="Consolas"/>
          <w:color w:val="4A5568"/>
          <w:sz w:val="17"/>
          <w:szCs w:val="17"/>
          <w:bdr w:val="single" w:sz="6" w:space="1" w:color="DCD7CC" w:frame="1"/>
          <w:shd w:val="clear" w:color="auto" w:fill="F0EEE9"/>
          <w:lang w:val="nl-NL"/>
        </w:rPr>
        <w:t>…</w:t>
      </w:r>
    </w:p>
    <w:p w14:paraId="2DFF1EC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03-09-2026, 14:15</w:t>
      </w:r>
      <w:r>
        <w:rPr>
          <w:lang w:val="nl-NL"/>
        </w:rPr>
        <w:t xml:space="preserve"> – </w:t>
      </w:r>
      <w:r>
        <w:rPr>
          <w:rStyle w:val="titel1"/>
          <w:lang w:val="nl-NL"/>
        </w:rPr>
        <w:t>CONSULTATIE WONDZORG</w:t>
      </w:r>
      <w:r>
        <w:rPr>
          <w:lang w:val="nl-NL"/>
        </w:rPr>
        <w:t xml:space="preserve"> – Fysieke consultatie bij de behandelend arts wondzorg, Zorgcentrum Wondzorg (ingang 12, route 1205). </w:t>
      </w:r>
      <w:r>
        <w:rPr>
          <w:rStyle w:val="opvolging1"/>
          <w:lang w:val="nl-NL"/>
        </w:rPr>
        <w:t>(opvolging: gecombineerd bezoek met de schoentechnieker in dezelfde sessie.)</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20260908_UZGent_Functione</w:t>
      </w:r>
      <w:r>
        <w:rPr>
          <w:rStyle w:val="bewijs-item"/>
          <w:rFonts w:ascii="Consolas" w:hAnsi="Consolas"/>
          <w:color w:val="4A5568"/>
          <w:sz w:val="17"/>
          <w:szCs w:val="17"/>
          <w:bdr w:val="single" w:sz="6" w:space="1" w:color="DCD7CC" w:frame="1"/>
          <w:shd w:val="clear" w:color="auto" w:fill="F0EEE9"/>
          <w:lang w:val="nl-NL"/>
        </w:rPr>
        <w:t>…</w:t>
      </w:r>
    </w:p>
    <w:p w14:paraId="2F4D023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03-09-2026, 14:45</w:t>
      </w:r>
      <w:r>
        <w:rPr>
          <w:lang w:val="nl-NL"/>
        </w:rPr>
        <w:t xml:space="preserve"> – </w:t>
      </w:r>
      <w:r>
        <w:rPr>
          <w:rStyle w:val="titel1"/>
          <w:lang w:val="nl-NL"/>
        </w:rPr>
        <w:t>AFSPRAAK SCHOENTECHNIEKER (ORTHOVANO)</w:t>
      </w:r>
      <w:r>
        <w:rPr>
          <w:lang w:val="nl-NL"/>
        </w:rPr>
        <w:t xml:space="preserve"> – Fysieke afspraak bij de schoentechnieker (Orthovano), Zorgcentrum Wondzorg (ingang 12, route 1205). Direct aansluitend op de wondzorgconsultatie van 14:15. </w:t>
      </w:r>
      <w:r>
        <w:rPr>
          <w:rStyle w:val="opvolging1"/>
          <w:lang w:val="nl-NL"/>
        </w:rPr>
        <w:t>(opvolging: verdere aanpassing/vervanging orthopedisch schoeisel.)</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20260908_UZGent_Functione</w:t>
      </w:r>
      <w:r>
        <w:rPr>
          <w:rStyle w:val="bewijs-item"/>
          <w:rFonts w:ascii="Consolas" w:hAnsi="Consolas"/>
          <w:color w:val="4A5568"/>
          <w:sz w:val="17"/>
          <w:szCs w:val="17"/>
          <w:bdr w:val="single" w:sz="6" w:space="1" w:color="DCD7CC" w:frame="1"/>
          <w:shd w:val="clear" w:color="auto" w:fill="F0EEE9"/>
          <w:lang w:val="nl-NL"/>
        </w:rPr>
        <w:t>…</w:t>
      </w:r>
    </w:p>
    <w:p w14:paraId="385B328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28-09-2026, 13:00</w:t>
      </w:r>
      <w:r>
        <w:rPr>
          <w:lang w:val="nl-NL"/>
        </w:rPr>
        <w:t xml:space="preserve"> – </w:t>
      </w:r>
      <w:r>
        <w:rPr>
          <w:rStyle w:val="titel1"/>
          <w:lang w:val="nl-NL"/>
        </w:rPr>
        <w:t>LASERBEHANDELING OOGHEELKUNDE</w:t>
      </w:r>
      <w:r>
        <w:rPr>
          <w:lang w:val="nl-NL"/>
        </w:rPr>
        <w:t xml:space="preserve"> – Fysieke laserbehandeling bij de behandelend oogarts, Poli Oogheelkunde (ingang 50, route 690). </w:t>
      </w:r>
      <w:r>
        <w:rPr>
          <w:rStyle w:val="opvolging1"/>
          <w:lang w:val="nl-NL"/>
        </w:rPr>
        <w:t>(opvolging: laatste oogheelkundige ingreep vóór de opschorting van 07-10-2026.)</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#1a0e75a</w:t>
      </w:r>
      <w:r>
        <w:rPr>
          <w:rStyle w:val="bewijs-item"/>
          <w:rFonts w:ascii="Consolas" w:hAnsi="Consolas"/>
          <w:color w:val="4A5568"/>
          <w:sz w:val="17"/>
          <w:szCs w:val="17"/>
          <w:bdr w:val="single" w:sz="6" w:space="1" w:color="DCD7CC" w:frame="1"/>
          <w:shd w:val="clear" w:color="auto" w:fill="F0EEE9"/>
          <w:lang w:val="nl-NL"/>
        </w:rPr>
        <w:t>8</w:t>
      </w:r>
    </w:p>
    <w:p w14:paraId="175EADF1"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05-08-2026, 14:30</w:t>
      </w:r>
      <w:r>
        <w:rPr>
          <w:lang w:val="nl-NL"/>
        </w:rPr>
        <w:t xml:space="preserve"> – </w:t>
      </w:r>
      <w:r>
        <w:rPr>
          <w:rStyle w:val="titel1"/>
          <w:lang w:val="nl-NL"/>
        </w:rPr>
        <w:t>ADMINISTRATIEVE AFSPRAAK ENDOCRINOLOGIE (PATIËNT NIET AANWEZIG)</w:t>
      </w:r>
      <w:r>
        <w:rPr>
          <w:lang w:val="nl-NL"/>
        </w:rPr>
        <w:t xml:space="preserve"> </w:t>
      </w:r>
      <w:r>
        <w:rPr>
          <w:lang w:val="nl-NL"/>
        </w:rPr>
        <w:t xml:space="preserve">– Administratieve afspraak bij de behandelend arts wondzorg, Poli Endocrinologie (ingang 12, route 1450). Patiënt niet aanwezig — louter administratieve verwerking in het kader van de lopende attesten en de type 2-vergrendeling. </w:t>
      </w:r>
      <w:r>
        <w:rPr>
          <w:rStyle w:val="opvolging1"/>
          <w:lang w:val="nl-NL"/>
        </w:rPr>
        <w:t>(opvolging: dossier wordt administratief bijgewerkt; geen fysieke aanwezigheid vereist.)</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#19fc7510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20260805_UZGent_AttestOog… (+1</w:t>
      </w:r>
      <w:r>
        <w:rPr>
          <w:rStyle w:val="bewijs-item"/>
          <w:rFonts w:ascii="Consolas" w:hAnsi="Consolas"/>
          <w:color w:val="4A5568"/>
          <w:sz w:val="17"/>
          <w:szCs w:val="17"/>
          <w:bdr w:val="single" w:sz="6" w:space="1" w:color="DCD7CC" w:frame="1"/>
          <w:shd w:val="clear" w:color="auto" w:fill="F0EEE9"/>
          <w:lang w:val="nl-NL"/>
        </w:rPr>
        <w:t>)</w:t>
      </w:r>
      <w:r>
        <w:br w:type="page"/>
      </w:r>
    </w:p>
    <w:p w14:paraId="4DCDDA79" w14:textId="77777777" w:rsidR="008856BD" w:rsidRDefault="008856BD">
      <w:pPr>
        <w:pStyle w:val="Kop3"/>
        <w:divId w:val="958953132"/>
        <w:rPr>
          <w:rFonts w:eastAsia="Times New Roman"/>
          <w:lang w:val="nl-NL"/>
        </w:rPr>
      </w:pPr>
      <w:bookmarkStart w:id="9" w:name="_Toc243988219"/>
      <w:r>
        <w:rPr>
          <w:rFonts w:eastAsia="Times New Roman"/>
          <w:lang w:val="nl-NL"/>
        </w:rPr>
        <w:t>VITAZ</w:t>
      </w:r>
      <w:bookmarkEnd w:id="9"/>
    </w:p>
    <w:p w14:paraId="6D433284" w14:textId="77777777" w:rsidR="008856BD" w:rsidRDefault="008856BD">
      <w:pPr>
        <w:pStyle w:val="netwerk"/>
        <w:spacing w:before="0" w:beforeAutospacing="0" w:after="240"/>
        <w:divId w:val="958953132"/>
        <w:rPr>
          <w:lang w:val="nl-NL"/>
        </w:rPr>
      </w:pPr>
      <w:r>
        <w:rPr>
          <w:lang w:val="nl-NL"/>
        </w:rPr>
        <w:t>Netwerk: huisarts → Vitaz → patiënt; facturatie → CM via derdebetalersregeling. Data: nexuzhealth (alle verslagen). Geen automatische doorgifte naar CZ, UWV, FOD SZ of FOD Financiën.</w:t>
      </w:r>
    </w:p>
    <w:p w14:paraId="45F5D4A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02EB2D3D"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w:t>
      </w:r>
    </w:p>
    <w:p w14:paraId="13331D3C"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Regionaal ziekenhuis</w:t>
      </w:r>
    </w:p>
    <w:p w14:paraId="2AF53063"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Eerste medische schakel; levert acute zorg maar geen administratieve vertaling</w:t>
      </w:r>
    </w:p>
    <w:p w14:paraId="1B4E092E"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nexuzhealth (alle verslagen, gedeeld met 30+ ziekenhuizen, gekoppeld aan Vitalink)</w:t>
      </w:r>
    </w:p>
    <w:p w14:paraId="1BC2DA91"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1D47B0A3"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medisch volledig, administratief afwezig</w:t>
      </w:r>
    </w:p>
    <w:p w14:paraId="62502D63"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Vitaz</w:t>
      </w:r>
    </w:p>
    <w:p w14:paraId="38EA1671"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w:t>
      </w:r>
      <w:r>
        <w:rPr>
          <w:lang w:val="nl-NL"/>
        </w:rPr>
        <w:t>Patiëntnummer 0000555785 (de aanvrager), INSZ (INSZ partner) (de partner), Nexus Health-koppeling via KWS Leuven</w:t>
      </w:r>
    </w:p>
    <w:p w14:paraId="076BC0F9"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11-04-2025 tot 10-04-2026</w:t>
      </w:r>
    </w:p>
    <w:p w14:paraId="4BD6D4B7" w14:textId="77777777" w:rsidR="008856BD" w:rsidRDefault="008856BD">
      <w:pPr>
        <w:pStyle w:val="Kop4"/>
        <w:divId w:val="958953132"/>
        <w:rPr>
          <w:rFonts w:eastAsia="Times New Roman"/>
          <w:lang w:val="nl-NL"/>
        </w:rPr>
      </w:pPr>
      <w:r>
        <w:rPr>
          <w:rFonts w:eastAsia="Times New Roman"/>
          <w:lang w:val="nl-NL"/>
        </w:rPr>
        <w:t>2025</w:t>
      </w:r>
    </w:p>
    <w:p w14:paraId="0BAB5C8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11-04-2025</w:t>
      </w:r>
      <w:r>
        <w:rPr>
          <w:lang w:val="nl-NL"/>
        </w:rPr>
        <w:t xml:space="preserve"> – </w:t>
      </w:r>
      <w:r>
        <w:rPr>
          <w:rStyle w:val="titel1"/>
          <w:lang w:val="nl-NL"/>
        </w:rPr>
        <w:t>SPOEDOPNAME EN AMPUTATIE VAN TWEE TENEN</w:t>
      </w:r>
      <w:r>
        <w:rPr>
          <w:lang w:val="nl-NL"/>
        </w:rPr>
        <w:t xml:space="preserve"> – Spoedopname wegens een kritieke ontregeling van diabetes (HbA1c 11,2%). De ernstige weefselschade noodzaakt tot een amputatie van straal 1 en 2 van de rechtervoet.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20250411_Vitaz_ALGEMENEIN… (+38</w:t>
      </w:r>
      <w:r>
        <w:rPr>
          <w:rStyle w:val="bewijs-item"/>
          <w:rFonts w:ascii="Consolas" w:hAnsi="Consolas"/>
          <w:color w:val="4A5568"/>
          <w:sz w:val="17"/>
          <w:szCs w:val="17"/>
          <w:bdr w:val="single" w:sz="6" w:space="1" w:color="DCD7CC" w:frame="1"/>
          <w:shd w:val="clear" w:color="auto" w:fill="F0EEE9"/>
          <w:lang w:val="nl-NL"/>
        </w:rPr>
        <w:t>)</w:t>
      </w:r>
    </w:p>
    <w:p w14:paraId="48097E0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15-04-2025</w:t>
      </w:r>
      <w:r>
        <w:rPr>
          <w:lang w:val="nl-NL"/>
        </w:rPr>
        <w:t xml:space="preserve"> – </w:t>
      </w:r>
      <w:r>
        <w:rPr>
          <w:rStyle w:val="titel1"/>
          <w:lang w:val="nl-NL"/>
        </w:rPr>
        <w:t>HARTECHO (ECHOCARDIOGRAFIE)</w:t>
      </w:r>
      <w:r>
        <w:rPr>
          <w:lang w:val="nl-NL"/>
        </w:rPr>
        <w:t xml:space="preserve"> – Diagnostische echocardiografie (echo van het hart) ter uitsluiting van bacteriële verspreiding naar de hartkleppen. De hartfunctie blijft stabiel.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20250415_Vitaz_Eindversla… (+7</w:t>
      </w:r>
      <w:r>
        <w:rPr>
          <w:rStyle w:val="bewijs-item"/>
          <w:rFonts w:ascii="Consolas" w:hAnsi="Consolas"/>
          <w:color w:val="4A5568"/>
          <w:sz w:val="17"/>
          <w:szCs w:val="17"/>
          <w:bdr w:val="single" w:sz="6" w:space="1" w:color="DCD7CC" w:frame="1"/>
          <w:shd w:val="clear" w:color="auto" w:fill="F0EEE9"/>
          <w:lang w:val="nl-NL"/>
        </w:rPr>
        <w:t>)</w:t>
      </w:r>
    </w:p>
    <w:p w14:paraId="2F34F4B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17-04-2025</w:t>
      </w:r>
      <w:r>
        <w:rPr>
          <w:lang w:val="nl-NL"/>
        </w:rPr>
        <w:t xml:space="preserve"> – </w:t>
      </w:r>
      <w:r>
        <w:rPr>
          <w:rStyle w:val="titel1"/>
          <w:lang w:val="nl-NL"/>
        </w:rPr>
        <w:t>VAATONDERZOEK EN WONDVERZORGING (DEBRIDEMENT)</w:t>
      </w:r>
      <w:r>
        <w:rPr>
          <w:lang w:val="nl-NL"/>
        </w:rPr>
        <w:t xml:space="preserve"> – Angiografie (onderzoek van de bloedvaten) en chirurgisch debridement (verwijdering van dood weefsel) ter stabilisatie van het wondbed.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20250417_Vitaz_Anesthesie… (+11</w:t>
      </w:r>
      <w:r>
        <w:rPr>
          <w:rStyle w:val="bewijs-item"/>
          <w:rFonts w:ascii="Consolas" w:hAnsi="Consolas"/>
          <w:color w:val="4A5568"/>
          <w:sz w:val="17"/>
          <w:szCs w:val="17"/>
          <w:bdr w:val="single" w:sz="6" w:space="1" w:color="DCD7CC" w:frame="1"/>
          <w:shd w:val="clear" w:color="auto" w:fill="F0EEE9"/>
          <w:lang w:val="nl-NL"/>
        </w:rPr>
        <w:t>)</w:t>
      </w:r>
    </w:p>
    <w:p w14:paraId="1D9BE07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18-04-2025</w:t>
      </w:r>
      <w:r>
        <w:rPr>
          <w:lang w:val="nl-NL"/>
        </w:rPr>
        <w:t xml:space="preserve"> – </w:t>
      </w:r>
      <w:r>
        <w:rPr>
          <w:rStyle w:val="titel1"/>
          <w:lang w:val="nl-NL"/>
        </w:rPr>
        <w:t>START CONTINUE GLUCOSEMONITORING DEXCOM ONE+</w:t>
      </w:r>
      <w:r>
        <w:rPr>
          <w:lang w:val="nl-NL"/>
        </w:rPr>
        <w:t xml:space="preserve"> – Betrokkene start met continue glucosemonitoring via Dexcom One+ na de recente ernstige diabetesontregeling. Er wordt een formele administratie- en toestemmingsfiche opgemaakt. De aanvrager engageert zich om gemiddeld 120 glycemiemetingen per maand uit te voeren en draagt zelf de kosten van het sensormateriaal.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20250418_Vitaz_EndocrinoA</w:t>
      </w:r>
      <w:r>
        <w:rPr>
          <w:rStyle w:val="bewijs-item"/>
          <w:rFonts w:ascii="Consolas" w:hAnsi="Consolas"/>
          <w:color w:val="4A5568"/>
          <w:sz w:val="17"/>
          <w:szCs w:val="17"/>
          <w:bdr w:val="single" w:sz="6" w:space="1" w:color="DCD7CC" w:frame="1"/>
          <w:shd w:val="clear" w:color="auto" w:fill="F0EEE9"/>
          <w:lang w:val="nl-NL"/>
        </w:rPr>
        <w:t>…</w:t>
      </w:r>
    </w:p>
    <w:p w14:paraId="7FFF684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29-04-2025</w:t>
      </w:r>
      <w:r>
        <w:rPr>
          <w:lang w:val="nl-NL"/>
        </w:rPr>
        <w:t xml:space="preserve"> – </w:t>
      </w:r>
      <w:r>
        <w:rPr>
          <w:rStyle w:val="titel1"/>
          <w:lang w:val="nl-NL"/>
        </w:rPr>
        <w:t>KLINISCHE VALIDATIE NIEUWE BASELINE</w:t>
      </w:r>
      <w:r>
        <w:rPr>
          <w:lang w:val="nl-NL"/>
        </w:rPr>
        <w:t xml:space="preserve"> – Podologische objectivering van het amputatiedefect en de contralaterale mechanische overbelasting (zweer aan de linkervoet). Het ziekenhuis adviseert orthopedisch schoeisel ter compensatie van de verstoorde biomechanica.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20250429_Vitaz_RXVOETRECH… (+2</w:t>
      </w:r>
      <w:r>
        <w:rPr>
          <w:rStyle w:val="bewijs-item"/>
          <w:rFonts w:ascii="Consolas" w:hAnsi="Consolas"/>
          <w:color w:val="4A5568"/>
          <w:sz w:val="17"/>
          <w:szCs w:val="17"/>
          <w:bdr w:val="single" w:sz="6" w:space="1" w:color="DCD7CC" w:frame="1"/>
          <w:shd w:val="clear" w:color="auto" w:fill="F0EEE9"/>
          <w:lang w:val="nl-NL"/>
        </w:rPr>
        <w:t>)</w:t>
      </w:r>
    </w:p>
    <w:p w14:paraId="04517D3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29-04-2025</w:t>
      </w:r>
      <w:r>
        <w:rPr>
          <w:lang w:val="nl-NL"/>
        </w:rPr>
        <w:t xml:space="preserve"> – </w:t>
      </w:r>
      <w:r>
        <w:rPr>
          <w:rStyle w:val="titel1"/>
          <w:lang w:val="nl-NL"/>
        </w:rPr>
        <w:t>PODOLOGISCH ONDERZOEK EN RISICOPLEK LINKERVOET</w:t>
      </w:r>
      <w:r>
        <w:rPr>
          <w:lang w:val="nl-NL"/>
        </w:rPr>
        <w:t xml:space="preserve"> </w:t>
      </w:r>
      <w:r>
        <w:rPr>
          <w:lang w:val="nl-NL"/>
        </w:rPr>
        <w:t xml:space="preserve">– Podologisch onderzoek stelt naast het amputatiedefect van de rechtervoet een nieuw ulcus vast onder het eerste middenvoetsbeentje links. Er wordt besloten tot blijvende podologische opvolging en een toekomstige biomechanische consultatie voor aanmeting van orthopedisch schoeisel. </w:t>
      </w:r>
      <w:r>
        <w:rPr>
          <w:rStyle w:val="opvolging1"/>
          <w:lang w:val="nl-NL"/>
        </w:rPr>
        <w:t>(opvolging: biomechanische consultatie voor schoeisel plannen.)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20250429_Vitaz_RXVOETRECH… (+2</w:t>
      </w:r>
      <w:r>
        <w:rPr>
          <w:rStyle w:val="bewijs-item"/>
          <w:rFonts w:ascii="Consolas" w:hAnsi="Consolas"/>
          <w:color w:val="4A5568"/>
          <w:sz w:val="17"/>
          <w:szCs w:val="17"/>
          <w:bdr w:val="single" w:sz="6" w:space="1" w:color="DCD7CC" w:frame="1"/>
          <w:shd w:val="clear" w:color="auto" w:fill="F0EEE9"/>
          <w:lang w:val="nl-NL"/>
        </w:rPr>
        <w:t>)</w:t>
      </w:r>
    </w:p>
    <w:p w14:paraId="453C4FD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05-05-2025</w:t>
      </w:r>
      <w:r>
        <w:rPr>
          <w:lang w:val="nl-NL"/>
        </w:rPr>
        <w:t xml:space="preserve"> – </w:t>
      </w:r>
      <w:r>
        <w:rPr>
          <w:rStyle w:val="titel1"/>
          <w:lang w:val="nl-NL"/>
        </w:rPr>
        <w:t>DIABETISCHE OOGSCHADE (RETINOPATHIE)</w:t>
      </w:r>
      <w:r>
        <w:rPr>
          <w:lang w:val="nl-NL"/>
        </w:rPr>
        <w:t xml:space="preserve"> – Vaststelling van bilaterale proliferatieve diabetische retinopathie met maculair oedeem en glasvochtbloedingen. Het gezichtsvermogen gaat sterk achteruit; directe doorverwijzing voor oogchirurgie (vitrectomie/cataractingreep) volgt.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20250505_Vitaz_Eindversla… (+7</w:t>
      </w:r>
      <w:r>
        <w:rPr>
          <w:rStyle w:val="bewijs-item"/>
          <w:rFonts w:ascii="Consolas" w:hAnsi="Consolas"/>
          <w:color w:val="4A5568"/>
          <w:sz w:val="17"/>
          <w:szCs w:val="17"/>
          <w:bdr w:val="single" w:sz="6" w:space="1" w:color="DCD7CC" w:frame="1"/>
          <w:shd w:val="clear" w:color="auto" w:fill="F0EEE9"/>
          <w:lang w:val="nl-NL"/>
        </w:rPr>
        <w:t>)</w:t>
      </w:r>
    </w:p>
    <w:p w14:paraId="35D0985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09-05-2025</w:t>
      </w:r>
      <w:r>
        <w:rPr>
          <w:lang w:val="nl-NL"/>
        </w:rPr>
        <w:t xml:space="preserve"> – </w:t>
      </w:r>
      <w:r>
        <w:rPr>
          <w:rStyle w:val="titel1"/>
          <w:lang w:val="nl-NL"/>
        </w:rPr>
        <w:t>FYSIEK ONTSLAG EN TIJDELIJKE THUISZORG OVER DE GRENS</w:t>
      </w:r>
      <w:r>
        <w:rPr>
          <w:lang w:val="nl-NL"/>
        </w:rPr>
        <w:t xml:space="preserve"> – Het lichaam is klinisch stabiel genoeg voor ontslag. De wondzorg wordt tijdelijk over de landsgrens georganiseerd (thuiszorg ZorgSaam, Nederland), terwijl de medische behandeling en controles in België blijven plaatsvinden. De Nederlandse thuiszorg wordt gefinancierd via de verdragspolis, maar de administratieve erkenning van de Belgische medische voorgeschiedenis blijft uit.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20250509_Vitaz_InformedCo… (+9</w:t>
      </w:r>
      <w:r>
        <w:rPr>
          <w:rStyle w:val="bewijs-item"/>
          <w:rFonts w:ascii="Consolas" w:hAnsi="Consolas"/>
          <w:color w:val="4A5568"/>
          <w:sz w:val="17"/>
          <w:szCs w:val="17"/>
          <w:bdr w:val="single" w:sz="6" w:space="1" w:color="DCD7CC" w:frame="1"/>
          <w:shd w:val="clear" w:color="auto" w:fill="F0EEE9"/>
          <w:lang w:val="nl-NL"/>
        </w:rPr>
        <w:t>)</w:t>
      </w:r>
    </w:p>
    <w:p w14:paraId="1E703CC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16-05-2025</w:t>
      </w:r>
      <w:r>
        <w:rPr>
          <w:lang w:val="nl-NL"/>
        </w:rPr>
        <w:t xml:space="preserve"> – </w:t>
      </w:r>
      <w:r>
        <w:rPr>
          <w:rStyle w:val="titel1"/>
          <w:lang w:val="nl-NL"/>
        </w:rPr>
        <w:t>CONTROLE VOETKLINIEK EN VOORBEREIDING HUIDTRANSPLANTATIE</w:t>
      </w:r>
      <w:r>
        <w:rPr>
          <w:lang w:val="nl-NL"/>
        </w:rPr>
        <w:t xml:space="preserve"> – De wonden worden op de voetkliniek geëvalueerd en geschikt bevonden voor een huidtransplantatie (huidgreffe).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20250516_Vitaz_Eindversla… (+2</w:t>
      </w:r>
      <w:r>
        <w:rPr>
          <w:rStyle w:val="bewijs-item"/>
          <w:rFonts w:ascii="Consolas" w:hAnsi="Consolas"/>
          <w:color w:val="4A5568"/>
          <w:sz w:val="17"/>
          <w:szCs w:val="17"/>
          <w:bdr w:val="single" w:sz="6" w:space="1" w:color="DCD7CC" w:frame="1"/>
          <w:shd w:val="clear" w:color="auto" w:fill="F0EEE9"/>
          <w:lang w:val="nl-NL"/>
        </w:rPr>
        <w:t>)</w:t>
      </w:r>
    </w:p>
    <w:p w14:paraId="52D7B67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20-05-2025</w:t>
      </w:r>
      <w:r>
        <w:rPr>
          <w:lang w:val="nl-NL"/>
        </w:rPr>
        <w:t xml:space="preserve"> – </w:t>
      </w:r>
      <w:r>
        <w:rPr>
          <w:rStyle w:val="titel1"/>
          <w:lang w:val="nl-NL"/>
        </w:rPr>
        <w:t>HEROPNAME VOOR HUIDTRANSPLANTATIE</w:t>
      </w:r>
      <w:r>
        <w:rPr>
          <w:lang w:val="nl-NL"/>
        </w:rPr>
        <w:t xml:space="preserve"> – Chirurgische ingreep voor het aanbrengen van een huidtransplantatie (huidgreffe) om de operatiewonde aan de rechtervoet te bedekken.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20250520_Vitaz_BLOED_I_D.… (+10</w:t>
      </w:r>
      <w:r>
        <w:rPr>
          <w:rStyle w:val="bewijs-item"/>
          <w:rFonts w:ascii="Consolas" w:hAnsi="Consolas"/>
          <w:color w:val="4A5568"/>
          <w:sz w:val="17"/>
          <w:szCs w:val="17"/>
          <w:bdr w:val="single" w:sz="6" w:space="1" w:color="DCD7CC" w:frame="1"/>
          <w:shd w:val="clear" w:color="auto" w:fill="F0EEE9"/>
          <w:lang w:val="nl-NL"/>
        </w:rPr>
        <w:t>)</w:t>
      </w:r>
    </w:p>
    <w:p w14:paraId="387EF05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03-06-2025</w:t>
      </w:r>
      <w:r>
        <w:rPr>
          <w:lang w:val="nl-NL"/>
        </w:rPr>
        <w:t xml:space="preserve"> – </w:t>
      </w:r>
      <w:r>
        <w:rPr>
          <w:rStyle w:val="titel1"/>
          <w:lang w:val="nl-NL"/>
        </w:rPr>
        <w:t>WEEFSELDEFECT EN WONDE AAN LINKERVOET</w:t>
      </w:r>
      <w:r>
        <w:rPr>
          <w:lang w:val="nl-NL"/>
        </w:rPr>
        <w:t xml:space="preserve"> </w:t>
      </w:r>
      <w:r>
        <w:rPr>
          <w:lang w:val="nl-NL"/>
        </w:rPr>
        <w:t xml:space="preserve">– De huidtransplantatie rechts slaat aan, maar door overbelasting ontstaat een nieuwe wonde aan de linkervoet. Direct chirurgisch debridement volgt.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20250603_Vitaz_Eindversla… (+1</w:t>
      </w:r>
      <w:r>
        <w:rPr>
          <w:rStyle w:val="bewijs-item"/>
          <w:rFonts w:ascii="Consolas" w:hAnsi="Consolas"/>
          <w:color w:val="4A5568"/>
          <w:sz w:val="17"/>
          <w:szCs w:val="17"/>
          <w:bdr w:val="single" w:sz="6" w:space="1" w:color="DCD7CC" w:frame="1"/>
          <w:shd w:val="clear" w:color="auto" w:fill="F0EEE9"/>
          <w:lang w:val="nl-NL"/>
        </w:rPr>
        <w:t>)</w:t>
      </w:r>
    </w:p>
    <w:p w14:paraId="78D6BA3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10-06-2025</w:t>
      </w:r>
      <w:r>
        <w:rPr>
          <w:lang w:val="nl-NL"/>
        </w:rPr>
        <w:t xml:space="preserve"> – </w:t>
      </w:r>
      <w:r>
        <w:rPr>
          <w:rStyle w:val="titel1"/>
          <w:lang w:val="nl-NL"/>
        </w:rPr>
        <w:t>BEHANDELING WEEFSELGROEI EN BESCHERMING LINKERVOET</w:t>
      </w:r>
      <w:r>
        <w:rPr>
          <w:lang w:val="nl-NL"/>
        </w:rPr>
        <w:t xml:space="preserve"> – Lokale behandeling met Terra-Cortril tegen overmatige weefselgroei (hypergranulatie) bij de huidtransplantatie. De linkervoet wordt ontlast.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20250610_Vitaz_Eindversla… (+1</w:t>
      </w:r>
      <w:r>
        <w:rPr>
          <w:rStyle w:val="bewijs-item"/>
          <w:rFonts w:ascii="Consolas" w:hAnsi="Consolas"/>
          <w:color w:val="4A5568"/>
          <w:sz w:val="17"/>
          <w:szCs w:val="17"/>
          <w:bdr w:val="single" w:sz="6" w:space="1" w:color="DCD7CC" w:frame="1"/>
          <w:shd w:val="clear" w:color="auto" w:fill="F0EEE9"/>
          <w:lang w:val="nl-NL"/>
        </w:rPr>
        <w:t>)</w:t>
      </w:r>
    </w:p>
    <w:p w14:paraId="60B2481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17-06-2025</w:t>
      </w:r>
      <w:r>
        <w:rPr>
          <w:lang w:val="nl-NL"/>
        </w:rPr>
        <w:t xml:space="preserve"> – </w:t>
      </w:r>
      <w:r>
        <w:rPr>
          <w:rStyle w:val="titel1"/>
          <w:lang w:val="nl-NL"/>
        </w:rPr>
        <w:t>DRUKONTLASTING EN VILTTHERAPIE LINKERVOET</w:t>
      </w:r>
      <w:r>
        <w:rPr>
          <w:lang w:val="nl-NL"/>
        </w:rPr>
        <w:t xml:space="preserve"> – De huidtransplantatie rechts is nagenoeg stabiel. De verhoogde druk op de linkervoet wordt tijdelijk opgevangen met vilttherapie, in afwachting van orthopedische schoenen.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20250617_Vitaz_Eindversla… (+1</w:t>
      </w:r>
      <w:r>
        <w:rPr>
          <w:rStyle w:val="bewijs-item"/>
          <w:rFonts w:ascii="Consolas" w:hAnsi="Consolas"/>
          <w:color w:val="4A5568"/>
          <w:sz w:val="17"/>
          <w:szCs w:val="17"/>
          <w:bdr w:val="single" w:sz="6" w:space="1" w:color="DCD7CC" w:frame="1"/>
          <w:shd w:val="clear" w:color="auto" w:fill="F0EEE9"/>
          <w:lang w:val="nl-NL"/>
        </w:rPr>
        <w:t>)</w:t>
      </w:r>
    </w:p>
    <w:p w14:paraId="328557A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18-06-2025</w:t>
      </w:r>
      <w:r>
        <w:rPr>
          <w:lang w:val="nl-NL"/>
        </w:rPr>
        <w:t xml:space="preserve"> – </w:t>
      </w:r>
      <w:r>
        <w:rPr>
          <w:rStyle w:val="titel1"/>
          <w:lang w:val="nl-NL"/>
        </w:rPr>
        <w:t>GLUCOSEEVALUATIE EN VERVAL RIJBEWIJS</w:t>
      </w:r>
      <w:r>
        <w:rPr>
          <w:lang w:val="nl-NL"/>
        </w:rPr>
        <w:t xml:space="preserve"> – De glucoseregulatie toont een gemiddelde waarde (GMI 7,5%). De insulinetherapie wordt bijgesteld. Wegens de diabetes en oogproblemen vervalt het onbeperkte rijbewijs wettelijk.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20250618_Vitaz_KlinischeV… (+2</w:t>
      </w:r>
      <w:r>
        <w:rPr>
          <w:rStyle w:val="bewijs-item"/>
          <w:rFonts w:ascii="Consolas" w:hAnsi="Consolas"/>
          <w:color w:val="4A5568"/>
          <w:sz w:val="17"/>
          <w:szCs w:val="17"/>
          <w:bdr w:val="single" w:sz="6" w:space="1" w:color="DCD7CC" w:frame="1"/>
          <w:shd w:val="clear" w:color="auto" w:fill="F0EEE9"/>
          <w:lang w:val="nl-NL"/>
        </w:rPr>
        <w:t>)</w:t>
      </w:r>
    </w:p>
    <w:p w14:paraId="40816B3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26-06-2025</w:t>
      </w:r>
      <w:r>
        <w:rPr>
          <w:lang w:val="nl-NL"/>
        </w:rPr>
        <w:t xml:space="preserve"> – </w:t>
      </w:r>
      <w:r>
        <w:rPr>
          <w:rStyle w:val="titel1"/>
          <w:lang w:val="nl-NL"/>
        </w:rPr>
        <w:t>OOGOPERATIE (VITRECTOMIE EN CATARACTINGREEP LINKEROOG)</w:t>
      </w:r>
      <w:r>
        <w:rPr>
          <w:lang w:val="nl-NL"/>
        </w:rPr>
        <w:t xml:space="preserve"> – Dagopname voor een cataractoperatie en vitrectomie aan het linkeroog om blindheid door diabetische bloedingen te voorkomen.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20250626_Vitaz_Recovery_I… (+11</w:t>
      </w:r>
      <w:r>
        <w:rPr>
          <w:rStyle w:val="bewijs-item"/>
          <w:rFonts w:ascii="Consolas" w:hAnsi="Consolas"/>
          <w:color w:val="4A5568"/>
          <w:sz w:val="17"/>
          <w:szCs w:val="17"/>
          <w:bdr w:val="single" w:sz="6" w:space="1" w:color="DCD7CC" w:frame="1"/>
          <w:shd w:val="clear" w:color="auto" w:fill="F0EEE9"/>
          <w:lang w:val="nl-NL"/>
        </w:rPr>
        <w:t>)</w:t>
      </w:r>
    </w:p>
    <w:p w14:paraId="3FFA7E2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01-07-2025</w:t>
      </w:r>
      <w:r>
        <w:rPr>
          <w:lang w:val="nl-NL"/>
        </w:rPr>
        <w:t xml:space="preserve"> – </w:t>
      </w:r>
      <w:r>
        <w:rPr>
          <w:rStyle w:val="titel1"/>
          <w:lang w:val="nl-NL"/>
        </w:rPr>
        <w:t>BIOMECHANISCH ONDERZOEK EN SCHOENAANMETING</w:t>
      </w:r>
      <w:r>
        <w:rPr>
          <w:lang w:val="nl-NL"/>
        </w:rPr>
        <w:t xml:space="preserve"> – In het voetlab worden biomechanische metingen uitgevoerd van de belasting van beide voeten. Er wordt besloten tot aanmeting van orthopedische schoenen en het tijdelijk aanbrengen van vilt onder de linkervoorvoet ter ontlasting van het risicoplek. </w:t>
      </w:r>
      <w:r>
        <w:rPr>
          <w:rStyle w:val="opvolging1"/>
          <w:lang w:val="nl-NL"/>
        </w:rPr>
        <w:t>(opvolging: levering orthopedische schoenen controleren.)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20250701_Vitaz_Eindversla… (+3</w:t>
      </w:r>
      <w:r>
        <w:rPr>
          <w:rStyle w:val="bewijs-item"/>
          <w:rFonts w:ascii="Consolas" w:hAnsi="Consolas"/>
          <w:color w:val="4A5568"/>
          <w:sz w:val="17"/>
          <w:szCs w:val="17"/>
          <w:bdr w:val="single" w:sz="6" w:space="1" w:color="DCD7CC" w:frame="1"/>
          <w:shd w:val="clear" w:color="auto" w:fill="F0EEE9"/>
          <w:lang w:val="nl-NL"/>
        </w:rPr>
        <w:t>)</w:t>
      </w:r>
    </w:p>
    <w:p w14:paraId="07C7B82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12-08-2025</w:t>
      </w:r>
      <w:r>
        <w:rPr>
          <w:lang w:val="nl-NL"/>
        </w:rPr>
        <w:t xml:space="preserve"> – </w:t>
      </w:r>
      <w:r>
        <w:rPr>
          <w:rStyle w:val="titel1"/>
          <w:lang w:val="nl-NL"/>
        </w:rPr>
        <w:t>TERUGVAL MET NIEUWE OPPERVLAKKIGE WOND</w:t>
      </w:r>
      <w:r>
        <w:rPr>
          <w:lang w:val="nl-NL"/>
        </w:rPr>
        <w:t xml:space="preserve"> </w:t>
      </w:r>
      <w:r>
        <w:rPr>
          <w:lang w:val="nl-NL"/>
        </w:rPr>
        <w:t xml:space="preserve">– Controle op de diabetische voetkliniek toont een bijna volledig genezen rechtervoet, maar met een nieuwe oppervlakkige wonde. De linkervoet blijft een risicogebied. Er wordt een poliklinische controle binnen vier weken afgesproken. </w:t>
      </w:r>
      <w:r>
        <w:rPr>
          <w:rStyle w:val="opvolging1"/>
          <w:lang w:val="nl-NL"/>
        </w:rPr>
        <w:t>(opvolging: poliklinische controle binnen vier weken.)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20250812_Vitaz_Eindversla… (+1</w:t>
      </w:r>
      <w:r>
        <w:rPr>
          <w:rStyle w:val="bewijs-item"/>
          <w:rFonts w:ascii="Consolas" w:hAnsi="Consolas"/>
          <w:color w:val="4A5568"/>
          <w:sz w:val="17"/>
          <w:szCs w:val="17"/>
          <w:bdr w:val="single" w:sz="6" w:space="1" w:color="DCD7CC" w:frame="1"/>
          <w:shd w:val="clear" w:color="auto" w:fill="F0EEE9"/>
          <w:lang w:val="nl-NL"/>
        </w:rPr>
        <w:t>)</w:t>
      </w:r>
    </w:p>
    <w:p w14:paraId="13F16DC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28-08-2025</w:t>
      </w:r>
      <w:r>
        <w:rPr>
          <w:lang w:val="nl-NL"/>
        </w:rPr>
        <w:t xml:space="preserve"> – </w:t>
      </w:r>
      <w:r>
        <w:rPr>
          <w:rStyle w:val="titel1"/>
          <w:lang w:val="nl-NL"/>
        </w:rPr>
        <w:t>BETALINGSREGELING FACTUREN VITAZ</w:t>
      </w:r>
      <w:r>
        <w:rPr>
          <w:lang w:val="nl-NL"/>
        </w:rPr>
        <w:t xml:space="preserve"> – Verzoek aan de financiële administratie van het ziekenhuis voor uitstel van betaling tot 30-09-2025 voor twee facturen. </w:t>
      </w:r>
      <w:r>
        <w:rPr>
          <w:rStyle w:val="opvolging1"/>
          <w:lang w:val="nl-NL"/>
        </w:rPr>
        <w:t>(opvolging: akkoord van het ziekenhuis op uitstelverzoek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#198efa5</w:t>
      </w:r>
      <w:r>
        <w:rPr>
          <w:rStyle w:val="bewijs-item"/>
          <w:rFonts w:ascii="Consolas" w:hAnsi="Consolas"/>
          <w:color w:val="4A5568"/>
          <w:sz w:val="17"/>
          <w:szCs w:val="17"/>
          <w:bdr w:val="single" w:sz="6" w:space="1" w:color="DCD7CC" w:frame="1"/>
          <w:shd w:val="clear" w:color="auto" w:fill="F0EEE9"/>
          <w:lang w:val="nl-NL"/>
        </w:rPr>
        <w:t>7</w:t>
      </w:r>
    </w:p>
    <w:p w14:paraId="300DB74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16-09-2025</w:t>
      </w:r>
      <w:r>
        <w:rPr>
          <w:lang w:val="nl-NL"/>
        </w:rPr>
        <w:t xml:space="preserve"> – </w:t>
      </w:r>
      <w:r>
        <w:rPr>
          <w:rStyle w:val="titel1"/>
          <w:lang w:val="nl-NL"/>
        </w:rPr>
        <w:t>FORMEEL ONTSLAG DIABETISCHE VOETKLINIEK</w:t>
      </w:r>
      <w:r>
        <w:rPr>
          <w:lang w:val="nl-NL"/>
        </w:rPr>
        <w:t xml:space="preserve"> – Alle voetwonden zijn klinisch volledig genezen verklaard. Betrokkene wordt formeel ontslagen uit de diabetische voetkliniek en overgedragen aan standaard podologische opvolging. De aflevering van de orthopedische schoenen wordt eind september verwacht. </w:t>
      </w:r>
      <w:r>
        <w:rPr>
          <w:rStyle w:val="opvolging1"/>
          <w:lang w:val="nl-NL"/>
        </w:rPr>
        <w:t>(opvolging: podologische opvolging en schoenaflevering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20250916_Vitaz_Eindversla… (+1</w:t>
      </w:r>
      <w:r>
        <w:rPr>
          <w:rStyle w:val="bewijs-item"/>
          <w:rFonts w:ascii="Consolas" w:hAnsi="Consolas"/>
          <w:color w:val="4A5568"/>
          <w:sz w:val="17"/>
          <w:szCs w:val="17"/>
          <w:bdr w:val="single" w:sz="6" w:space="1" w:color="DCD7CC" w:frame="1"/>
          <w:shd w:val="clear" w:color="auto" w:fill="F0EEE9"/>
          <w:lang w:val="nl-NL"/>
        </w:rPr>
        <w:t>)</w:t>
      </w:r>
    </w:p>
    <w:p w14:paraId="193BD61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22-10-2025</w:t>
      </w:r>
      <w:r>
        <w:rPr>
          <w:lang w:val="nl-NL"/>
        </w:rPr>
        <w:t xml:space="preserve"> – </w:t>
      </w:r>
      <w:r>
        <w:rPr>
          <w:rStyle w:val="titel1"/>
          <w:lang w:val="nl-NL"/>
        </w:rPr>
        <w:t>GLYCEMIECONTROLE EN DRUKWRIJVING DOOR SCHOEISEL</w:t>
      </w:r>
      <w:r>
        <w:rPr>
          <w:lang w:val="nl-NL"/>
        </w:rPr>
        <w:t xml:space="preserve"> – De bloedsuikerwaarden zijn verbeterd (HbA1c 6,5%), maar het dragen van schoeisel veroorzaakt wrijving en blaarvorming op de geopereerde voeten. De bloeddruk is verhoogd (169/91).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20251022_Vitaz_Aanvraagzi… (+1</w:t>
      </w:r>
      <w:r>
        <w:rPr>
          <w:rStyle w:val="bewijs-item"/>
          <w:rFonts w:ascii="Consolas" w:hAnsi="Consolas"/>
          <w:color w:val="4A5568"/>
          <w:sz w:val="17"/>
          <w:szCs w:val="17"/>
          <w:bdr w:val="single" w:sz="6" w:space="1" w:color="DCD7CC" w:frame="1"/>
          <w:shd w:val="clear" w:color="auto" w:fill="F0EEE9"/>
          <w:lang w:val="nl-NL"/>
        </w:rPr>
        <w:t>)</w:t>
      </w:r>
    </w:p>
    <w:p w14:paraId="278FE60D" w14:textId="77777777" w:rsidR="008856BD" w:rsidRDefault="008856BD">
      <w:pPr>
        <w:pStyle w:val="Kop4"/>
        <w:divId w:val="958953132"/>
        <w:rPr>
          <w:rFonts w:eastAsia="Times New Roman"/>
          <w:lang w:val="nl-NL"/>
        </w:rPr>
      </w:pPr>
      <w:r>
        <w:rPr>
          <w:rFonts w:eastAsia="Times New Roman"/>
          <w:lang w:val="nl-NL"/>
        </w:rPr>
        <w:t>2026</w:t>
      </w:r>
    </w:p>
    <w:p w14:paraId="56794A1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07-03-2026</w:t>
      </w:r>
      <w:r>
        <w:rPr>
          <w:lang w:val="nl-NL"/>
        </w:rPr>
        <w:t xml:space="preserve"> – </w:t>
      </w:r>
      <w:r>
        <w:rPr>
          <w:rStyle w:val="titel1"/>
          <w:lang w:val="nl-NL"/>
        </w:rPr>
        <w:t>OPVRAGEN MEDISCH DOSSIER VIA OMBUDSDIENST</w:t>
      </w:r>
      <w:r>
        <w:rPr>
          <w:lang w:val="nl-NL"/>
        </w:rPr>
        <w:t xml:space="preserve"> – Verzoek aan de ombudsdienst om een volledig digitaal afschrift van het medisch dossier, teneinde de medische gegevens te kunnen bezorgen aan de Nederlandse zorgverleners en instanties.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#19cc77c</w:t>
      </w:r>
      <w:r>
        <w:rPr>
          <w:rStyle w:val="bewijs-item"/>
          <w:rFonts w:ascii="Consolas" w:hAnsi="Consolas"/>
          <w:color w:val="4A5568"/>
          <w:sz w:val="17"/>
          <w:szCs w:val="17"/>
          <w:bdr w:val="single" w:sz="6" w:space="1" w:color="DCD7CC" w:frame="1"/>
          <w:shd w:val="clear" w:color="auto" w:fill="F0EEE9"/>
          <w:lang w:val="nl-NL"/>
        </w:rPr>
        <w:t>3</w:t>
      </w:r>
    </w:p>
    <w:p w14:paraId="061BB47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10-03-2026</w:t>
      </w:r>
      <w:r>
        <w:rPr>
          <w:lang w:val="nl-NL"/>
        </w:rPr>
        <w:t xml:space="preserve"> – </w:t>
      </w:r>
      <w:r>
        <w:rPr>
          <w:rStyle w:val="titel1"/>
          <w:lang w:val="nl-NL"/>
        </w:rPr>
        <w:t>VRIJGAVE MEDISCHE DATA</w:t>
      </w:r>
      <w:r>
        <w:rPr>
          <w:lang w:val="nl-NL"/>
        </w:rPr>
        <w:t xml:space="preserve"> </w:t>
      </w:r>
      <w:r>
        <w:rPr>
          <w:lang w:val="nl-NL"/>
        </w:rPr>
        <w:t xml:space="preserve">– De medische verslagen worden via een beveiligde link vrijgegeven. Omdat automatische gegevensuitwisseling over de grens ontbreekt, bezorgt de betrokkene de bestanden zelf aan het Nederlandse ziekenhuis ZorgSaam.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#19cd6af</w:t>
      </w:r>
      <w:r>
        <w:rPr>
          <w:rStyle w:val="bewijs-item"/>
          <w:rFonts w:ascii="Consolas" w:hAnsi="Consolas"/>
          <w:color w:val="4A5568"/>
          <w:sz w:val="17"/>
          <w:szCs w:val="17"/>
          <w:bdr w:val="single" w:sz="6" w:space="1" w:color="DCD7CC" w:frame="1"/>
          <w:shd w:val="clear" w:color="auto" w:fill="F0EEE9"/>
          <w:lang w:val="nl-NL"/>
        </w:rPr>
        <w:t>1</w:t>
      </w:r>
    </w:p>
    <w:p w14:paraId="6FE5F7F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19-03-2026</w:t>
      </w:r>
      <w:r>
        <w:rPr>
          <w:lang w:val="nl-NL"/>
        </w:rPr>
        <w:t xml:space="preserve"> – </w:t>
      </w:r>
      <w:r>
        <w:rPr>
          <w:rStyle w:val="titel1"/>
          <w:lang w:val="nl-NL"/>
        </w:rPr>
        <w:t>FINANCIËLE TRACKING</w:t>
      </w:r>
      <w:r>
        <w:rPr>
          <w:lang w:val="nl-NL"/>
        </w:rPr>
        <w:t xml:space="preserve"> – Opvraging van het gedetailleerde fiscale spoor (jaaroverzicht en rittenregistratie) om de fysieke aanwezigheid in het Belgische systeem aantoonbaar te maken voor de Nederlandse fiscus.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#19d06b65 (+6)</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20260316_Vitaz_AfsprakenP</w:t>
      </w:r>
      <w:r>
        <w:rPr>
          <w:rStyle w:val="bewijs-item"/>
          <w:rFonts w:ascii="Consolas" w:hAnsi="Consolas"/>
          <w:color w:val="4A5568"/>
          <w:sz w:val="17"/>
          <w:szCs w:val="17"/>
          <w:bdr w:val="single" w:sz="6" w:space="1" w:color="DCD7CC" w:frame="1"/>
          <w:shd w:val="clear" w:color="auto" w:fill="F0EEE9"/>
          <w:lang w:val="nl-NL"/>
        </w:rPr>
        <w:t>…</w:t>
      </w:r>
    </w:p>
    <w:p w14:paraId="646793C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20-03-2026</w:t>
      </w:r>
      <w:r>
        <w:rPr>
          <w:lang w:val="nl-NL"/>
        </w:rPr>
        <w:t xml:space="preserve"> – </w:t>
      </w:r>
      <w:r>
        <w:rPr>
          <w:rStyle w:val="titel1"/>
          <w:lang w:val="nl-NL"/>
        </w:rPr>
        <w:t>ONTVANGST FISCALE BEWIJSLAST</w:t>
      </w:r>
      <w:r>
        <w:rPr>
          <w:lang w:val="nl-NL"/>
        </w:rPr>
        <w:t xml:space="preserve"> – De administratieve afdeling levert correct het financiële equivalent van het medische trauma aan.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#19d06b65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20260316_Vitaz_AfsprakenP</w:t>
      </w:r>
      <w:r>
        <w:rPr>
          <w:rStyle w:val="bewijs-item"/>
          <w:rFonts w:ascii="Consolas" w:hAnsi="Consolas"/>
          <w:color w:val="4A5568"/>
          <w:sz w:val="17"/>
          <w:szCs w:val="17"/>
          <w:bdr w:val="single" w:sz="6" w:space="1" w:color="DCD7CC" w:frame="1"/>
          <w:shd w:val="clear" w:color="auto" w:fill="F0EEE9"/>
          <w:lang w:val="nl-NL"/>
        </w:rPr>
        <w:t>…</w:t>
      </w:r>
    </w:p>
    <w:p w14:paraId="749E191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31-03-2026</w:t>
      </w:r>
      <w:r>
        <w:rPr>
          <w:lang w:val="nl-NL"/>
        </w:rPr>
        <w:t xml:space="preserve"> – </w:t>
      </w:r>
      <w:r>
        <w:rPr>
          <w:rStyle w:val="titel1"/>
          <w:lang w:val="nl-NL"/>
        </w:rPr>
        <w:t>VERZOEK MEDISCH-ADMINISTRATIEF SYNTHESEVERSLAG</w:t>
      </w:r>
      <w:r>
        <w:rPr>
          <w:lang w:val="nl-NL"/>
        </w:rPr>
        <w:t xml:space="preserve"> – Verzoek ingediend bij de endocrinoloog voor een medisch-administratief syntheseverslag ter verduidelijking van de functionele beperkingen voor de externe instanties (FOD, CM en UWV).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#19d4447e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20260326_Vitaz_Eindversla</w:t>
      </w:r>
      <w:r>
        <w:rPr>
          <w:rStyle w:val="bewijs-item"/>
          <w:rFonts w:ascii="Consolas" w:hAnsi="Consolas"/>
          <w:color w:val="4A5568"/>
          <w:sz w:val="17"/>
          <w:szCs w:val="17"/>
          <w:bdr w:val="single" w:sz="6" w:space="1" w:color="DCD7CC" w:frame="1"/>
          <w:shd w:val="clear" w:color="auto" w:fill="F0EEE9"/>
          <w:lang w:val="nl-NL"/>
        </w:rPr>
        <w:t>…</w:t>
      </w:r>
    </w:p>
    <w:p w14:paraId="70350CE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01-04-2026</w:t>
      </w:r>
      <w:r>
        <w:rPr>
          <w:lang w:val="nl-NL"/>
        </w:rPr>
        <w:t xml:space="preserve"> – </w:t>
      </w:r>
      <w:r>
        <w:rPr>
          <w:rStyle w:val="titel1"/>
          <w:lang w:val="nl-NL"/>
        </w:rPr>
        <w:t>WEIGERING ADMINISTRATIEVE VERTALING</w:t>
      </w:r>
      <w:r>
        <w:rPr>
          <w:lang w:val="nl-NL"/>
        </w:rPr>
        <w:t xml:space="preserve"> – De endocrinoloog verleent geen medewerking. Ondanks de amputaties, de vitrectomie en een HbA1c van 11,2% wordt de medewerking via het secretariaat afgewezen met het argument dat de aanvrager niet als ernstig ziek wordt beschouwd. Vitaz herstelt het lichaam, maar levert niet het administratieve instrument dat nodig is voor maatschappelijk functioneren.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#19d4447e (+3</w:t>
      </w:r>
      <w:r>
        <w:rPr>
          <w:rStyle w:val="bewijs-item"/>
          <w:rFonts w:ascii="Consolas" w:hAnsi="Consolas"/>
          <w:color w:val="4A5568"/>
          <w:sz w:val="17"/>
          <w:szCs w:val="17"/>
          <w:bdr w:val="single" w:sz="6" w:space="1" w:color="DCD7CC" w:frame="1"/>
          <w:shd w:val="clear" w:color="auto" w:fill="F0EEE9"/>
          <w:lang w:val="nl-NL"/>
        </w:rPr>
        <w:t>)</w:t>
      </w:r>
    </w:p>
    <w:p w14:paraId="3E3CBE7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05-04-2026</w:t>
      </w:r>
      <w:r>
        <w:rPr>
          <w:lang w:val="nl-NL"/>
        </w:rPr>
        <w:t xml:space="preserve"> – </w:t>
      </w:r>
      <w:r>
        <w:rPr>
          <w:rStyle w:val="titel1"/>
          <w:lang w:val="nl-NL"/>
        </w:rPr>
        <w:t>MEDISCHE BEVESTIGING DIEET EN ARBEIDSONGESCHIKTHEID</w:t>
      </w:r>
      <w:r>
        <w:rPr>
          <w:lang w:val="nl-NL"/>
        </w:rPr>
        <w:t xml:space="preserve"> – Bericht van het ziekenhuis over downloadbare verslagen en de weigering van een dieetbevestiging voor de belastingdienst. Voor ondersteuning bij arbeidsongeschiktheid kan de behandelend arts geen hulp bieden. Vragen kunnen worden meegenomen naar de consultatie op 27-05-2026. </w:t>
      </w:r>
      <w:r>
        <w:rPr>
          <w:rStyle w:val="opvolging1"/>
          <w:lang w:val="nl-NL"/>
        </w:rPr>
        <w:t>(opvolging: consultatie op 27-05-2026 voorbereiden.)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#19d5df1</w:t>
      </w:r>
      <w:r>
        <w:rPr>
          <w:rStyle w:val="bewijs-item"/>
          <w:rFonts w:ascii="Consolas" w:hAnsi="Consolas"/>
          <w:color w:val="4A5568"/>
          <w:sz w:val="17"/>
          <w:szCs w:val="17"/>
          <w:bdr w:val="single" w:sz="6" w:space="1" w:color="DCD7CC" w:frame="1"/>
          <w:shd w:val="clear" w:color="auto" w:fill="F0EEE9"/>
          <w:lang w:val="nl-NL"/>
        </w:rPr>
        <w:t>a</w:t>
      </w:r>
    </w:p>
    <w:p w14:paraId="3B642FF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10-04-2026</w:t>
      </w:r>
      <w:r>
        <w:rPr>
          <w:lang w:val="nl-NL"/>
        </w:rPr>
        <w:t xml:space="preserve"> – </w:t>
      </w:r>
      <w:r>
        <w:rPr>
          <w:rStyle w:val="titel1"/>
          <w:lang w:val="nl-NL"/>
        </w:rPr>
        <w:t>VERZOEK DIEETBEVESTIGING VIA AFDELING DIËTETIEK</w:t>
      </w:r>
      <w:r>
        <w:rPr>
          <w:lang w:val="nl-NL"/>
        </w:rPr>
        <w:t xml:space="preserve"> </w:t>
      </w:r>
      <w:r>
        <w:rPr>
          <w:lang w:val="nl-NL"/>
        </w:rPr>
        <w:t xml:space="preserve">– De aanvraag voor een dieetbevestiging (Formulier IB402) wordt ingediend bij de afdeling diëtetiek met toelichting op de insulineresistentie. Er volgt geen inhoudelijk antwoord op dit verzoek.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#19d7716</w:t>
      </w:r>
      <w:r>
        <w:rPr>
          <w:rStyle w:val="bewijs-item"/>
          <w:rFonts w:ascii="Consolas" w:hAnsi="Consolas"/>
          <w:color w:val="4A5568"/>
          <w:sz w:val="17"/>
          <w:szCs w:val="17"/>
          <w:bdr w:val="single" w:sz="6" w:space="1" w:color="DCD7CC" w:frame="1"/>
          <w:shd w:val="clear" w:color="auto" w:fill="F0EEE9"/>
          <w:lang w:val="nl-NL"/>
        </w:rPr>
        <w:t>8</w:t>
      </w:r>
    </w:p>
    <w:p w14:paraId="0D90711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18-04-2026</w:t>
      </w:r>
      <w:r>
        <w:rPr>
          <w:lang w:val="nl-NL"/>
        </w:rPr>
        <w:t xml:space="preserve"> – </w:t>
      </w:r>
      <w:r>
        <w:rPr>
          <w:rStyle w:val="titel1"/>
          <w:lang w:val="nl-NL"/>
        </w:rPr>
        <w:t>AANVRAAG KOPIE FACTUREN 2025 — DE PARTNER</w:t>
      </w:r>
      <w:r>
        <w:rPr>
          <w:lang w:val="nl-NL"/>
        </w:rPr>
        <w:t xml:space="preserve"> – Verzoek aan de afdeling Facturatie om een kopie van de facturen 2025 ten name van de partner (INSZ (INSZ partner)), in het kader van de Nederlandse belastingaangifte. </w:t>
      </w:r>
      <w:r>
        <w:rPr>
          <w:rStyle w:val="opvolging1"/>
          <w:lang w:val="nl-NL"/>
        </w:rPr>
        <w:t>(opvolging: de aanvrager moet facturen handmatig verzamelen omdat de Nederlandse en Belgische systemen geen gegevens uitwisselen.)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#19d9fbc</w:t>
      </w:r>
      <w:r>
        <w:rPr>
          <w:rStyle w:val="bewijs-item"/>
          <w:rFonts w:ascii="Consolas" w:hAnsi="Consolas"/>
          <w:color w:val="4A5568"/>
          <w:sz w:val="17"/>
          <w:szCs w:val="17"/>
          <w:bdr w:val="single" w:sz="6" w:space="1" w:color="DCD7CC" w:frame="1"/>
          <w:shd w:val="clear" w:color="auto" w:fill="F0EEE9"/>
          <w:lang w:val="nl-NL"/>
        </w:rPr>
        <w:t>3</w:t>
      </w:r>
    </w:p>
    <w:p w14:paraId="79505EB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20-04-2026</w:t>
      </w:r>
      <w:r>
        <w:rPr>
          <w:lang w:val="nl-NL"/>
        </w:rPr>
        <w:t xml:space="preserve"> – </w:t>
      </w:r>
      <w:r>
        <w:rPr>
          <w:rStyle w:val="titel1"/>
          <w:lang w:val="nl-NL"/>
        </w:rPr>
        <w:t>FACTURATIEVERIFICATIE MEDISCHE PRESTATIES ZIEKENHUIS</w:t>
      </w:r>
      <w:r>
        <w:rPr>
          <w:lang w:val="nl-NL"/>
        </w:rPr>
        <w:t xml:space="preserve"> – Bericht van de facturatieafdeling waarin wordt aangegeven dat er onder de verstrekte gegevens geen medische prestaties uit 2025 in het systeem zijn geregistreerd. </w:t>
      </w:r>
      <w:r>
        <w:rPr>
          <w:rStyle w:val="opvolging1"/>
          <w:lang w:val="nl-NL"/>
        </w:rPr>
        <w:t>(opvolging: administratieve gegevens controleren en specificeren.)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#19daaaa7 (+2</w:t>
      </w:r>
      <w:r>
        <w:rPr>
          <w:rStyle w:val="bewijs-item"/>
          <w:rFonts w:ascii="Consolas" w:hAnsi="Consolas"/>
          <w:color w:val="4A5568"/>
          <w:sz w:val="17"/>
          <w:szCs w:val="17"/>
          <w:bdr w:val="single" w:sz="6" w:space="1" w:color="DCD7CC" w:frame="1"/>
          <w:shd w:val="clear" w:color="auto" w:fill="F0EEE9"/>
          <w:lang w:val="nl-NL"/>
        </w:rPr>
        <w:t>)</w:t>
      </w:r>
    </w:p>
    <w:p w14:paraId="1B4DA17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20-04-2026</w:t>
      </w:r>
      <w:r>
        <w:rPr>
          <w:lang w:val="nl-NL"/>
        </w:rPr>
        <w:t xml:space="preserve"> – </w:t>
      </w:r>
      <w:r>
        <w:rPr>
          <w:rStyle w:val="titel1"/>
          <w:lang w:val="nl-NL"/>
        </w:rPr>
        <w:t>ANTWOORD FACTURATIE — GEEN PRESTATIES 2025, OUDE NAAM IN SYSTEEM</w:t>
      </w:r>
      <w:r>
        <w:rPr>
          <w:lang w:val="nl-NL"/>
        </w:rPr>
        <w:t xml:space="preserve"> – De afdeling Facturatie meldt geen medische prestaties onder de gegeven geboortedatum te vinden, maar wel de eerdere naam met één prestatie op 13-06-2024. Er zijn geen prestaties geregistreerd in 2025. </w:t>
      </w:r>
      <w:r>
        <w:rPr>
          <w:rStyle w:val="opvolging1"/>
          <w:lang w:val="nl-NL"/>
        </w:rPr>
        <w:t>(opvolging: de naamswijziging is in dit systeem nog niet verwerkt; verdere navraag volgt.)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#19daaaa7 (+2</w:t>
      </w:r>
      <w:r>
        <w:rPr>
          <w:rStyle w:val="bewijs-item"/>
          <w:rFonts w:ascii="Consolas" w:hAnsi="Consolas"/>
          <w:color w:val="4A5568"/>
          <w:sz w:val="17"/>
          <w:szCs w:val="17"/>
          <w:bdr w:val="single" w:sz="6" w:space="1" w:color="DCD7CC" w:frame="1"/>
          <w:shd w:val="clear" w:color="auto" w:fill="F0EEE9"/>
          <w:lang w:val="nl-NL"/>
        </w:rPr>
        <w:t>)</w:t>
      </w:r>
    </w:p>
    <w:p w14:paraId="0C39158D" w14:textId="77777777" w:rsidR="008856BD" w:rsidRDefault="008856BD">
      <w:pPr>
        <w:pStyle w:val="entry"/>
        <w:spacing w:before="0" w:beforeAutospacing="0" w:after="140"/>
        <w:divId w:val="958953132"/>
        <w:rPr>
          <w:lang w:val="nl-NL"/>
        </w:rPr>
      </w:pPr>
      <w:r>
        <w:rPr>
          <w:rStyle w:val="datum5"/>
          <w:lang w:val="nl-NL"/>
        </w:rPr>
        <w:t>29-04-2026</w:t>
      </w:r>
      <w:r>
        <w:rPr>
          <w:lang w:val="nl-NL"/>
        </w:rPr>
        <w:t xml:space="preserve"> – </w:t>
      </w:r>
      <w:r>
        <w:rPr>
          <w:rStyle w:val="titel1"/>
          <w:lang w:val="nl-NL"/>
        </w:rPr>
        <w:t>EERSTE HERINNERING FACTUUR ZIEKENHUISPRESTATIES VITAZ</w:t>
      </w:r>
      <w:r>
        <w:rPr>
          <w:lang w:val="nl-NL"/>
        </w:rPr>
        <w:t xml:space="preserve"> – Betalingsherinnering voor een openstaand saldo van € 37,46 voor medische prestaties. De uiterste betaaldatum is vastgesteld op 19-05-2026 onder aanzegging van kosten en verwijlinteresten. </w:t>
      </w:r>
      <w:r>
        <w:rPr>
          <w:rStyle w:val="opvolging1"/>
          <w:lang w:val="nl-NL"/>
        </w:rPr>
        <w:t>(opvolging: betalingsdruk door aanmaning met kosten en interest.)</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#19dd9d07 (+2</w:t>
      </w:r>
      <w:r>
        <w:rPr>
          <w:rStyle w:val="bewijs-item"/>
          <w:rFonts w:ascii="Consolas" w:hAnsi="Consolas"/>
          <w:color w:val="4A5568"/>
          <w:sz w:val="17"/>
          <w:szCs w:val="17"/>
          <w:bdr w:val="single" w:sz="6" w:space="1" w:color="DCD7CC" w:frame="1"/>
          <w:shd w:val="clear" w:color="auto" w:fill="F0EEE9"/>
          <w:lang w:val="nl-NL"/>
        </w:rPr>
        <w:t>)</w:t>
      </w:r>
    </w:p>
    <w:p w14:paraId="0DC775BE"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07-05-2026</w:t>
      </w:r>
      <w:r>
        <w:rPr>
          <w:lang w:val="nl-NL"/>
        </w:rPr>
        <w:t xml:space="preserve"> – </w:t>
      </w:r>
      <w:r>
        <w:rPr>
          <w:rStyle w:val="titel1"/>
          <w:lang w:val="nl-NL"/>
        </w:rPr>
        <w:t>BEVESTIGING NAAMSVERWERKING EN DOORSTURING NAAR NEXUS HEALTH</w:t>
      </w:r>
      <w:r>
        <w:rPr>
          <w:lang w:val="nl-NL"/>
        </w:rPr>
        <w:t xml:space="preserve"> – De dossierbeheerder bevestigt dat de gegevens in het Vitaz-systeem zijn aangepast, dat er voor 2025 geen facturen en geen openstaande facturen zijn, en dat de naamswijziging in Nexus Health nog niet is doorgevoerd. Aangezien Vitaz dit zelf niet kan wijzigen, wordt de vraag doorgestuurd naar KWS (Nexus Health) in Leuven. </w:t>
      </w:r>
      <w:r>
        <w:rPr>
          <w:rStyle w:val="opvolging1"/>
          <w:lang w:val="nl-NL"/>
        </w:rPr>
        <w:t>(opvolging: afhandeling van de naamswijziging in Nexus Health via KWS Leuven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#19e022d</w:t>
      </w:r>
      <w:r>
        <w:rPr>
          <w:rStyle w:val="bewijs-item"/>
          <w:rFonts w:ascii="Consolas" w:hAnsi="Consolas"/>
          <w:color w:val="4A5568"/>
          <w:sz w:val="17"/>
          <w:szCs w:val="17"/>
          <w:bdr w:val="single" w:sz="6" w:space="1" w:color="DCD7CC" w:frame="1"/>
          <w:shd w:val="clear" w:color="auto" w:fill="F0EEE9"/>
          <w:lang w:val="nl-NL"/>
        </w:rPr>
        <w:t>9</w:t>
      </w:r>
      <w:r>
        <w:br w:type="page"/>
      </w:r>
    </w:p>
    <w:p w14:paraId="456A5FC6" w14:textId="77777777" w:rsidR="008856BD" w:rsidRDefault="008856BD">
      <w:pPr>
        <w:pStyle w:val="Kop2"/>
        <w:divId w:val="958953132"/>
        <w:rPr>
          <w:rFonts w:eastAsia="Times New Roman"/>
          <w:lang w:val="nl-NL"/>
        </w:rPr>
      </w:pPr>
      <w:bookmarkStart w:id="10" w:name="_Toc243988220"/>
      <w:r>
        <w:rPr>
          <w:rFonts w:eastAsia="Times New Roman"/>
          <w:lang w:val="nl-NL"/>
        </w:rPr>
        <w:t>Financiën, Rechten &amp; Sociale Zekerheid</w:t>
      </w:r>
      <w:bookmarkEnd w:id="10"/>
    </w:p>
    <w:p w14:paraId="1CE8F930" w14:textId="77777777" w:rsidR="008856BD" w:rsidRDefault="008856BD">
      <w:pPr>
        <w:pStyle w:val="Kop3"/>
        <w:divId w:val="958953132"/>
        <w:rPr>
          <w:rFonts w:eastAsia="Times New Roman"/>
          <w:lang w:val="nl-NL"/>
        </w:rPr>
      </w:pPr>
      <w:bookmarkStart w:id="11" w:name="_Toc243988221"/>
      <w:r>
        <w:rPr>
          <w:rFonts w:eastAsia="Times New Roman"/>
          <w:lang w:val="nl-NL"/>
        </w:rPr>
        <w:t>ACV</w:t>
      </w:r>
      <w:bookmarkEnd w:id="11"/>
    </w:p>
    <w:p w14:paraId="30AC5A24" w14:textId="77777777" w:rsidR="008856BD" w:rsidRDefault="008856BD">
      <w:pPr>
        <w:pStyle w:val="subtitel"/>
        <w:divId w:val="958953132"/>
        <w:rPr>
          <w:lang w:val="nl-NL"/>
        </w:rPr>
      </w:pPr>
      <w:r>
        <w:rPr>
          <w:lang w:val="nl-NL"/>
        </w:rPr>
        <w:t>ALGEMENE CHRISTELIJKE VAKBOND</w:t>
      </w:r>
    </w:p>
    <w:p w14:paraId="5F0AD74A" w14:textId="77777777" w:rsidR="008856BD" w:rsidRDefault="008856BD">
      <w:pPr>
        <w:pStyle w:val="netwerk"/>
        <w:spacing w:before="0" w:beforeAutospacing="0" w:after="240"/>
        <w:divId w:val="958953132"/>
        <w:rPr>
          <w:lang w:val="nl-NL"/>
        </w:rPr>
      </w:pPr>
      <w:r>
        <w:rPr>
          <w:lang w:val="nl-NL"/>
        </w:rPr>
        <w:t>Netwerk: ACV → leden (bijstand en vertegenwoordiging); ACV → RVA (doorverwijzing PDU1); ACV → CM (vakbondsdruk bij arbeidsgeschillen); ACV Grensarbeiders → grensarbeiders (informatie en dossieropvolging); ACV Belastingservice OVL → niet-inwoners (BNI-aangifte); COV → onderwijspersoneel (ledenadministratie, syndicale premie). Data: eigen dossierbeheer.</w:t>
      </w:r>
    </w:p>
    <w:p w14:paraId="3DF22546"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0D8CBDC8"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Maatschappelijk middenveld / Vakbonden</w:t>
      </w:r>
    </w:p>
    <w:p w14:paraId="6B5962D7"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Werknemersvertegenwoordiging (vakbond)</w:t>
      </w:r>
    </w:p>
    <w:p w14:paraId="5F31D35B"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Komt op voor de rechten van werknemers en beschermt hen tegen onrechtmatig handelen van instanties; levert juridisch advies en fiscale bijstand aan grensarbeiders</w:t>
      </w:r>
    </w:p>
    <w:p w14:paraId="158630A3"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dossierbeheersysteem, geen koppeling met EESSI, KSZ of RIV</w:t>
      </w:r>
    </w:p>
    <w:p w14:paraId="5804AA3D"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4603DBDF"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fiscale bijstand voor grensarbeiders werkt; juridische interventie tegen de CM stopt bij de lidmaatschapsgrens</w:t>
      </w:r>
    </w:p>
    <w:p w14:paraId="1D16E191"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ACV, COV, ACV Grensarbeiders, ACV Belastingservice Oost-Vlaanderen</w:t>
      </w:r>
    </w:p>
    <w:p w14:paraId="11D82C34"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4356750, Formulier 4524116, INSZ (INSZ partner), Ledenfiche COV, Kenmerk [kenmerk]</w:t>
      </w:r>
    </w:p>
    <w:p w14:paraId="2D248708"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27-08-2025 tot heden</w:t>
      </w:r>
    </w:p>
    <w:p w14:paraId="6D5D03F6" w14:textId="77777777" w:rsidR="008856BD" w:rsidRDefault="008856BD">
      <w:pPr>
        <w:pStyle w:val="Kop4"/>
        <w:divId w:val="958953132"/>
        <w:rPr>
          <w:rFonts w:eastAsia="Times New Roman"/>
          <w:lang w:val="nl-NL"/>
        </w:rPr>
      </w:pPr>
      <w:r>
        <w:rPr>
          <w:rFonts w:eastAsia="Times New Roman"/>
          <w:lang w:val="nl-NL"/>
        </w:rPr>
        <w:t>2025</w:t>
      </w:r>
    </w:p>
    <w:p w14:paraId="246DEE3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27-08-2025</w:t>
      </w:r>
      <w:r>
        <w:rPr>
          <w:lang w:val="nl-NL"/>
        </w:rPr>
        <w:t xml:space="preserve"> – </w:t>
      </w:r>
      <w:r>
        <w:rPr>
          <w:rStyle w:val="titel1"/>
          <w:lang w:val="nl-NL"/>
        </w:rPr>
        <w:t>AANVRAAG VAKBONDSPREMIE EN NAAMSWIJZIGING</w:t>
      </w:r>
      <w:r>
        <w:rPr>
          <w:lang w:val="nl-NL"/>
        </w:rPr>
        <w:t xml:space="preserve"> – Verzoek van de partner aan de COV-afgevaardigde om de vakbondspremie te onderzoeken. De premie is nog niet uitbetaald na de officiële naamswijziging van de partner.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#198e8845 (+1</w:t>
      </w:r>
      <w:r>
        <w:rPr>
          <w:rStyle w:val="bewijs-item"/>
          <w:rFonts w:ascii="Consolas" w:hAnsi="Consolas"/>
          <w:color w:val="4A5568"/>
          <w:sz w:val="17"/>
          <w:szCs w:val="17"/>
          <w:bdr w:val="single" w:sz="6" w:space="1" w:color="DCD7CC" w:frame="1"/>
          <w:shd w:val="clear" w:color="auto" w:fill="F0EEE9"/>
          <w:lang w:val="nl-NL"/>
        </w:rPr>
        <w:t>)</w:t>
      </w:r>
    </w:p>
    <w:p w14:paraId="285801D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09-09-2025</w:t>
      </w:r>
      <w:r>
        <w:rPr>
          <w:lang w:val="nl-NL"/>
        </w:rPr>
        <w:t xml:space="preserve"> – </w:t>
      </w:r>
      <w:r>
        <w:rPr>
          <w:rStyle w:val="titel1"/>
          <w:lang w:val="nl-NL"/>
        </w:rPr>
        <w:t>INDIENING DOSSIER SYNDICALE PREMIE 2024 — KENMERK [kenmerk]</w:t>
      </w:r>
      <w:r>
        <w:rPr>
          <w:lang w:val="nl-NL"/>
        </w:rPr>
        <w:t xml:space="preserve"> – Verzending van de gevraagde documenten inzake naamswijziging en aanvraag syndicale premie 2024, in navolging van het schrijven van 21 augustus 2025 met kenmerk [kenmerk]. De naamswijziging blokkeert de verwerking van de premie 2024.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#1992f2f</w:t>
      </w:r>
      <w:r>
        <w:rPr>
          <w:rStyle w:val="bewijs-item"/>
          <w:rFonts w:ascii="Consolas" w:hAnsi="Consolas"/>
          <w:color w:val="4A5568"/>
          <w:sz w:val="17"/>
          <w:szCs w:val="17"/>
          <w:bdr w:val="single" w:sz="6" w:space="1" w:color="DCD7CC" w:frame="1"/>
          <w:shd w:val="clear" w:color="auto" w:fill="F0EEE9"/>
          <w:lang w:val="nl-NL"/>
        </w:rPr>
        <w:t>7</w:t>
      </w:r>
    </w:p>
    <w:p w14:paraId="534BF48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11-09-2025</w:t>
      </w:r>
      <w:r>
        <w:rPr>
          <w:lang w:val="nl-NL"/>
        </w:rPr>
        <w:t xml:space="preserve"> – </w:t>
      </w:r>
      <w:r>
        <w:rPr>
          <w:rStyle w:val="titel1"/>
          <w:lang w:val="nl-NL"/>
        </w:rPr>
        <w:t>AFWIJZING SYNDICALE PREMIE 2024 — TERMIJN VERSTREKEN</w:t>
      </w:r>
      <w:r>
        <w:rPr>
          <w:lang w:val="nl-NL"/>
        </w:rPr>
        <w:t xml:space="preserve"> – COV Ledenadministratie meldt dat het aanvraagformulier voor de syndicale premie 2024 niet werd ontvangen en dat verwerking niet meer mogelijk is omdat de absolute einddatum (3 september 2025, opgelegd door de overheid) is verstreken. De premie kan wel worden uitbetaald bij de volgende uitbetalingsronde in 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#1993895</w:t>
      </w:r>
      <w:r>
        <w:rPr>
          <w:rStyle w:val="bewijs-item"/>
          <w:rFonts w:ascii="Consolas" w:hAnsi="Consolas"/>
          <w:color w:val="4A5568"/>
          <w:sz w:val="17"/>
          <w:szCs w:val="17"/>
          <w:bdr w:val="single" w:sz="6" w:space="1" w:color="DCD7CC" w:frame="1"/>
          <w:shd w:val="clear" w:color="auto" w:fill="F0EEE9"/>
          <w:lang w:val="nl-NL"/>
        </w:rPr>
        <w:t>a</w:t>
      </w:r>
    </w:p>
    <w:p w14:paraId="23F1450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15-09-2025</w:t>
      </w:r>
      <w:r>
        <w:rPr>
          <w:lang w:val="nl-NL"/>
        </w:rPr>
        <w:t xml:space="preserve"> – </w:t>
      </w:r>
      <w:r>
        <w:rPr>
          <w:rStyle w:val="titel1"/>
          <w:lang w:val="nl-NL"/>
        </w:rPr>
        <w:t>NAAMSWIJZIGING OP FORMULIER 2024 — VRAAG AAN COV</w:t>
      </w:r>
      <w:r>
        <w:rPr>
          <w:lang w:val="nl-NL"/>
        </w:rPr>
        <w:t xml:space="preserve"> – De partner meldt dat op het formulier van 2024 nog de oude naam staat en vraagt of ze haar naam zelf mag aanpassen. Ze verwijst naar een eerder telefoongesprek van vrijdag.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#1994ed54 (+1</w:t>
      </w:r>
      <w:r>
        <w:rPr>
          <w:rStyle w:val="bewijs-item"/>
          <w:rFonts w:ascii="Consolas" w:hAnsi="Consolas"/>
          <w:color w:val="4A5568"/>
          <w:sz w:val="17"/>
          <w:szCs w:val="17"/>
          <w:bdr w:val="single" w:sz="6" w:space="1" w:color="DCD7CC" w:frame="1"/>
          <w:shd w:val="clear" w:color="auto" w:fill="F0EEE9"/>
          <w:lang w:val="nl-NL"/>
        </w:rPr>
        <w:t>)</w:t>
      </w:r>
    </w:p>
    <w:p w14:paraId="79F0D5E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15-09-2025</w:t>
      </w:r>
      <w:r>
        <w:rPr>
          <w:lang w:val="nl-NL"/>
        </w:rPr>
        <w:t xml:space="preserve"> – </w:t>
      </w:r>
      <w:r>
        <w:rPr>
          <w:rStyle w:val="titel1"/>
          <w:lang w:val="nl-NL"/>
        </w:rPr>
        <w:t>COV-ADVIES NAAMSWIJZIGING — VIA WERKSTATION</w:t>
      </w:r>
      <w:r>
        <w:rPr>
          <w:lang w:val="nl-NL"/>
        </w:rPr>
        <w:t xml:space="preserve"> – COV Ledenadministratie excuseert zich voor de eerdere misvatting: de naamswijziging moet worden doorgegeven aan het werkstation (contactpersoon op de loonfiche) of via de administratief medewerker van de school.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#1994ed54 (+1</w:t>
      </w:r>
      <w:r>
        <w:rPr>
          <w:rStyle w:val="bewijs-item"/>
          <w:rFonts w:ascii="Consolas" w:hAnsi="Consolas"/>
          <w:color w:val="4A5568"/>
          <w:sz w:val="17"/>
          <w:szCs w:val="17"/>
          <w:bdr w:val="single" w:sz="6" w:space="1" w:color="DCD7CC" w:frame="1"/>
          <w:shd w:val="clear" w:color="auto" w:fill="F0EEE9"/>
          <w:lang w:val="nl-NL"/>
        </w:rPr>
        <w:t>)</w:t>
      </w:r>
    </w:p>
    <w:p w14:paraId="274C0FD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16-09-2025</w:t>
      </w:r>
      <w:r>
        <w:rPr>
          <w:lang w:val="nl-NL"/>
        </w:rPr>
        <w:t xml:space="preserve"> – </w:t>
      </w:r>
      <w:r>
        <w:rPr>
          <w:rStyle w:val="titel1"/>
          <w:lang w:val="nl-NL"/>
        </w:rPr>
        <w:t>TOESTEMMING FORMULIER 2024 AANPASSEN</w:t>
      </w:r>
      <w:r>
        <w:rPr>
          <w:lang w:val="nl-NL"/>
        </w:rPr>
        <w:t xml:space="preserve"> – COV Ledenadministratie bevestigt dat het aanpassen van de naam op het formulier 2024 is toegestaan.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#199529fa (+4</w:t>
      </w:r>
      <w:r>
        <w:rPr>
          <w:rStyle w:val="bewijs-item"/>
          <w:rFonts w:ascii="Consolas" w:hAnsi="Consolas"/>
          <w:color w:val="4A5568"/>
          <w:sz w:val="17"/>
          <w:szCs w:val="17"/>
          <w:bdr w:val="single" w:sz="6" w:space="1" w:color="DCD7CC" w:frame="1"/>
          <w:shd w:val="clear" w:color="auto" w:fill="F0EEE9"/>
          <w:lang w:val="nl-NL"/>
        </w:rPr>
        <w:t>)</w:t>
      </w:r>
    </w:p>
    <w:p w14:paraId="2C094344" w14:textId="77777777" w:rsidR="008856BD" w:rsidRDefault="008856BD">
      <w:pPr>
        <w:pStyle w:val="Kop4"/>
        <w:divId w:val="958953132"/>
        <w:rPr>
          <w:rFonts w:eastAsia="Times New Roman"/>
          <w:lang w:val="nl-NL"/>
        </w:rPr>
      </w:pPr>
      <w:r>
        <w:rPr>
          <w:rFonts w:eastAsia="Times New Roman"/>
          <w:lang w:val="nl-NL"/>
        </w:rPr>
        <w:t>2026</w:t>
      </w:r>
    </w:p>
    <w:p w14:paraId="7A66411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16-01-2026</w:t>
      </w:r>
      <w:r>
        <w:rPr>
          <w:lang w:val="nl-NL"/>
        </w:rPr>
        <w:t xml:space="preserve"> – </w:t>
      </w:r>
      <w:r>
        <w:rPr>
          <w:rStyle w:val="titel1"/>
          <w:lang w:val="nl-NL"/>
        </w:rPr>
        <w:t>U1-PROCEDURE — DOORVERWIJZING NAAR RVA</w:t>
      </w:r>
      <w:r>
        <w:rPr>
          <w:lang w:val="nl-NL"/>
        </w:rPr>
        <w:t xml:space="preserve"> – ACV antwoordt dat een U1 enkel rechtstreeks bij de RVA kan worden aangevraagd, ten persoonlijke titel, via een contactformulier op de website van de RVA. De vakbond bemiddelt niet rechtstreeks in deze aanvraag. </w:t>
      </w:r>
      <w:r>
        <w:rPr>
          <w:rStyle w:val="opvolging1"/>
          <w:lang w:val="nl-NL"/>
        </w:rPr>
        <w:t>(opvolging: aanvraag U1 door de aanvrager bij de RVA.)</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#19bc5c0c (+1</w:t>
      </w:r>
      <w:r>
        <w:rPr>
          <w:rStyle w:val="bewijs-item"/>
          <w:rFonts w:ascii="Consolas" w:hAnsi="Consolas"/>
          <w:color w:val="4A5568"/>
          <w:sz w:val="17"/>
          <w:szCs w:val="17"/>
          <w:bdr w:val="single" w:sz="6" w:space="1" w:color="DCD7CC" w:frame="1"/>
          <w:shd w:val="clear" w:color="auto" w:fill="F0EEE9"/>
          <w:lang w:val="nl-NL"/>
        </w:rPr>
        <w:t>)</w:t>
      </w:r>
    </w:p>
    <w:p w14:paraId="3FDC3B2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25-03-2026</w:t>
      </w:r>
      <w:r>
        <w:rPr>
          <w:lang w:val="nl-NL"/>
        </w:rPr>
        <w:t xml:space="preserve"> – </w:t>
      </w:r>
      <w:r>
        <w:rPr>
          <w:rStyle w:val="titel1"/>
          <w:lang w:val="nl-NL"/>
        </w:rPr>
        <w:t>AANVRAAG HERZIENING BEDRIJFSVOORHEFFING — VRIJSTELLING GRENSARBEID ONDERWIJS</w:t>
      </w:r>
      <w:r>
        <w:rPr>
          <w:lang w:val="nl-NL"/>
        </w:rPr>
        <w:t xml:space="preserve"> </w:t>
      </w:r>
      <w:r>
        <w:rPr>
          <w:lang w:val="nl-NL"/>
        </w:rPr>
        <w:t xml:space="preserve">– Formeel verzoek ingediend voor controle en herziening van de bedrijfsvoorheffing ingehouden op het loon als vastbenoemd leerkracht in het Vlaams onderwijs (Sint-Niklaas), woonachtig in Nederland.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#19d30734 (+1</w:t>
      </w:r>
      <w:r>
        <w:rPr>
          <w:rStyle w:val="bewijs-item"/>
          <w:rFonts w:ascii="Consolas" w:hAnsi="Consolas"/>
          <w:color w:val="4A5568"/>
          <w:sz w:val="17"/>
          <w:szCs w:val="17"/>
          <w:bdr w:val="single" w:sz="6" w:space="1" w:color="DCD7CC" w:frame="1"/>
          <w:shd w:val="clear" w:color="auto" w:fill="F0EEE9"/>
          <w:lang w:val="nl-NL"/>
        </w:rPr>
        <w:t>)</w:t>
      </w:r>
    </w:p>
    <w:p w14:paraId="7ED6A76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FORMEEL VERZOEK AAN RECHTSKUNDIGE DIENST — BEROEP OP VESTER-ARREST</w:t>
      </w:r>
      <w:r>
        <w:rPr>
          <w:lang w:val="nl-NL"/>
        </w:rPr>
        <w:t xml:space="preserve"> – Formeel verzoek aan de rechtskundige dienst van het ACV over de administratieve stilstand bij de mutualiteit, met verwijzing naar het Vester-arrest. </w:t>
      </w:r>
      <w:r>
        <w:rPr>
          <w:rStyle w:val="opvolging1"/>
          <w:lang w:val="nl-NL"/>
        </w:rPr>
        <w:t>(opvolging: reactie van de rechtskundige dienst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#19d9b520 (+1</w:t>
      </w:r>
      <w:r>
        <w:rPr>
          <w:rStyle w:val="bewijs-item"/>
          <w:rFonts w:ascii="Consolas" w:hAnsi="Consolas"/>
          <w:color w:val="4A5568"/>
          <w:sz w:val="17"/>
          <w:szCs w:val="17"/>
          <w:bdr w:val="single" w:sz="6" w:space="1" w:color="DCD7CC" w:frame="1"/>
          <w:shd w:val="clear" w:color="auto" w:fill="F0EEE9"/>
          <w:lang w:val="nl-NL"/>
        </w:rPr>
        <w:t>)</w:t>
      </w:r>
    </w:p>
    <w:p w14:paraId="0BE1F36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25-04-2026</w:t>
      </w:r>
      <w:r>
        <w:rPr>
          <w:lang w:val="nl-NL"/>
        </w:rPr>
        <w:t xml:space="preserve"> – </w:t>
      </w:r>
      <w:r>
        <w:rPr>
          <w:rStyle w:val="titel1"/>
          <w:lang w:val="nl-NL"/>
        </w:rPr>
        <w:t>REGISTRATIE FORMELE KLACHT (REF. 4524116)</w:t>
      </w:r>
      <w:r>
        <w:rPr>
          <w:lang w:val="nl-NL"/>
        </w:rPr>
        <w:t xml:space="preserve"> – Registratie van de formele klacht (referte 4524116), met nadruk op herstel van materiële schade door verlies van nettoloon en blokkade van fiscale rechten.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#19dc2c12 (+1</w:t>
      </w:r>
      <w:r>
        <w:rPr>
          <w:rStyle w:val="bewijs-item"/>
          <w:rFonts w:ascii="Consolas" w:hAnsi="Consolas"/>
          <w:color w:val="4A5568"/>
          <w:sz w:val="17"/>
          <w:szCs w:val="17"/>
          <w:bdr w:val="single" w:sz="6" w:space="1" w:color="DCD7CC" w:frame="1"/>
          <w:shd w:val="clear" w:color="auto" w:fill="F0EEE9"/>
          <w:lang w:val="nl-NL"/>
        </w:rPr>
        <w:t>)</w:t>
      </w:r>
    </w:p>
    <w:p w14:paraId="7643014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26-04-2026</w:t>
      </w:r>
      <w:r>
        <w:rPr>
          <w:lang w:val="nl-NL"/>
        </w:rPr>
        <w:t xml:space="preserve"> – </w:t>
      </w:r>
      <w:r>
        <w:rPr>
          <w:rStyle w:val="titel1"/>
          <w:lang w:val="nl-NL"/>
        </w:rPr>
        <w:t>INTERVENTIE VIA PARTNER (COV-AFGEVAARDIGDE)</w:t>
      </w:r>
      <w:r>
        <w:rPr>
          <w:lang w:val="nl-NL"/>
        </w:rPr>
        <w:t xml:space="preserve"> – Formeel verzoek van de partner, in haar functie als vakbondsafgevaardigde, aan de centrale (COV) om de administratieve blokkade bij de CM aan te kaarten, gezien de loopbaan van 21 jaar. </w:t>
      </w:r>
      <w:r>
        <w:rPr>
          <w:rStyle w:val="opvolging1"/>
          <w:lang w:val="nl-NL"/>
        </w:rPr>
        <w:t>(opvolging: reactie van de centrale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#19dc2c12 (+1</w:t>
      </w:r>
      <w:r>
        <w:rPr>
          <w:rStyle w:val="bewijs-item"/>
          <w:rFonts w:ascii="Consolas" w:hAnsi="Consolas"/>
          <w:color w:val="4A5568"/>
          <w:sz w:val="17"/>
          <w:szCs w:val="17"/>
          <w:bdr w:val="single" w:sz="6" w:space="1" w:color="DCD7CC" w:frame="1"/>
          <w:shd w:val="clear" w:color="auto" w:fill="F0EEE9"/>
          <w:lang w:val="nl-NL"/>
        </w:rPr>
        <w:t>)</w:t>
      </w:r>
    </w:p>
    <w:p w14:paraId="03957C6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28-04-2026</w:t>
      </w:r>
      <w:r>
        <w:rPr>
          <w:lang w:val="nl-NL"/>
        </w:rPr>
        <w:t xml:space="preserve"> – </w:t>
      </w:r>
      <w:r>
        <w:rPr>
          <w:rStyle w:val="titel1"/>
          <w:lang w:val="nl-NL"/>
        </w:rPr>
        <w:t>BEVESTIGING SYSTEEMPARADOX EN DOORVERWIJZING</w:t>
      </w:r>
      <w:r>
        <w:rPr>
          <w:lang w:val="nl-NL"/>
        </w:rPr>
        <w:t xml:space="preserve"> – Formele reactie van COV Dienstverlening. De vakbond bevestigt de administratieve scheiding tussen invaliditeit (via CM) en een erkende handicap (voor fiscale voordelen). Doorgifte van het dossier is voorwaardelijk aan lidmaatschap van de aanvrager bij het COV.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#19dd4278 (+1</w:t>
      </w:r>
      <w:r>
        <w:rPr>
          <w:rStyle w:val="bewijs-item"/>
          <w:rFonts w:ascii="Consolas" w:hAnsi="Consolas"/>
          <w:color w:val="4A5568"/>
          <w:sz w:val="17"/>
          <w:szCs w:val="17"/>
          <w:bdr w:val="single" w:sz="6" w:space="1" w:color="DCD7CC" w:frame="1"/>
          <w:shd w:val="clear" w:color="auto" w:fill="F0EEE9"/>
          <w:lang w:val="nl-NL"/>
        </w:rPr>
        <w:t>)</w:t>
      </w:r>
    </w:p>
    <w:p w14:paraId="18D2537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08-09-2026</w:t>
      </w:r>
      <w:r>
        <w:rPr>
          <w:lang w:val="nl-NL"/>
        </w:rPr>
        <w:t xml:space="preserve"> – </w:t>
      </w:r>
      <w:r>
        <w:rPr>
          <w:rStyle w:val="titel1"/>
          <w:lang w:val="nl-NL"/>
        </w:rPr>
        <w:t>AANLEVERING GEGEVENS BNI-AANGIFTE 2026</w:t>
      </w:r>
      <w:r>
        <w:rPr>
          <w:lang w:val="nl-NL"/>
        </w:rPr>
        <w:t xml:space="preserve"> – De partner meldt dat alle gegevens voor de BNI-aangifte zijn ingevuld en bewaard. Belangrijkste wijziging: de aanvrager is nu ten laste met een zware handicap en het medisch bewijsstuk is online aan het dossier toegevoegd. Ook het attest voor de opvang via Speelplein Bartje is manueel toegevoegd.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#1a080e4</w:t>
      </w:r>
      <w:r>
        <w:rPr>
          <w:rStyle w:val="bewijs-item"/>
          <w:rFonts w:ascii="Consolas" w:hAnsi="Consolas"/>
          <w:color w:val="4A5568"/>
          <w:sz w:val="17"/>
          <w:szCs w:val="17"/>
          <w:bdr w:val="single" w:sz="6" w:space="1" w:color="DCD7CC" w:frame="1"/>
          <w:shd w:val="clear" w:color="auto" w:fill="F0EEE9"/>
          <w:lang w:val="nl-NL"/>
        </w:rPr>
        <w:t>f</w:t>
      </w:r>
    </w:p>
    <w:p w14:paraId="57D899C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13-09-2026</w:t>
      </w:r>
      <w:r>
        <w:rPr>
          <w:lang w:val="nl-NL"/>
        </w:rPr>
        <w:t xml:space="preserve"> – </w:t>
      </w:r>
      <w:r>
        <w:rPr>
          <w:rStyle w:val="titel1"/>
          <w:lang w:val="nl-NL"/>
        </w:rPr>
        <w:t>VERZENDING DOSSIER GRENSARBEID AAN ACV GRENSARBEIDERS</w:t>
      </w:r>
      <w:r>
        <w:rPr>
          <w:lang w:val="nl-NL"/>
        </w:rPr>
        <w:t xml:space="preserve"> </w:t>
      </w:r>
      <w:r>
        <w:rPr>
          <w:lang w:val="nl-NL"/>
        </w:rPr>
        <w:t xml:space="preserve">– Verzending van de Systeem-Audit en de Tijdlijn-Matrix naar het secretariaat grensarbeiders ter agendering van het grensoverschrijdend bevoegdheidsvacuüm en de En/En-paradox. </w:t>
      </w:r>
      <w:r>
        <w:rPr>
          <w:rStyle w:val="opvolging1"/>
          <w:lang w:val="nl-NL"/>
        </w:rPr>
        <w:t>(opvolging: inhoudelijke reactie van de vakbond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#1a09e884 (+2</w:t>
      </w:r>
      <w:r>
        <w:rPr>
          <w:rStyle w:val="bewijs-item"/>
          <w:rFonts w:ascii="Consolas" w:hAnsi="Consolas"/>
          <w:color w:val="4A5568"/>
          <w:sz w:val="17"/>
          <w:szCs w:val="17"/>
          <w:bdr w:val="single" w:sz="6" w:space="1" w:color="DCD7CC" w:frame="1"/>
          <w:shd w:val="clear" w:color="auto" w:fill="F0EEE9"/>
          <w:lang w:val="nl-NL"/>
        </w:rPr>
        <w:t>)</w:t>
      </w:r>
    </w:p>
    <w:p w14:paraId="2B8F4A5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25-09-2026</w:t>
      </w:r>
      <w:r>
        <w:rPr>
          <w:lang w:val="nl-NL"/>
        </w:rPr>
        <w:t xml:space="preserve"> – </w:t>
      </w:r>
      <w:r>
        <w:rPr>
          <w:rStyle w:val="titel1"/>
          <w:lang w:val="nl-NL"/>
        </w:rPr>
        <w:t>CONTROLE EN DEFINITIEVE INDIENING BELASTINGAANGIFTE BNI 2026</w:t>
      </w:r>
      <w:r>
        <w:rPr>
          <w:lang w:val="nl-NL"/>
        </w:rPr>
        <w:t xml:space="preserve"> – De belastingservice van ACV Oost-Vlaanderen controleert de voorbereide aangifte Belasting Niet-Inwoners (aanslagjaar 2026, inkomstenjaar 2025) en dient deze na schriftelijk akkoord definitief in bij de FOD Financiën. In de aangifte zijn de code invaliditeit voor de aanvrager ten laste op basis van het toegevoegde medisch getuigschrift van de huisarts, 1 kind ten laste, 2 attesten voor opvangkosten en de bevestiging van 0 euro aan N</w:t>
      </w:r>
      <w:r>
        <w:rPr>
          <w:lang w:val="nl-NL"/>
        </w:rPr>
        <w:t xml:space="preserve">ederlandse inkomsten of uitkeringen verwerkt, resulterend in een berekend saldo van € 2.669,97 in het voordeel van het gezin. </w:t>
      </w:r>
      <w:r>
        <w:rPr>
          <w:rStyle w:val="opvolging1"/>
          <w:lang w:val="nl-NL"/>
        </w:rPr>
        <w:t>(opvolging: aanslagbiljet van de FOD Financiën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#1a0d8204 (+5</w:t>
      </w:r>
      <w:r>
        <w:rPr>
          <w:rStyle w:val="bewijs-item"/>
          <w:rFonts w:ascii="Consolas" w:hAnsi="Consolas"/>
          <w:color w:val="4A5568"/>
          <w:sz w:val="17"/>
          <w:szCs w:val="17"/>
          <w:bdr w:val="single" w:sz="6" w:space="1" w:color="DCD7CC" w:frame="1"/>
          <w:shd w:val="clear" w:color="auto" w:fill="F0EEE9"/>
          <w:lang w:val="nl-NL"/>
        </w:rPr>
        <w:t>)</w:t>
      </w:r>
    </w:p>
    <w:p w14:paraId="753F6628"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29-09-2026</w:t>
      </w:r>
      <w:r>
        <w:rPr>
          <w:lang w:val="nl-NL"/>
        </w:rPr>
        <w:t xml:space="preserve"> – </w:t>
      </w:r>
      <w:r>
        <w:rPr>
          <w:rStyle w:val="titel1"/>
          <w:lang w:val="nl-NL"/>
        </w:rPr>
        <w:t>FISCALE BEVRAGING RETROACTIEVE INVALIDITEITSSTATUS BNI</w:t>
      </w:r>
      <w:r>
        <w:rPr>
          <w:lang w:val="nl-NL"/>
        </w:rPr>
        <w:t xml:space="preserve"> – De aanvrager stuurt een aanvullende vraag aan het ACV met betrekking tot de fiscale berekening en de retroactieve wijziging van de status naar invalide aanvrager ten laste voor het aanslagjaar 2026. </w:t>
      </w:r>
      <w:r>
        <w:rPr>
          <w:rStyle w:val="opvolging1"/>
          <w:lang w:val="nl-NL"/>
        </w:rPr>
        <w:t>(opvolging: reactie van de belastingdienst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#1a0eb2b</w:t>
      </w:r>
      <w:r>
        <w:rPr>
          <w:rStyle w:val="bewijs-item"/>
          <w:rFonts w:ascii="Consolas" w:hAnsi="Consolas"/>
          <w:color w:val="4A5568"/>
          <w:sz w:val="17"/>
          <w:szCs w:val="17"/>
          <w:bdr w:val="single" w:sz="6" w:space="1" w:color="DCD7CC" w:frame="1"/>
          <w:shd w:val="clear" w:color="auto" w:fill="F0EEE9"/>
          <w:lang w:val="nl-NL"/>
        </w:rPr>
        <w:t>1</w:t>
      </w:r>
      <w:r>
        <w:br w:type="page"/>
      </w:r>
    </w:p>
    <w:p w14:paraId="39F7155A" w14:textId="77777777" w:rsidR="008856BD" w:rsidRDefault="008856BD">
      <w:pPr>
        <w:pStyle w:val="Kop3"/>
        <w:divId w:val="958953132"/>
        <w:rPr>
          <w:rFonts w:eastAsia="Times New Roman"/>
          <w:lang w:val="nl-NL"/>
        </w:rPr>
      </w:pPr>
      <w:bookmarkStart w:id="12" w:name="_Toc243988222"/>
      <w:r>
        <w:rPr>
          <w:rFonts w:eastAsia="Times New Roman"/>
          <w:lang w:val="nl-NL"/>
        </w:rPr>
        <w:t>AGODI</w:t>
      </w:r>
      <w:bookmarkEnd w:id="12"/>
    </w:p>
    <w:p w14:paraId="56FAF7FC" w14:textId="77777777" w:rsidR="008856BD" w:rsidRDefault="008856BD">
      <w:pPr>
        <w:pStyle w:val="netwerk"/>
        <w:spacing w:before="0" w:beforeAutospacing="0" w:after="240"/>
        <w:divId w:val="958953132"/>
        <w:rPr>
          <w:lang w:val="nl-NL"/>
        </w:rPr>
      </w:pPr>
      <w:r>
        <w:rPr>
          <w:lang w:val="nl-NL"/>
        </w:rPr>
        <w:t>Netwerk: schoolsecretariaat → AGODI (loonadministratie) → FOD Financiën (Belcotax on web, Finprof). AGODI is het Vlaamse agentschap dat het salaris van onderwijspersoneel beheert en de fiscale inhoudingen (bedrijfsvoorheffing) toepast. Voor individuele dossiers ontvangt AGODI elektronische signalen van de school en verwijst inhoudelijke controle naar FOD Financiën.</w:t>
      </w:r>
    </w:p>
    <w:p w14:paraId="750853AA"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5B7E87C8"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Vlaamse Overheid (Onderwijs)</w:t>
      </w:r>
    </w:p>
    <w:p w14:paraId="202BFA92"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Intern verzelfstandigd agentschap van de Vlaamse overheid</w:t>
      </w:r>
    </w:p>
    <w:p w14:paraId="523870A1"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Beheert het salaris van onderwijspersoneel, past fiscale inhoudingen (bedrijfsvoorheffing) toe en verzorgt de fiscale aangiftes (Belcotax on web, Finprof)</w:t>
      </w:r>
    </w:p>
    <w:p w14:paraId="5A45B62A"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loonadministratiesysteem, MOP-platform (berichten), Finprof (aangifte bedrijfsvoorheffing), Belcotax on web (fiscale fiches)</w:t>
      </w:r>
    </w:p>
    <w:p w14:paraId="3F6A55C1"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D68A78D"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AGODI weigert retroactieve fiscale correcties op basis van federale attesten en verwijst naar het schoolsecretariaat en FOD Financiën.</w:t>
      </w:r>
    </w:p>
    <w:p w14:paraId="62F0AF47"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via schoolsecretariaat en Berichten MOP, Vlaamse Overheid.</w:t>
      </w:r>
    </w:p>
    <w:p w14:paraId="468115BA"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w:t>
      </w:r>
      <w:r>
        <w:rPr>
          <w:lang w:val="nl-NL"/>
        </w:rPr>
        <w:t>Stamboeknummer [Stamboeknummer partner] / Rijksregisternummer (INSZ partner)</w:t>
      </w:r>
    </w:p>
    <w:p w14:paraId="612B5FBA"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25-03-2026 tot heden</w:t>
      </w:r>
    </w:p>
    <w:p w14:paraId="580456A2" w14:textId="77777777" w:rsidR="008856BD" w:rsidRDefault="008856BD">
      <w:pPr>
        <w:pStyle w:val="subtitel"/>
        <w:divId w:val="958953132"/>
        <w:rPr>
          <w:lang w:val="nl-NL"/>
        </w:rPr>
      </w:pPr>
      <w:r>
        <w:rPr>
          <w:lang w:val="nl-NL"/>
        </w:rPr>
        <w:t>Agentschap voor Onderwijsdiensten</w:t>
      </w:r>
    </w:p>
    <w:p w14:paraId="397C6C8E" w14:textId="77777777" w:rsidR="008856BD" w:rsidRDefault="008856BD">
      <w:pPr>
        <w:pStyle w:val="Kop4"/>
        <w:divId w:val="958953132"/>
        <w:rPr>
          <w:rFonts w:eastAsia="Times New Roman"/>
          <w:lang w:val="nl-NL"/>
        </w:rPr>
      </w:pPr>
      <w:r>
        <w:rPr>
          <w:rFonts w:eastAsia="Times New Roman"/>
          <w:lang w:val="nl-NL"/>
        </w:rPr>
        <w:t>2026</w:t>
      </w:r>
    </w:p>
    <w:p w14:paraId="755D460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25-03-2026</w:t>
      </w:r>
      <w:r>
        <w:rPr>
          <w:lang w:val="nl-NL"/>
        </w:rPr>
        <w:t xml:space="preserve"> – </w:t>
      </w:r>
      <w:r>
        <w:rPr>
          <w:rStyle w:val="titel1"/>
          <w:lang w:val="nl-NL"/>
        </w:rPr>
        <w:t>WEIGERING RETROACTIEVE FISCALE CORRECTIE (VERDRAG)</w:t>
      </w:r>
      <w:r>
        <w:rPr>
          <w:lang w:val="nl-NL"/>
        </w:rPr>
        <w:t xml:space="preserve"> – AGODI weigert retroactieve wijziging van de bedrijfsvoorheffing inzake de lerarenvrijstelling onder het dubbelbelastingverdrag, omdat fiscale fiches uit het verleden reeds zijn afgeleverd. Het agentschap verklaart zich onbevoegd en verwijst naar FOD Financiën.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#19d2589a</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20260325_FODFin_Inlichtin… (+2</w:t>
      </w:r>
      <w:r>
        <w:rPr>
          <w:rStyle w:val="bewijs-item"/>
          <w:rFonts w:ascii="Consolas" w:hAnsi="Consolas"/>
          <w:color w:val="4A5568"/>
          <w:sz w:val="17"/>
          <w:szCs w:val="17"/>
          <w:bdr w:val="single" w:sz="6" w:space="1" w:color="DCD7CC" w:frame="1"/>
          <w:shd w:val="clear" w:color="auto" w:fill="F0EEE9"/>
          <w:lang w:val="nl-NL"/>
        </w:rPr>
        <w:t>)</w:t>
      </w:r>
    </w:p>
    <w:p w14:paraId="1655189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22-08-2026</w:t>
      </w:r>
      <w:r>
        <w:rPr>
          <w:lang w:val="nl-NL"/>
        </w:rPr>
        <w:t xml:space="preserve"> – </w:t>
      </w:r>
      <w:r>
        <w:rPr>
          <w:rStyle w:val="titel1"/>
          <w:lang w:val="nl-NL"/>
        </w:rPr>
        <w:t>AANVRAAG REGULARISATIE BEDRIJFSVOORHEFFING</w:t>
      </w:r>
      <w:r>
        <w:rPr>
          <w:lang w:val="nl-NL"/>
        </w:rPr>
        <w:t xml:space="preserve"> – De partner verzoekt via het MOP-platform om retroactieve correctie (vanaf 01/01/2026) van de fiscale status naar partner ten laste met handicap, gestaafd met het FOD-attest van 8 punten met ingangsdatum 01/11/2025. </w:t>
      </w:r>
      <w:r>
        <w:rPr>
          <w:rStyle w:val="opvolging1"/>
          <w:lang w:val="nl-NL"/>
        </w:rPr>
        <w:t>(opvolging: AGODI moet de fiscale status aanpassen.)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#1a01f4e3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20260803_FODSZ_AttestErke</w:t>
      </w:r>
      <w:r>
        <w:rPr>
          <w:rStyle w:val="bewijs-item"/>
          <w:rFonts w:ascii="Consolas" w:hAnsi="Consolas"/>
          <w:color w:val="4A5568"/>
          <w:sz w:val="17"/>
          <w:szCs w:val="17"/>
          <w:bdr w:val="single" w:sz="6" w:space="1" w:color="DCD7CC" w:frame="1"/>
          <w:shd w:val="clear" w:color="auto" w:fill="F0EEE9"/>
          <w:lang w:val="nl-NL"/>
        </w:rPr>
        <w:t>…</w:t>
      </w:r>
    </w:p>
    <w:p w14:paraId="599E52B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24-08-2026</w:t>
      </w:r>
      <w:r>
        <w:rPr>
          <w:lang w:val="nl-NL"/>
        </w:rPr>
        <w:t xml:space="preserve"> – </w:t>
      </w:r>
      <w:r>
        <w:rPr>
          <w:rStyle w:val="titel1"/>
          <w:lang w:val="nl-NL"/>
        </w:rPr>
        <w:t>MEDISCHE INTERPRETATIE EN WEIGERING</w:t>
      </w:r>
      <w:r>
        <w:rPr>
          <w:lang w:val="nl-NL"/>
        </w:rPr>
        <w:t xml:space="preserve"> – AGODI (de dossierbeheerder) weigert de aanpassing op basis van het doorgestuurde document. De loonadministratie stelt dat het attest uitsluitend geldig is voor een parkeerkaart en dat voor verminderde bedrijfsvoorheffing normaal 9 punten vereist zijn.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20260824_TerVierschaar_Me</w:t>
      </w:r>
      <w:r>
        <w:rPr>
          <w:rStyle w:val="bewijs-item"/>
          <w:rFonts w:ascii="Consolas" w:hAnsi="Consolas"/>
          <w:color w:val="4A5568"/>
          <w:sz w:val="17"/>
          <w:szCs w:val="17"/>
          <w:bdr w:val="single" w:sz="6" w:space="1" w:color="DCD7CC" w:frame="1"/>
          <w:shd w:val="clear" w:color="auto" w:fill="F0EEE9"/>
          <w:lang w:val="nl-NL"/>
        </w:rPr>
        <w:t>…</w:t>
      </w:r>
    </w:p>
    <w:p w14:paraId="29D8373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08-09-2026</w:t>
      </w:r>
      <w:r>
        <w:rPr>
          <w:lang w:val="nl-NL"/>
        </w:rPr>
        <w:t xml:space="preserve"> – </w:t>
      </w:r>
      <w:r>
        <w:rPr>
          <w:rStyle w:val="titel1"/>
          <w:lang w:val="nl-NL"/>
        </w:rPr>
        <w:t>INDIENING WETTELIJK ATTEST EN VERSCHUIVING VERANTWOORDELIJKHEID</w:t>
      </w:r>
      <w:r>
        <w:rPr>
          <w:lang w:val="nl-NL"/>
        </w:rPr>
        <w:t xml:space="preserve"> – Na indiening van het sluitende medische getuigschrift (blijvend invalide voor minstens 66 procent, verdienvermogen verminderd tot een derde, ingang 11 april 2025) voor de toepassing van artikelen 131 en 135 WIB 92, wijzigt AGODI (de dossierbeheerder) haar standpunt. De instantie stelt dat zij geen bewijsstukken hoeft te ontvangen, dat de school uitsluitend een elektronische aanpassing moet sturen vanaf 01/01/2026, en dat FOD Fin</w:t>
      </w:r>
      <w:r>
        <w:rPr>
          <w:lang w:val="nl-NL"/>
        </w:rPr>
        <w:t xml:space="preserve">anciën uiteindelijk de afrekening maakt.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#1a080b2</w:t>
      </w:r>
      <w:r>
        <w:rPr>
          <w:rStyle w:val="bewijs-item"/>
          <w:rFonts w:ascii="Consolas" w:hAnsi="Consolas"/>
          <w:color w:val="4A5568"/>
          <w:sz w:val="17"/>
          <w:szCs w:val="17"/>
          <w:bdr w:val="single" w:sz="6" w:space="1" w:color="DCD7CC" w:frame="1"/>
          <w:shd w:val="clear" w:color="auto" w:fill="F0EEE9"/>
          <w:lang w:val="nl-NL"/>
        </w:rPr>
        <w:t>4</w:t>
      </w:r>
    </w:p>
    <w:p w14:paraId="3AFAACE8"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25-09-2026</w:t>
      </w:r>
      <w:r>
        <w:rPr>
          <w:lang w:val="nl-NL"/>
        </w:rPr>
        <w:t xml:space="preserve"> – </w:t>
      </w:r>
      <w:r>
        <w:rPr>
          <w:rStyle w:val="titel1"/>
          <w:lang w:val="nl-NL"/>
        </w:rPr>
        <w:t>REGISTRATIE FISCALE TOESTAND MINDERVALIDE PARTNER VIA SCHOOLSECRETARIAAT</w:t>
      </w:r>
      <w:r>
        <w:rPr>
          <w:lang w:val="nl-NL"/>
        </w:rPr>
        <w:t xml:space="preserve"> </w:t>
      </w:r>
      <w:r>
        <w:rPr>
          <w:lang w:val="nl-NL"/>
        </w:rPr>
        <w:t xml:space="preserve">– Het schoolsecretariaat van Berkenboom Groen Heistraat genereert en verzendt via het personeelssysteem Informat het officiële document wijziging fiscale toestand (berichtnummer 4, [stamboeknummer partner], opgemaakt op 23-09-2026). Hiermee wordt na de eerdere verwijzing door AGODI van 08-09-2026 met terugwerkende kracht vanaf 01-01-2026 elektronisch vastgelegd dat de partner ten laste geen beroepsinkomsten heeft en formeel als mindervalide staat geregistreerd. </w:t>
      </w:r>
      <w:r>
        <w:rPr>
          <w:rStyle w:val="opvolging1"/>
          <w:lang w:val="nl-NL"/>
        </w:rPr>
        <w:t>(opvolging: controleer verwerking van het elek</w:t>
      </w:r>
      <w:r>
        <w:rPr>
          <w:rStyle w:val="opvolging1"/>
          <w:lang w:val="nl-NL"/>
        </w:rPr>
        <w:t>tronische signaal in de bedrijfsvoorheffing door AGODI.)</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#1a0d750</w:t>
      </w:r>
      <w:r>
        <w:rPr>
          <w:rStyle w:val="bewijs-item"/>
          <w:rFonts w:ascii="Consolas" w:hAnsi="Consolas"/>
          <w:color w:val="4A5568"/>
          <w:sz w:val="17"/>
          <w:szCs w:val="17"/>
          <w:bdr w:val="single" w:sz="6" w:space="1" w:color="DCD7CC" w:frame="1"/>
          <w:shd w:val="clear" w:color="auto" w:fill="F0EEE9"/>
          <w:lang w:val="nl-NL"/>
        </w:rPr>
        <w:t>7</w:t>
      </w:r>
      <w:r>
        <w:br w:type="page"/>
      </w:r>
    </w:p>
    <w:p w14:paraId="6F72366F" w14:textId="77777777" w:rsidR="008856BD" w:rsidRDefault="008856BD">
      <w:pPr>
        <w:pStyle w:val="Kop3"/>
        <w:divId w:val="958953132"/>
        <w:rPr>
          <w:rFonts w:eastAsia="Times New Roman"/>
          <w:lang w:val="nl-NL"/>
        </w:rPr>
      </w:pPr>
      <w:bookmarkStart w:id="13" w:name="_Toc243988223"/>
      <w:r>
        <w:rPr>
          <w:rFonts w:eastAsia="Times New Roman"/>
          <w:lang w:val="nl-NL"/>
        </w:rPr>
        <w:t>CM</w:t>
      </w:r>
      <w:bookmarkEnd w:id="13"/>
    </w:p>
    <w:p w14:paraId="0B9F4028" w14:textId="77777777" w:rsidR="008856BD" w:rsidRDefault="008856BD">
      <w:pPr>
        <w:pStyle w:val="netwerk"/>
        <w:spacing w:before="0" w:beforeAutospacing="0" w:after="240"/>
        <w:divId w:val="958953132"/>
        <w:rPr>
          <w:lang w:val="nl-NL"/>
        </w:rPr>
      </w:pPr>
      <w:r>
        <w:rPr>
          <w:lang w:val="nl-NL"/>
        </w:rPr>
        <w:t>Netwerk: RIZIV → CM (verplichte uitvoering: terugbetalingen, conventies, S072, MAF). CM → Kruispuntbank (KSZ) → Parentia (kinderbijslag). CM → CZ en UWV via EESSI (S072, samentelling). CM → aanvrager (klachten, ombudsdienst).</w:t>
      </w:r>
    </w:p>
    <w:p w14:paraId="776CED8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28E09029"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Financiën, Rechten &amp; Sociale Zekerheid</w:t>
      </w:r>
    </w:p>
    <w:p w14:paraId="4A073927"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Ziekenfonds (uitvoerder van de nationale ziekteverzekering)</w:t>
      </w:r>
    </w:p>
    <w:p w14:paraId="12287938"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Uitvoerder van de nationale ziekteverzekering; beslist over uitkeringen en vormt de primaire administratieve poortwachter in het dossier</w:t>
      </w:r>
    </w:p>
    <w:p w14:paraId="35BF09F9"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Kruispuntbank (KSZ), EESSI (S072), eigen ziekenfondssysteem</w:t>
      </w:r>
    </w:p>
    <w:p w14:paraId="7CEE6ADF"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asymmetrisch</w:t>
      </w:r>
    </w:p>
    <w:p w14:paraId="6186EFE9"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verplichte uitvoering werkt; eigen beheer (samentelling, attesten) schiet tekort</w:t>
      </w:r>
    </w:p>
    <w:p w14:paraId="10AEA413"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Christelijke Mutualiteit (CM)</w:t>
      </w:r>
    </w:p>
    <w:p w14:paraId="16D92BFF"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139770, INSZ 81.09.15-199.48, VVI/IC/281529785, VVI/LDB/V1-23300629268/278461142, VVI/VL/279435426, LID/SC/280381383, SCC/UC/312573533, GZ/EV/286658331, GZ/SL/285463230, BR100_MPNIA80001, BR100_GZ30_MA001, BR100_GZ27_MA001, FRM100_NE_LB2202L, Barcode RF000380079NL, Ledenfiche 75549676</w:t>
      </w:r>
    </w:p>
    <w:p w14:paraId="247986DE"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10-03-2025 tot heden</w:t>
      </w:r>
    </w:p>
    <w:p w14:paraId="6537B316" w14:textId="77777777" w:rsidR="008856BD" w:rsidRDefault="008856BD">
      <w:pPr>
        <w:pStyle w:val="subtitel"/>
        <w:divId w:val="958953132"/>
        <w:rPr>
          <w:lang w:val="nl-NL"/>
        </w:rPr>
      </w:pPr>
      <w:r>
        <w:rPr>
          <w:lang w:val="nl-NL"/>
        </w:rPr>
        <w:t>Christelijke Mutualiteit</w:t>
      </w:r>
    </w:p>
    <w:p w14:paraId="24DE34ED" w14:textId="77777777" w:rsidR="008856BD" w:rsidRDefault="008856BD">
      <w:pPr>
        <w:pStyle w:val="Kop4"/>
        <w:divId w:val="958953132"/>
        <w:rPr>
          <w:rFonts w:eastAsia="Times New Roman"/>
          <w:lang w:val="nl-NL"/>
        </w:rPr>
      </w:pPr>
      <w:r>
        <w:rPr>
          <w:rFonts w:eastAsia="Times New Roman"/>
          <w:lang w:val="nl-NL"/>
        </w:rPr>
        <w:t>2025</w:t>
      </w:r>
    </w:p>
    <w:p w14:paraId="7BA12B1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10-03-2025</w:t>
      </w:r>
      <w:r>
        <w:rPr>
          <w:lang w:val="nl-NL"/>
        </w:rPr>
        <w:t xml:space="preserve"> – </w:t>
      </w:r>
      <w:r>
        <w:rPr>
          <w:rStyle w:val="titel1"/>
          <w:lang w:val="nl-NL"/>
        </w:rPr>
        <w:t>START INDIVIDUELE AANSLUITING</w:t>
      </w:r>
      <w:r>
        <w:rPr>
          <w:lang w:val="nl-NL"/>
        </w:rPr>
        <w:t xml:space="preserve"> – Formele start van de aansluiting in eigen naam als hoofdlid, gelijklopend met de herstart van tewerkstelling in België. </w:t>
      </w:r>
      <w:r>
        <w:rPr>
          <w:rStyle w:val="opvolging1"/>
          <w:lang w:val="nl-NL"/>
        </w:rPr>
        <w:t>(opvolging: de aansluiting is de basis voor latere uitkeringsrechten, maar wordt door het systeem aanvankelijk genegeerd.)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20250308_CM_AkkoordVerlen</w:t>
      </w:r>
      <w:r>
        <w:rPr>
          <w:rStyle w:val="bewijs-item"/>
          <w:rFonts w:ascii="Consolas" w:hAnsi="Consolas"/>
          <w:color w:val="4A5568"/>
          <w:sz w:val="17"/>
          <w:szCs w:val="17"/>
          <w:bdr w:val="single" w:sz="6" w:space="1" w:color="DCD7CC" w:frame="1"/>
          <w:shd w:val="clear" w:color="auto" w:fill="F0EEE9"/>
          <w:lang w:val="nl-NL"/>
        </w:rPr>
        <w:t>…</w:t>
      </w:r>
    </w:p>
    <w:p w14:paraId="70FEAD4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11-04-2025</w:t>
      </w:r>
      <w:r>
        <w:rPr>
          <w:lang w:val="nl-NL"/>
        </w:rPr>
        <w:t xml:space="preserve"> – </w:t>
      </w:r>
      <w:r>
        <w:rPr>
          <w:rStyle w:val="titel1"/>
          <w:lang w:val="nl-NL"/>
        </w:rPr>
        <w:t>AANGIFTE ARBEIDSONGESCHIKTHEID</w:t>
      </w:r>
      <w:r>
        <w:rPr>
          <w:lang w:val="nl-NL"/>
        </w:rPr>
        <w:t xml:space="preserve"> </w:t>
      </w:r>
      <w:r>
        <w:rPr>
          <w:lang w:val="nl-NL"/>
        </w:rPr>
        <w:t xml:space="preserve">– Aanvang van de onomkeerbare arbeidsongeschiktheid wegens de spoedopname en amputaties in Vitaz. </w:t>
      </w:r>
      <w:r>
        <w:rPr>
          <w:rStyle w:val="opvolging1"/>
          <w:lang w:val="nl-NL"/>
        </w:rPr>
        <w:t>(opvolging: begin van een langdurige procedure om erkenning en uitbetaling.)</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20250411_Vitaz_Anesthesie… (+1</w:t>
      </w:r>
      <w:r>
        <w:rPr>
          <w:rStyle w:val="bewijs-item"/>
          <w:rFonts w:ascii="Consolas" w:hAnsi="Consolas"/>
          <w:color w:val="4A5568"/>
          <w:sz w:val="17"/>
          <w:szCs w:val="17"/>
          <w:bdr w:val="single" w:sz="6" w:space="1" w:color="DCD7CC" w:frame="1"/>
          <w:shd w:val="clear" w:color="auto" w:fill="F0EEE9"/>
          <w:lang w:val="nl-NL"/>
        </w:rPr>
        <w:t>)</w:t>
      </w:r>
    </w:p>
    <w:p w14:paraId="754B59B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21-05-2025</w:t>
      </w:r>
      <w:r>
        <w:rPr>
          <w:lang w:val="nl-NL"/>
        </w:rPr>
        <w:t xml:space="preserve"> – </w:t>
      </w:r>
      <w:r>
        <w:rPr>
          <w:rStyle w:val="titel1"/>
          <w:lang w:val="nl-NL"/>
        </w:rPr>
        <w:t>WEIGERING 1 (PROCEDURELE FOUT)</w:t>
      </w:r>
      <w:r>
        <w:rPr>
          <w:lang w:val="nl-NL"/>
        </w:rPr>
        <w:t xml:space="preserve"> – De adviserend arts van de CM weigert de erkenning van arbeidsongeschiktheid voor april/mei met als argument geen hoedanigheid. De eigen aansluiting van 10 maart wordt door het systeem genegeerd. </w:t>
      </w:r>
      <w:r>
        <w:rPr>
          <w:rStyle w:val="opvolging1"/>
          <w:lang w:val="nl-NL"/>
        </w:rPr>
        <w:t>(opvolging: de foutieve registratie als persoon ten laste blokkeert de uitkering.)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20250521_CM_WeigeringArbe… (+1</w:t>
      </w:r>
      <w:r>
        <w:rPr>
          <w:rStyle w:val="bewijs-item"/>
          <w:rFonts w:ascii="Consolas" w:hAnsi="Consolas"/>
          <w:color w:val="4A5568"/>
          <w:sz w:val="17"/>
          <w:szCs w:val="17"/>
          <w:bdr w:val="single" w:sz="6" w:space="1" w:color="DCD7CC" w:frame="1"/>
          <w:shd w:val="clear" w:color="auto" w:fill="F0EEE9"/>
          <w:lang w:val="nl-NL"/>
        </w:rPr>
        <w:t>)</w:t>
      </w:r>
    </w:p>
    <w:p w14:paraId="66BE576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28-05-2025</w:t>
      </w:r>
      <w:r>
        <w:rPr>
          <w:lang w:val="nl-NL"/>
        </w:rPr>
        <w:t xml:space="preserve"> – </w:t>
      </w:r>
      <w:r>
        <w:rPr>
          <w:rStyle w:val="titel1"/>
          <w:lang w:val="nl-NL"/>
        </w:rPr>
        <w:t>COMMUNICATIE ZORGLIJN</w:t>
      </w:r>
      <w:r>
        <w:rPr>
          <w:lang w:val="nl-NL"/>
        </w:rPr>
        <w:t xml:space="preserve"> – De CM Zorglijn bevestigt per e-mail de systeemfout door letterlijk te stellen dat er geen dossier is, omdat de aanvrager op dat moment in hun systeem nog als persoon ten laste staat geregistreerd. </w:t>
      </w:r>
      <w:r>
        <w:rPr>
          <w:rStyle w:val="opvolging1"/>
          <w:lang w:val="nl-NL"/>
        </w:rPr>
        <w:t>(opvolging: de foutieve registratie wordt bevestigd, maar niet gecorrigeerd.)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20250530_CM_OntvangstGetu</w:t>
      </w:r>
      <w:r>
        <w:rPr>
          <w:rStyle w:val="bewijs-item"/>
          <w:rFonts w:ascii="Consolas" w:hAnsi="Consolas"/>
          <w:color w:val="4A5568"/>
          <w:sz w:val="17"/>
          <w:szCs w:val="17"/>
          <w:bdr w:val="single" w:sz="6" w:space="1" w:color="DCD7CC" w:frame="1"/>
          <w:shd w:val="clear" w:color="auto" w:fill="F0EEE9"/>
          <w:lang w:val="nl-NL"/>
        </w:rPr>
        <w:t>…</w:t>
      </w:r>
    </w:p>
    <w:p w14:paraId="2F2B65E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04-06-2025</w:t>
      </w:r>
      <w:r>
        <w:rPr>
          <w:lang w:val="nl-NL"/>
        </w:rPr>
        <w:t xml:space="preserve"> – </w:t>
      </w:r>
      <w:r>
        <w:rPr>
          <w:rStyle w:val="titel1"/>
          <w:lang w:val="nl-NL"/>
        </w:rPr>
        <w:t>IMPLICIETE MATERIËLE ERKENNING</w:t>
      </w:r>
      <w:r>
        <w:rPr>
          <w:lang w:val="nl-NL"/>
        </w:rPr>
        <w:t xml:space="preserve"> – De adviserend arts keurt een tussenkomst van € 2.450,00 goed voor orthopedische hulpmiddelen, waarmee de ernst van de blijvende invaliditeit materieel wordt bevestigd. </w:t>
      </w:r>
      <w:r>
        <w:rPr>
          <w:rStyle w:val="opvolging1"/>
          <w:lang w:val="nl-NL"/>
        </w:rPr>
        <w:t>(opvolging: de CM erkent de medische noodzaak via een zorgverstrekking, maar weigert de administratieve erkenning van arbeidsongeschiktheid.)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20250604_CM_AkkoordVoetkl</w:t>
      </w:r>
      <w:r>
        <w:rPr>
          <w:rStyle w:val="bewijs-item"/>
          <w:rFonts w:ascii="Consolas" w:hAnsi="Consolas"/>
          <w:color w:val="4A5568"/>
          <w:sz w:val="17"/>
          <w:szCs w:val="17"/>
          <w:bdr w:val="single" w:sz="6" w:space="1" w:color="DCD7CC" w:frame="1"/>
          <w:shd w:val="clear" w:color="auto" w:fill="F0EEE9"/>
          <w:lang w:val="nl-NL"/>
        </w:rPr>
        <w:t>…</w:t>
      </w:r>
    </w:p>
    <w:p w14:paraId="2EF223B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05-06-2025</w:t>
      </w:r>
      <w:r>
        <w:rPr>
          <w:lang w:val="nl-NL"/>
        </w:rPr>
        <w:t xml:space="preserve"> – </w:t>
      </w:r>
      <w:r>
        <w:rPr>
          <w:rStyle w:val="titel1"/>
          <w:lang w:val="nl-NL"/>
        </w:rPr>
        <w:t>WEIGERING 2 (PROCEDURELE FOUT)</w:t>
      </w:r>
      <w:r>
        <w:rPr>
          <w:lang w:val="nl-NL"/>
        </w:rPr>
        <w:t xml:space="preserve"> – Hernieuwde weigering van de erkenning voor de maand juni, opnieuw gebaseerd op de onjuiste stelling dat de aanvrager persoon ten laste is. </w:t>
      </w:r>
      <w:r>
        <w:rPr>
          <w:rStyle w:val="opvolging1"/>
          <w:lang w:val="nl-NL"/>
        </w:rPr>
        <w:t>(opvolging: het patroon van procedurele fouten herhaalt zich.)</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20250605_CM_WeigeringArbe… (+1</w:t>
      </w:r>
      <w:r>
        <w:rPr>
          <w:rStyle w:val="bewijs-item"/>
          <w:rFonts w:ascii="Consolas" w:hAnsi="Consolas"/>
          <w:color w:val="4A5568"/>
          <w:sz w:val="17"/>
          <w:szCs w:val="17"/>
          <w:bdr w:val="single" w:sz="6" w:space="1" w:color="DCD7CC" w:frame="1"/>
          <w:shd w:val="clear" w:color="auto" w:fill="F0EEE9"/>
          <w:lang w:val="nl-NL"/>
        </w:rPr>
        <w:t>)</w:t>
      </w:r>
    </w:p>
    <w:p w14:paraId="1A501B0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12-06-2025</w:t>
      </w:r>
      <w:r>
        <w:rPr>
          <w:lang w:val="nl-NL"/>
        </w:rPr>
        <w:t xml:space="preserve"> – </w:t>
      </w:r>
      <w:r>
        <w:rPr>
          <w:rStyle w:val="titel1"/>
          <w:lang w:val="nl-NL"/>
        </w:rPr>
        <w:t>EERSTE REACTIE OP AANGIFTE ARBEIDSONGESCHIKTHEID</w:t>
      </w:r>
      <w:r>
        <w:rPr>
          <w:lang w:val="nl-NL"/>
        </w:rPr>
        <w:t xml:space="preserve"> </w:t>
      </w:r>
      <w:r>
        <w:rPr>
          <w:lang w:val="nl-NL"/>
        </w:rPr>
        <w:t xml:space="preserve">– De CM-dienstverlening antwoordt dat de inschrijving nog lopende is en dat pas na bevestiging daarvan het uitkeringsdossier kan worden bekeken. De vraag wordt doorgestuurd naar Ledenbeheer. </w:t>
      </w:r>
      <w:r>
        <w:rPr>
          <w:rStyle w:val="opvolging1"/>
          <w:lang w:val="nl-NL"/>
        </w:rPr>
        <w:t>(opvolging: de aanvraag wordt voor het eerst inhoudelijk in behandeling genomen, maar nog zonder beslissing.)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#19764293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20250616_CM_AansluitingS0… (+1</w:t>
      </w:r>
      <w:r>
        <w:rPr>
          <w:rStyle w:val="bewijs-item"/>
          <w:rFonts w:ascii="Consolas" w:hAnsi="Consolas"/>
          <w:color w:val="4A5568"/>
          <w:sz w:val="17"/>
          <w:szCs w:val="17"/>
          <w:bdr w:val="single" w:sz="6" w:space="1" w:color="DCD7CC" w:frame="1"/>
          <w:shd w:val="clear" w:color="auto" w:fill="F0EEE9"/>
          <w:lang w:val="nl-NL"/>
        </w:rPr>
        <w:t>)</w:t>
      </w:r>
    </w:p>
    <w:p w14:paraId="0E2A0B0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16-06-2025</w:t>
      </w:r>
      <w:r>
        <w:rPr>
          <w:lang w:val="nl-NL"/>
        </w:rPr>
        <w:t xml:space="preserve"> – </w:t>
      </w:r>
      <w:r>
        <w:rPr>
          <w:rStyle w:val="titel1"/>
          <w:lang w:val="nl-NL"/>
        </w:rPr>
        <w:t>BEVESTIGING AANSLUITING VIA S072</w:t>
      </w:r>
      <w:r>
        <w:rPr>
          <w:lang w:val="nl-NL"/>
        </w:rPr>
        <w:t xml:space="preserve"> – De CM verzendt het formulier S072 naar verzekeraar CZ in Nederland, waarmee de aansluiting als onafhankelijk verzekerd hoofdlid met terugwerkende kracht tot 10-03-2025 officieel wordt bevestigd. </w:t>
      </w:r>
      <w:r>
        <w:rPr>
          <w:rStyle w:val="opvolging1"/>
          <w:lang w:val="nl-NL"/>
        </w:rPr>
        <w:t>(opvolging: de CM bevestigt de aansluiting, maar blijft de uitkering weigeren.)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#1978be63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20250616_CM_BetalingLidge… (+1</w:t>
      </w:r>
      <w:r>
        <w:rPr>
          <w:rStyle w:val="bewijs-item"/>
          <w:rFonts w:ascii="Consolas" w:hAnsi="Consolas"/>
          <w:color w:val="4A5568"/>
          <w:sz w:val="17"/>
          <w:szCs w:val="17"/>
          <w:bdr w:val="single" w:sz="6" w:space="1" w:color="DCD7CC" w:frame="1"/>
          <w:shd w:val="clear" w:color="auto" w:fill="F0EEE9"/>
          <w:lang w:val="nl-NL"/>
        </w:rPr>
        <w:t>)</w:t>
      </w:r>
    </w:p>
    <w:p w14:paraId="7DF5CE7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23-06-2025</w:t>
      </w:r>
      <w:r>
        <w:rPr>
          <w:lang w:val="nl-NL"/>
        </w:rPr>
        <w:t xml:space="preserve"> – </w:t>
      </w:r>
      <w:r>
        <w:rPr>
          <w:rStyle w:val="titel1"/>
          <w:lang w:val="nl-NL"/>
        </w:rPr>
        <w:t>LIDMAATSCHAP IN ORDE — DOSSIER KAN VERDER</w:t>
      </w:r>
      <w:r>
        <w:rPr>
          <w:lang w:val="nl-NL"/>
        </w:rPr>
        <w:t xml:space="preserve"> – De CM bevestigt dat het lidmaatschap nu in orde is en dat het dossier arbeidsongeschiktheid met de eerder bezorgde documenten verder kan worden verwerkt. De aanvrager hoeft voorlopig niets te ondernemen. </w:t>
      </w:r>
      <w:r>
        <w:rPr>
          <w:rStyle w:val="opvolging1"/>
          <w:lang w:val="nl-NL"/>
        </w:rPr>
        <w:t>(opvolging: keerpunt — de aansluiting is erkend; nu moet het uitkeringsdossier nog worden goedgekeurd.)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#1979c318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20250625_CM_AangifteWerkh… (+7</w:t>
      </w:r>
      <w:r>
        <w:rPr>
          <w:rStyle w:val="bewijs-item"/>
          <w:rFonts w:ascii="Consolas" w:hAnsi="Consolas"/>
          <w:color w:val="4A5568"/>
          <w:sz w:val="17"/>
          <w:szCs w:val="17"/>
          <w:bdr w:val="single" w:sz="6" w:space="1" w:color="DCD7CC" w:frame="1"/>
          <w:shd w:val="clear" w:color="auto" w:fill="F0EEE9"/>
          <w:lang w:val="nl-NL"/>
        </w:rPr>
        <w:t>)</w:t>
      </w:r>
    </w:p>
    <w:p w14:paraId="59FE19D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23-06-2025</w:t>
      </w:r>
      <w:r>
        <w:rPr>
          <w:lang w:val="nl-NL"/>
        </w:rPr>
        <w:t xml:space="preserve"> – </w:t>
      </w:r>
      <w:r>
        <w:rPr>
          <w:rStyle w:val="titel1"/>
          <w:lang w:val="nl-NL"/>
        </w:rPr>
        <w:t>WEIGERING RETROACTIEVE HOSPITALISATIEVERZEKERING</w:t>
      </w:r>
      <w:r>
        <w:rPr>
          <w:lang w:val="nl-NL"/>
        </w:rPr>
        <w:t xml:space="preserve"> – De CM weigert een retroactieve hospitalisatieverzekering voor een opname die al heeft plaatsgevonden. Enkel toekomstige opnames zijn gedekt, met een algemene wachttijd van 3 maanden na aansluiting. </w:t>
      </w:r>
      <w:r>
        <w:rPr>
          <w:rStyle w:val="opvolging1"/>
          <w:lang w:val="nl-NL"/>
        </w:rPr>
        <w:t>(opvolging: de medische opname van april 2025 valt definitief buiten de verzekering.)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#1979c318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20250625_CM_AangifteWerkh… (+7</w:t>
      </w:r>
      <w:r>
        <w:rPr>
          <w:rStyle w:val="bewijs-item"/>
          <w:rFonts w:ascii="Consolas" w:hAnsi="Consolas"/>
          <w:color w:val="4A5568"/>
          <w:sz w:val="17"/>
          <w:szCs w:val="17"/>
          <w:bdr w:val="single" w:sz="6" w:space="1" w:color="DCD7CC" w:frame="1"/>
          <w:shd w:val="clear" w:color="auto" w:fill="F0EEE9"/>
          <w:lang w:val="nl-NL"/>
        </w:rPr>
        <w:t>)</w:t>
      </w:r>
    </w:p>
    <w:p w14:paraId="04326E4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25-06-2025</w:t>
      </w:r>
      <w:r>
        <w:rPr>
          <w:lang w:val="nl-NL"/>
        </w:rPr>
        <w:t xml:space="preserve"> – </w:t>
      </w:r>
      <w:r>
        <w:rPr>
          <w:rStyle w:val="titel1"/>
          <w:lang w:val="nl-NL"/>
        </w:rPr>
        <w:t>MEDISCHE ERKENNING I</w:t>
      </w:r>
      <w:r>
        <w:rPr>
          <w:lang w:val="nl-NL"/>
        </w:rPr>
        <w:t xml:space="preserve"> </w:t>
      </w:r>
      <w:r>
        <w:rPr>
          <w:lang w:val="nl-NL"/>
        </w:rPr>
        <w:t xml:space="preserve">– Officiële schriftelijke erkenning van de arbeidsongeschiktheid door de adviserend arts voor de periode van 11-04-2025 tot 30-06-2025. Tevens bevestiging van ontvangst van het formulier Aangifte Arbeidsongeschiktheid. </w:t>
      </w:r>
      <w:r>
        <w:rPr>
          <w:rStyle w:val="opvolging1"/>
          <w:lang w:val="nl-NL"/>
        </w:rPr>
        <w:t>(opvolging: de medische erkenning is een eerste stap, maar de financiële uitbetaling blijft uit.)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#197a5a03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20250625_CM_VragenlijstTe… (+5</w:t>
      </w:r>
      <w:r>
        <w:rPr>
          <w:rStyle w:val="bewijs-item"/>
          <w:rFonts w:ascii="Consolas" w:hAnsi="Consolas"/>
          <w:color w:val="4A5568"/>
          <w:sz w:val="17"/>
          <w:szCs w:val="17"/>
          <w:bdr w:val="single" w:sz="6" w:space="1" w:color="DCD7CC" w:frame="1"/>
          <w:shd w:val="clear" w:color="auto" w:fill="F0EEE9"/>
          <w:lang w:val="nl-NL"/>
        </w:rPr>
        <w:t>)</w:t>
      </w:r>
    </w:p>
    <w:p w14:paraId="1DBD687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27-06-2025</w:t>
      </w:r>
      <w:r>
        <w:rPr>
          <w:lang w:val="nl-NL"/>
        </w:rPr>
        <w:t xml:space="preserve"> – </w:t>
      </w:r>
      <w:r>
        <w:rPr>
          <w:rStyle w:val="titel1"/>
          <w:lang w:val="nl-NL"/>
        </w:rPr>
        <w:t>MEDISCHE ERKENNING II</w:t>
      </w:r>
      <w:r>
        <w:rPr>
          <w:lang w:val="nl-NL"/>
        </w:rPr>
        <w:t xml:space="preserve"> – Tweede officiële erkenning met een verlenging van de arbeidsongeschiktheid tot 31-07-2025. </w:t>
      </w:r>
      <w:r>
        <w:rPr>
          <w:rStyle w:val="opvolging1"/>
          <w:lang w:val="nl-NL"/>
        </w:rPr>
        <w:t>(opvolging: de erkenning wordt verlengd, maar de uitbetaling blijft geblokkeerd.)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#197a5a03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20250627_CM_Arbeidsongesc… (+1</w:t>
      </w:r>
      <w:r>
        <w:rPr>
          <w:rStyle w:val="bewijs-item"/>
          <w:rFonts w:ascii="Consolas" w:hAnsi="Consolas"/>
          <w:color w:val="4A5568"/>
          <w:sz w:val="17"/>
          <w:szCs w:val="17"/>
          <w:bdr w:val="single" w:sz="6" w:space="1" w:color="DCD7CC" w:frame="1"/>
          <w:shd w:val="clear" w:color="auto" w:fill="F0EEE9"/>
          <w:lang w:val="nl-NL"/>
        </w:rPr>
        <w:t>)</w:t>
      </w:r>
    </w:p>
    <w:p w14:paraId="065D92C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18-07-2025</w:t>
      </w:r>
      <w:r>
        <w:rPr>
          <w:lang w:val="nl-NL"/>
        </w:rPr>
        <w:t xml:space="preserve"> – </w:t>
      </w:r>
      <w:r>
        <w:rPr>
          <w:rStyle w:val="titel1"/>
          <w:lang w:val="nl-NL"/>
        </w:rPr>
        <w:t>WEIGERING 3 (FINANCIËLE BLOKKADE)</w:t>
      </w:r>
      <w:r>
        <w:rPr>
          <w:lang w:val="nl-NL"/>
        </w:rPr>
        <w:t xml:space="preserve"> – De CM weigert de daadwerkelijke uitbetaling van ziekte-uitkeringen wegens het niet voldoen aan de nationale wachttijd (180 dagen). De verplichte Europese samentelling van verzekeringstijdvakken (Verordening 883/2004 en Vester-arrest) wordt hierbij niet toegepast. </w:t>
      </w:r>
      <w:r>
        <w:rPr>
          <w:rStyle w:val="opvolging1"/>
          <w:lang w:val="nl-NL"/>
        </w:rPr>
        <w:t>(opvolging: de weigering om Europese regels toe te passen, blokkeert de uitkering volledig.)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#1981cc51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20250718_CM_DringendeBeta</w:t>
      </w:r>
      <w:r>
        <w:rPr>
          <w:rStyle w:val="bewijs-item"/>
          <w:rFonts w:ascii="Consolas" w:hAnsi="Consolas"/>
          <w:color w:val="4A5568"/>
          <w:sz w:val="17"/>
          <w:szCs w:val="17"/>
          <w:bdr w:val="single" w:sz="6" w:space="1" w:color="DCD7CC" w:frame="1"/>
          <w:shd w:val="clear" w:color="auto" w:fill="F0EEE9"/>
          <w:lang w:val="nl-NL"/>
        </w:rPr>
        <w:t>…</w:t>
      </w:r>
    </w:p>
    <w:p w14:paraId="4ED54F5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23-07-2025</w:t>
      </w:r>
      <w:r>
        <w:rPr>
          <w:lang w:val="nl-NL"/>
        </w:rPr>
        <w:t xml:space="preserve"> – </w:t>
      </w:r>
      <w:r>
        <w:rPr>
          <w:rStyle w:val="titel1"/>
          <w:lang w:val="nl-NL"/>
        </w:rPr>
        <w:t>CM-BIJDRAGE 2020 EN 2021 DRINGEND</w:t>
      </w:r>
      <w:r>
        <w:rPr>
          <w:lang w:val="nl-NL"/>
        </w:rPr>
        <w:t xml:space="preserve"> – De CM verduidelijkt dat de bijdrage voor 2025 in orde is, maar dat de dringende herinnering betrekking heeft op de CM-bijdragen van 2020 en 2021. Bij een onderbreking van meer dan 24 maanden binnen een periode van vijf jaar moet de aanvrager opnieuw een wachttijd doorlopen. </w:t>
      </w:r>
      <w:r>
        <w:rPr>
          <w:rStyle w:val="opvolging1"/>
          <w:lang w:val="nl-NL"/>
        </w:rPr>
        <w:t>(opvolging: de 24-maandenregel raakt ook de toegang tot CM-diensten en -voordelen.)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#19835fa0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20250718_CM_DringendeBeta… (+2</w:t>
      </w:r>
      <w:r>
        <w:rPr>
          <w:rStyle w:val="bewijs-item"/>
          <w:rFonts w:ascii="Consolas" w:hAnsi="Consolas"/>
          <w:color w:val="4A5568"/>
          <w:sz w:val="17"/>
          <w:szCs w:val="17"/>
          <w:bdr w:val="single" w:sz="6" w:space="1" w:color="DCD7CC" w:frame="1"/>
          <w:shd w:val="clear" w:color="auto" w:fill="F0EEE9"/>
          <w:lang w:val="nl-NL"/>
        </w:rPr>
        <w:t>)</w:t>
      </w:r>
    </w:p>
    <w:p w14:paraId="68525F8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24-07-2025</w:t>
      </w:r>
      <w:r>
        <w:rPr>
          <w:lang w:val="nl-NL"/>
        </w:rPr>
        <w:t xml:space="preserve"> – </w:t>
      </w:r>
      <w:r>
        <w:rPr>
          <w:rStyle w:val="titel1"/>
          <w:lang w:val="nl-NL"/>
        </w:rPr>
        <w:t>MEDISCHE CONTROLE ORTHOPEDISCHE SCHOENEN</w:t>
      </w:r>
      <w:r>
        <w:rPr>
          <w:lang w:val="nl-NL"/>
        </w:rPr>
        <w:t xml:space="preserve"> </w:t>
      </w:r>
      <w:r>
        <w:rPr>
          <w:lang w:val="nl-NL"/>
        </w:rPr>
        <w:t xml:space="preserve">– De medische administratie Antwerpen meldt dat de aanvraag orthopedische schoenen werd ontvangen, maar dat de adviserend arts de aanvrager eerst op controle wil zien. Er worden drie mogelijke locaties aangeboden: Turnhout, Antwerpen of Brasschaat, wat een reis van meer dan 100 km vanuit Graauw betekent. </w:t>
      </w:r>
      <w:r>
        <w:rPr>
          <w:rStyle w:val="opvolging1"/>
          <w:lang w:val="nl-NL"/>
        </w:rPr>
        <w:t>(opvolging: de fysieke controle wordt later in Sint-Niklaas uitgevoerd na tussenkomst, maar de afstand is een terugkerend knelpunt.)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#1983cda5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20250722_CM_OntvangstAanv… (+1</w:t>
      </w:r>
      <w:r>
        <w:rPr>
          <w:rStyle w:val="bewijs-item"/>
          <w:rFonts w:ascii="Consolas" w:hAnsi="Consolas"/>
          <w:color w:val="4A5568"/>
          <w:sz w:val="17"/>
          <w:szCs w:val="17"/>
          <w:bdr w:val="single" w:sz="6" w:space="1" w:color="DCD7CC" w:frame="1"/>
          <w:shd w:val="clear" w:color="auto" w:fill="F0EEE9"/>
          <w:lang w:val="nl-NL"/>
        </w:rPr>
        <w:t>)</w:t>
      </w:r>
    </w:p>
    <w:p w14:paraId="3B2889FA" w14:textId="77777777" w:rsidR="008856BD" w:rsidRDefault="008856BD">
      <w:pPr>
        <w:pStyle w:val="entry"/>
        <w:spacing w:before="0" w:beforeAutospacing="0" w:after="140"/>
        <w:divId w:val="958953132"/>
        <w:rPr>
          <w:lang w:val="nl-NL"/>
        </w:rPr>
      </w:pPr>
      <w:r>
        <w:rPr>
          <w:rStyle w:val="datum5"/>
          <w:lang w:val="nl-NL"/>
        </w:rPr>
        <w:t>31-07-2025</w:t>
      </w:r>
      <w:r>
        <w:rPr>
          <w:lang w:val="nl-NL"/>
        </w:rPr>
        <w:t xml:space="preserve"> – </w:t>
      </w:r>
      <w:r>
        <w:rPr>
          <w:rStyle w:val="titel1"/>
          <w:lang w:val="nl-NL"/>
        </w:rPr>
        <w:t>ADMINISTRATIEVE WISSING (KSZ) [TECHNISCHE AFLEIDING]</w:t>
      </w:r>
      <w:r>
        <w:rPr>
          <w:lang w:val="nl-NL"/>
        </w:rPr>
        <w:t xml:space="preserve"> – Technische registratie-entry: beëindiging van de erkenningstermijn van het 2e medisch getuigschrift per 31-07-2025 en stopzetting van de actieve registratie in de Kruispuntbank (KSZ). Het ontbreken van de actieve KSZ-koppeling wordt vastgelegd en bewezen via de latere Parentia-mailwisseling van 07-11-2025 (dossier 500101022). </w:t>
      </w:r>
      <w:r>
        <w:rPr>
          <w:rStyle w:val="opvolging1"/>
          <w:lang w:val="nl-NL"/>
        </w:rPr>
        <w:t>(opvolging: de registratiekloof in de KSZ blokkeert later de sociale toeslag bij Parentia en de fiscale voordelen.)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#19a5eb3</w:t>
      </w:r>
      <w:r>
        <w:rPr>
          <w:rStyle w:val="bewijs-item"/>
          <w:rFonts w:ascii="Consolas" w:hAnsi="Consolas"/>
          <w:color w:val="4A5568"/>
          <w:sz w:val="17"/>
          <w:szCs w:val="17"/>
          <w:bdr w:val="single" w:sz="6" w:space="1" w:color="DCD7CC" w:frame="1"/>
          <w:shd w:val="clear" w:color="auto" w:fill="F0EEE9"/>
          <w:lang w:val="nl-NL"/>
        </w:rPr>
        <w:t>6</w:t>
      </w:r>
    </w:p>
    <w:p w14:paraId="1D4208E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08-09-2025</w:t>
      </w:r>
      <w:r>
        <w:rPr>
          <w:lang w:val="nl-NL"/>
        </w:rPr>
        <w:t xml:space="preserve"> – </w:t>
      </w:r>
      <w:r>
        <w:rPr>
          <w:rStyle w:val="titel1"/>
          <w:lang w:val="nl-NL"/>
        </w:rPr>
        <w:t>FYSIEKE VALIDATIE</w:t>
      </w:r>
      <w:r>
        <w:rPr>
          <w:lang w:val="nl-NL"/>
        </w:rPr>
        <w:t xml:space="preserve"> – Fysieke keuring in Sint-Niklaas door de CM-arts resulteert in een gunstige beslissing voor orthopedische schoenen, wat de medische realiteit opnieuw intern valideert. </w:t>
      </w:r>
      <w:r>
        <w:rPr>
          <w:rStyle w:val="opvolging1"/>
          <w:lang w:val="nl-NL"/>
        </w:rPr>
        <w:t>(opvolging: de CM erkent de medische noodzaak, maar blijft de arbeidsongeschiktheid betwisten.)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#19932d97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20250908_CM_BesluitTegemo</w:t>
      </w:r>
      <w:r>
        <w:rPr>
          <w:rStyle w:val="bewijs-item"/>
          <w:rFonts w:ascii="Consolas" w:hAnsi="Consolas"/>
          <w:color w:val="4A5568"/>
          <w:sz w:val="17"/>
          <w:szCs w:val="17"/>
          <w:bdr w:val="single" w:sz="6" w:space="1" w:color="DCD7CC" w:frame="1"/>
          <w:shd w:val="clear" w:color="auto" w:fill="F0EEE9"/>
          <w:lang w:val="nl-NL"/>
        </w:rPr>
        <w:t>…</w:t>
      </w:r>
    </w:p>
    <w:p w14:paraId="095D1C0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10-09-2025</w:t>
      </w:r>
      <w:r>
        <w:rPr>
          <w:lang w:val="nl-NL"/>
        </w:rPr>
        <w:t xml:space="preserve"> – </w:t>
      </w:r>
      <w:r>
        <w:rPr>
          <w:rStyle w:val="titel1"/>
          <w:lang w:val="nl-NL"/>
        </w:rPr>
        <w:t>HERAANSLUITING CM-DIENSTEN — WACHTTIJD 24 MAANDEN</w:t>
      </w:r>
      <w:r>
        <w:rPr>
          <w:lang w:val="nl-NL"/>
        </w:rPr>
        <w:t xml:space="preserve"> – De CM antwoordt op een vraag over heraansluiting bij de CM-diensten en -voordelen: de aanvrager moet een wachttijd van 24 maanden doorlopen, ingaand vanaf de maand van betaling van de CM-bijdrage. Tijdens die periode worden geen tussenkomsten uit de CM-diensten en -voordelen uitgekeerd, maar blijft de aanvrager wel bijdrageplichtig. In bepaalde situaties kan een verminderde wachttijd worden toegepast. </w:t>
      </w:r>
      <w:r>
        <w:rPr>
          <w:rStyle w:val="opvolging1"/>
          <w:lang w:val="nl-NL"/>
        </w:rPr>
        <w:t>(opvolging: nieuwe administratieve drempe</w:t>
      </w:r>
      <w:r>
        <w:rPr>
          <w:rStyle w:val="opvolging1"/>
          <w:lang w:val="nl-NL"/>
        </w:rPr>
        <w:t>l naast de eerdere blokkades.)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#19932d97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20250908_CM_BesluitTegemo</w:t>
      </w:r>
      <w:r>
        <w:rPr>
          <w:rStyle w:val="bewijs-item"/>
          <w:rFonts w:ascii="Consolas" w:hAnsi="Consolas"/>
          <w:color w:val="4A5568"/>
          <w:sz w:val="17"/>
          <w:szCs w:val="17"/>
          <w:bdr w:val="single" w:sz="6" w:space="1" w:color="DCD7CC" w:frame="1"/>
          <w:shd w:val="clear" w:color="auto" w:fill="F0EEE9"/>
          <w:lang w:val="nl-NL"/>
        </w:rPr>
        <w:t>…</w:t>
      </w:r>
    </w:p>
    <w:p w14:paraId="540A022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04-11-2025</w:t>
      </w:r>
      <w:r>
        <w:rPr>
          <w:lang w:val="nl-NL"/>
        </w:rPr>
        <w:t xml:space="preserve"> – </w:t>
      </w:r>
      <w:r>
        <w:rPr>
          <w:rStyle w:val="titel1"/>
          <w:lang w:val="nl-NL"/>
        </w:rPr>
        <w:t>NOODGEDWONGEN BEHANDELSTOP OOGINJECTIES</w:t>
      </w:r>
      <w:r>
        <w:rPr>
          <w:lang w:val="nl-NL"/>
        </w:rPr>
        <w:t xml:space="preserve"> – Noodgedwongen staking van de invasieve, niet-terugbetaalde oogbehandelingen (Avastin-injecties) bij Oogartsen Sint-Niklaas. Deze medische stopzetting is een direct gevolg van het gebrek aan financiële middelen door de aanhoudende uitkeringsweigering van de CM. </w:t>
      </w:r>
      <w:r>
        <w:rPr>
          <w:rStyle w:val="opvolging1"/>
          <w:lang w:val="nl-NL"/>
        </w:rPr>
        <w:t>(opvolging: de stopzetting wordt door de oogartsen later geregistreerd als een weigering van de aanvrager.)</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#19a4ea38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20251104_ING_Rekeninguitt</w:t>
      </w:r>
      <w:r>
        <w:rPr>
          <w:rStyle w:val="bewijs-item"/>
          <w:rFonts w:ascii="Consolas" w:hAnsi="Consolas"/>
          <w:color w:val="4A5568"/>
          <w:sz w:val="17"/>
          <w:szCs w:val="17"/>
          <w:bdr w:val="single" w:sz="6" w:space="1" w:color="DCD7CC" w:frame="1"/>
          <w:shd w:val="clear" w:color="auto" w:fill="F0EEE9"/>
          <w:lang w:val="nl-NL"/>
        </w:rPr>
        <w:t>…</w:t>
      </w:r>
    </w:p>
    <w:p w14:paraId="1F016D6F" w14:textId="77777777" w:rsidR="008856BD" w:rsidRDefault="008856BD">
      <w:pPr>
        <w:pStyle w:val="Kop4"/>
        <w:divId w:val="958953132"/>
        <w:rPr>
          <w:rFonts w:eastAsia="Times New Roman"/>
          <w:lang w:val="nl-NL"/>
        </w:rPr>
      </w:pPr>
      <w:r>
        <w:rPr>
          <w:rFonts w:eastAsia="Times New Roman"/>
          <w:lang w:val="nl-NL"/>
        </w:rPr>
        <w:t>2026</w:t>
      </w:r>
    </w:p>
    <w:p w14:paraId="14CFF7F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07-01-2026</w:t>
      </w:r>
      <w:r>
        <w:rPr>
          <w:lang w:val="nl-NL"/>
        </w:rPr>
        <w:t xml:space="preserve"> – </w:t>
      </w:r>
      <w:r>
        <w:rPr>
          <w:rStyle w:val="titel1"/>
          <w:lang w:val="nl-NL"/>
        </w:rPr>
        <w:t>STOPZETTING AANSLUITING CM MEDIKO PLAN</w:t>
      </w:r>
      <w:r>
        <w:rPr>
          <w:lang w:val="nl-NL"/>
        </w:rPr>
        <w:t xml:space="preserve"> – De CM meldt telefonisch (via voicemail) dat de partner sinds 03-09-2025 als persoon ten laste is aangesloten bij de aanvrager, maar dat de aansluiting bij CM MediKo Plan werd stopgezet. Als persoon ten laste kan de partner deze verzekering enkel verderzetten wanneer ook de aanvrager is aangesloten. De CM vraagt of de verzekering moet worden voortgezet en of de nodige aansluitingsformulieren moeten worden bezorgd. </w:t>
      </w:r>
      <w:r>
        <w:rPr>
          <w:rStyle w:val="opvolging1"/>
          <w:lang w:val="nl-NL"/>
        </w:rPr>
        <w:t>(opvolging: koppelverkoop bij persoon-ten</w:t>
      </w:r>
      <w:r>
        <w:rPr>
          <w:rStyle w:val="opvolging1"/>
          <w:lang w:val="nl-NL"/>
        </w:rPr>
        <w:t>-laste-registratie; de partner verliest dekking zolang de aanvrager niet meestapt.)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#19b9e48b (+1</w:t>
      </w:r>
      <w:r>
        <w:rPr>
          <w:rStyle w:val="bewijs-item"/>
          <w:rFonts w:ascii="Consolas" w:hAnsi="Consolas"/>
          <w:color w:val="4A5568"/>
          <w:sz w:val="17"/>
          <w:szCs w:val="17"/>
          <w:bdr w:val="single" w:sz="6" w:space="1" w:color="DCD7CC" w:frame="1"/>
          <w:shd w:val="clear" w:color="auto" w:fill="F0EEE9"/>
          <w:lang w:val="nl-NL"/>
        </w:rPr>
        <w:t>)</w:t>
      </w:r>
    </w:p>
    <w:p w14:paraId="0967B05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08-01-2026</w:t>
      </w:r>
      <w:r>
        <w:rPr>
          <w:lang w:val="nl-NL"/>
        </w:rPr>
        <w:t xml:space="preserve"> – </w:t>
      </w:r>
      <w:r>
        <w:rPr>
          <w:rStyle w:val="titel1"/>
          <w:lang w:val="nl-NL"/>
        </w:rPr>
        <w:t>DOSSIERRECONSTRUCTIE</w:t>
      </w:r>
      <w:r>
        <w:rPr>
          <w:lang w:val="nl-NL"/>
        </w:rPr>
        <w:t xml:space="preserve"> – Verzoek om afschriften van weigeringsbrieven voor het bemiddelingstraject via SOLVIT. </w:t>
      </w:r>
      <w:r>
        <w:rPr>
          <w:rStyle w:val="opvolging1"/>
          <w:lang w:val="nl-NL"/>
        </w:rPr>
        <w:t>(opvolging: start van de escalatie naar Europese bemiddelingskanalen.)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#19b9e48b (+1</w:t>
      </w:r>
      <w:r>
        <w:rPr>
          <w:rStyle w:val="bewijs-item"/>
          <w:rFonts w:ascii="Consolas" w:hAnsi="Consolas"/>
          <w:color w:val="4A5568"/>
          <w:sz w:val="17"/>
          <w:szCs w:val="17"/>
          <w:bdr w:val="single" w:sz="6" w:space="1" w:color="DCD7CC" w:frame="1"/>
          <w:shd w:val="clear" w:color="auto" w:fill="F0EEE9"/>
          <w:lang w:val="nl-NL"/>
        </w:rPr>
        <w:t>)</w:t>
      </w:r>
    </w:p>
    <w:p w14:paraId="69E5DB7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31-03-2026</w:t>
      </w:r>
      <w:r>
        <w:rPr>
          <w:lang w:val="nl-NL"/>
        </w:rPr>
        <w:t xml:space="preserve"> – </w:t>
      </w:r>
      <w:r>
        <w:rPr>
          <w:rStyle w:val="titel1"/>
          <w:lang w:val="nl-NL"/>
        </w:rPr>
        <w:t>INGEBREKESTELLING EN EIS TOT INVALIDITEITSATTEST</w:t>
      </w:r>
      <w:r>
        <w:rPr>
          <w:lang w:val="nl-NL"/>
        </w:rPr>
        <w:t xml:space="preserve"> – Formele sommatie aan de CM om de medische erkenning los te koppelen van het financiële luik. Er wordt een invaliditeitsattest (66%) geëist op basis van de reeds erkende arbeidsongeschiktheid. </w:t>
      </w:r>
      <w:r>
        <w:rPr>
          <w:rStyle w:val="opvolging1"/>
          <w:lang w:val="nl-NL"/>
        </w:rPr>
        <w:t>(opvolging: de CM weigert de medische erkenning los te koppelen van het financiële recht.)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#19d43a49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20260327_FODSZ_WeigeringI</w:t>
      </w:r>
      <w:r>
        <w:rPr>
          <w:rStyle w:val="bewijs-item"/>
          <w:rFonts w:ascii="Consolas" w:hAnsi="Consolas"/>
          <w:color w:val="4A5568"/>
          <w:sz w:val="17"/>
          <w:szCs w:val="17"/>
          <w:bdr w:val="single" w:sz="6" w:space="1" w:color="DCD7CC" w:frame="1"/>
          <w:shd w:val="clear" w:color="auto" w:fill="F0EEE9"/>
          <w:lang w:val="nl-NL"/>
        </w:rPr>
        <w:t>…</w:t>
      </w:r>
    </w:p>
    <w:p w14:paraId="3222465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02-04-2026</w:t>
      </w:r>
      <w:r>
        <w:rPr>
          <w:lang w:val="nl-NL"/>
        </w:rPr>
        <w:t xml:space="preserve"> – </w:t>
      </w:r>
      <w:r>
        <w:rPr>
          <w:rStyle w:val="titel1"/>
          <w:lang w:val="nl-NL"/>
        </w:rPr>
        <w:t>SCHRIFTELIJKE WEIGERING INVALIDITEITSATTEST</w:t>
      </w:r>
      <w:r>
        <w:rPr>
          <w:lang w:val="nl-NL"/>
        </w:rPr>
        <w:t xml:space="preserve"> – De CM reageert op de eis voor het 66% invaliditeitsattest door ronduit te stellen dat zij dit weigert omdat er geen recht is op uitkeringen. De medische vaststelling wordt hiermee gekoppeld aan het financiële uitkeringsrecht. </w:t>
      </w:r>
      <w:r>
        <w:rPr>
          <w:rStyle w:val="opvolging1"/>
          <w:lang w:val="nl-NL"/>
        </w:rPr>
        <w:t>(opvolging: de CM koppelt de medische erkenning aan het financiële recht, wat voor de aanvrager een gesloten cirkel oplevert.)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#19d43a49 (+1</w:t>
      </w:r>
      <w:r>
        <w:rPr>
          <w:rStyle w:val="bewijs-item"/>
          <w:rFonts w:ascii="Consolas" w:hAnsi="Consolas"/>
          <w:color w:val="4A5568"/>
          <w:sz w:val="17"/>
          <w:szCs w:val="17"/>
          <w:bdr w:val="single" w:sz="6" w:space="1" w:color="DCD7CC" w:frame="1"/>
          <w:shd w:val="clear" w:color="auto" w:fill="F0EEE9"/>
          <w:lang w:val="nl-NL"/>
        </w:rPr>
        <w:t>)</w:t>
      </w:r>
    </w:p>
    <w:p w14:paraId="67F1621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10-04-2026</w:t>
      </w:r>
      <w:r>
        <w:rPr>
          <w:lang w:val="nl-NL"/>
        </w:rPr>
        <w:t xml:space="preserve"> – </w:t>
      </w:r>
      <w:r>
        <w:rPr>
          <w:rStyle w:val="titel1"/>
          <w:lang w:val="nl-NL"/>
        </w:rPr>
        <w:t>ESCALATIE CDZ</w:t>
      </w:r>
      <w:r>
        <w:rPr>
          <w:lang w:val="nl-NL"/>
        </w:rPr>
        <w:t xml:space="preserve"> – Formele klacht ingediend bij de Controledienst voor de Ziekenfondsen wegens deze praktijken. </w:t>
      </w:r>
      <w:r>
        <w:rPr>
          <w:rStyle w:val="opvolging1"/>
          <w:lang w:val="nl-NL"/>
        </w:rPr>
        <w:t>(opvolging: de CDZ verklaart zich later onbevoegd voor individuele dossiers.)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#19d76989 (+11)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20260410_CM_Mailhistoriek… (+3</w:t>
      </w:r>
      <w:r>
        <w:rPr>
          <w:rStyle w:val="bewijs-item"/>
          <w:rFonts w:ascii="Consolas" w:hAnsi="Consolas"/>
          <w:color w:val="4A5568"/>
          <w:sz w:val="17"/>
          <w:szCs w:val="17"/>
          <w:bdr w:val="single" w:sz="6" w:space="1" w:color="DCD7CC" w:frame="1"/>
          <w:shd w:val="clear" w:color="auto" w:fill="F0EEE9"/>
          <w:lang w:val="nl-NL"/>
        </w:rPr>
        <w:t>)</w:t>
      </w:r>
    </w:p>
    <w:p w14:paraId="324C776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16-04-2026</w:t>
      </w:r>
      <w:r>
        <w:rPr>
          <w:lang w:val="nl-NL"/>
        </w:rPr>
        <w:t xml:space="preserve"> – </w:t>
      </w:r>
      <w:r>
        <w:rPr>
          <w:rStyle w:val="titel1"/>
          <w:lang w:val="nl-NL"/>
        </w:rPr>
        <w:t>DEFINITIEVE AFWIJZING KLACHT</w:t>
      </w:r>
      <w:r>
        <w:rPr>
          <w:lang w:val="nl-NL"/>
        </w:rPr>
        <w:t xml:space="preserve"> – De CM handhaaft haar weigering en blijft de Europese regels rond samentelling niet toepassen. </w:t>
      </w:r>
      <w:r>
        <w:rPr>
          <w:rStyle w:val="opvolging1"/>
          <w:lang w:val="nl-NL"/>
        </w:rPr>
        <w:t>(opvolging: de klacht wordt afgewezen; de impasse blijft.)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20260416_CM_AfwijzingKlac</w:t>
      </w:r>
      <w:r>
        <w:rPr>
          <w:rStyle w:val="bewijs-item"/>
          <w:rFonts w:ascii="Consolas" w:hAnsi="Consolas"/>
          <w:color w:val="4A5568"/>
          <w:sz w:val="17"/>
          <w:szCs w:val="17"/>
          <w:bdr w:val="single" w:sz="6" w:space="1" w:color="DCD7CC" w:frame="1"/>
          <w:shd w:val="clear" w:color="auto" w:fill="F0EEE9"/>
          <w:lang w:val="nl-NL"/>
        </w:rPr>
        <w:t>…</w:t>
      </w:r>
    </w:p>
    <w:p w14:paraId="3A8C7D1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24-04-2026</w:t>
      </w:r>
      <w:r>
        <w:rPr>
          <w:lang w:val="nl-NL"/>
        </w:rPr>
        <w:t xml:space="preserve"> – </w:t>
      </w:r>
      <w:r>
        <w:rPr>
          <w:rStyle w:val="titel1"/>
          <w:lang w:val="nl-NL"/>
        </w:rPr>
        <w:t>WEIGERING TERUGBETALING BRIL</w:t>
      </w:r>
      <w:r>
        <w:rPr>
          <w:lang w:val="nl-NL"/>
        </w:rPr>
        <w:t xml:space="preserve"> – De CM weigert een tegemoetkoming uit het pakket diensten voor de bril van de zoon. Reden: documenten werden via e-mail verzonden in plaats van de originele papieren via de CM-brievenbus of per post te bezorgen. </w:t>
      </w:r>
      <w:r>
        <w:rPr>
          <w:rStyle w:val="opvolging1"/>
          <w:lang w:val="nl-NL"/>
        </w:rPr>
        <w:t>(opvolging: illustratief voor de strikte formele barrières.)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#19dbf190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20260420_CM_AttestTussenk</w:t>
      </w:r>
      <w:r>
        <w:rPr>
          <w:rStyle w:val="bewijs-item"/>
          <w:rFonts w:ascii="Consolas" w:hAnsi="Consolas"/>
          <w:color w:val="4A5568"/>
          <w:sz w:val="17"/>
          <w:szCs w:val="17"/>
          <w:bdr w:val="single" w:sz="6" w:space="1" w:color="DCD7CC" w:frame="1"/>
          <w:shd w:val="clear" w:color="auto" w:fill="F0EEE9"/>
          <w:lang w:val="nl-NL"/>
        </w:rPr>
        <w:t>…</w:t>
      </w:r>
    </w:p>
    <w:p w14:paraId="3AA86FD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25-04-2026</w:t>
      </w:r>
      <w:r>
        <w:rPr>
          <w:lang w:val="nl-NL"/>
        </w:rPr>
        <w:t xml:space="preserve"> – </w:t>
      </w:r>
      <w:r>
        <w:rPr>
          <w:rStyle w:val="titel1"/>
          <w:lang w:val="nl-NL"/>
        </w:rPr>
        <w:t>INSCHAKELING BBZ</w:t>
      </w:r>
      <w:r>
        <w:rPr>
          <w:lang w:val="nl-NL"/>
        </w:rPr>
        <w:t xml:space="preserve"> – Formeel verzoek aan het Bureau voor Belgische Zaken (BBZ/SVB) om als grensinstantie te bemiddelen in de systematische weigering van de samentellingsregels door de CM. </w:t>
      </w:r>
      <w:r>
        <w:rPr>
          <w:rStyle w:val="opvolging1"/>
          <w:lang w:val="nl-NL"/>
        </w:rPr>
        <w:t>(opvolging: het BBZ start de bemiddeling en weet UWV en RIZIV tot direct contact te brengen.)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20260420_CM_AttestTussenk… (+1</w:t>
      </w:r>
      <w:r>
        <w:rPr>
          <w:rStyle w:val="bewijs-item"/>
          <w:rFonts w:ascii="Consolas" w:hAnsi="Consolas"/>
          <w:color w:val="4A5568"/>
          <w:sz w:val="17"/>
          <w:szCs w:val="17"/>
          <w:bdr w:val="single" w:sz="6" w:space="1" w:color="DCD7CC" w:frame="1"/>
          <w:shd w:val="clear" w:color="auto" w:fill="F0EEE9"/>
          <w:lang w:val="nl-NL"/>
        </w:rPr>
        <w:t>)</w:t>
      </w:r>
    </w:p>
    <w:p w14:paraId="6AD76EA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27-04-2026</w:t>
      </w:r>
      <w:r>
        <w:rPr>
          <w:lang w:val="nl-NL"/>
        </w:rPr>
        <w:t xml:space="preserve"> – </w:t>
      </w:r>
      <w:r>
        <w:rPr>
          <w:rStyle w:val="titel1"/>
          <w:lang w:val="nl-NL"/>
        </w:rPr>
        <w:t>ESCALATIE RIZIV</w:t>
      </w:r>
      <w:r>
        <w:rPr>
          <w:lang w:val="nl-NL"/>
        </w:rPr>
        <w:t xml:space="preserve"> – Verzending van de formele ingebrekestelling naar de juridische dienst van het RIZIV wegens de aanhoudende obstructie door de CM. </w:t>
      </w:r>
      <w:r>
        <w:rPr>
          <w:rStyle w:val="opvolging1"/>
          <w:lang w:val="nl-NL"/>
        </w:rPr>
        <w:t>(opvolging: het RIZIV bevestigt later dat de medische erkenning los van de uitkering wettelijk mogelijk is, maar grijpt niet in.)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#19dcdf1a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20260430_CM_Getuigschrift… (+2</w:t>
      </w:r>
      <w:r>
        <w:rPr>
          <w:rStyle w:val="bewijs-item"/>
          <w:rFonts w:ascii="Consolas" w:hAnsi="Consolas"/>
          <w:color w:val="4A5568"/>
          <w:sz w:val="17"/>
          <w:szCs w:val="17"/>
          <w:bdr w:val="single" w:sz="6" w:space="1" w:color="DCD7CC" w:frame="1"/>
          <w:shd w:val="clear" w:color="auto" w:fill="F0EEE9"/>
          <w:lang w:val="nl-NL"/>
        </w:rPr>
        <w:t>)</w:t>
      </w:r>
    </w:p>
    <w:p w14:paraId="65BE18C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29-04-2026</w:t>
      </w:r>
      <w:r>
        <w:rPr>
          <w:lang w:val="nl-NL"/>
        </w:rPr>
        <w:t xml:space="preserve"> – </w:t>
      </w:r>
      <w:r>
        <w:rPr>
          <w:rStyle w:val="titel1"/>
          <w:lang w:val="nl-NL"/>
        </w:rPr>
        <w:t>BEMIDDELING BBZ</w:t>
      </w:r>
      <w:r>
        <w:rPr>
          <w:lang w:val="nl-NL"/>
        </w:rPr>
        <w:t xml:space="preserve"> </w:t>
      </w:r>
      <w:r>
        <w:rPr>
          <w:lang w:val="nl-NL"/>
        </w:rPr>
        <w:t xml:space="preserve">– Het BBZ erkent schriftelijk de administratieve impasse tussen het UWV en de CM en start de formele bemiddeling. </w:t>
      </w:r>
      <w:r>
        <w:rPr>
          <w:rStyle w:val="opvolging1"/>
          <w:lang w:val="nl-NL"/>
        </w:rPr>
        <w:t>(opvolging: eerste gedocumenteerde inter-institutionele communicatie in het dossier.)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#19dde906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20260430_CM_Getuigschrift… (+3</w:t>
      </w:r>
      <w:r>
        <w:rPr>
          <w:rStyle w:val="bewijs-item"/>
          <w:rFonts w:ascii="Consolas" w:hAnsi="Consolas"/>
          <w:color w:val="4A5568"/>
          <w:sz w:val="17"/>
          <w:szCs w:val="17"/>
          <w:bdr w:val="single" w:sz="6" w:space="1" w:color="DCD7CC" w:frame="1"/>
          <w:shd w:val="clear" w:color="auto" w:fill="F0EEE9"/>
          <w:lang w:val="nl-NL"/>
        </w:rPr>
        <w:t>)</w:t>
      </w:r>
    </w:p>
    <w:p w14:paraId="48C93EA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30-04-2026</w:t>
      </w:r>
      <w:r>
        <w:rPr>
          <w:lang w:val="nl-NL"/>
        </w:rPr>
        <w:t xml:space="preserve"> – </w:t>
      </w:r>
      <w:r>
        <w:rPr>
          <w:rStyle w:val="titel1"/>
          <w:lang w:val="nl-NL"/>
        </w:rPr>
        <w:t>HERSTEL BEWIJSLAST</w:t>
      </w:r>
      <w:r>
        <w:rPr>
          <w:lang w:val="nl-NL"/>
        </w:rPr>
        <w:t xml:space="preserve"> – De huisarts vult het overkoepelend formulier voor permanente arbeidsongeschiktheid (ingang 01-08-2025, lopend tot 2099) in om de administratieve leegte in de Kruispuntbank te dichten. Dit wordt direct digitaal aan de CM bezorgd. </w:t>
      </w:r>
      <w:r>
        <w:rPr>
          <w:rStyle w:val="opvolging1"/>
          <w:lang w:val="nl-NL"/>
        </w:rPr>
        <w:t>(opvolging: de huisarts vult de administratieve leegte die CM zelf heeft gecreëerd.)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#19dde906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20260430_CM_Getuigschrift</w:t>
      </w:r>
      <w:r>
        <w:rPr>
          <w:rStyle w:val="bewijs-item"/>
          <w:rFonts w:ascii="Consolas" w:hAnsi="Consolas"/>
          <w:color w:val="4A5568"/>
          <w:sz w:val="17"/>
          <w:szCs w:val="17"/>
          <w:bdr w:val="single" w:sz="6" w:space="1" w:color="DCD7CC" w:frame="1"/>
          <w:shd w:val="clear" w:color="auto" w:fill="F0EEE9"/>
          <w:lang w:val="nl-NL"/>
        </w:rPr>
        <w:t>…</w:t>
      </w:r>
    </w:p>
    <w:p w14:paraId="6B75FEA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01-05-2026</w:t>
      </w:r>
      <w:r>
        <w:rPr>
          <w:lang w:val="nl-NL"/>
        </w:rPr>
        <w:t xml:space="preserve"> – </w:t>
      </w:r>
      <w:r>
        <w:rPr>
          <w:rStyle w:val="titel1"/>
          <w:lang w:val="nl-NL"/>
        </w:rPr>
        <w:t>DRUK VANUIT BBZ OP RIZIV/CM</w:t>
      </w:r>
      <w:r>
        <w:rPr>
          <w:lang w:val="nl-NL"/>
        </w:rPr>
        <w:t xml:space="preserve"> – Het BBZ meldt dat er toelichtingen zijn verkregen van contactpersonen bij het RIZIV en UWV en dat deze instanties nu onderling informatie uitwisselen. </w:t>
      </w:r>
      <w:r>
        <w:rPr>
          <w:rStyle w:val="opvolging1"/>
          <w:lang w:val="nl-NL"/>
        </w:rPr>
        <w:t>(opvolging: het eerste directe contact tussen RIZIV en UWV in het dossier.)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#19dde906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20260501_CM_VerklaringEre… (+1</w:t>
      </w:r>
      <w:r>
        <w:rPr>
          <w:rStyle w:val="bewijs-item"/>
          <w:rFonts w:ascii="Consolas" w:hAnsi="Consolas"/>
          <w:color w:val="4A5568"/>
          <w:sz w:val="17"/>
          <w:szCs w:val="17"/>
          <w:bdr w:val="single" w:sz="6" w:space="1" w:color="DCD7CC" w:frame="1"/>
          <w:shd w:val="clear" w:color="auto" w:fill="F0EEE9"/>
          <w:lang w:val="nl-NL"/>
        </w:rPr>
        <w:t>)</w:t>
      </w:r>
    </w:p>
    <w:p w14:paraId="28B8743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02-05-2026</w:t>
      </w:r>
      <w:r>
        <w:rPr>
          <w:lang w:val="nl-NL"/>
        </w:rPr>
        <w:t xml:space="preserve"> – </w:t>
      </w:r>
      <w:r>
        <w:rPr>
          <w:rStyle w:val="titel1"/>
          <w:lang w:val="nl-NL"/>
        </w:rPr>
        <w:t>GOEDKEURING DIABETESCONVENTIE</w:t>
      </w:r>
      <w:r>
        <w:rPr>
          <w:lang w:val="nl-NL"/>
        </w:rPr>
        <w:t xml:space="preserve"> – De CM keurt de verhuizing van de diabetesconventie naar het UZ Gent goed, waarmee zij opnieuw impliciet de zware medische status financieel faciliteert. </w:t>
      </w:r>
      <w:r>
        <w:rPr>
          <w:rStyle w:val="opvolging1"/>
          <w:lang w:val="nl-NL"/>
        </w:rPr>
        <w:t>(opvolging: de CM erkent de medische noodzaak via de conventie, maar weigert de arbeidsongeschiktheid.)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#19dde906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20260501_CM_AanvraagMaxim</w:t>
      </w:r>
      <w:r>
        <w:rPr>
          <w:rStyle w:val="bewijs-item"/>
          <w:rFonts w:ascii="Consolas" w:hAnsi="Consolas"/>
          <w:color w:val="4A5568"/>
          <w:sz w:val="17"/>
          <w:szCs w:val="17"/>
          <w:bdr w:val="single" w:sz="6" w:space="1" w:color="DCD7CC" w:frame="1"/>
          <w:shd w:val="clear" w:color="auto" w:fill="F0EEE9"/>
          <w:lang w:val="nl-NL"/>
        </w:rPr>
        <w:t>…</w:t>
      </w:r>
    </w:p>
    <w:p w14:paraId="47501AF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04-05-2026</w:t>
      </w:r>
      <w:r>
        <w:rPr>
          <w:lang w:val="nl-NL"/>
        </w:rPr>
        <w:t xml:space="preserve"> – </w:t>
      </w:r>
      <w:r>
        <w:rPr>
          <w:rStyle w:val="titel1"/>
          <w:lang w:val="nl-NL"/>
        </w:rPr>
        <w:t>BEVESTIGING ONTVANGST PERMANENTE ARBEIDSONGESCHIKTHEID</w:t>
      </w:r>
      <w:r>
        <w:rPr>
          <w:lang w:val="nl-NL"/>
        </w:rPr>
        <w:t xml:space="preserve"> </w:t>
      </w:r>
      <w:r>
        <w:rPr>
          <w:lang w:val="nl-NL"/>
        </w:rPr>
        <w:t xml:space="preserve">– De CM stuurt een formele bevestiging van ontvangst van het nieuwe, overkoepelende getuigschrift (lopend tot 2099) en neemt dit in behandeling. </w:t>
      </w:r>
      <w:r>
        <w:rPr>
          <w:rStyle w:val="opvolging1"/>
          <w:lang w:val="nl-NL"/>
        </w:rPr>
        <w:t>(opvolging: de CM bevestigt de ontvangst, maar weigert de erkenning.)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#19df6fcd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20260504_CM_OntvangstGetu</w:t>
      </w:r>
      <w:r>
        <w:rPr>
          <w:rStyle w:val="bewijs-item"/>
          <w:rFonts w:ascii="Consolas" w:hAnsi="Consolas"/>
          <w:color w:val="4A5568"/>
          <w:sz w:val="17"/>
          <w:szCs w:val="17"/>
          <w:bdr w:val="single" w:sz="6" w:space="1" w:color="DCD7CC" w:frame="1"/>
          <w:shd w:val="clear" w:color="auto" w:fill="F0EEE9"/>
          <w:lang w:val="nl-NL"/>
        </w:rPr>
        <w:t>…</w:t>
      </w:r>
    </w:p>
    <w:p w14:paraId="6726F7D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05-05-2026</w:t>
      </w:r>
      <w:r>
        <w:rPr>
          <w:lang w:val="nl-NL"/>
        </w:rPr>
        <w:t xml:space="preserve"> – </w:t>
      </w:r>
      <w:r>
        <w:rPr>
          <w:rStyle w:val="titel1"/>
          <w:lang w:val="nl-NL"/>
        </w:rPr>
        <w:t>BLOOTLEGGEN CONTRADICTIES VIA BBZ</w:t>
      </w:r>
      <w:r>
        <w:rPr>
          <w:lang w:val="nl-NL"/>
        </w:rPr>
        <w:t xml:space="preserve"> – Analyse overgemaakt aan het BBZ waarin de formele weigeringen van de CM onweerlegbaar worden ontkracht door hun eigen medische handelingen. </w:t>
      </w:r>
      <w:r>
        <w:rPr>
          <w:rStyle w:val="opvolging1"/>
          <w:lang w:val="nl-NL"/>
        </w:rPr>
        <w:t>(opvolging: de tegenstrijdigheid tussen medische goedkeuringen en administratieve weigeringen wordt zwart-op-wit vastgelegd.)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#19df6fcd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20260505_CM_Diabeteszelfr</w:t>
      </w:r>
      <w:r>
        <w:rPr>
          <w:rStyle w:val="bewijs-item"/>
          <w:rFonts w:ascii="Consolas" w:hAnsi="Consolas"/>
          <w:color w:val="4A5568"/>
          <w:sz w:val="17"/>
          <w:szCs w:val="17"/>
          <w:bdr w:val="single" w:sz="6" w:space="1" w:color="DCD7CC" w:frame="1"/>
          <w:shd w:val="clear" w:color="auto" w:fill="F0EEE9"/>
          <w:lang w:val="nl-NL"/>
        </w:rPr>
        <w:t>…</w:t>
      </w:r>
    </w:p>
    <w:p w14:paraId="5CFE5D2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20-05-2026</w:t>
      </w:r>
      <w:r>
        <w:rPr>
          <w:lang w:val="nl-NL"/>
        </w:rPr>
        <w:t xml:space="preserve"> – </w:t>
      </w:r>
      <w:r>
        <w:rPr>
          <w:rStyle w:val="titel1"/>
          <w:lang w:val="nl-NL"/>
        </w:rPr>
        <w:t>WEIGERING VERLENGING ARBEIDSONGESCHIKTHEID CM</w:t>
      </w:r>
      <w:r>
        <w:rPr>
          <w:lang w:val="nl-NL"/>
        </w:rPr>
        <w:t xml:space="preserve"> – Ontvangst van de formele beslissing van de adviserend arts tot afwijzing van de verlenging van de arbeidsongeschiktheid voor de periode van 01-08-2025 tot 06-04-2026. Er wordt gesteld dat er bijkomende medische informatie nodig is om een beslissing te nemen, terwijl het dossier gelijktijdig formeel wordt geweigerd met een verwijzing naar de arbeidsrechtbank. De gehanteerde einddatum van 06-04-2026 wijkt feitelijk af van het ingediende getuigschri</w:t>
      </w:r>
      <w:r>
        <w:rPr>
          <w:lang w:val="nl-NL"/>
        </w:rPr>
        <w:t xml:space="preserve">ft en kapt het dossier administratief af exact vóór de grens van één jaar onafgebroken ongeschiktheid. </w:t>
      </w:r>
      <w:r>
        <w:rPr>
          <w:rStyle w:val="opvolging1"/>
          <w:lang w:val="nl-NL"/>
        </w:rPr>
        <w:t>(opvolging: de fictieve einddatum blokkeert de automatische overgang naar het invaliditeitsstatuut.)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20260520_CM_WeigeringErke</w:t>
      </w:r>
      <w:r>
        <w:rPr>
          <w:rStyle w:val="bewijs-item"/>
          <w:rFonts w:ascii="Consolas" w:hAnsi="Consolas"/>
          <w:color w:val="4A5568"/>
          <w:sz w:val="17"/>
          <w:szCs w:val="17"/>
          <w:bdr w:val="single" w:sz="6" w:space="1" w:color="DCD7CC" w:frame="1"/>
          <w:shd w:val="clear" w:color="auto" w:fill="F0EEE9"/>
          <w:lang w:val="nl-NL"/>
        </w:rPr>
        <w:t>…</w:t>
      </w:r>
    </w:p>
    <w:p w14:paraId="2548728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31-05-2026</w:t>
      </w:r>
      <w:r>
        <w:rPr>
          <w:lang w:val="nl-NL"/>
        </w:rPr>
        <w:t xml:space="preserve"> – </w:t>
      </w:r>
      <w:r>
        <w:rPr>
          <w:rStyle w:val="titel1"/>
          <w:lang w:val="nl-NL"/>
        </w:rPr>
        <w:t>FORMEEL BEZWAAR EN RECHTZETTING SYSTEEMFOUT</w:t>
      </w:r>
      <w:r>
        <w:rPr>
          <w:lang w:val="nl-NL"/>
        </w:rPr>
        <w:t xml:space="preserve"> – Digitale indiening van bezwaarschrift via MyCM-portaal gericht aan de adviserend arts. Betwisting van de weigering d.d. 20-05-2026 wegens het afkappen van de permanente herkenning op 06-04-2026, waardoor de wettelijke overgang naar het invaliditeitsstatuut feitelijk wordt belemmerd. Dossier aangevuld met historische CM-erkenningen (juni 2025) en onafhankelijke UZ Gent-verslagen als objectieve tweede opinie. </w:t>
      </w:r>
      <w:r>
        <w:rPr>
          <w:rStyle w:val="opvolging1"/>
          <w:lang w:val="nl-NL"/>
        </w:rPr>
        <w:t>(opvolging: de aanvrager levert bewijs da</w:t>
      </w:r>
      <w:r>
        <w:rPr>
          <w:rStyle w:val="opvolging1"/>
          <w:lang w:val="nl-NL"/>
        </w:rPr>
        <w:t>t de gehanteerde einddatum onjuist is.)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#19e7d40a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20260520_CM_WeigeringErke… (+1</w:t>
      </w:r>
      <w:r>
        <w:rPr>
          <w:rStyle w:val="bewijs-item"/>
          <w:rFonts w:ascii="Consolas" w:hAnsi="Consolas"/>
          <w:color w:val="4A5568"/>
          <w:sz w:val="17"/>
          <w:szCs w:val="17"/>
          <w:bdr w:val="single" w:sz="6" w:space="1" w:color="DCD7CC" w:frame="1"/>
          <w:shd w:val="clear" w:color="auto" w:fill="F0EEE9"/>
          <w:lang w:val="nl-NL"/>
        </w:rPr>
        <w:t>)</w:t>
      </w:r>
    </w:p>
    <w:p w14:paraId="675EFC0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19-06-2026</w:t>
      </w:r>
      <w:r>
        <w:rPr>
          <w:lang w:val="nl-NL"/>
        </w:rPr>
        <w:t xml:space="preserve"> – </w:t>
      </w:r>
      <w:r>
        <w:rPr>
          <w:rStyle w:val="titel1"/>
          <w:lang w:val="nl-NL"/>
        </w:rPr>
        <w:t>FORMELE KLACHT INGEDIEND BIJ CM OMBUDSMAN — RIZIV EN CDZ IN KOPIE</w:t>
      </w:r>
      <w:r>
        <w:rPr>
          <w:lang w:val="nl-NL"/>
        </w:rPr>
        <w:t xml:space="preserve"> </w:t>
      </w:r>
      <w:r>
        <w:rPr>
          <w:lang w:val="nl-NL"/>
        </w:rPr>
        <w:t xml:space="preserve">– Formele klacht verzonden aan de ombudsman van de Landsbond der Christelijke Mutualiteiten, met gelijktijdige kennisgeving aan DIAF/RIZIV en CDZ. Kern van de klacht: niet-naleving van de door het RIZIV vastgelegde GVU-procedure na indiening van een permanent verlengingsattest, vaststelling van een afwijkende einddatum (6 april 2026) die de automatische overgang naar het invaliditeitsstatuut blokkeert, en de institutionele cirkelredenering CDZ → RIZIV → CM waarbij geen enkele instantie ingrijpt. </w:t>
      </w:r>
      <w:r>
        <w:rPr>
          <w:rStyle w:val="opvolging1"/>
          <w:lang w:val="nl-NL"/>
        </w:rPr>
        <w:t>(opvolging:</w:t>
      </w:r>
      <w:r>
        <w:rPr>
          <w:rStyle w:val="opvolging1"/>
          <w:lang w:val="nl-NL"/>
        </w:rPr>
        <w:t xml:space="preserve"> de klacht legt het structurele toezichtsgat tussen DAC en CDZ bloot.)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#19ede8b0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20260619_CM_GoedkeuringVo</w:t>
      </w:r>
      <w:r>
        <w:rPr>
          <w:rStyle w:val="bewijs-item"/>
          <w:rFonts w:ascii="Consolas" w:hAnsi="Consolas"/>
          <w:color w:val="4A5568"/>
          <w:sz w:val="17"/>
          <w:szCs w:val="17"/>
          <w:bdr w:val="single" w:sz="6" w:space="1" w:color="DCD7CC" w:frame="1"/>
          <w:shd w:val="clear" w:color="auto" w:fill="F0EEE9"/>
          <w:lang w:val="nl-NL"/>
        </w:rPr>
        <w:t>…</w:t>
      </w:r>
    </w:p>
    <w:p w14:paraId="41F6DDC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19-06-2026</w:t>
      </w:r>
      <w:r>
        <w:rPr>
          <w:lang w:val="nl-NL"/>
        </w:rPr>
        <w:t xml:space="preserve"> – </w:t>
      </w:r>
      <w:r>
        <w:rPr>
          <w:rStyle w:val="titel1"/>
          <w:lang w:val="nl-NL"/>
        </w:rPr>
        <w:t>CM GOEDKEURING DIABETISCHE VOETKLINIEK UZ GENT — PERIODE 1 JAAR</w:t>
      </w:r>
      <w:r>
        <w:rPr>
          <w:lang w:val="nl-NL"/>
        </w:rPr>
        <w:t xml:space="preserve"> – Adviserend arts keurt tegemoetkoming goed voor diabetische voetkliniek bij UZG-Wondzorg Voetverzorging (instelling 78680163), periode 28-05-2026 tot 27-05-2027. Facturen worden rechtstreeks aan het centrum betaald. </w:t>
      </w:r>
      <w:r>
        <w:rPr>
          <w:rStyle w:val="opvolging1"/>
          <w:lang w:val="nl-NL"/>
        </w:rPr>
        <w:t>(opvolging: bevestigt doorlopende medische behandeling aan UZ Gent; relevant voor CZ-dossier en voor het CM-bezwaar.)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#19edfcfb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20260619_CM_GoedkeuringVo</w:t>
      </w:r>
      <w:r>
        <w:rPr>
          <w:rStyle w:val="bewijs-item"/>
          <w:rFonts w:ascii="Consolas" w:hAnsi="Consolas"/>
          <w:color w:val="4A5568"/>
          <w:sz w:val="17"/>
          <w:szCs w:val="17"/>
          <w:bdr w:val="single" w:sz="6" w:space="1" w:color="DCD7CC" w:frame="1"/>
          <w:shd w:val="clear" w:color="auto" w:fill="F0EEE9"/>
          <w:lang w:val="nl-NL"/>
        </w:rPr>
        <w:t>…</w:t>
      </w:r>
    </w:p>
    <w:p w14:paraId="36A7CBB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26-06-2026</w:t>
      </w:r>
      <w:r>
        <w:rPr>
          <w:lang w:val="nl-NL"/>
        </w:rPr>
        <w:t xml:space="preserve"> – </w:t>
      </w:r>
      <w:r>
        <w:rPr>
          <w:rStyle w:val="titel1"/>
          <w:lang w:val="nl-NL"/>
        </w:rPr>
        <w:t>KENNISGEVING EN SAMENSTELLING MAXIMUMFACTUUR</w:t>
      </w:r>
      <w:r>
        <w:rPr>
          <w:lang w:val="nl-NL"/>
        </w:rPr>
        <w:t xml:space="preserve"> – De Christelijke Mutualiteit stuurt een formele kennisgeving van de maximumfactuur (MAF) wegens hoge medische kosten van het gezin in 2025, waarbij het remgeld boven het maximumbedrag automatisch tot en met 31 december 2025 wordt terugbetaald. </w:t>
      </w:r>
      <w:r>
        <w:rPr>
          <w:rStyle w:val="opvolging1"/>
          <w:lang w:val="nl-NL"/>
        </w:rPr>
        <w:t>(opvolging: de CM past de MAF correct toe, wat de financiële druk deels verlicht.)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#19f02c7a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20260626_CM_KennisgevingM… (+1</w:t>
      </w:r>
      <w:r>
        <w:rPr>
          <w:rStyle w:val="bewijs-item"/>
          <w:rFonts w:ascii="Consolas" w:hAnsi="Consolas"/>
          <w:color w:val="4A5568"/>
          <w:sz w:val="17"/>
          <w:szCs w:val="17"/>
          <w:bdr w:val="single" w:sz="6" w:space="1" w:color="DCD7CC" w:frame="1"/>
          <w:shd w:val="clear" w:color="auto" w:fill="F0EEE9"/>
          <w:lang w:val="nl-NL"/>
        </w:rPr>
        <w:t>)</w:t>
      </w:r>
    </w:p>
    <w:p w14:paraId="5E3F78A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09-07-2026</w:t>
      </w:r>
      <w:r>
        <w:rPr>
          <w:lang w:val="nl-NL"/>
        </w:rPr>
        <w:t xml:space="preserve"> – </w:t>
      </w:r>
      <w:r>
        <w:rPr>
          <w:rStyle w:val="titel1"/>
          <w:lang w:val="nl-NL"/>
        </w:rPr>
        <w:t>DRINGENDE HERINNERING AANGETEKEND SCHRIJVEN</w:t>
      </w:r>
      <w:r>
        <w:rPr>
          <w:lang w:val="nl-NL"/>
        </w:rPr>
        <w:t xml:space="preserve"> – Verzending van een formeel bericht via het CM-webformulier met de dwingende eis tot terugkoppeling over het aangetekend bezwaarschrift inclusief medische bijlagen, dat reeds op 5 juni 2026 fysiek werd afgeleverd. </w:t>
      </w:r>
      <w:r>
        <w:rPr>
          <w:rStyle w:val="opvolging1"/>
          <w:lang w:val="nl-NL"/>
        </w:rPr>
        <w:t>(opvolging: de CM blijft in gebreke, ondanks fysieke levering.)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#19f4725</w:t>
      </w:r>
      <w:r>
        <w:rPr>
          <w:rStyle w:val="bewijs-item"/>
          <w:rFonts w:ascii="Consolas" w:hAnsi="Consolas"/>
          <w:color w:val="4A5568"/>
          <w:sz w:val="17"/>
          <w:szCs w:val="17"/>
          <w:bdr w:val="single" w:sz="6" w:space="1" w:color="DCD7CC" w:frame="1"/>
          <w:shd w:val="clear" w:color="auto" w:fill="F0EEE9"/>
          <w:lang w:val="nl-NL"/>
        </w:rPr>
        <w:t>b</w:t>
      </w:r>
    </w:p>
    <w:p w14:paraId="4403C56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14-07-2026</w:t>
      </w:r>
      <w:r>
        <w:rPr>
          <w:lang w:val="nl-NL"/>
        </w:rPr>
        <w:t xml:space="preserve"> – </w:t>
      </w:r>
      <w:r>
        <w:rPr>
          <w:rStyle w:val="titel1"/>
          <w:lang w:val="nl-NL"/>
        </w:rPr>
        <w:t>RESPONS CM-OMBUDSMAN EN INHOUDELIJKE DECONSTRUCTIE</w:t>
      </w:r>
      <w:r>
        <w:rPr>
          <w:lang w:val="nl-NL"/>
        </w:rPr>
        <w:t xml:space="preserve"> – Ontvangst van de beslissing van de CM-ombudsman. Deze stelt dat de verlenging vanaf 01-08-2025 is afgewezen louter door een gebrek aan actuele medische verslagen van de huisarts, wat de arts dwong om 06-04-2026 als formele einddatum te nemen. De aanvrager dient een feitelijke repliek in die deze verdediging volledig weerlegt: (1) de bewering is onjuist gezien het ingediende overkoepelende permanente getuigschrift van 30 april 2026 (horizon 2</w:t>
      </w:r>
      <w:r>
        <w:rPr>
          <w:lang w:val="nl-NL"/>
        </w:rPr>
        <w:t>099); (2) de adviserend arts weigert het digitale CoZo/eHealth-netwerk te raadplegen waar alle universitaire verslagen en de medische samenvatting (SumEHR d.d. 22-04-2026) real-time openstaan; (3) de CM heeft de permanente realiteit intern al lang gevalideerd via de goedgekeurde diabetesconventie (02-05-2026) en de fysieke paramedische keuring voor orthopedische hulpmiddelen (08-09-2025); (4) een gebrek aan data kan nooit een specifieke einddatum in het verleden rechtvaardigen. De datum 06-04-2026 valt exac</w:t>
      </w:r>
      <w:r>
        <w:rPr>
          <w:lang w:val="nl-NL"/>
        </w:rPr>
        <w:t xml:space="preserve">t vijf dagen vóór de jaargrens van 11 april 2026, wat als direct gevolg heeft dat de wettelijke overgang naar het invaliditeitsstatuut administratief niet plaatsvindt. </w:t>
      </w:r>
      <w:r>
        <w:rPr>
          <w:rStyle w:val="opvolging1"/>
          <w:lang w:val="nl-NL"/>
        </w:rPr>
        <w:t>(opvolging: de tegenstrijdigheid tussen de CM-ombudsman en de eigen medische dossiers wordt zwart-op-wit vastgelegd.)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#19f60522 (+3</w:t>
      </w:r>
      <w:r>
        <w:rPr>
          <w:rStyle w:val="bewijs-item"/>
          <w:rFonts w:ascii="Consolas" w:hAnsi="Consolas"/>
          <w:color w:val="4A5568"/>
          <w:sz w:val="17"/>
          <w:szCs w:val="17"/>
          <w:bdr w:val="single" w:sz="6" w:space="1" w:color="DCD7CC" w:frame="1"/>
          <w:shd w:val="clear" w:color="auto" w:fill="F0EEE9"/>
          <w:lang w:val="nl-NL"/>
        </w:rPr>
        <w:t>)</w:t>
      </w:r>
    </w:p>
    <w:p w14:paraId="5FB9D9F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03-08-2026</w:t>
      </w:r>
      <w:r>
        <w:rPr>
          <w:lang w:val="nl-NL"/>
        </w:rPr>
        <w:t xml:space="preserve"> – </w:t>
      </w:r>
      <w:r>
        <w:rPr>
          <w:rStyle w:val="titel1"/>
          <w:lang w:val="nl-NL"/>
        </w:rPr>
        <w:t>OVERDRACHT FEDERAAL EVALUATIEVERSLAG EN FORMULIER 5</w:t>
      </w:r>
      <w:r>
        <w:rPr>
          <w:lang w:val="nl-NL"/>
        </w:rPr>
        <w:t xml:space="preserve"> </w:t>
      </w:r>
      <w:r>
        <w:rPr>
          <w:lang w:val="nl-NL"/>
        </w:rPr>
        <w:t xml:space="preserve">– Verzending van het integrale medische evaluatieverslag van de FOD Sociale Zekerheid (keuringsonderzoek 18-06-2026 te Gent) en het getuigschrift van het gezichtsonderzoek (Formulier 5, UZ Gent) via het online webformulier aan de adviserend arts. </w:t>
      </w:r>
      <w:r>
        <w:rPr>
          <w:rStyle w:val="opvolging1"/>
          <w:lang w:val="nl-NL"/>
        </w:rPr>
        <w:t>(opvolging: de sluitende medische bewijslast wordt formeel aangeleverd ter afronding van de RIZIV-procedure.)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#19fc87b</w:t>
      </w:r>
      <w:r>
        <w:rPr>
          <w:rStyle w:val="bewijs-item"/>
          <w:rFonts w:ascii="Consolas" w:hAnsi="Consolas"/>
          <w:color w:val="4A5568"/>
          <w:sz w:val="17"/>
          <w:szCs w:val="17"/>
          <w:bdr w:val="single" w:sz="6" w:space="1" w:color="DCD7CC" w:frame="1"/>
          <w:shd w:val="clear" w:color="auto" w:fill="F0EEE9"/>
          <w:lang w:val="nl-NL"/>
        </w:rPr>
        <w:t>a</w:t>
      </w:r>
    </w:p>
    <w:p w14:paraId="77EC8E4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ESCALATIE OMBUDSMAN, TOEZICHTHOUDERS EN OVERDRACHT FEDERALE BESLUITVORMING</w:t>
      </w:r>
      <w:r>
        <w:rPr>
          <w:lang w:val="nl-NL"/>
        </w:rPr>
        <w:t xml:space="preserve"> – Verzending van een dwingende rappel aan de CM-ombudsman (met toezichthouders RIZIV en CDZ in Cc) wegens het uitblijven van een reactie, direct gevolgd door de formele indiening van het bindende FOD-besluit d.d. 03-08-2026 (Attest erkenning handicap met 8 punten voor onbepaalde duur en Europese parkeerkaart) bij zowel de ombudsman als via het webportaal aan de adviserend arts. Hierbij wordt vastgelegd dat de territoria</w:t>
      </w:r>
      <w:r>
        <w:rPr>
          <w:lang w:val="nl-NL"/>
        </w:rPr>
        <w:t xml:space="preserve">le afwijzing van de IVT losstaat van de medische beoordeling en dat de ZIV-wetgeving onder Verordening (EG) 883/2004 niet territoriaal begrensd is. </w:t>
      </w:r>
      <w:r>
        <w:rPr>
          <w:rStyle w:val="opvolging1"/>
          <w:lang w:val="nl-NL"/>
        </w:rPr>
        <w:t>(opvolging: de federale erkenning is een bindend besluit dat de CM niet kan negeren.)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#1a039d43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20260825_CM_Arbeidsongesc</w:t>
      </w:r>
      <w:r>
        <w:rPr>
          <w:rStyle w:val="bewijs-item"/>
          <w:rFonts w:ascii="Consolas" w:hAnsi="Consolas"/>
          <w:color w:val="4A5568"/>
          <w:sz w:val="17"/>
          <w:szCs w:val="17"/>
          <w:bdr w:val="single" w:sz="6" w:space="1" w:color="DCD7CC" w:frame="1"/>
          <w:shd w:val="clear" w:color="auto" w:fill="F0EEE9"/>
          <w:lang w:val="nl-NL"/>
        </w:rPr>
        <w:t>…</w:t>
      </w:r>
    </w:p>
    <w:p w14:paraId="491A618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25-08-2026</w:t>
      </w:r>
      <w:r>
        <w:rPr>
          <w:lang w:val="nl-NL"/>
        </w:rPr>
        <w:t xml:space="preserve"> – </w:t>
      </w:r>
      <w:r>
        <w:rPr>
          <w:rStyle w:val="titel1"/>
          <w:lang w:val="nl-NL"/>
        </w:rPr>
        <w:t>AANVULLING DOSSIER EN ESCALATIE OMBUDSDIENST</w:t>
      </w:r>
      <w:r>
        <w:rPr>
          <w:lang w:val="nl-NL"/>
        </w:rPr>
        <w:t xml:space="preserve"> – Aangetekende verzending van het gecombineerde pakket UZ Gent- en Vitaz-verslagen naar de adviserend arts, parallel aan gesplitste digitale uploads via MyCM. Tevens aanvullende e-mail met Vitaz-verslagen verzonden naar de ombudsdienst (CC: CDZ en RIZIV). </w:t>
      </w:r>
      <w:r>
        <w:rPr>
          <w:rStyle w:val="opvolging1"/>
          <w:lang w:val="nl-NL"/>
        </w:rPr>
        <w:t>(opvolging: deze verslagen dichten exact het medisch hiaat (augustus 2025 - april 2026) dat de CM als weigeringsgrond gebruikte.)</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#1a039d43 (+6)</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20260825_CM_Arbeidsongesc… (+1</w:t>
      </w:r>
      <w:r>
        <w:rPr>
          <w:rStyle w:val="bewijs-item"/>
          <w:rFonts w:ascii="Consolas" w:hAnsi="Consolas"/>
          <w:color w:val="4A5568"/>
          <w:sz w:val="17"/>
          <w:szCs w:val="17"/>
          <w:bdr w:val="single" w:sz="6" w:space="1" w:color="DCD7CC" w:frame="1"/>
          <w:shd w:val="clear" w:color="auto" w:fill="F0EEE9"/>
          <w:lang w:val="nl-NL"/>
        </w:rPr>
        <w:t>)</w:t>
      </w:r>
    </w:p>
    <w:p w14:paraId="141C531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01-09-2026</w:t>
      </w:r>
      <w:r>
        <w:rPr>
          <w:lang w:val="nl-NL"/>
        </w:rPr>
        <w:t xml:space="preserve"> – </w:t>
      </w:r>
      <w:r>
        <w:rPr>
          <w:rStyle w:val="titel1"/>
          <w:lang w:val="nl-NL"/>
        </w:rPr>
        <w:t>AVG-INZAGEVERZOEK EESSI-DATA</w:t>
      </w:r>
      <w:r>
        <w:rPr>
          <w:lang w:val="nl-NL"/>
        </w:rPr>
        <w:t xml:space="preserve"> – Formeel verzoek (Art. 15 AVG) verzonden naar de functionaris voor gegevensbescherming van de CM voor onbewerkte EESSI-logbestanden en SED-berichten, teneinde de grensoverschrijdende institutionele vertraging en communicatie wiskundig te kwantificeren. </w:t>
      </w:r>
      <w:r>
        <w:rPr>
          <w:rStyle w:val="opvolging1"/>
          <w:lang w:val="nl-NL"/>
        </w:rPr>
        <w:t>(opvolging: de CM moet de logbestanden van de Europese uitwisseling vrijgeven.)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#1a05bb64 (+2</w:t>
      </w:r>
      <w:r>
        <w:rPr>
          <w:rStyle w:val="bewijs-item"/>
          <w:rFonts w:ascii="Consolas" w:hAnsi="Consolas"/>
          <w:color w:val="4A5568"/>
          <w:sz w:val="17"/>
          <w:szCs w:val="17"/>
          <w:bdr w:val="single" w:sz="6" w:space="1" w:color="DCD7CC" w:frame="1"/>
          <w:shd w:val="clear" w:color="auto" w:fill="F0EEE9"/>
          <w:lang w:val="nl-NL"/>
        </w:rPr>
        <w:t>)</w:t>
      </w:r>
    </w:p>
    <w:p w14:paraId="1DAC1AB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10-09-2026</w:t>
      </w:r>
      <w:r>
        <w:rPr>
          <w:lang w:val="nl-NL"/>
        </w:rPr>
        <w:t xml:space="preserve"> – </w:t>
      </w:r>
      <w:r>
        <w:rPr>
          <w:rStyle w:val="titel1"/>
          <w:lang w:val="nl-NL"/>
        </w:rPr>
        <w:t>VERZENDING REGULARISATIEDOSSIER</w:t>
      </w:r>
      <w:r>
        <w:rPr>
          <w:lang w:val="nl-NL"/>
        </w:rPr>
        <w:t xml:space="preserve"> </w:t>
      </w:r>
      <w:r>
        <w:rPr>
          <w:lang w:val="nl-NL"/>
        </w:rPr>
        <w:t xml:space="preserve">– Digitaal indienen van het onderbouwde schrijven (dossier 139770) via MyCM aan de adviserend arts ter omzetting naar invaliditeit en actualisatie KSZ. </w:t>
      </w:r>
      <w:r>
        <w:rPr>
          <w:rStyle w:val="opvolging1"/>
          <w:lang w:val="nl-NL"/>
        </w:rPr>
        <w:t>(opvolging: de laatste stap naar erkenning van het invaliditeitsstatuut.)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#1a08aa7b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20260910_CM_Regularisatie</w:t>
      </w:r>
      <w:r>
        <w:rPr>
          <w:rStyle w:val="bewijs-item"/>
          <w:rFonts w:ascii="Consolas" w:hAnsi="Consolas"/>
          <w:color w:val="4A5568"/>
          <w:sz w:val="17"/>
          <w:szCs w:val="17"/>
          <w:bdr w:val="single" w:sz="6" w:space="1" w:color="DCD7CC" w:frame="1"/>
          <w:shd w:val="clear" w:color="auto" w:fill="F0EEE9"/>
          <w:lang w:val="nl-NL"/>
        </w:rPr>
        <w:t>…</w:t>
      </w:r>
    </w:p>
    <w:p w14:paraId="6E894F9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18-09-2026</w:t>
      </w:r>
      <w:r>
        <w:rPr>
          <w:lang w:val="nl-NL"/>
        </w:rPr>
        <w:t xml:space="preserve"> – </w:t>
      </w:r>
      <w:r>
        <w:rPr>
          <w:rStyle w:val="titel1"/>
          <w:lang w:val="nl-NL"/>
        </w:rPr>
        <w:t>REACTIE CM EN FEITELIJKE RECHTZETTING DOSSIER</w:t>
      </w:r>
      <w:r>
        <w:rPr>
          <w:lang w:val="nl-NL"/>
        </w:rPr>
        <w:t xml:space="preserve"> – De dossierbeheerder van de Christelijke Mutualiteit bericht per e-mail dat het dossier via de adviserend arts aan haar is bezorgd ter verduidelijking. De CM erkent de medische arbeidsongeschiktheid, maar stelt dat de financiële wachttijd (180 dagen of 800 uren) niet is vervuld en beweert onterecht dat de beroepstermijn inmiddels is verstreken. De aanvrager reageert dezelfde dag met een dwingende feitelijke rechtzetting. Hierin toont hij aan dat d</w:t>
      </w:r>
      <w:r>
        <w:rPr>
          <w:lang w:val="nl-NL"/>
        </w:rPr>
        <w:t xml:space="preserve">e medische erkenning wettelijk losstaat van de financiële uitkering (zoals schriftelijk bevestigd door RIZIV) en dat het bezwaar wel degelijk tijdig is ingediend. De eis tot zuiver administratieve registratie van het invaliditeitsstatuut in de Kruispuntbank (KSZ) wordt onverkort gehandhaafd. </w:t>
      </w:r>
      <w:r>
        <w:rPr>
          <w:rStyle w:val="opvolging1"/>
          <w:lang w:val="nl-NL"/>
        </w:rPr>
        <w:t>(opvolging: de aanvrager weerlegt de procedurele fouten van de CM en eist de KSZ-registratie.)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#1a0b3c15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20260921_CM_Ingebrekestel</w:t>
      </w:r>
      <w:r>
        <w:rPr>
          <w:rStyle w:val="bewijs-item"/>
          <w:rFonts w:ascii="Consolas" w:hAnsi="Consolas"/>
          <w:color w:val="4A5568"/>
          <w:sz w:val="17"/>
          <w:szCs w:val="17"/>
          <w:bdr w:val="single" w:sz="6" w:space="1" w:color="DCD7CC" w:frame="1"/>
          <w:shd w:val="clear" w:color="auto" w:fill="F0EEE9"/>
          <w:lang w:val="nl-NL"/>
        </w:rPr>
        <w:t>…</w:t>
      </w:r>
    </w:p>
    <w:p w14:paraId="24BE684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19-09-2026</w:t>
      </w:r>
      <w:r>
        <w:rPr>
          <w:lang w:val="nl-NL"/>
        </w:rPr>
        <w:t xml:space="preserve"> – </w:t>
      </w:r>
      <w:r>
        <w:rPr>
          <w:rStyle w:val="titel1"/>
          <w:lang w:val="nl-NL"/>
        </w:rPr>
        <w:t>AANVULLING AVG-INZAGEVERZOEK EN INGEBREKESTELLING DPO (ART. 15, 16 EN 22 AVG)</w:t>
      </w:r>
      <w:r>
        <w:rPr>
          <w:lang w:val="nl-NL"/>
        </w:rPr>
        <w:t xml:space="preserve"> – Verzending per e-mail en aangetekende post (Track &amp; Trace RF000501165NL, verzonden 21-09-2026, afgeleverd 25-09-2026) van een formele aanvulling en ingebrekestelling aan de DPO van de CM (dossier 139770). Geëist worden de EESSI-logboeken, de betekenis van sjablooncode BD - BR100_MFN/AB2001 (11.03.0012) - 000002 - 20-05-2026 - Conform - 810915 199 48 - v4, de verwerkingslogica achter het negeren van de eigen 10%-san</w:t>
      </w:r>
      <w:r>
        <w:rPr>
          <w:lang w:val="nl-NL"/>
        </w:rPr>
        <w:t xml:space="preserve">ctieregel, de toegangslogs van de adviserend arts op 20-05-2026 en rectificatie van de KSZ-status. (Beide) [Mail] #1a0b99fd [Doc] 20260921_CM_Ingebrekestel...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#1a0b99fd</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20260921_CM_Ingebrekestel</w:t>
      </w:r>
      <w:r>
        <w:rPr>
          <w:rStyle w:val="bewijs-item"/>
          <w:rFonts w:ascii="Consolas" w:hAnsi="Consolas"/>
          <w:color w:val="4A5568"/>
          <w:sz w:val="17"/>
          <w:szCs w:val="17"/>
          <w:bdr w:val="single" w:sz="6" w:space="1" w:color="DCD7CC" w:frame="1"/>
          <w:shd w:val="clear" w:color="auto" w:fill="F0EEE9"/>
          <w:lang w:val="nl-NL"/>
        </w:rPr>
        <w:t>…</w:t>
      </w:r>
    </w:p>
    <w:p w14:paraId="37B28C1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29-09-2026</w:t>
      </w:r>
      <w:r>
        <w:rPr>
          <w:lang w:val="nl-NL"/>
        </w:rPr>
        <w:t xml:space="preserve"> – </w:t>
      </w:r>
      <w:r>
        <w:rPr>
          <w:rStyle w:val="titel1"/>
          <w:lang w:val="nl-NL"/>
        </w:rPr>
        <w:t>LEVERING SCHERMDUMP (294 PAGINA'S) EN BEWIJS S072-VERTRAGING</w:t>
      </w:r>
      <w:r>
        <w:rPr>
          <w:lang w:val="nl-NL"/>
        </w:rPr>
        <w:t xml:space="preserve"> – Het DPO-Office van de CM (legal@cm.be) verstrekt een algemene data-export van 294 pagina's (Recht_van_inzage_CM.pdf, paswoord pas na rappel om 23:05 uur nagezonden) en eerdere S-formulieren, waaronder 20250622_S072.pdf. De stukken bewijzen dat de CM na de DIMONA-indiensttreding van 10-03-2025 pas op 22-06-2025 een S072-formulier aanmaakte en op 31-07-2025 de arbeidsongeschiktheidsregistratie afkapte. De aanvrager confronteert het D</w:t>
      </w:r>
      <w:r>
        <w:rPr>
          <w:lang w:val="nl-NL"/>
        </w:rPr>
        <w:t xml:space="preserve">PO-Office dezelfde middag met deze systeemfout en met het RIZIV-bewijs van 0 EESSI-berichten. (Digitaal) [Mail] #1a0ed2c9 (+2) [Doc] 20260926_CM_RechtVanInzag...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#1a0ed2c9</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20260926_CM_RechtVanInzag… (+1</w:t>
      </w:r>
      <w:r>
        <w:rPr>
          <w:rStyle w:val="bewijs-item"/>
          <w:rFonts w:ascii="Consolas" w:hAnsi="Consolas"/>
          <w:color w:val="4A5568"/>
          <w:sz w:val="17"/>
          <w:szCs w:val="17"/>
          <w:bdr w:val="single" w:sz="6" w:space="1" w:color="DCD7CC" w:frame="1"/>
          <w:shd w:val="clear" w:color="auto" w:fill="F0EEE9"/>
          <w:lang w:val="nl-NL"/>
        </w:rPr>
        <w:t>)</w:t>
      </w:r>
    </w:p>
    <w:p w14:paraId="416AFFC0"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30-09-2026</w:t>
      </w:r>
      <w:r>
        <w:rPr>
          <w:lang w:val="nl-NL"/>
        </w:rPr>
        <w:t xml:space="preserve"> – </w:t>
      </w:r>
      <w:r>
        <w:rPr>
          <w:rStyle w:val="titel1"/>
          <w:lang w:val="nl-NL"/>
        </w:rPr>
        <w:t>DEFINITIEVE WEIGERING SYSTEEMLOGS EN EENZIJDIGE SLUITING DOOR DPO-OFFICE</w:t>
      </w:r>
      <w:r>
        <w:rPr>
          <w:lang w:val="nl-NL"/>
        </w:rPr>
        <w:t xml:space="preserve"> – Adjunct-DPO Yannick Van Leeuwen (CM Landsbond) weigert per e-mail inzage in de systeem- en toegangslogs van 20-05-2026 omdat dit "een potentiële invloed kan hebben op de integriteit van ons informatiesysteem", stelt dat het ontbreken van EESSI-documenten en het tekstgedeelte van sjablooncodes "geen persoonsgegevens" zijn, wijst KSZ-rectificatie (art. 16 AVG) af onder verwijzing naar de eerste lijn en sluit het AVG-dossi</w:t>
      </w:r>
      <w:r>
        <w:rPr>
          <w:lang w:val="nl-NL"/>
        </w:rPr>
        <w:t xml:space="preserve">er eenzijdig af. (Digitaal) [Mail] #1a0f2a13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#1a0f2a1</w:t>
      </w:r>
      <w:r>
        <w:rPr>
          <w:rStyle w:val="bewijs-item"/>
          <w:rFonts w:ascii="Consolas" w:hAnsi="Consolas"/>
          <w:color w:val="4A5568"/>
          <w:sz w:val="17"/>
          <w:szCs w:val="17"/>
          <w:bdr w:val="single" w:sz="6" w:space="1" w:color="DCD7CC" w:frame="1"/>
          <w:shd w:val="clear" w:color="auto" w:fill="F0EEE9"/>
          <w:lang w:val="nl-NL"/>
        </w:rPr>
        <w:t>3</w:t>
      </w:r>
      <w:r>
        <w:br w:type="page"/>
      </w:r>
    </w:p>
    <w:p w14:paraId="118271B8" w14:textId="77777777" w:rsidR="008856BD" w:rsidRDefault="008856BD">
      <w:pPr>
        <w:pStyle w:val="Kop3"/>
        <w:divId w:val="958953132"/>
        <w:rPr>
          <w:rFonts w:eastAsia="Times New Roman"/>
          <w:lang w:val="nl-NL"/>
        </w:rPr>
      </w:pPr>
      <w:bookmarkStart w:id="14" w:name="_Toc243988224"/>
      <w:r>
        <w:rPr>
          <w:rFonts w:eastAsia="Times New Roman"/>
          <w:lang w:val="nl-NL"/>
        </w:rPr>
        <w:t>FOD FINANCIËN</w:t>
      </w:r>
      <w:bookmarkEnd w:id="14"/>
    </w:p>
    <w:p w14:paraId="54515052" w14:textId="77777777" w:rsidR="008856BD" w:rsidRDefault="008856BD">
      <w:pPr>
        <w:pStyle w:val="netwerk"/>
        <w:spacing w:before="0" w:beforeAutospacing="0" w:after="240"/>
        <w:divId w:val="958953132"/>
        <w:rPr>
          <w:lang w:val="nl-NL"/>
        </w:rPr>
      </w:pPr>
      <w:r>
        <w:rPr>
          <w:lang w:val="nl-NL"/>
        </w:rPr>
        <w:t>Netwerk: FOD SZ → FOD Financiën (attest handicap). Huisarts → FOD Financiën (dieetbevestiging IB402). FOD Financiën → patiënt (verhoogde belastingvrije som). Geen automatische koppeling met DG HAN; attesten worden handmatig ingediend.</w:t>
      </w:r>
    </w:p>
    <w:p w14:paraId="4E8347A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1D5FF6A2"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Financiën, Rechten &amp; Sociale Zekerheid</w:t>
      </w:r>
    </w:p>
    <w:p w14:paraId="05856418"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Federale overheidsdienst (Belastingdienst)</w:t>
      </w:r>
    </w:p>
    <w:p w14:paraId="695DABE2"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Verantwoordelijk voor de inkomstenbelasting en het toekennen van de wettelijke fiscale voordelen en kortingen</w:t>
      </w:r>
    </w:p>
    <w:p w14:paraId="4997DBA9"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fiscaal systeem (Belasting van Niet-Inwoners, BNI), DAC-infrastructuur voor internationale gegevensuitwisseling</w:t>
      </w:r>
    </w:p>
    <w:p w14:paraId="61D2C513"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asymmetrisch</w:t>
      </w:r>
    </w:p>
    <w:p w14:paraId="6DDF4C35"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fiscus weigert zelfstandig medische attesten te beoordelen en eist een digitaal attest van de FOD Sociale Zekerheid, waardoor de aanvraag op een bevoegdheidsconflict strandt</w:t>
      </w:r>
    </w:p>
    <w:p w14:paraId="2A7B7315"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FOD Financiën</w:t>
      </w:r>
    </w:p>
    <w:p w14:paraId="5CFAC0C6"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Aanslagbiljet 248.232.170, INSZ 81.09.15-199.48</w:t>
      </w:r>
    </w:p>
    <w:p w14:paraId="1AC24519"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11-04-2025 tot heden</w:t>
      </w:r>
    </w:p>
    <w:p w14:paraId="29E18967" w14:textId="77777777" w:rsidR="008856BD" w:rsidRDefault="008856BD">
      <w:pPr>
        <w:pStyle w:val="subtitel"/>
        <w:divId w:val="958953132"/>
        <w:rPr>
          <w:lang w:val="nl-NL"/>
        </w:rPr>
      </w:pPr>
      <w:r>
        <w:rPr>
          <w:lang w:val="nl-NL"/>
        </w:rPr>
        <w:t>Federale Overheidsdienst Financiën</w:t>
      </w:r>
    </w:p>
    <w:p w14:paraId="4C610C89" w14:textId="77777777" w:rsidR="008856BD" w:rsidRDefault="008856BD">
      <w:pPr>
        <w:pStyle w:val="Kop4"/>
        <w:divId w:val="958953132"/>
        <w:rPr>
          <w:rFonts w:eastAsia="Times New Roman"/>
          <w:lang w:val="nl-NL"/>
        </w:rPr>
      </w:pPr>
      <w:r>
        <w:rPr>
          <w:rFonts w:eastAsia="Times New Roman"/>
          <w:lang w:val="nl-NL"/>
        </w:rPr>
        <w:t>2025</w:t>
      </w:r>
    </w:p>
    <w:p w14:paraId="422AAEA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03-10-2025</w:t>
      </w:r>
      <w:r>
        <w:rPr>
          <w:lang w:val="nl-NL"/>
        </w:rPr>
        <w:t xml:space="preserve"> – </w:t>
      </w:r>
      <w:r>
        <w:rPr>
          <w:rStyle w:val="titel1"/>
          <w:lang w:val="nl-NL"/>
        </w:rPr>
        <w:t>WEIGERING EIGEN ONDERZOEK</w:t>
      </w:r>
      <w:r>
        <w:rPr>
          <w:lang w:val="nl-NL"/>
        </w:rPr>
        <w:t xml:space="preserve"> – Schriftelijke reactie van het Eranova Contactcenter (FOD) om 15:14 uur (geciteerd onder ref. SR3701226 / MSGFOCC10169598); de organisatie verklaart zich enkel bevoegd voor fiscale aangelegenheden, schuift de medische vaststelling af en verwijst naar de geblokkeerde MyHandicap-applicatie.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#199ae93</w:t>
      </w:r>
      <w:r>
        <w:rPr>
          <w:rStyle w:val="bewijs-item"/>
          <w:rFonts w:ascii="Consolas" w:hAnsi="Consolas"/>
          <w:color w:val="4A5568"/>
          <w:sz w:val="17"/>
          <w:szCs w:val="17"/>
          <w:bdr w:val="single" w:sz="6" w:space="1" w:color="DCD7CC" w:frame="1"/>
          <w:shd w:val="clear" w:color="auto" w:fill="F0EEE9"/>
          <w:lang w:val="nl-NL"/>
        </w:rPr>
        <w:t>d</w:t>
      </w:r>
    </w:p>
    <w:p w14:paraId="7A79F535" w14:textId="77777777" w:rsidR="008856BD" w:rsidRDefault="008856BD">
      <w:pPr>
        <w:pStyle w:val="Kop4"/>
        <w:divId w:val="958953132"/>
        <w:rPr>
          <w:rFonts w:eastAsia="Times New Roman"/>
          <w:lang w:val="nl-NL"/>
        </w:rPr>
      </w:pPr>
      <w:r>
        <w:rPr>
          <w:rFonts w:eastAsia="Times New Roman"/>
          <w:lang w:val="nl-NL"/>
        </w:rPr>
        <w:t>2026</w:t>
      </w:r>
    </w:p>
    <w:p w14:paraId="33C0DE3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27-03-2026</w:t>
      </w:r>
      <w:r>
        <w:rPr>
          <w:lang w:val="nl-NL"/>
        </w:rPr>
        <w:t xml:space="preserve"> – </w:t>
      </w:r>
      <w:r>
        <w:rPr>
          <w:rStyle w:val="titel1"/>
          <w:lang w:val="nl-NL"/>
        </w:rPr>
        <w:t>MELDING ADMINISTRATIEVE BLOKKADE</w:t>
      </w:r>
      <w:r>
        <w:rPr>
          <w:lang w:val="nl-NL"/>
        </w:rPr>
        <w:t xml:space="preserve"> </w:t>
      </w:r>
      <w:r>
        <w:rPr>
          <w:lang w:val="nl-NL"/>
        </w:rPr>
        <w:t xml:space="preserve">– Formeel verzoek aan de FOD Financiën om de toepassing van Artikel 131 en 135 WIB 92 (de wetsartikelen die de verhoogde belastingvrije som regelen voor personen met een handicap) te garanderen, nadat de FOD Sociale Zekerheid medische vaststelling weigert op basis van de Nederlandse domicilie.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#19d3dffd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20260325_FODFin_Inlichtin… (+1</w:t>
      </w:r>
      <w:r>
        <w:rPr>
          <w:rStyle w:val="bewijs-item"/>
          <w:rFonts w:ascii="Consolas" w:hAnsi="Consolas"/>
          <w:color w:val="4A5568"/>
          <w:sz w:val="17"/>
          <w:szCs w:val="17"/>
          <w:bdr w:val="single" w:sz="6" w:space="1" w:color="DCD7CC" w:frame="1"/>
          <w:shd w:val="clear" w:color="auto" w:fill="F0EEE9"/>
          <w:lang w:val="nl-NL"/>
        </w:rPr>
        <w:t>)</w:t>
      </w:r>
    </w:p>
    <w:p w14:paraId="091A272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30-03-2026</w:t>
      </w:r>
      <w:r>
        <w:rPr>
          <w:lang w:val="nl-NL"/>
        </w:rPr>
        <w:t xml:space="preserve"> – </w:t>
      </w:r>
      <w:r>
        <w:rPr>
          <w:rStyle w:val="titel1"/>
          <w:lang w:val="nl-NL"/>
        </w:rPr>
        <w:t>INGEBREKESTELLING VICIEUZE CIRKEL</w:t>
      </w:r>
      <w:r>
        <w:rPr>
          <w:lang w:val="nl-NL"/>
        </w:rPr>
        <w:t xml:space="preserve"> – Directe reactie op het onmogelijke advies. Er wordt zwart-op-wit gevraagd of een attest van de vaste Belgische huisarts volstaat als administratieve trigger en welke exacte criteria (66%-regel) de fiscus hiervoor hanteert.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#19d3dffd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20260325_FODFin_Inlichtin… (+2</w:t>
      </w:r>
      <w:r>
        <w:rPr>
          <w:rStyle w:val="bewijs-item"/>
          <w:rFonts w:ascii="Consolas" w:hAnsi="Consolas"/>
          <w:color w:val="4A5568"/>
          <w:sz w:val="17"/>
          <w:szCs w:val="17"/>
          <w:bdr w:val="single" w:sz="6" w:space="1" w:color="DCD7CC" w:frame="1"/>
          <w:shd w:val="clear" w:color="auto" w:fill="F0EEE9"/>
          <w:lang w:val="nl-NL"/>
        </w:rPr>
        <w:t>)</w:t>
      </w:r>
    </w:p>
    <w:p w14:paraId="4B5D7D2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30-03-2026</w:t>
      </w:r>
      <w:r>
        <w:rPr>
          <w:lang w:val="nl-NL"/>
        </w:rPr>
        <w:t xml:space="preserve"> – </w:t>
      </w:r>
      <w:r>
        <w:rPr>
          <w:rStyle w:val="titel1"/>
          <w:lang w:val="nl-NL"/>
        </w:rPr>
        <w:t>BEVOEGDHEIDSCONFLICT EN ADVIES TOT BEOORDELING BUITENLAND</w:t>
      </w:r>
      <w:r>
        <w:rPr>
          <w:lang w:val="nl-NL"/>
        </w:rPr>
        <w:t xml:space="preserve"> – De FOD Financiën verklaart zich uitsluitend bevoegd voor fiscale zaken en weigert zelf een medische vaststelling te doen. Men stelt voor dat een Nederlandse arts de Belgische beoordelingscriteria zou valideren.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#19d3dffd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20260325_FODFin_Inlichtin… (+2</w:t>
      </w:r>
      <w:r>
        <w:rPr>
          <w:rStyle w:val="bewijs-item"/>
          <w:rFonts w:ascii="Consolas" w:hAnsi="Consolas"/>
          <w:color w:val="4A5568"/>
          <w:sz w:val="17"/>
          <w:szCs w:val="17"/>
          <w:bdr w:val="single" w:sz="6" w:space="1" w:color="DCD7CC" w:frame="1"/>
          <w:shd w:val="clear" w:color="auto" w:fill="F0EEE9"/>
          <w:lang w:val="nl-NL"/>
        </w:rPr>
        <w:t>)</w:t>
      </w:r>
    </w:p>
    <w:p w14:paraId="5C96330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31-03-2026</w:t>
      </w:r>
      <w:r>
        <w:rPr>
          <w:lang w:val="nl-NL"/>
        </w:rPr>
        <w:t xml:space="preserve"> – </w:t>
      </w:r>
      <w:r>
        <w:rPr>
          <w:rStyle w:val="titel1"/>
          <w:lang w:val="nl-NL"/>
        </w:rPr>
        <w:t>DOORVERWIJZING BEVOEGDHEID</w:t>
      </w:r>
      <w:r>
        <w:rPr>
          <w:lang w:val="nl-NL"/>
        </w:rPr>
        <w:t xml:space="preserve"> – De FOD Financiën bevestigt schriftelijk dat een uitgebreid medisch attest van de Belgische huisarts toegevoegd mag worden als mogelijk bewijsstuk. Echter, voor de bepaling van de exacte criteria en schalen weigeren zij antwoord te geven en verwijzen zij definitief terug naar de FOD Sociale Zekerheid.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#19d3dffd (+6)</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20260403_FODFin_BlokkadeF</w:t>
      </w:r>
      <w:r>
        <w:rPr>
          <w:rStyle w:val="bewijs-item"/>
          <w:rFonts w:ascii="Consolas" w:hAnsi="Consolas"/>
          <w:color w:val="4A5568"/>
          <w:sz w:val="17"/>
          <w:szCs w:val="17"/>
          <w:bdr w:val="single" w:sz="6" w:space="1" w:color="DCD7CC" w:frame="1"/>
          <w:shd w:val="clear" w:color="auto" w:fill="F0EEE9"/>
          <w:lang w:val="nl-NL"/>
        </w:rPr>
        <w:t>…</w:t>
      </w:r>
    </w:p>
    <w:p w14:paraId="09307DC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03-04-2026</w:t>
      </w:r>
      <w:r>
        <w:rPr>
          <w:lang w:val="nl-NL"/>
        </w:rPr>
        <w:t xml:space="preserve"> – </w:t>
      </w:r>
      <w:r>
        <w:rPr>
          <w:rStyle w:val="titel1"/>
          <w:lang w:val="nl-NL"/>
        </w:rPr>
        <w:t>VOORWAARDEN FISCALE TOEPASSING HANDICAP NIET-INWONERS</w:t>
      </w:r>
      <w:r>
        <w:rPr>
          <w:lang w:val="nl-NL"/>
        </w:rPr>
        <w:t xml:space="preserve"> – Toelichting van de belastingdienst dat erkenning van handicap afhankelijk is van besluiten van bevoegde keuringsinstanties. Mogelijkheid tot het indienen van bezwaar binnen de wettelijke termijnen mits bewijsstukken voorhanden zijn.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#19d538a8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20260403_FODFin_BlokkadeF</w:t>
      </w:r>
      <w:r>
        <w:rPr>
          <w:rStyle w:val="bewijs-item"/>
          <w:rFonts w:ascii="Consolas" w:hAnsi="Consolas"/>
          <w:color w:val="4A5568"/>
          <w:sz w:val="17"/>
          <w:szCs w:val="17"/>
          <w:bdr w:val="single" w:sz="6" w:space="1" w:color="DCD7CC" w:frame="1"/>
          <w:shd w:val="clear" w:color="auto" w:fill="F0EEE9"/>
          <w:lang w:val="nl-NL"/>
        </w:rPr>
        <w:t>…</w:t>
      </w:r>
    </w:p>
    <w:p w14:paraId="24569DF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E-MAIL FOD FINANCIËN MET ATTEST HANDICAP</w:t>
      </w:r>
      <w:r>
        <w:rPr>
          <w:lang w:val="nl-NL"/>
        </w:rPr>
        <w:t xml:space="preserve"> – Naar aanleiding van eerdere correspondentie (31-03-2026) wordt het attest van erkenning handicap (FOD DG HAN, 03-08-2026, 8 punten, geldig vanaf 01-11-2025) doorgestuurd met verzoek om toepassing verhoogde belastingvrije som (Art. 131 en 135 WIB 92) voor aanslagjaar 2025 en volgende.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#1a01f55</w:t>
      </w:r>
      <w:r>
        <w:rPr>
          <w:rStyle w:val="bewijs-item"/>
          <w:rFonts w:ascii="Consolas" w:hAnsi="Consolas"/>
          <w:color w:val="4A5568"/>
          <w:sz w:val="17"/>
          <w:szCs w:val="17"/>
          <w:bdr w:val="single" w:sz="6" w:space="1" w:color="DCD7CC" w:frame="1"/>
          <w:shd w:val="clear" w:color="auto" w:fill="F0EEE9"/>
          <w:lang w:val="nl-NL"/>
        </w:rPr>
        <w:t>4</w:t>
      </w:r>
    </w:p>
    <w:p w14:paraId="29F65EE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24-08-2026</w:t>
      </w:r>
      <w:r>
        <w:rPr>
          <w:lang w:val="nl-NL"/>
        </w:rPr>
        <w:t xml:space="preserve"> – </w:t>
      </w:r>
      <w:r>
        <w:rPr>
          <w:rStyle w:val="titel1"/>
          <w:lang w:val="nl-NL"/>
        </w:rPr>
        <w:t>AFWIJZING VERHOOGDE BELASTINGVRIJE SOM</w:t>
      </w:r>
      <w:r>
        <w:rPr>
          <w:lang w:val="nl-NL"/>
        </w:rPr>
        <w:t xml:space="preserve"> – Team Beheer &amp; Dienstverlening (Belasting Niet-Inwoners) wijst de toepassing van Art. 131 en 135 WIB 92 af op basis van het aangeleverde FOD DG HAN-attest. De fiscus stelt dat een vermindering van zelfredzaamheid met 8 punten niet voldoet aan de fiscale definitie van een zware handicap, aangezien hiervoor minstens 9 punten op de medisch-sociale schaal vereist zijn.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#1a0332e</w:t>
      </w:r>
      <w:r>
        <w:rPr>
          <w:rStyle w:val="bewijs-item"/>
          <w:rFonts w:ascii="Consolas" w:hAnsi="Consolas"/>
          <w:color w:val="4A5568"/>
          <w:sz w:val="17"/>
          <w:szCs w:val="17"/>
          <w:bdr w:val="single" w:sz="6" w:space="1" w:color="DCD7CC" w:frame="1"/>
          <w:shd w:val="clear" w:color="auto" w:fill="F0EEE9"/>
          <w:lang w:val="nl-NL"/>
        </w:rPr>
        <w:t>f</w:t>
      </w:r>
    </w:p>
    <w:p w14:paraId="6BA28AE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02-09-2026</w:t>
      </w:r>
      <w:r>
        <w:rPr>
          <w:lang w:val="nl-NL"/>
        </w:rPr>
        <w:t xml:space="preserve"> – </w:t>
      </w:r>
      <w:r>
        <w:rPr>
          <w:rStyle w:val="titel1"/>
          <w:lang w:val="nl-NL"/>
        </w:rPr>
        <w:t xml:space="preserve">FORMEEL AVG-INZAGEVERZOEK &amp; </w:t>
      </w:r>
      <w:r>
        <w:rPr>
          <w:rStyle w:val="titel1"/>
          <w:lang w:val="nl-NL"/>
        </w:rPr>
        <w:t>AUDIT DAC-GEGEVENSSTROMEN</w:t>
      </w:r>
      <w:r>
        <w:rPr>
          <w:lang w:val="nl-NL"/>
        </w:rPr>
        <w:t xml:space="preserve"> – Formeel verzoek conform Artikel 15 AVG ingediend bij de FOD Financiën inclusief kopie legitimatiebewijs. Na een initiële mailserverfout wordt het verzoek succesvol ingediend. Afschrift geëist van alle verwerkte persoonsgegevens en de geautomatiseerde internationale logbestanden van de grensoverschrijdende gegevensuitwisseling via de Europese DAC-infrastructuur met de Nederlandse Belastingdienst.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#1a060b60 (+1</w:t>
      </w:r>
      <w:r>
        <w:rPr>
          <w:rStyle w:val="bewijs-item"/>
          <w:rFonts w:ascii="Consolas" w:hAnsi="Consolas"/>
          <w:color w:val="4A5568"/>
          <w:sz w:val="17"/>
          <w:szCs w:val="17"/>
          <w:bdr w:val="single" w:sz="6" w:space="1" w:color="DCD7CC" w:frame="1"/>
          <w:shd w:val="clear" w:color="auto" w:fill="F0EEE9"/>
          <w:lang w:val="nl-NL"/>
        </w:rPr>
        <w:t>)</w:t>
      </w:r>
    </w:p>
    <w:p w14:paraId="55B8478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08-09-2026</w:t>
      </w:r>
      <w:r>
        <w:rPr>
          <w:lang w:val="nl-NL"/>
        </w:rPr>
        <w:t xml:space="preserve"> – </w:t>
      </w:r>
      <w:r>
        <w:rPr>
          <w:rStyle w:val="titel1"/>
          <w:lang w:val="nl-NL"/>
        </w:rPr>
        <w:t>INDIENING FISCAAL-MEDISCH BEWIJSSTUK</w:t>
      </w:r>
      <w:r>
        <w:rPr>
          <w:lang w:val="nl-NL"/>
        </w:rPr>
        <w:t xml:space="preserve"> – Rechtstreekse toevoeging van het medisch getuigschrift aan het dossier Belasting van Niet-Inwoners (BNI). Deze actie dient als directe trigger om de verhoogde belastingvrije som (Art. 131 en 135 WIB 92) toe te passen, onafhankelijk van de lopende heropening bij FOD SZ.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20260908_FODFin_AttestArt</w:t>
      </w:r>
      <w:r>
        <w:rPr>
          <w:rStyle w:val="bewijs-item"/>
          <w:rFonts w:ascii="Consolas" w:hAnsi="Consolas"/>
          <w:color w:val="4A5568"/>
          <w:sz w:val="17"/>
          <w:szCs w:val="17"/>
          <w:bdr w:val="single" w:sz="6" w:space="1" w:color="DCD7CC" w:frame="1"/>
          <w:shd w:val="clear" w:color="auto" w:fill="F0EEE9"/>
          <w:lang w:val="nl-NL"/>
        </w:rPr>
        <w:t>…</w:t>
      </w:r>
    </w:p>
    <w:p w14:paraId="199C6D6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25-09-2026</w:t>
      </w:r>
      <w:r>
        <w:rPr>
          <w:lang w:val="nl-NL"/>
        </w:rPr>
        <w:t xml:space="preserve"> – </w:t>
      </w:r>
      <w:r>
        <w:rPr>
          <w:rStyle w:val="titel1"/>
          <w:lang w:val="nl-NL"/>
        </w:rPr>
        <w:t>EXTERNE VERIFICATIE MEDISCHE BEWIJSVOERING BIJ BNI LEDEBERG</w:t>
      </w:r>
      <w:r>
        <w:rPr>
          <w:lang w:val="nl-NL"/>
        </w:rPr>
        <w:t xml:space="preserve"> – De onderzoeker legt de exacte gezinssituatie en medische parameters van het dossier (inwoner van Nederland, de partner als grensarbeider voor 100 procent belast in België onder artikel 7 lid 2 van Verordening 492/2011, de aanvrager zonder Nederlands vervangingsinkomen met amputatie van 2 tenen en blindheid aan 1 oog) in 2 opeenvolgende vragen anoniem voor aan het Team Beheer en Dienstverlening van de Belasting Niet-Inwoners (PG15 te</w:t>
      </w:r>
      <w:r>
        <w:rPr>
          <w:lang w:val="nl-NL"/>
        </w:rPr>
        <w:t xml:space="preserve"> Ledeberg). De FOD Financiën bevestigt schriftelijk dat er bij afwezigheid van een vervangingsinkomen boven 13.460 euro een fiscaal verschil ontstaat en verklaart dat het nuttig is om spontaan de medische verklaringen bij de aangifte te voegen waaruit de administratie kan afleiden dat betrokkene naar Belgisch recht fiscaal als gehandicapt moet worden aangemerkt.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#1a0d83c9 (+2</w:t>
      </w:r>
      <w:r>
        <w:rPr>
          <w:rStyle w:val="bewijs-item"/>
          <w:rFonts w:ascii="Consolas" w:hAnsi="Consolas"/>
          <w:color w:val="4A5568"/>
          <w:sz w:val="17"/>
          <w:szCs w:val="17"/>
          <w:bdr w:val="single" w:sz="6" w:space="1" w:color="DCD7CC" w:frame="1"/>
          <w:shd w:val="clear" w:color="auto" w:fill="F0EEE9"/>
          <w:lang w:val="nl-NL"/>
        </w:rPr>
        <w:t>)</w:t>
      </w:r>
    </w:p>
    <w:p w14:paraId="4535349A"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02-10-2026</w:t>
      </w:r>
      <w:r>
        <w:rPr>
          <w:lang w:val="nl-NL"/>
        </w:rPr>
        <w:t xml:space="preserve"> – </w:t>
      </w:r>
      <w:r>
        <w:rPr>
          <w:rStyle w:val="titel1"/>
          <w:lang w:val="nl-NL"/>
        </w:rPr>
        <w:t>INGEBREKESTELLING EN REACTIE AVG-VERZOEK</w:t>
      </w:r>
      <w:r>
        <w:rPr>
          <w:lang w:val="nl-NL"/>
        </w:rPr>
        <w:t xml:space="preserve"> – Formele ingebrekestelling verzonden aan de Functionaris voor Gegevensbescherming wegens overschrijding van de wettelijke beslistermijn op het AVG-inzageverzoek (art. 15 AVG). FOD Financiën reageert daarop met excuses voor interne vertraging en miscommunicatie, meldt overdracht aan de bevoegde dienst en verwijst voor inzage naar MyMinfin. </w:t>
      </w:r>
      <w:r>
        <w:rPr>
          <w:rStyle w:val="opvolging1"/>
          <w:lang w:val="nl-NL"/>
        </w:rPr>
        <w:t>(Afhandeling inzageverzoek door bevoegde dienst opvolgen)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#1a0fbad6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20261002_FODFin_Ingebreke</w:t>
      </w:r>
      <w:r>
        <w:rPr>
          <w:rStyle w:val="bewijs-item"/>
          <w:rFonts w:ascii="Consolas" w:hAnsi="Consolas"/>
          <w:color w:val="4A5568"/>
          <w:sz w:val="17"/>
          <w:szCs w:val="17"/>
          <w:bdr w:val="single" w:sz="6" w:space="1" w:color="DCD7CC" w:frame="1"/>
          <w:shd w:val="clear" w:color="auto" w:fill="F0EEE9"/>
          <w:lang w:val="nl-NL"/>
        </w:rPr>
        <w:t>…</w:t>
      </w:r>
      <w:r>
        <w:br w:type="page"/>
      </w:r>
    </w:p>
    <w:p w14:paraId="54ED7530" w14:textId="77777777" w:rsidR="008856BD" w:rsidRDefault="008856BD">
      <w:pPr>
        <w:pStyle w:val="Kop3"/>
        <w:divId w:val="958953132"/>
        <w:rPr>
          <w:rFonts w:eastAsia="Times New Roman"/>
          <w:lang w:val="nl-NL"/>
        </w:rPr>
      </w:pPr>
      <w:bookmarkStart w:id="15" w:name="_Toc243988225"/>
      <w:r>
        <w:rPr>
          <w:rFonts w:eastAsia="Times New Roman"/>
          <w:lang w:val="nl-NL"/>
        </w:rPr>
        <w:t>FOD IBZ</w:t>
      </w:r>
      <w:bookmarkEnd w:id="15"/>
    </w:p>
    <w:p w14:paraId="34B58862" w14:textId="77777777" w:rsidR="008856BD" w:rsidRDefault="008856BD">
      <w:pPr>
        <w:pStyle w:val="netwerk"/>
        <w:spacing w:before="0" w:beforeAutospacing="0" w:after="240"/>
        <w:divId w:val="958953132"/>
        <w:rPr>
          <w:lang w:val="nl-NL"/>
        </w:rPr>
      </w:pPr>
      <w:r>
        <w:rPr>
          <w:lang w:val="nl-NL"/>
        </w:rPr>
        <w:t>Netwerk: Gemeente (uitschrijving) → Rijksregister (FOD IBZ) → BRP/RvIG (Nederland). Data: Rijksregisternummer, elektronische mutaties, EESSI-berichtenverkeer. Breuk: Geen traceerbare interstatelijke synchronisatie bij grensoverschrijdende vestiging; verlies van logbestanden.</w:t>
      </w:r>
    </w:p>
    <w:p w14:paraId="333DEF3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6A0E119A"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Ministeries</w:t>
      </w:r>
    </w:p>
    <w:p w14:paraId="38C622E1"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Federale overheidsdienst</w:t>
      </w:r>
    </w:p>
    <w:p w14:paraId="2434D4BA"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Centrale beheerder van het Belgische Rijksregister en toezichthouder op bevolkingsregisters en identiteitsdocumenten</w:t>
      </w:r>
    </w:p>
    <w:p w14:paraId="19D1A5E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Rijksregister, Belpic, EESSI</w:t>
      </w:r>
    </w:p>
    <w:p w14:paraId="1AD59F6D"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staat ↔ staat</w:t>
      </w:r>
    </w:p>
    <w:p w14:paraId="1051E7A6"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Asymmetrie en ontbreken van geautomatiseerde gegevensstromen naar buitenlandse bevolkingsregisters bij emigratie</w:t>
      </w:r>
    </w:p>
    <w:p w14:paraId="313096FC"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FOD Binnenlandse Zaken</w:t>
      </w:r>
    </w:p>
    <w:p w14:paraId="301D068F"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w:t>
      </w:r>
    </w:p>
    <w:p w14:paraId="64915A96"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02-09-2026 tot heden</w:t>
      </w:r>
    </w:p>
    <w:p w14:paraId="374D2700" w14:textId="77777777" w:rsidR="008856BD" w:rsidRDefault="008856BD">
      <w:pPr>
        <w:pStyle w:val="Kop4"/>
        <w:divId w:val="958953132"/>
        <w:rPr>
          <w:rFonts w:eastAsia="Times New Roman"/>
          <w:lang w:val="nl-NL"/>
        </w:rPr>
      </w:pPr>
      <w:r>
        <w:rPr>
          <w:rFonts w:eastAsia="Times New Roman"/>
          <w:lang w:val="nl-NL"/>
        </w:rPr>
        <w:t>2026</w:t>
      </w:r>
    </w:p>
    <w:p w14:paraId="25DE042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02-09-2026</w:t>
      </w:r>
      <w:r>
        <w:rPr>
          <w:lang w:val="nl-NL"/>
        </w:rPr>
        <w:t xml:space="preserve"> – </w:t>
      </w:r>
      <w:r>
        <w:rPr>
          <w:rStyle w:val="titel1"/>
          <w:lang w:val="nl-NL"/>
        </w:rPr>
        <w:t>INDIENING AVG INZAGEVERZOEK SYSTEEMLOGS RIJKSREGISTER</w:t>
      </w:r>
      <w:r>
        <w:rPr>
          <w:lang w:val="nl-NL"/>
        </w:rPr>
        <w:t xml:space="preserve"> – Indiening van een formeel AVG-inzageverzoek op grond van artikel 15 AVG bij de Functionaris voor Gegevensbescherming van de FOD Binnenlandse Zaken. Het verzoek betreft de elektronische logbestanden, systeemstempels en ruwe metagegevens aangaande de uitschrijving naar Nederland en de grensoverschrijdende gegevensstromen van het Rijksregister in 2014, ter controle van de interstatelijke gegevensuitwisseling. (opvolging: wettelijke beslister</w:t>
      </w:r>
      <w:r>
        <w:rPr>
          <w:lang w:val="nl-NL"/>
        </w:rPr>
        <w:t xml:space="preserve">mijn van één maand bewaken)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#1a060b62 (+2</w:t>
      </w:r>
      <w:r>
        <w:rPr>
          <w:rStyle w:val="bewijs-item"/>
          <w:rFonts w:ascii="Consolas" w:hAnsi="Consolas"/>
          <w:color w:val="4A5568"/>
          <w:sz w:val="17"/>
          <w:szCs w:val="17"/>
          <w:bdr w:val="single" w:sz="6" w:space="1" w:color="DCD7CC" w:frame="1"/>
          <w:shd w:val="clear" w:color="auto" w:fill="F0EEE9"/>
          <w:lang w:val="nl-NL"/>
        </w:rPr>
        <w:t>)</w:t>
      </w:r>
    </w:p>
    <w:p w14:paraId="51529EF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02-10-2026</w:t>
      </w:r>
      <w:r>
        <w:rPr>
          <w:lang w:val="nl-NL"/>
        </w:rPr>
        <w:t xml:space="preserve"> – </w:t>
      </w:r>
      <w:r>
        <w:rPr>
          <w:rStyle w:val="titel1"/>
          <w:lang w:val="nl-NL"/>
        </w:rPr>
        <w:t>INGEBREKESTELLING AVG-INZAGEVERZOEK EN WEBAANVRAAG</w:t>
      </w:r>
      <w:r>
        <w:rPr>
          <w:lang w:val="nl-NL"/>
        </w:rPr>
        <w:t xml:space="preserve"> – Verzending van een formele ingebrekestelling aan de Functionaris voor Gegevensbescherming wegens overschrijding van de wettelijke beslistermijn op een AVG-inzageverzoek (art. 15 AVG), aansluitend op een formele aanvraag via de website-interface. </w:t>
      </w:r>
      <w:r>
        <w:rPr>
          <w:rStyle w:val="opvolging1"/>
          <w:lang w:val="nl-NL"/>
        </w:rPr>
        <w:t>(Reactie van de Functionaris voor Gegevensbescherming en afhandeling verzoek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#1a0fbafd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20261002_FODIBZ_Ingebreke</w:t>
      </w:r>
      <w:r>
        <w:rPr>
          <w:rStyle w:val="bewijs-item"/>
          <w:rFonts w:ascii="Consolas" w:hAnsi="Consolas"/>
          <w:color w:val="4A5568"/>
          <w:sz w:val="17"/>
          <w:szCs w:val="17"/>
          <w:bdr w:val="single" w:sz="6" w:space="1" w:color="DCD7CC" w:frame="1"/>
          <w:shd w:val="clear" w:color="auto" w:fill="F0EEE9"/>
          <w:lang w:val="nl-NL"/>
        </w:rPr>
        <w:t>…</w:t>
      </w:r>
    </w:p>
    <w:p w14:paraId="37397610"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07-10-2026</w:t>
      </w:r>
      <w:r>
        <w:rPr>
          <w:lang w:val="nl-NL"/>
        </w:rPr>
        <w:t xml:space="preserve"> – </w:t>
      </w:r>
      <w:r>
        <w:rPr>
          <w:rStyle w:val="titel1"/>
          <w:lang w:val="nl-NL"/>
        </w:rPr>
        <w:t>LEVERING AVG-PERSOONSGEGEVENS EN LOGBESTANDEN RIJKSREGISTER</w:t>
      </w:r>
      <w:r>
        <w:rPr>
          <w:lang w:val="nl-NL"/>
        </w:rPr>
        <w:t xml:space="preserve"> – De Functionaris voor Gegevensbescherming van de FOD Binnenlandse Zaken beantwoordt het inzageverzoek (art. 15 AVG) onder referentie GDPR_2026_115 en levert een persoonsgegevensoverzicht alsmede Rijksregister-raadplegingslogs binnen de maximale bewaartermijn. De DPO stelt dat een historiek vanaf 1 januari 2014 technisch niet leverbaar is en verduidelijkt dat sociale zekerheidsinstanties niet rechtstreeks toegang hebben maar via de KS</w:t>
      </w:r>
      <w:r>
        <w:rPr>
          <w:lang w:val="nl-NL"/>
        </w:rPr>
        <w:t xml:space="preserve">Z lopen. Voor inzage in bevragingen door socialezekerheidsinstellingen wordt doorverwezen naar de DPO van de Kruispuntbank van de Sociale Zekerheid. </w:t>
      </w:r>
      <w:r>
        <w:rPr>
          <w:rStyle w:val="opvolging1"/>
          <w:lang w:val="nl-NL"/>
        </w:rPr>
        <w:t>(Analyse van de verstrekte logbestanden en evaluatie van een gericht AVG-verzoek aan de KSZ.)</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#1a1165be</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20261002_FODIBZ_Ingebreke</w:t>
      </w:r>
      <w:r>
        <w:rPr>
          <w:rStyle w:val="bewijs-item"/>
          <w:rFonts w:ascii="Consolas" w:hAnsi="Consolas"/>
          <w:color w:val="4A5568"/>
          <w:sz w:val="17"/>
          <w:szCs w:val="17"/>
          <w:bdr w:val="single" w:sz="6" w:space="1" w:color="DCD7CC" w:frame="1"/>
          <w:shd w:val="clear" w:color="auto" w:fill="F0EEE9"/>
          <w:lang w:val="nl-NL"/>
        </w:rPr>
        <w:t>…</w:t>
      </w:r>
      <w:r>
        <w:br w:type="page"/>
      </w:r>
    </w:p>
    <w:p w14:paraId="514130E7" w14:textId="77777777" w:rsidR="008856BD" w:rsidRDefault="008856BD">
      <w:pPr>
        <w:pStyle w:val="Kop3"/>
        <w:divId w:val="958953132"/>
        <w:rPr>
          <w:rFonts w:eastAsia="Times New Roman"/>
          <w:lang w:val="nl-NL"/>
        </w:rPr>
      </w:pPr>
      <w:bookmarkStart w:id="16" w:name="_Toc243988226"/>
      <w:r>
        <w:rPr>
          <w:rFonts w:eastAsia="Times New Roman"/>
          <w:lang w:val="nl-NL"/>
        </w:rPr>
        <w:t>FOD SOCIALE ZEKERHEID</w:t>
      </w:r>
      <w:bookmarkEnd w:id="16"/>
    </w:p>
    <w:p w14:paraId="4CFDFA0A" w14:textId="77777777" w:rsidR="008856BD" w:rsidRDefault="008856BD">
      <w:pPr>
        <w:pStyle w:val="netwerk"/>
        <w:spacing w:before="0" w:beforeAutospacing="0" w:after="240"/>
        <w:divId w:val="958953132"/>
        <w:rPr>
          <w:lang w:val="nl-NL"/>
        </w:rPr>
      </w:pPr>
      <w:r>
        <w:rPr>
          <w:lang w:val="nl-NL"/>
        </w:rPr>
        <w:t>Netwerk: huisarts → FOD SZ (medisch inlichtingenformulier). UZ Gent → FOD SZ (Formulier 5). FOD SZ → FOD Financiën (attest handicap). FOD SZ → de aanvrager (attest erkenning handicap). Geen automatische koppeling met FOD Financiën; attesten worden handmatig overgemaakt.</w:t>
      </w:r>
    </w:p>
    <w:p w14:paraId="466E2F98"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0C24AB8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Ministeries</w:t>
      </w:r>
    </w:p>
    <w:p w14:paraId="75D4C3DC"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Federale overheidsdienst (ministerie van sociale bescherming)</w:t>
      </w:r>
    </w:p>
    <w:p w14:paraId="7E6AD81D"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Bepaalt landelijk de fysieke handicapgraad en beheert de loopbaandatabase; primaire instantie voor erkenning van handicap en tegemoetkomingen</w:t>
      </w:r>
    </w:p>
    <w:p w14:paraId="63F1C0DA"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MyHandicap-portaal (online aanvraagapplicatie), eigen medisch-sociaal dossier</w:t>
      </w:r>
    </w:p>
    <w:p w14:paraId="4C804FD3"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71832951"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weigert medische erkenning op basis van woonplaats; werkt niet automatisch door naar FOD Financiën. MyHandicap-portaal genereert een harde foutcode bij een buitenlands adres</w:t>
      </w:r>
    </w:p>
    <w:p w14:paraId="4FD4F63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FOD Sociale Zekerheid – DG Personen met een Handicap</w:t>
      </w:r>
    </w:p>
    <w:p w14:paraId="37F5BA0D"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 Dossier 0391/26N, Dossier 0391-2/26N, 0023/AMC/810915 199 48, Klacht F-2026.04.30-16.40.09-186, Klacht F-2026.04.09-16.00.07-819, Klacht F-2026.03.27-18.40.06-611, Klacht F-2026.03.18-10.25.09-777, Klacht F-2026.01.08-17.45.06-476, Eranova Ticket SR3701226</w:t>
      </w:r>
    </w:p>
    <w:p w14:paraId="68EF4F0D"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04-10-2025 tot heden</w:t>
      </w:r>
    </w:p>
    <w:p w14:paraId="3FB886C1" w14:textId="77777777" w:rsidR="008856BD" w:rsidRDefault="008856BD">
      <w:pPr>
        <w:pStyle w:val="subtitel"/>
        <w:divId w:val="958953132"/>
        <w:rPr>
          <w:lang w:val="nl-NL"/>
        </w:rPr>
      </w:pPr>
      <w:r>
        <w:rPr>
          <w:lang w:val="nl-NL"/>
        </w:rPr>
        <w:t>DG Personen met een Handicap (DG HAN)</w:t>
      </w:r>
    </w:p>
    <w:p w14:paraId="25167C92" w14:textId="77777777" w:rsidR="008856BD" w:rsidRDefault="008856BD">
      <w:pPr>
        <w:pStyle w:val="Kop4"/>
        <w:divId w:val="958953132"/>
        <w:rPr>
          <w:rFonts w:eastAsia="Times New Roman"/>
          <w:lang w:val="nl-NL"/>
        </w:rPr>
      </w:pPr>
      <w:r>
        <w:rPr>
          <w:rFonts w:eastAsia="Times New Roman"/>
          <w:lang w:val="nl-NL"/>
        </w:rPr>
        <w:t>2025</w:t>
      </w:r>
    </w:p>
    <w:p w14:paraId="6AB5BA7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04-10-2025</w:t>
      </w:r>
      <w:r>
        <w:rPr>
          <w:lang w:val="nl-NL"/>
        </w:rPr>
        <w:t xml:space="preserve"> – </w:t>
      </w:r>
      <w:r>
        <w:rPr>
          <w:rStyle w:val="titel1"/>
          <w:lang w:val="nl-NL"/>
        </w:rPr>
        <w:t>TOEGANGSPROBLEMATIEK MYHANDICAP BIJ GRENSARBEID</w:t>
      </w:r>
      <w:r>
        <w:rPr>
          <w:lang w:val="nl-NL"/>
        </w:rPr>
        <w:t xml:space="preserve"> – Bezwaar tegen de systeemblokkade bij de online aanvraagprocedure voor personen met een handicap wegens een buitenlands woonadres. Beroep op het Europese werklandbeginsel onder Verordening 883/2004 met verzoek om een alternatieve indieningswijze. </w:t>
      </w:r>
      <w:r>
        <w:rPr>
          <w:rStyle w:val="opvolging1"/>
          <w:lang w:val="nl-NL"/>
        </w:rPr>
        <w:t>(opvolging: reactie op alternatieve procedure voor grensarbeiders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#199ae93</w:t>
      </w:r>
      <w:r>
        <w:rPr>
          <w:rStyle w:val="bewijs-item"/>
          <w:rFonts w:ascii="Consolas" w:hAnsi="Consolas"/>
          <w:color w:val="4A5568"/>
          <w:sz w:val="17"/>
          <w:szCs w:val="17"/>
          <w:bdr w:val="single" w:sz="6" w:space="1" w:color="DCD7CC" w:frame="1"/>
          <w:shd w:val="clear" w:color="auto" w:fill="F0EEE9"/>
          <w:lang w:val="nl-NL"/>
        </w:rPr>
        <w:t>d</w:t>
      </w:r>
    </w:p>
    <w:p w14:paraId="58BE4CE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04-10-2025</w:t>
      </w:r>
      <w:r>
        <w:rPr>
          <w:lang w:val="nl-NL"/>
        </w:rPr>
        <w:t xml:space="preserve"> – </w:t>
      </w:r>
      <w:r>
        <w:rPr>
          <w:rStyle w:val="titel1"/>
          <w:lang w:val="nl-NL"/>
        </w:rPr>
        <w:t>DIGITALE BLOKKADE MYHANDICAP</w:t>
      </w:r>
      <w:r>
        <w:rPr>
          <w:lang w:val="nl-NL"/>
        </w:rPr>
        <w:t xml:space="preserve"> – Digitale blokkade van de aanvraag via het portaal MyHandicap (foutcode 5124) wegens het ontbreken van een Belgisch domicilie.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#199ae93</w:t>
      </w:r>
      <w:r>
        <w:rPr>
          <w:rStyle w:val="bewijs-item"/>
          <w:rFonts w:ascii="Consolas" w:hAnsi="Consolas"/>
          <w:color w:val="4A5568"/>
          <w:sz w:val="17"/>
          <w:szCs w:val="17"/>
          <w:bdr w:val="single" w:sz="6" w:space="1" w:color="DCD7CC" w:frame="1"/>
          <w:shd w:val="clear" w:color="auto" w:fill="F0EEE9"/>
          <w:lang w:val="nl-NL"/>
        </w:rPr>
        <w:t>d</w:t>
      </w:r>
    </w:p>
    <w:p w14:paraId="179826B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08-10-2025</w:t>
      </w:r>
      <w:r>
        <w:rPr>
          <w:lang w:val="nl-NL"/>
        </w:rPr>
        <w:t xml:space="preserve"> – </w:t>
      </w:r>
      <w:r>
        <w:rPr>
          <w:rStyle w:val="titel1"/>
          <w:lang w:val="nl-NL"/>
        </w:rPr>
        <w:t>MEDISCHE ERKENNING (TERUGWERKENDE KRACHT)</w:t>
      </w:r>
      <w:r>
        <w:rPr>
          <w:lang w:val="nl-NL"/>
        </w:rPr>
        <w:t xml:space="preserve"> – Formele ingangsdatum van de medische erkenning, met terugwerkende kracht vastgelegd na klachtprocedure.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20260803_FODSZ_AttestErke</w:t>
      </w:r>
      <w:r>
        <w:rPr>
          <w:rStyle w:val="bewijs-item"/>
          <w:rFonts w:ascii="Consolas" w:hAnsi="Consolas"/>
          <w:color w:val="4A5568"/>
          <w:sz w:val="17"/>
          <w:szCs w:val="17"/>
          <w:bdr w:val="single" w:sz="6" w:space="1" w:color="DCD7CC" w:frame="1"/>
          <w:shd w:val="clear" w:color="auto" w:fill="F0EEE9"/>
          <w:lang w:val="nl-NL"/>
        </w:rPr>
        <w:t>…</w:t>
      </w:r>
    </w:p>
    <w:p w14:paraId="4310E456" w14:textId="77777777" w:rsidR="008856BD" w:rsidRDefault="008856BD">
      <w:pPr>
        <w:pStyle w:val="Kop4"/>
        <w:divId w:val="958953132"/>
        <w:rPr>
          <w:rFonts w:eastAsia="Times New Roman"/>
          <w:lang w:val="nl-NL"/>
        </w:rPr>
      </w:pPr>
      <w:r>
        <w:rPr>
          <w:rFonts w:eastAsia="Times New Roman"/>
          <w:lang w:val="nl-NL"/>
        </w:rPr>
        <w:t>2026</w:t>
      </w:r>
    </w:p>
    <w:p w14:paraId="7A148C2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08-01-2026</w:t>
      </w:r>
      <w:r>
        <w:rPr>
          <w:lang w:val="nl-NL"/>
        </w:rPr>
        <w:t xml:space="preserve"> – </w:t>
      </w:r>
      <w:r>
        <w:rPr>
          <w:rStyle w:val="titel1"/>
          <w:lang w:val="nl-NL"/>
        </w:rPr>
        <w:t>VERZOEK SCHRIFTELIJKE WEIGERING</w:t>
      </w:r>
      <w:r>
        <w:rPr>
          <w:lang w:val="nl-NL"/>
        </w:rPr>
        <w:t xml:space="preserve"> – Verzoek om een officiële bevestiging van de weigering op basis van woonplaats, ter onderbouwing van het SOLVIT-dossier rond de schending van EU-rechten. </w:t>
      </w:r>
      <w:r>
        <w:rPr>
          <w:rStyle w:val="opvolging1"/>
          <w:lang w:val="nl-NL"/>
        </w:rPr>
        <w:t>(opvolging: escalatie naar SOLVIT en federale ombudsman voorbereiden)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#19b9e80a (+1</w:t>
      </w:r>
      <w:r>
        <w:rPr>
          <w:rStyle w:val="bewijs-item"/>
          <w:rFonts w:ascii="Consolas" w:hAnsi="Consolas"/>
          <w:color w:val="4A5568"/>
          <w:sz w:val="17"/>
          <w:szCs w:val="17"/>
          <w:bdr w:val="single" w:sz="6" w:space="1" w:color="DCD7CC" w:frame="1"/>
          <w:shd w:val="clear" w:color="auto" w:fill="F0EEE9"/>
          <w:lang w:val="nl-NL"/>
        </w:rPr>
        <w:t>)</w:t>
      </w:r>
    </w:p>
    <w:p w14:paraId="0150ECD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12-01-2026</w:t>
      </w:r>
      <w:r>
        <w:rPr>
          <w:lang w:val="nl-NL"/>
        </w:rPr>
        <w:t xml:space="preserve"> – </w:t>
      </w:r>
      <w:r>
        <w:rPr>
          <w:rStyle w:val="titel1"/>
          <w:lang w:val="nl-NL"/>
        </w:rPr>
        <w:t>BEVESTIGING VAN UITSLUITING</w:t>
      </w:r>
      <w:r>
        <w:rPr>
          <w:lang w:val="nl-NL"/>
        </w:rPr>
        <w:t xml:space="preserve"> – De FOD (DG HAN) bevestigt dat een domicilieadres in België een absolute voorwaarde is voor enige vorm van actie, en sluit het dossier af.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#19bb300</w:t>
      </w:r>
      <w:r>
        <w:rPr>
          <w:rStyle w:val="bewijs-item"/>
          <w:rFonts w:ascii="Consolas" w:hAnsi="Consolas"/>
          <w:color w:val="4A5568"/>
          <w:sz w:val="17"/>
          <w:szCs w:val="17"/>
          <w:bdr w:val="single" w:sz="6" w:space="1" w:color="DCD7CC" w:frame="1"/>
          <w:shd w:val="clear" w:color="auto" w:fill="F0EEE9"/>
          <w:lang w:val="nl-NL"/>
        </w:rPr>
        <w:t>4</w:t>
      </w:r>
    </w:p>
    <w:p w14:paraId="189AAA9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28-01-2026</w:t>
      </w:r>
      <w:r>
        <w:rPr>
          <w:lang w:val="nl-NL"/>
        </w:rPr>
        <w:t xml:space="preserve"> – </w:t>
      </w:r>
      <w:r>
        <w:rPr>
          <w:rStyle w:val="titel1"/>
          <w:lang w:val="nl-NL"/>
        </w:rPr>
        <w:t>ONTVANGST PD U1 (LOOPBAAN)</w:t>
      </w:r>
      <w:r>
        <w:rPr>
          <w:lang w:val="nl-NL"/>
        </w:rPr>
        <w:t xml:space="preserve"> – Ontvangst van het Portable Document U1 van het UWV (Nederland), dat dient als formele bewijslast voor de opgebouwde verzekeringsperiodes in het buitenland.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20260203_RVA_OntvangstU1_</w:t>
      </w:r>
      <w:r>
        <w:rPr>
          <w:rStyle w:val="bewijs-item"/>
          <w:rFonts w:ascii="Consolas" w:hAnsi="Consolas"/>
          <w:color w:val="4A5568"/>
          <w:sz w:val="17"/>
          <w:szCs w:val="17"/>
          <w:bdr w:val="single" w:sz="6" w:space="1" w:color="DCD7CC" w:frame="1"/>
          <w:shd w:val="clear" w:color="auto" w:fill="F0EEE9"/>
          <w:lang w:val="nl-NL"/>
        </w:rPr>
        <w:t>…</w:t>
      </w:r>
    </w:p>
    <w:p w14:paraId="008ECBA2" w14:textId="77777777" w:rsidR="008856BD" w:rsidRDefault="008856BD">
      <w:pPr>
        <w:pStyle w:val="entry"/>
        <w:spacing w:before="0" w:beforeAutospacing="0" w:after="140"/>
        <w:divId w:val="958953132"/>
        <w:rPr>
          <w:lang w:val="nl-NL"/>
        </w:rPr>
      </w:pPr>
      <w:r>
        <w:rPr>
          <w:rStyle w:val="datum5"/>
          <w:lang w:val="nl-NL"/>
        </w:rPr>
        <w:t>05-02-2026</w:t>
      </w:r>
      <w:r>
        <w:rPr>
          <w:lang w:val="nl-NL"/>
        </w:rPr>
        <w:t xml:space="preserve"> – </w:t>
      </w:r>
      <w:r>
        <w:rPr>
          <w:rStyle w:val="titel1"/>
          <w:lang w:val="nl-NL"/>
        </w:rPr>
        <w:t>DIGITALE INJECTIE LOOPBAANDATA [TECHNISCHE ENTRY]</w:t>
      </w:r>
      <w:r>
        <w:rPr>
          <w:lang w:val="nl-NL"/>
        </w:rPr>
        <w:t xml:space="preserve"> – Handmatige digitale upload van de Nederlandse loopbaandata via het burgerportaal van de FOD Sociale Zekerheid. Deze injectie was direct noodzakelijk volgend op de U1-afgifte door de RVA van 03-02-2026, aangezien de RVA-systemen niet over een geautomatiseerd importmandaat voor buitenlandse data beschikken.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20260203_RVA_OntvangstU1_</w:t>
      </w:r>
      <w:r>
        <w:rPr>
          <w:rStyle w:val="bewijs-item"/>
          <w:rFonts w:ascii="Consolas" w:hAnsi="Consolas"/>
          <w:color w:val="4A5568"/>
          <w:sz w:val="17"/>
          <w:szCs w:val="17"/>
          <w:bdr w:val="single" w:sz="6" w:space="1" w:color="DCD7CC" w:frame="1"/>
          <w:shd w:val="clear" w:color="auto" w:fill="F0EEE9"/>
          <w:lang w:val="nl-NL"/>
        </w:rPr>
        <w:t>…</w:t>
      </w:r>
    </w:p>
    <w:p w14:paraId="0126B8FF" w14:textId="77777777" w:rsidR="008856BD" w:rsidRDefault="008856BD">
      <w:pPr>
        <w:pStyle w:val="entry"/>
        <w:spacing w:before="0" w:beforeAutospacing="0" w:after="140"/>
        <w:divId w:val="958953132"/>
        <w:rPr>
          <w:lang w:val="nl-NL"/>
        </w:rPr>
      </w:pPr>
      <w:r>
        <w:rPr>
          <w:rStyle w:val="datum5"/>
          <w:lang w:val="nl-NL"/>
        </w:rPr>
        <w:t>12-02-2026</w:t>
      </w:r>
      <w:r>
        <w:rPr>
          <w:lang w:val="nl-NL"/>
        </w:rPr>
        <w:t xml:space="preserve"> – </w:t>
      </w:r>
      <w:r>
        <w:rPr>
          <w:rStyle w:val="titel1"/>
          <w:lang w:val="nl-NL"/>
        </w:rPr>
        <w:t>ACTUALISATIE MYCAREER [TECHNISCHE AFLEIDING]</w:t>
      </w:r>
      <w:r>
        <w:rPr>
          <w:lang w:val="nl-NL"/>
        </w:rPr>
        <w:t xml:space="preserve"> – Technische portaalstatus: effectieve zichtbaarheid en synchronisatie van het overzicht MyCareer. Als direct gevolg van de handmatige injectie op 05-02-2026 blijken bij inlog op het portaal de Nederlandse loopbaanperiodes administratief verwerkt en geïntegreerd in de Belgische loopbaanmatrix.</w:t>
      </w:r>
    </w:p>
    <w:p w14:paraId="4593ADC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18-03-2026</w:t>
      </w:r>
      <w:r>
        <w:rPr>
          <w:lang w:val="nl-NL"/>
        </w:rPr>
        <w:t xml:space="preserve"> – </w:t>
      </w:r>
      <w:r>
        <w:rPr>
          <w:rStyle w:val="titel1"/>
          <w:lang w:val="nl-NL"/>
        </w:rPr>
        <w:t>NIEUWE AANVRAAG FISCAAL ATTEST</w:t>
      </w:r>
      <w:r>
        <w:rPr>
          <w:lang w:val="nl-NL"/>
        </w:rPr>
        <w:t xml:space="preserve"> – Specifieke aanvraag voor een louter medische erkenning ten behoeve van fiscale rechten, uitdrukkelijk losgekoppeld van enige tegemoetkoming.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#19d0044e (+1</w:t>
      </w:r>
      <w:r>
        <w:rPr>
          <w:rStyle w:val="bewijs-item"/>
          <w:rFonts w:ascii="Consolas" w:hAnsi="Consolas"/>
          <w:color w:val="4A5568"/>
          <w:sz w:val="17"/>
          <w:szCs w:val="17"/>
          <w:bdr w:val="single" w:sz="6" w:space="1" w:color="DCD7CC" w:frame="1"/>
          <w:shd w:val="clear" w:color="auto" w:fill="F0EEE9"/>
          <w:lang w:val="nl-NL"/>
        </w:rPr>
        <w:t>)</w:t>
      </w:r>
    </w:p>
    <w:p w14:paraId="4D7E42D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27-03-2026</w:t>
      </w:r>
      <w:r>
        <w:rPr>
          <w:lang w:val="nl-NL"/>
        </w:rPr>
        <w:t xml:space="preserve"> – </w:t>
      </w:r>
      <w:r>
        <w:rPr>
          <w:rStyle w:val="titel1"/>
          <w:lang w:val="nl-NL"/>
        </w:rPr>
        <w:t>HERNIEUWDE WEIGERING</w:t>
      </w:r>
      <w:r>
        <w:rPr>
          <w:lang w:val="nl-NL"/>
        </w:rPr>
        <w:t xml:space="preserve"> – De dienst weigert ook deze uitsluitend medische aanvraag en stelt opnieuw dat een fysiek domicilie in België vereist is om het proces te starten.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#19d30633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20260327_FODSZ_WeigeringI</w:t>
      </w:r>
      <w:r>
        <w:rPr>
          <w:rStyle w:val="bewijs-item"/>
          <w:rFonts w:ascii="Consolas" w:hAnsi="Consolas"/>
          <w:color w:val="4A5568"/>
          <w:sz w:val="17"/>
          <w:szCs w:val="17"/>
          <w:bdr w:val="single" w:sz="6" w:space="1" w:color="DCD7CC" w:frame="1"/>
          <w:shd w:val="clear" w:color="auto" w:fill="F0EEE9"/>
          <w:lang w:val="nl-NL"/>
        </w:rPr>
        <w:t>…</w:t>
      </w:r>
    </w:p>
    <w:p w14:paraId="7FD6367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09-04-2026</w:t>
      </w:r>
      <w:r>
        <w:rPr>
          <w:lang w:val="nl-NL"/>
        </w:rPr>
        <w:t xml:space="preserve"> – </w:t>
      </w:r>
      <w:r>
        <w:rPr>
          <w:rStyle w:val="titel1"/>
          <w:lang w:val="nl-NL"/>
        </w:rPr>
        <w:t>FORMELE INGEBREKESTELLING (VESTER-ARREST)</w:t>
      </w:r>
      <w:r>
        <w:rPr>
          <w:lang w:val="nl-NL"/>
        </w:rPr>
        <w:t xml:space="preserve"> – Verzending van een dwingende ingebrekestelling wegens schending van het Europees recht (Verordening 883/2004 en het Vester-arrest C-134/18).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#19d6d07d (+2</w:t>
      </w:r>
      <w:r>
        <w:rPr>
          <w:rStyle w:val="bewijs-item"/>
          <w:rFonts w:ascii="Consolas" w:hAnsi="Consolas"/>
          <w:color w:val="4A5568"/>
          <w:sz w:val="17"/>
          <w:szCs w:val="17"/>
          <w:bdr w:val="single" w:sz="6" w:space="1" w:color="DCD7CC" w:frame="1"/>
          <w:shd w:val="clear" w:color="auto" w:fill="F0EEE9"/>
          <w:lang w:val="nl-NL"/>
        </w:rPr>
        <w:t>)</w:t>
      </w:r>
    </w:p>
    <w:p w14:paraId="57F4A50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13-04-2026</w:t>
      </w:r>
      <w:r>
        <w:rPr>
          <w:lang w:val="nl-NL"/>
        </w:rPr>
        <w:t xml:space="preserve"> – </w:t>
      </w:r>
      <w:r>
        <w:rPr>
          <w:rStyle w:val="titel1"/>
          <w:lang w:val="nl-NL"/>
        </w:rPr>
        <w:t>INTERVENTIE FEDERALE OMBUDSMAN</w:t>
      </w:r>
      <w:r>
        <w:rPr>
          <w:lang w:val="nl-NL"/>
        </w:rPr>
        <w:t xml:space="preserve"> – De federale ombudsman start formeel een onderzoek naar de onrechtmatige weigering van het medisch attest op basis van de domicilie-eis.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#19d8788d (+1</w:t>
      </w:r>
      <w:r>
        <w:rPr>
          <w:rStyle w:val="bewijs-item"/>
          <w:rFonts w:ascii="Consolas" w:hAnsi="Consolas"/>
          <w:color w:val="4A5568"/>
          <w:sz w:val="17"/>
          <w:szCs w:val="17"/>
          <w:bdr w:val="single" w:sz="6" w:space="1" w:color="DCD7CC" w:frame="1"/>
          <w:shd w:val="clear" w:color="auto" w:fill="F0EEE9"/>
          <w:lang w:val="nl-NL"/>
        </w:rPr>
        <w:t>)</w:t>
      </w:r>
    </w:p>
    <w:p w14:paraId="5F6C257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23-04-2026</w:t>
      </w:r>
      <w:r>
        <w:rPr>
          <w:lang w:val="nl-NL"/>
        </w:rPr>
        <w:t xml:space="preserve"> – </w:t>
      </w:r>
      <w:r>
        <w:rPr>
          <w:rStyle w:val="titel1"/>
          <w:lang w:val="nl-NL"/>
        </w:rPr>
        <w:t>JURIDISCHE DOORBRAAK EN ERKENNING</w:t>
      </w:r>
      <w:r>
        <w:rPr>
          <w:lang w:val="nl-NL"/>
        </w:rPr>
        <w:t xml:space="preserve"> – Klachtencoördinator erkent namens de FOD officieel de draagwijdte van de Europese rechtspraak. De dienst geeft zwart-op-wit toe dat het woonplaatsvereiste de loutere medische vaststelling voor fiscale doeleinden niet onrechtmatig mag belemmeren. De aanvraag wordt met terugwerkende kracht (tot 08-10-2025) geopend.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#19db8c84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20260423_FODSZ_Klachtbesl</w:t>
      </w:r>
      <w:r>
        <w:rPr>
          <w:rStyle w:val="bewijs-item"/>
          <w:rFonts w:ascii="Consolas" w:hAnsi="Consolas"/>
          <w:color w:val="4A5568"/>
          <w:sz w:val="17"/>
          <w:szCs w:val="17"/>
          <w:bdr w:val="single" w:sz="6" w:space="1" w:color="DCD7CC" w:frame="1"/>
          <w:shd w:val="clear" w:color="auto" w:fill="F0EEE9"/>
          <w:lang w:val="nl-NL"/>
        </w:rPr>
        <w:t>…</w:t>
      </w:r>
    </w:p>
    <w:p w14:paraId="52E5D584" w14:textId="77777777" w:rsidR="008856BD" w:rsidRDefault="008856BD">
      <w:pPr>
        <w:pStyle w:val="entry"/>
        <w:spacing w:before="0" w:beforeAutospacing="0" w:after="140"/>
        <w:divId w:val="958953132"/>
        <w:rPr>
          <w:lang w:val="nl-NL"/>
        </w:rPr>
      </w:pPr>
      <w:r>
        <w:rPr>
          <w:rStyle w:val="datum5"/>
          <w:lang w:val="nl-NL"/>
        </w:rPr>
        <w:t>24-04-2026</w:t>
      </w:r>
      <w:r>
        <w:rPr>
          <w:lang w:val="nl-NL"/>
        </w:rPr>
        <w:t xml:space="preserve"> – </w:t>
      </w:r>
      <w:r>
        <w:rPr>
          <w:rStyle w:val="titel1"/>
          <w:lang w:val="nl-NL"/>
        </w:rPr>
        <w:t>OPSTART MEDISCH ONDERZOEK</w:t>
      </w:r>
      <w:r>
        <w:rPr>
          <w:lang w:val="nl-NL"/>
        </w:rPr>
        <w:t xml:space="preserve"> – Ontvangst van het officiële ontvangstbewijs van de aanvraag en de toezending van de blanco medische inlichtingenformulieren. </w:t>
      </w:r>
      <w:r>
        <w:rPr>
          <w:rStyle w:val="opvolging1"/>
          <w:lang w:val="nl-NL"/>
        </w:rPr>
        <w:t>(opvolging: medische keuring wordt gepland)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#19db8c84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20260424_FODSZ_EvaluatieH… (+1</w:t>
      </w:r>
      <w:r>
        <w:rPr>
          <w:rStyle w:val="bewijs-item"/>
          <w:rFonts w:ascii="Consolas" w:hAnsi="Consolas"/>
          <w:color w:val="4A5568"/>
          <w:sz w:val="17"/>
          <w:szCs w:val="17"/>
          <w:bdr w:val="single" w:sz="6" w:space="1" w:color="DCD7CC" w:frame="1"/>
          <w:shd w:val="clear" w:color="auto" w:fill="F0EEE9"/>
          <w:lang w:val="nl-NL"/>
        </w:rPr>
        <w:t>)</w:t>
      </w:r>
    </w:p>
    <w:p w14:paraId="563D04E4" w14:textId="77777777" w:rsidR="008856BD" w:rsidRDefault="008856BD">
      <w:pPr>
        <w:pStyle w:val="entry"/>
        <w:spacing w:before="0" w:beforeAutospacing="0" w:after="140"/>
        <w:divId w:val="958953132"/>
        <w:rPr>
          <w:lang w:val="nl-NL"/>
        </w:rPr>
      </w:pPr>
      <w:r>
        <w:rPr>
          <w:rStyle w:val="datum5"/>
          <w:lang w:val="nl-NL"/>
        </w:rPr>
        <w:t>30-04-2026</w:t>
      </w:r>
      <w:r>
        <w:rPr>
          <w:lang w:val="nl-NL"/>
        </w:rPr>
        <w:t xml:space="preserve"> – </w:t>
      </w:r>
      <w:r>
        <w:rPr>
          <w:rStyle w:val="titel1"/>
          <w:lang w:val="nl-NL"/>
        </w:rPr>
        <w:t>INDIENING MEDISCH DOSSIER</w:t>
      </w:r>
      <w:r>
        <w:rPr>
          <w:lang w:val="nl-NL"/>
        </w:rPr>
        <w:t xml:space="preserve"> </w:t>
      </w:r>
      <w:r>
        <w:rPr>
          <w:lang w:val="nl-NL"/>
        </w:rPr>
        <w:t xml:space="preserve">– Verzending van de volledig ingevulde en door de huisarts gevalideerde medische formulieren ter staving van de amputaties en het visusverlies.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#19dded72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20260430_FODSZ_EvaluatieH</w:t>
      </w:r>
      <w:r>
        <w:rPr>
          <w:rStyle w:val="bewijs-item"/>
          <w:rFonts w:ascii="Consolas" w:hAnsi="Consolas"/>
          <w:color w:val="4A5568"/>
          <w:sz w:val="17"/>
          <w:szCs w:val="17"/>
          <w:bdr w:val="single" w:sz="6" w:space="1" w:color="DCD7CC" w:frame="1"/>
          <w:shd w:val="clear" w:color="auto" w:fill="F0EEE9"/>
          <w:lang w:val="nl-NL"/>
        </w:rPr>
        <w:t>…</w:t>
      </w:r>
    </w:p>
    <w:p w14:paraId="7DF173C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04-05-2026</w:t>
      </w:r>
      <w:r>
        <w:rPr>
          <w:lang w:val="nl-NL"/>
        </w:rPr>
        <w:t xml:space="preserve"> – </w:t>
      </w:r>
      <w:r>
        <w:rPr>
          <w:rStyle w:val="titel1"/>
          <w:lang w:val="nl-NL"/>
        </w:rPr>
        <w:t>DOSSIER NAAR MEDISCH CENTRUM GENT</w:t>
      </w:r>
      <w:r>
        <w:rPr>
          <w:lang w:val="nl-NL"/>
        </w:rPr>
        <w:t xml:space="preserve"> – De FOD bevestigt de goede ontvangst van de formulieren. Het dossier wordt voor de medische evaluatie doorgestuurd naar het centrum in Gent. </w:t>
      </w:r>
      <w:r>
        <w:rPr>
          <w:rStyle w:val="opvolging1"/>
          <w:lang w:val="nl-NL"/>
        </w:rPr>
        <w:t>(opvolging: fysieke evaluatie wordt voorbereid)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#19df3fc4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20260430_FODSZ_EvaluatieH</w:t>
      </w:r>
      <w:r>
        <w:rPr>
          <w:rStyle w:val="bewijs-item"/>
          <w:rFonts w:ascii="Consolas" w:hAnsi="Consolas"/>
          <w:color w:val="4A5568"/>
          <w:sz w:val="17"/>
          <w:szCs w:val="17"/>
          <w:bdr w:val="single" w:sz="6" w:space="1" w:color="DCD7CC" w:frame="1"/>
          <w:shd w:val="clear" w:color="auto" w:fill="F0EEE9"/>
          <w:lang w:val="nl-NL"/>
        </w:rPr>
        <w:t>…</w:t>
      </w:r>
    </w:p>
    <w:p w14:paraId="32F4323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13-05-2026</w:t>
      </w:r>
      <w:r>
        <w:rPr>
          <w:lang w:val="nl-NL"/>
        </w:rPr>
        <w:t xml:space="preserve"> – </w:t>
      </w:r>
      <w:r>
        <w:rPr>
          <w:rStyle w:val="titel1"/>
          <w:lang w:val="nl-NL"/>
        </w:rPr>
        <w:t>ONTVANGST OPROEPINGSBRIEF MEDISCHE EVALUATIE</w:t>
      </w:r>
      <w:r>
        <w:rPr>
          <w:lang w:val="nl-NL"/>
        </w:rPr>
        <w:t xml:space="preserve"> – Ontvangst van de officiële uitnodiging van de DG Personen met een handicap voor de fysieke evaluatie van de handicap in Gent.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#19e1fba9</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20260512_FODSZ_Uitnodigin</w:t>
      </w:r>
      <w:r>
        <w:rPr>
          <w:rStyle w:val="bewijs-item"/>
          <w:rFonts w:ascii="Consolas" w:hAnsi="Consolas"/>
          <w:color w:val="4A5568"/>
          <w:sz w:val="17"/>
          <w:szCs w:val="17"/>
          <w:bdr w:val="single" w:sz="6" w:space="1" w:color="DCD7CC" w:frame="1"/>
          <w:shd w:val="clear" w:color="auto" w:fill="F0EEE9"/>
          <w:lang w:val="nl-NL"/>
        </w:rPr>
        <w:t>…</w:t>
      </w:r>
    </w:p>
    <w:p w14:paraId="5D36A75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18-05-2026</w:t>
      </w:r>
      <w:r>
        <w:rPr>
          <w:lang w:val="nl-NL"/>
        </w:rPr>
        <w:t xml:space="preserve"> – </w:t>
      </w:r>
      <w:r>
        <w:rPr>
          <w:rStyle w:val="titel1"/>
          <w:lang w:val="nl-NL"/>
        </w:rPr>
        <w:t>WEIGERING WMO-VERVOER EN ONLOGISCHE FYSIEKE OPROEP</w:t>
      </w:r>
      <w:r>
        <w:rPr>
          <w:lang w:val="nl-NL"/>
        </w:rPr>
        <w:t xml:space="preserve"> – Doordat het Nederlandse Wmo-vervoer de noodzakelijke rit voor de medische keuring inzake de 66% handicap weigert, ontstaat er een kettingreactie. De verplichting vanuit België om ondanks mobiliteitsbeperkingen toch fysiek in Gent te verschijnen, dwingt de partner tot ongepland verlof. Dit leidt tot directe organisatorische en educatieve verstoringen in het Belgische basisonderwijs.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#19e1fba</w:t>
      </w:r>
      <w:r>
        <w:rPr>
          <w:rStyle w:val="bewijs-item"/>
          <w:rFonts w:ascii="Consolas" w:hAnsi="Consolas"/>
          <w:color w:val="4A5568"/>
          <w:sz w:val="17"/>
          <w:szCs w:val="17"/>
          <w:bdr w:val="single" w:sz="6" w:space="1" w:color="DCD7CC" w:frame="1"/>
          <w:shd w:val="clear" w:color="auto" w:fill="F0EEE9"/>
          <w:lang w:val="nl-NL"/>
        </w:rPr>
        <w:t>9</w:t>
      </w:r>
    </w:p>
    <w:p w14:paraId="14BDB1A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03-06-2026</w:t>
      </w:r>
      <w:r>
        <w:rPr>
          <w:lang w:val="nl-NL"/>
        </w:rPr>
        <w:t xml:space="preserve"> – </w:t>
      </w:r>
      <w:r>
        <w:rPr>
          <w:rStyle w:val="titel1"/>
          <w:lang w:val="nl-NL"/>
        </w:rPr>
        <w:t>BEVESTIGING INZENDING KABINET SOCIALE ZAKEN</w:t>
      </w:r>
      <w:r>
        <w:rPr>
          <w:lang w:val="nl-NL"/>
        </w:rPr>
        <w:t xml:space="preserve"> – Registratie van de ingediende beleidssynthese en systeemaudit bij het kabinet van de minister van Sociale Zaken op 03-06-2026. Een inhoudelijke reactie wordt binnen tien werkdagen verwacht. </w:t>
      </w:r>
      <w:r>
        <w:rPr>
          <w:rStyle w:val="opvolging1"/>
          <w:lang w:val="nl-NL"/>
        </w:rPr>
        <w:t>(opvolging: reactie van het kabinet binnen tien werkdagen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#19e8d648 (+1</w:t>
      </w:r>
      <w:r>
        <w:rPr>
          <w:rStyle w:val="bewijs-item"/>
          <w:rFonts w:ascii="Consolas" w:hAnsi="Consolas"/>
          <w:color w:val="4A5568"/>
          <w:sz w:val="17"/>
          <w:szCs w:val="17"/>
          <w:bdr w:val="single" w:sz="6" w:space="1" w:color="DCD7CC" w:frame="1"/>
          <w:shd w:val="clear" w:color="auto" w:fill="F0EEE9"/>
          <w:lang w:val="nl-NL"/>
        </w:rPr>
        <w:t>)</w:t>
      </w:r>
    </w:p>
    <w:p w14:paraId="4C545A3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18-06-2026</w:t>
      </w:r>
      <w:r>
        <w:rPr>
          <w:lang w:val="nl-NL"/>
        </w:rPr>
        <w:t xml:space="preserve"> – </w:t>
      </w:r>
      <w:r>
        <w:rPr>
          <w:rStyle w:val="titel1"/>
          <w:lang w:val="nl-NL"/>
        </w:rPr>
        <w:t>FODSZ — EVALUATIEGESPREK ZELFREDZAAMHEID 8 PUNTEN ERKEND</w:t>
      </w:r>
      <w:r>
        <w:rPr>
          <w:lang w:val="nl-NL"/>
        </w:rPr>
        <w:t xml:space="preserve"> </w:t>
      </w:r>
      <w:r>
        <w:rPr>
          <w:lang w:val="nl-NL"/>
        </w:rPr>
        <w:t xml:space="preserve">– Fysieke evaluatie bij de erkende arts te Gent. Zelfredzaamheid vastgesteld op 8 punten, wat voldoet aan de erkenningsdrempel. De arts uitte twijfels over het luik inkomensverlies maar bevestigde dat dit geen invloed heeft op de aanvraag zelf, aangezien het inkomensverliescijfer uitsluitend bepalend is voor de inkomensvervangende tegemoetkoming (IVT) waarop geen recht bestaat. Erkenning geldt voor fiscale voordelen en parkeerkaart. Attest en formele beslissing volgen per post.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#19ef3ad</w:t>
      </w:r>
      <w:r>
        <w:rPr>
          <w:rStyle w:val="bewijs-item"/>
          <w:rFonts w:ascii="Consolas" w:hAnsi="Consolas"/>
          <w:color w:val="4A5568"/>
          <w:sz w:val="17"/>
          <w:szCs w:val="17"/>
          <w:bdr w:val="single" w:sz="6" w:space="1" w:color="DCD7CC" w:frame="1"/>
          <w:shd w:val="clear" w:color="auto" w:fill="F0EEE9"/>
          <w:lang w:val="nl-NL"/>
        </w:rPr>
        <w:t>b</w:t>
      </w:r>
    </w:p>
    <w:p w14:paraId="5B159299"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23-06-2026</w:t>
      </w:r>
      <w:r>
        <w:rPr>
          <w:lang w:val="nl-NL"/>
        </w:rPr>
        <w:t xml:space="preserve"> – </w:t>
      </w:r>
      <w:r>
        <w:rPr>
          <w:rStyle w:val="titel1"/>
          <w:lang w:val="nl-NL"/>
        </w:rPr>
        <w:t>TOEGANG VERKREGEN EN TWEE AANVRAGEN INGEDIEND</w:t>
      </w:r>
      <w:r>
        <w:rPr>
          <w:lang w:val="nl-NL"/>
        </w:rPr>
        <w:t xml:space="preserve"> – Eerste succesvolle toegang tot het MyHandicap-portaal. Dossier aanvraag 08-10-2025 in behandeling bij centrum voor medische expertise Gent, nog geen beslissing zichtbaar. Via contactformulier twee parallelle aanvragen ingediend: parkeerkaart voor personen met een handicap (gegrond op EU-richtlijn 2024/2841) en verminderingskaart openbaar vervoer voor slechtzienden.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#19ef3adb (+3</w:t>
      </w:r>
      <w:r>
        <w:rPr>
          <w:rStyle w:val="bewijs-item"/>
          <w:rFonts w:ascii="Consolas" w:hAnsi="Consolas"/>
          <w:color w:val="4A5568"/>
          <w:sz w:val="17"/>
          <w:szCs w:val="17"/>
          <w:bdr w:val="single" w:sz="6" w:space="1" w:color="DCD7CC" w:frame="1"/>
          <w:shd w:val="clear" w:color="auto" w:fill="F0EEE9"/>
          <w:lang w:val="nl-NL"/>
        </w:rPr>
        <w:t>)</w:t>
      </w:r>
    </w:p>
    <w:p w14:paraId="65A5CE4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18-07-2026</w:t>
      </w:r>
      <w:r>
        <w:rPr>
          <w:lang w:val="nl-NL"/>
        </w:rPr>
        <w:t xml:space="preserve"> – </w:t>
      </w:r>
      <w:r>
        <w:rPr>
          <w:rStyle w:val="titel1"/>
          <w:lang w:val="nl-NL"/>
        </w:rPr>
        <w:t>PORTAAL-SYNCHRONISATIE EN DOCUMENTATIE ALGORITMISCHE LOOP</w:t>
      </w:r>
      <w:r>
        <w:rPr>
          <w:lang w:val="nl-NL"/>
        </w:rPr>
        <w:t xml:space="preserve"> – Officiële ontvangstbevestiging en statuscontrole binnen het MyHandicap-portaal. De database logt zwart-op-wit dat de aanvraag al loopt sinds 08-10-2025, maar objectiveert een systeem-glitch waarbij op 15-07-2026 automatisch opnieuw een medische vragenlijst is gegenereerd na het (vermoedelijke) afronden van de eerdere aanvraag.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#19f73a79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20260716_FODSZ_Systeemaud</w:t>
      </w:r>
      <w:r>
        <w:rPr>
          <w:rStyle w:val="bewijs-item"/>
          <w:rFonts w:ascii="Consolas" w:hAnsi="Consolas"/>
          <w:color w:val="4A5568"/>
          <w:sz w:val="17"/>
          <w:szCs w:val="17"/>
          <w:bdr w:val="single" w:sz="6" w:space="1" w:color="DCD7CC" w:frame="1"/>
          <w:shd w:val="clear" w:color="auto" w:fill="F0EEE9"/>
          <w:lang w:val="nl-NL"/>
        </w:rPr>
        <w:t>…</w:t>
      </w:r>
    </w:p>
    <w:p w14:paraId="24E7335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24-07-2026</w:t>
      </w:r>
      <w:r>
        <w:rPr>
          <w:lang w:val="nl-NL"/>
        </w:rPr>
        <w:t xml:space="preserve"> – </w:t>
      </w:r>
      <w:r>
        <w:rPr>
          <w:rStyle w:val="titel1"/>
          <w:lang w:val="nl-NL"/>
        </w:rPr>
        <w:t>AANVULLING INZAGEVERZOEK MEDISCH DOSSIER DG HAN</w:t>
      </w:r>
      <w:r>
        <w:rPr>
          <w:lang w:val="nl-NL"/>
        </w:rPr>
        <w:t xml:space="preserve"> – Ingevuld formulier voor rechtstreekse inzage in het medisch evaluatieverslag van 18 juni 2026 inclusief kopie identiteitskaart ingediend via het online contactformulier van de FOD Sociale Zekerheid.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#19f93a07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20260724_FODSZ_AanvraagIn</w:t>
      </w:r>
      <w:r>
        <w:rPr>
          <w:rStyle w:val="bewijs-item"/>
          <w:rFonts w:ascii="Consolas" w:hAnsi="Consolas"/>
          <w:color w:val="4A5568"/>
          <w:sz w:val="17"/>
          <w:szCs w:val="17"/>
          <w:bdr w:val="single" w:sz="6" w:space="1" w:color="DCD7CC" w:frame="1"/>
          <w:shd w:val="clear" w:color="auto" w:fill="F0EEE9"/>
          <w:lang w:val="nl-NL"/>
        </w:rPr>
        <w:t>…</w:t>
      </w:r>
    </w:p>
    <w:p w14:paraId="54A9574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25-07-2026</w:t>
      </w:r>
      <w:r>
        <w:rPr>
          <w:lang w:val="nl-NL"/>
        </w:rPr>
        <w:t xml:space="preserve"> – </w:t>
      </w:r>
      <w:r>
        <w:rPr>
          <w:rStyle w:val="titel1"/>
          <w:lang w:val="nl-NL"/>
        </w:rPr>
        <w:t>ONTVANGST FOD FORMULIER 5 EN REGISTRATIE PROCEDURELE VERTRAGING</w:t>
      </w:r>
      <w:r>
        <w:rPr>
          <w:lang w:val="nl-NL"/>
        </w:rPr>
        <w:t xml:space="preserve"> – Ontvangst van fysieke post van de FOD Sociale Zekerheid (brief gedateerd 15-07-2026) met de eis om binnen 30 dagen Formulier 5 in te dienen ter vaststelling van het recht op tegemoetkoming. Dit betreft de toezending van een standaardbrief, aangezien er uitsluitend een medische vaststelling voor fiscale doeleinden zonder uitkering is aangevraagd. De fysieke postbezorging resulteerde in 10 dagen vertraging, waardoor de dertigdagen</w:t>
      </w:r>
      <w:r>
        <w:rPr>
          <w:lang w:val="nl-NL"/>
        </w:rPr>
        <w:t xml:space="preserve">termijn onrechtmatig wordt ingekort. Tevens illustreert dit de systeemkortsluiting rond CoZo: de FOD negeert het platform en de rechtstreekse digitale kanalen met het UZ Gent en dwingt in plaats daarvan een papieren omweg via de patiënt af.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#19f93a07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20260724_FODSZ_AanvraagIn</w:t>
      </w:r>
      <w:r>
        <w:rPr>
          <w:rStyle w:val="bewijs-item"/>
          <w:rFonts w:ascii="Consolas" w:hAnsi="Consolas"/>
          <w:color w:val="4A5568"/>
          <w:sz w:val="17"/>
          <w:szCs w:val="17"/>
          <w:bdr w:val="single" w:sz="6" w:space="1" w:color="DCD7CC" w:frame="1"/>
          <w:shd w:val="clear" w:color="auto" w:fill="F0EEE9"/>
          <w:lang w:val="nl-NL"/>
        </w:rPr>
        <w:t>…</w:t>
      </w:r>
    </w:p>
    <w:p w14:paraId="7F858A3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30-07-2026</w:t>
      </w:r>
      <w:r>
        <w:rPr>
          <w:lang w:val="nl-NL"/>
        </w:rPr>
        <w:t xml:space="preserve"> – </w:t>
      </w:r>
      <w:r>
        <w:rPr>
          <w:rStyle w:val="titel1"/>
          <w:lang w:val="nl-NL"/>
        </w:rPr>
        <w:t>VERZENDING FORMULIER 5 VIA MYHANDICAP</w:t>
      </w:r>
      <w:r>
        <w:rPr>
          <w:lang w:val="nl-NL"/>
        </w:rPr>
        <w:t xml:space="preserve"> </w:t>
      </w:r>
      <w:r>
        <w:rPr>
          <w:lang w:val="nl-NL"/>
        </w:rPr>
        <w:t xml:space="preserve">– Succesvolle verzending van het ingevulde Formulier 5 (Gezichtsonderzoek UZ Gent) via het online contactformulier van de FOD Sociale Zekerheid.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#19fb32b6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20260803_FODSZ_AlgemeenAt… (+1</w:t>
      </w:r>
      <w:r>
        <w:rPr>
          <w:rStyle w:val="bewijs-item"/>
          <w:rFonts w:ascii="Consolas" w:hAnsi="Consolas"/>
          <w:color w:val="4A5568"/>
          <w:sz w:val="17"/>
          <w:szCs w:val="17"/>
          <w:bdr w:val="single" w:sz="6" w:space="1" w:color="DCD7CC" w:frame="1"/>
          <w:shd w:val="clear" w:color="auto" w:fill="F0EEE9"/>
          <w:lang w:val="nl-NL"/>
        </w:rPr>
        <w:t>)</w:t>
      </w:r>
    </w:p>
    <w:p w14:paraId="4113665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31-07-2026</w:t>
      </w:r>
      <w:r>
        <w:rPr>
          <w:lang w:val="nl-NL"/>
        </w:rPr>
        <w:t xml:space="preserve"> – </w:t>
      </w:r>
      <w:r>
        <w:rPr>
          <w:rStyle w:val="titel1"/>
          <w:lang w:val="nl-NL"/>
        </w:rPr>
        <w:t>ONTVANGSTBEVESTIGING DOSSIERSTUKKEN MET KENMERK</w:t>
      </w:r>
      <w:r>
        <w:rPr>
          <w:lang w:val="nl-NL"/>
        </w:rPr>
        <w:t xml:space="preserve"> – FOD Sociale Zekerheid DG Personen met een handicap (Basisteam Oost-Vlaanderen) bevestigt de ontvangst en toevoeging van ingezonden documenten aan het dossier onder dossiernummer F-2026.07.30-15.15.09-765 en rijksregisternummer 81.09.15-199.48. </w:t>
      </w:r>
      <w:r>
        <w:rPr>
          <w:rStyle w:val="opvolging1"/>
          <w:lang w:val="nl-NL"/>
        </w:rPr>
        <w:t>(opvolging: verdere dossierbehandeling door de instantie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#19fb80f9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20260803_FODSZ_AlgemeenAt… (+1</w:t>
      </w:r>
      <w:r>
        <w:rPr>
          <w:rStyle w:val="bewijs-item"/>
          <w:rFonts w:ascii="Consolas" w:hAnsi="Consolas"/>
          <w:color w:val="4A5568"/>
          <w:sz w:val="17"/>
          <w:szCs w:val="17"/>
          <w:bdr w:val="single" w:sz="6" w:space="1" w:color="DCD7CC" w:frame="1"/>
          <w:shd w:val="clear" w:color="auto" w:fill="F0EEE9"/>
          <w:lang w:val="nl-NL"/>
        </w:rPr>
        <w:t>)</w:t>
      </w:r>
    </w:p>
    <w:p w14:paraId="204B2BF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03-08-2026</w:t>
      </w:r>
      <w:r>
        <w:rPr>
          <w:lang w:val="nl-NL"/>
        </w:rPr>
        <w:t xml:space="preserve"> – </w:t>
      </w:r>
      <w:r>
        <w:rPr>
          <w:rStyle w:val="titel1"/>
          <w:lang w:val="nl-NL"/>
        </w:rPr>
        <w:t>ONTVANGST MEDISCH DOSSIER EN ATTEST (MET SYSTEEMBREUK)</w:t>
      </w:r>
      <w:r>
        <w:rPr>
          <w:lang w:val="nl-NL"/>
        </w:rPr>
        <w:t xml:space="preserve"> – Ontvangst per e-mail van het medisch evaluatieverslag (keuringsarts, fysiek onderzoek 18-06-2026 Gent) en attest erkenning handicap (8 punten, geldig vanaf 01-11-2025). Audit van het verslag toont 6 afwijkingen: (1) afwijking van fiscale inkomensdata (geclaimd verdienvermogen weerlegd door fiscale nulaangiftes); (2) gebruik van historische onbezoldigde activiteit (onbezoldigde historische activiteit gebruikt in plaats van laatste werkgev</w:t>
      </w:r>
      <w:r>
        <w:rPr>
          <w:lang w:val="nl-NL"/>
        </w:rPr>
        <w:t>er IT); (3) ontbreken van UZ Gent-specialistendata in de weging (UZ Gent specialisten-data genegeerd); (4) interne discrepantie (visus &lt;1/20 links en valrisico wel genoteerd, maar naar 0 punten vertaald); (5) niet-weging van functionele beperkingen (onmogelijkheid functioneren natte cel genegeerd ondanks amputatie straal 1-2 rechtervoet en neuropathie); (6) inclusie van een ongevraagde beoordeling (ongevraagde IVT-inkomensbeoordeling gebruikt om de automatische fiscale 9-punten trigger algoritmisch te blokk</w:t>
      </w:r>
      <w:r>
        <w:rPr>
          <w:lang w:val="nl-NL"/>
        </w:rPr>
        <w:t xml:space="preserve">eren). De medische erkenning op 8 punten vertoont op basis van de audit 6 procedurele en wiskundige afwijkingen. </w:t>
      </w:r>
      <w:r>
        <w:rPr>
          <w:rStyle w:val="opvolging1"/>
          <w:lang w:val="nl-NL"/>
        </w:rPr>
        <w:t>(opvolging: de aanvrager moet heropening aanvragen om 9-puntendrempel te bereiken)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#19fc6d8e</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20260803_FODSZ_AlgemeenAt… (+3</w:t>
      </w:r>
      <w:r>
        <w:rPr>
          <w:rStyle w:val="bewijs-item"/>
          <w:rFonts w:ascii="Consolas" w:hAnsi="Consolas"/>
          <w:color w:val="4A5568"/>
          <w:sz w:val="17"/>
          <w:szCs w:val="17"/>
          <w:bdr w:val="single" w:sz="6" w:space="1" w:color="DCD7CC" w:frame="1"/>
          <w:shd w:val="clear" w:color="auto" w:fill="F0EEE9"/>
          <w:lang w:val="nl-NL"/>
        </w:rPr>
        <w:t>)</w:t>
      </w:r>
    </w:p>
    <w:p w14:paraId="7EE3952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21-08-2026</w:t>
      </w:r>
      <w:r>
        <w:rPr>
          <w:lang w:val="nl-NL"/>
        </w:rPr>
        <w:t xml:space="preserve"> – </w:t>
      </w:r>
      <w:r>
        <w:rPr>
          <w:rStyle w:val="titel1"/>
          <w:lang w:val="nl-NL"/>
        </w:rPr>
        <w:t>WEIGERING NATIONALE VERMINDERINGSKAART</w:t>
      </w:r>
      <w:r>
        <w:rPr>
          <w:lang w:val="nl-NL"/>
        </w:rPr>
        <w:t xml:space="preserve"> – De coördinerend arts van het Centrum voor de Erkenning van de Handicap te Gent wijst de op 23-06-2026 aangevraagde verminderingskaart voor het openbaar vervoer af per fysieke brief, met de mededeling niet aan de medische voorwaarden te voldoen.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20260821_FODSZ_WeigeringV</w:t>
      </w:r>
      <w:r>
        <w:rPr>
          <w:rStyle w:val="bewijs-item"/>
          <w:rFonts w:ascii="Consolas" w:hAnsi="Consolas"/>
          <w:color w:val="4A5568"/>
          <w:sz w:val="17"/>
          <w:szCs w:val="17"/>
          <w:bdr w:val="single" w:sz="6" w:space="1" w:color="DCD7CC" w:frame="1"/>
          <w:shd w:val="clear" w:color="auto" w:fill="F0EEE9"/>
          <w:lang w:val="nl-NL"/>
        </w:rPr>
        <w:t>…</w:t>
      </w:r>
    </w:p>
    <w:p w14:paraId="7BDEBA62" w14:textId="77777777" w:rsidR="008856BD" w:rsidRDefault="008856BD">
      <w:pPr>
        <w:pStyle w:val="entry"/>
        <w:spacing w:before="0" w:beforeAutospacing="0" w:after="140"/>
        <w:divId w:val="958953132"/>
        <w:rPr>
          <w:lang w:val="nl-NL"/>
        </w:rPr>
      </w:pPr>
      <w:r>
        <w:rPr>
          <w:rStyle w:val="datum5"/>
          <w:lang w:val="nl-NL"/>
        </w:rPr>
        <w:t>25-08-2026</w:t>
      </w:r>
      <w:r>
        <w:rPr>
          <w:lang w:val="nl-NL"/>
        </w:rPr>
        <w:t xml:space="preserve"> – </w:t>
      </w:r>
      <w:r>
        <w:rPr>
          <w:rStyle w:val="titel1"/>
          <w:lang w:val="nl-NL"/>
        </w:rPr>
        <w:t>VOORBEREIDING HEROPENINGSAANVRAAG (SITUATIE 4)</w:t>
      </w:r>
      <w:r>
        <w:rPr>
          <w:lang w:val="nl-NL"/>
        </w:rPr>
        <w:t xml:space="preserve"> – Strategische voorbereiding van het formele verzoek tot heropening van de medische evaluatie naar aanleiding van de beslissing d.d. 03-08-2026, in afwachting van de laatste bijlage (medisch getuigschrift huisarts). </w:t>
      </w:r>
      <w:r>
        <w:rPr>
          <w:rStyle w:val="opvolging1"/>
          <w:lang w:val="nl-NL"/>
        </w:rPr>
        <w:t>(opvolging: de aanvrager bereidt heropening voor om 9-puntendrempel te bereiken)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#1a01fbaa</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20260825_FODSZ_ProcedureH</w:t>
      </w:r>
      <w:r>
        <w:rPr>
          <w:rStyle w:val="bewijs-item"/>
          <w:rFonts w:ascii="Consolas" w:hAnsi="Consolas"/>
          <w:color w:val="4A5568"/>
          <w:sz w:val="17"/>
          <w:szCs w:val="17"/>
          <w:bdr w:val="single" w:sz="6" w:space="1" w:color="DCD7CC" w:frame="1"/>
          <w:shd w:val="clear" w:color="auto" w:fill="F0EEE9"/>
          <w:lang w:val="nl-NL"/>
        </w:rPr>
        <w:t>…</w:t>
      </w:r>
    </w:p>
    <w:p w14:paraId="2AA1361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01-09-2026</w:t>
      </w:r>
      <w:r>
        <w:rPr>
          <w:lang w:val="nl-NL"/>
        </w:rPr>
        <w:t xml:space="preserve"> – </w:t>
      </w:r>
      <w:r>
        <w:rPr>
          <w:rStyle w:val="titel1"/>
          <w:lang w:val="nl-NL"/>
        </w:rPr>
        <w:t>AVG INZAGEVERZOEK EESSI LOGBESTANDEN SOCIALE ZEKERHEID</w:t>
      </w:r>
      <w:r>
        <w:rPr>
          <w:lang w:val="nl-NL"/>
        </w:rPr>
        <w:t xml:space="preserve"> – Formele verzoeken op grond van artikel 15 AVG om afschrift van internationale EESSI-logbestanden betreffende invaliditeitserkenning, pensioengegevens en verzekeringstijdvakken. </w:t>
      </w:r>
      <w:r>
        <w:rPr>
          <w:rStyle w:val="opvolging1"/>
          <w:lang w:val="nl-NL"/>
        </w:rPr>
        <w:t>(opvolging: ontvangstbevestiging en dossieraanlevering binnen één maand controleren)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#1a05bc08 (+4</w:t>
      </w:r>
      <w:r>
        <w:rPr>
          <w:rStyle w:val="bewijs-item"/>
          <w:rFonts w:ascii="Consolas" w:hAnsi="Consolas"/>
          <w:color w:val="4A5568"/>
          <w:sz w:val="17"/>
          <w:szCs w:val="17"/>
          <w:bdr w:val="single" w:sz="6" w:space="1" w:color="DCD7CC" w:frame="1"/>
          <w:shd w:val="clear" w:color="auto" w:fill="F0EEE9"/>
          <w:lang w:val="nl-NL"/>
        </w:rPr>
        <w:t>)</w:t>
      </w:r>
    </w:p>
    <w:p w14:paraId="05A5E1C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08-09-2026</w:t>
      </w:r>
      <w:r>
        <w:rPr>
          <w:lang w:val="nl-NL"/>
        </w:rPr>
        <w:t xml:space="preserve"> – </w:t>
      </w:r>
      <w:r>
        <w:rPr>
          <w:rStyle w:val="titel1"/>
          <w:lang w:val="nl-NL"/>
        </w:rPr>
        <w:t>AANVRAAG HEROPENING (SITUATIE 4)</w:t>
      </w:r>
      <w:r>
        <w:rPr>
          <w:lang w:val="nl-NL"/>
        </w:rPr>
        <w:t xml:space="preserve"> – Formele indiening van het heropeningsverzoek via het online portaal. Dossier legt de procedurele dwaling (ongevraagde IVT-toetsing) en de negatie van academische meetgegevens bloot. Bestanden zijn wegens portaallimieten in drie compacte delen ingediend. </w:t>
      </w:r>
      <w:r>
        <w:rPr>
          <w:rStyle w:val="opvolging1"/>
          <w:lang w:val="nl-NL"/>
        </w:rPr>
        <w:t>(opvolging: beslissing op heropeningsverzoek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#1a081652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20260908_FODSZ_Heropening… (+2</w:t>
      </w:r>
      <w:r>
        <w:rPr>
          <w:rStyle w:val="bewijs-item"/>
          <w:rFonts w:ascii="Consolas" w:hAnsi="Consolas"/>
          <w:color w:val="4A5568"/>
          <w:sz w:val="17"/>
          <w:szCs w:val="17"/>
          <w:bdr w:val="single" w:sz="6" w:space="1" w:color="DCD7CC" w:frame="1"/>
          <w:shd w:val="clear" w:color="auto" w:fill="F0EEE9"/>
          <w:lang w:val="nl-NL"/>
        </w:rPr>
        <w:t>)</w:t>
      </w:r>
    </w:p>
    <w:p w14:paraId="47D2A68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09-09-2026</w:t>
      </w:r>
      <w:r>
        <w:rPr>
          <w:lang w:val="nl-NL"/>
        </w:rPr>
        <w:t xml:space="preserve"> – </w:t>
      </w:r>
      <w:r>
        <w:rPr>
          <w:rStyle w:val="titel1"/>
          <w:lang w:val="nl-NL"/>
        </w:rPr>
        <w:t>ONTVANGSTBEVESTIGING VERZOEK HEROPENING DOSSIER</w:t>
      </w:r>
      <w:r>
        <w:rPr>
          <w:lang w:val="nl-NL"/>
        </w:rPr>
        <w:t xml:space="preserve"> – De Directie-generaal Personen met een handicap van de FOD Sociale Zekerheid bevestigt de ontvangst van het verzoek tot heropening van het dossier onder referentienummer F-2026.09.08-16.20.07-203 voor INSZ 81.09.15-199.48. De aanvraag is voorgelegd aan de coördinerend arts, waarna per e-mail uitsluitsel zal volgen over het al dan niet heropenen. </w:t>
      </w:r>
      <w:r>
        <w:rPr>
          <w:rStyle w:val="opvolging1"/>
          <w:lang w:val="nl-NL"/>
        </w:rPr>
        <w:t>(opvolging: beslissing van de coördinerend arts over heropening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#1a086590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20260908_FODSZ_Heropening… (+1</w:t>
      </w:r>
      <w:r>
        <w:rPr>
          <w:rStyle w:val="bewijs-item"/>
          <w:rFonts w:ascii="Consolas" w:hAnsi="Consolas"/>
          <w:color w:val="4A5568"/>
          <w:sz w:val="17"/>
          <w:szCs w:val="17"/>
          <w:bdr w:val="single" w:sz="6" w:space="1" w:color="DCD7CC" w:frame="1"/>
          <w:shd w:val="clear" w:color="auto" w:fill="F0EEE9"/>
          <w:lang w:val="nl-NL"/>
        </w:rPr>
        <w:t>)</w:t>
      </w:r>
    </w:p>
    <w:p w14:paraId="774BFEE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25-09-2026</w:t>
      </w:r>
      <w:r>
        <w:rPr>
          <w:lang w:val="nl-NL"/>
        </w:rPr>
        <w:t xml:space="preserve"> – </w:t>
      </w:r>
      <w:r>
        <w:rPr>
          <w:rStyle w:val="titel1"/>
          <w:lang w:val="nl-NL"/>
        </w:rPr>
        <w:t>WEIGERING HEROPENING EVALUATIE HANDICAP</w:t>
      </w:r>
      <w:r>
        <w:rPr>
          <w:lang w:val="nl-NL"/>
        </w:rPr>
        <w:t xml:space="preserve"> – De Directie-generaal Personen met een handicap weigert de aanvraag tot heropening van de evaluatie na weging van het gemotiveerde verslag. Het multidisciplinair evaluatieteam handhaaft de initiële scores: twee punten voor verplaatsing wegens blijvende verstoring van de biomechanica, één punt voor persoonlijke hygiëne omdat basale zittende toiletzorg haalbaar wordt geacht, en één punt voor toezicht inclusief het aanwezige valrisico. De instantie neemt e</w:t>
      </w:r>
      <w:r>
        <w:rPr>
          <w:lang w:val="nl-NL"/>
        </w:rPr>
        <w:t xml:space="preserve">en niet-gevolgde opleiding tot mindcoach op als voltooid referentieberoep ter bepaling van het verdienvermogen. De beslissing stelt expliciet dat deze heropeningsaanvraag de initiële beroepstermijn van drie maanden voor de arbeidsrechtbank niet opschort. </w:t>
      </w:r>
      <w:r>
        <w:rPr>
          <w:rStyle w:val="opvolging1"/>
          <w:lang w:val="nl-NL"/>
        </w:rPr>
        <w:t>(opvolging: voorbereiding tuchtrechtelijke klacht bij de Provinciale Raad Oost-Vlaanderen van de Orde der Artsen)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#1a0f2087 (+5)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20260925_FODSZ_WeigeringH</w:t>
      </w:r>
      <w:r>
        <w:rPr>
          <w:rStyle w:val="bewijs-item"/>
          <w:rFonts w:ascii="Consolas" w:hAnsi="Consolas"/>
          <w:color w:val="4A5568"/>
          <w:sz w:val="17"/>
          <w:szCs w:val="17"/>
          <w:bdr w:val="single" w:sz="6" w:space="1" w:color="DCD7CC" w:frame="1"/>
          <w:shd w:val="clear" w:color="auto" w:fill="F0EEE9"/>
          <w:lang w:val="nl-NL"/>
        </w:rPr>
        <w:t>…</w:t>
      </w:r>
    </w:p>
    <w:p w14:paraId="397DFC8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30-09-2026</w:t>
      </w:r>
      <w:r>
        <w:rPr>
          <w:lang w:val="nl-NL"/>
        </w:rPr>
        <w:t xml:space="preserve"> – </w:t>
      </w:r>
      <w:r>
        <w:rPr>
          <w:rStyle w:val="titel1"/>
          <w:lang w:val="nl-NL"/>
        </w:rPr>
        <w:t>AVG-VERZOEK, DOSSIER EN EESSI-BEVESTIGING</w:t>
      </w:r>
      <w:r>
        <w:rPr>
          <w:lang w:val="nl-NL"/>
        </w:rPr>
        <w:t xml:space="preserve"> – Na verzending van een aanvullend AVG-verzoek levert de informatieveiligheidsconsulent het opgevraagde administratieve en medische dossier (33,3 MB) af via een beveiligde Belnet FedSender-link inclusief paswoord. De DPO bevestigt daarbij expliciet dat DG Personen met een Handicap zelf geen gebruik maakt van het EESSI-systeem, dat internationale antwoorden ad hoc via het RIZIV verlopen, en dat er in dit specifieke dossier geen vragen van een buitenland</w:t>
      </w:r>
      <w:r>
        <w:rPr>
          <w:lang w:val="nl-NL"/>
        </w:rPr>
        <w:t xml:space="preserve">se instelling zijn ontvangen.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#1a0f2087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20260930_FODSZ_VerzoekITL</w:t>
      </w:r>
      <w:r>
        <w:rPr>
          <w:rStyle w:val="bewijs-item"/>
          <w:rFonts w:ascii="Consolas" w:hAnsi="Consolas"/>
          <w:color w:val="4A5568"/>
          <w:sz w:val="17"/>
          <w:szCs w:val="17"/>
          <w:bdr w:val="single" w:sz="6" w:space="1" w:color="DCD7CC" w:frame="1"/>
          <w:shd w:val="clear" w:color="auto" w:fill="F0EEE9"/>
          <w:lang w:val="nl-NL"/>
        </w:rPr>
        <w:t>…</w:t>
      </w:r>
    </w:p>
    <w:p w14:paraId="314D3AA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02-10-2026</w:t>
      </w:r>
      <w:r>
        <w:rPr>
          <w:lang w:val="nl-NL"/>
        </w:rPr>
        <w:t xml:space="preserve"> – </w:t>
      </w:r>
      <w:r>
        <w:rPr>
          <w:rStyle w:val="titel1"/>
          <w:lang w:val="nl-NL"/>
        </w:rPr>
        <w:t>INGEBREKESTELLING BESLISTERMIJN AVG-INZAGEVERZOEK</w:t>
      </w:r>
      <w:r>
        <w:rPr>
          <w:lang w:val="nl-NL"/>
        </w:rPr>
        <w:t xml:space="preserve"> – Formele ingebrekestelling verzonden aan de Functionaris voor Gegevensbescherming wegens overschrijding van de wettelijke beslistermijn betreffende het AVG-inzageverzoek (art. 15 AVG). </w:t>
      </w:r>
      <w:r>
        <w:rPr>
          <w:rStyle w:val="opvolging1"/>
          <w:lang w:val="nl-NL"/>
        </w:rPr>
        <w:t>(Reactie DPO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#1a0fbaeb (+3</w:t>
      </w:r>
      <w:r>
        <w:rPr>
          <w:rStyle w:val="bewijs-item"/>
          <w:rFonts w:ascii="Consolas" w:hAnsi="Consolas"/>
          <w:color w:val="4A5568"/>
          <w:sz w:val="17"/>
          <w:szCs w:val="17"/>
          <w:bdr w:val="single" w:sz="6" w:space="1" w:color="DCD7CC" w:frame="1"/>
          <w:shd w:val="clear" w:color="auto" w:fill="F0EEE9"/>
          <w:lang w:val="nl-NL"/>
        </w:rPr>
        <w:t>)</w:t>
      </w:r>
    </w:p>
    <w:p w14:paraId="0342D87E"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12-10-2026</w:t>
      </w:r>
      <w:r>
        <w:rPr>
          <w:lang w:val="nl-NL"/>
        </w:rPr>
        <w:t xml:space="preserve"> – </w:t>
      </w:r>
      <w:r>
        <w:rPr>
          <w:rStyle w:val="titel1"/>
          <w:lang w:val="nl-NL"/>
        </w:rPr>
        <w:t>AFHANDELING AVG-INZAGEVERZOEK EN METADATA SYSTEEMBLOKKADE</w:t>
      </w:r>
      <w:r>
        <w:rPr>
          <w:lang w:val="nl-NL"/>
        </w:rPr>
        <w:t xml:space="preserve"> – De DPO verstrekt transactiemetadata van drie automatische dossierverwerpingen (foutcode 5124 via MyHandicap en KSZ wegens domicilieadres buiten België) en bevestigt dat er geen gegevensuitwisseling met Nederlandse instanties of het RIZIV heeft plaatsgevonden. Het dossier wordt geacht afdoende te zijn beantwoord met verwijzing naar de Gegevensbeschermingsautoriteit voor eventuele klachten. </w:t>
      </w:r>
      <w:r>
        <w:rPr>
          <w:rStyle w:val="opvolging1"/>
          <w:lang w:val="nl-NL"/>
        </w:rPr>
        <w:t>(Eventuele klacht bij Gegevensbeschermingsauto</w:t>
      </w:r>
      <w:r>
        <w:rPr>
          <w:rStyle w:val="opvolging1"/>
          <w:lang w:val="nl-NL"/>
        </w:rPr>
        <w:t>riteit evalueren)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#1a12f39</w:t>
      </w:r>
      <w:r>
        <w:rPr>
          <w:rStyle w:val="bewijs-item"/>
          <w:rFonts w:ascii="Consolas" w:hAnsi="Consolas"/>
          <w:color w:val="4A5568"/>
          <w:sz w:val="17"/>
          <w:szCs w:val="17"/>
          <w:bdr w:val="single" w:sz="6" w:space="1" w:color="DCD7CC" w:frame="1"/>
          <w:shd w:val="clear" w:color="auto" w:fill="F0EEE9"/>
          <w:lang w:val="nl-NL"/>
        </w:rPr>
        <w:t>3</w:t>
      </w:r>
      <w:r>
        <w:br w:type="page"/>
      </w:r>
    </w:p>
    <w:p w14:paraId="120C9B85" w14:textId="77777777" w:rsidR="008856BD" w:rsidRDefault="008856BD">
      <w:pPr>
        <w:pStyle w:val="Kop3"/>
        <w:divId w:val="958953132"/>
        <w:rPr>
          <w:rFonts w:eastAsia="Times New Roman"/>
          <w:lang w:val="nl-NL"/>
        </w:rPr>
      </w:pPr>
      <w:bookmarkStart w:id="17" w:name="_Toc243988227"/>
      <w:r>
        <w:rPr>
          <w:rFonts w:eastAsia="Times New Roman"/>
          <w:lang w:val="nl-NL"/>
        </w:rPr>
        <w:t>PARENTIA</w:t>
      </w:r>
      <w:bookmarkEnd w:id="17"/>
    </w:p>
    <w:p w14:paraId="08B6F1C5" w14:textId="77777777" w:rsidR="008856BD" w:rsidRDefault="008856BD">
      <w:pPr>
        <w:pStyle w:val="netwerk"/>
        <w:spacing w:before="0" w:beforeAutospacing="0" w:after="240"/>
        <w:divId w:val="958953132"/>
        <w:rPr>
          <w:lang w:val="nl-NL"/>
        </w:rPr>
      </w:pPr>
      <w:r>
        <w:rPr>
          <w:lang w:val="nl-NL"/>
        </w:rPr>
        <w:t>Netwerk: CM → Kruispuntbank (KSZ) → Parentia (inkomensdata). Parentia → aanvrager (sociale toeslag). Parentia → SVB via EESSI (exporteerbaarheid gezinsbijslagen). Geen directe datalink met CM of FOD SZ; Parentia leest uitsluitend van de KSZ.</w:t>
      </w:r>
    </w:p>
    <w:p w14:paraId="6D65CBBC"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7545DBD6"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Private uitbetalers</w:t>
      </w:r>
    </w:p>
    <w:p w14:paraId="140F9A5B"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Privaat uitbetalingsfonds voor kinderbijslag en sociale toeslagen (Groep Arco / Partena)</w:t>
      </w:r>
    </w:p>
    <w:p w14:paraId="35A1410B"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Berekent en betaalt het Groeipakket en sociale toeslagen uit in opdracht van de Vlaamse overheid</w:t>
      </w:r>
    </w:p>
    <w:p w14:paraId="06490E61"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w:t>
      </w:r>
      <w:r>
        <w:rPr>
          <w:lang w:val="nl-NL"/>
        </w:rPr>
        <w:t>Kruispuntbank van de Sociale Zekerheid (KSZ) als enige bron voor inkomensdata; EESSI voor grensoverschrijdende uitwisseling met SVB</w:t>
      </w:r>
    </w:p>
    <w:p w14:paraId="3BB94860"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4E1A5A00"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wacht op KSZ-registratie die door CM niet correct wordt aangeleverd; kan daardoor de sociale toeslag niet toekennen</w:t>
      </w:r>
    </w:p>
    <w:p w14:paraId="63FB84A5"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Parentia</w:t>
      </w:r>
    </w:p>
    <w:p w14:paraId="431C9531"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500101022, INSZ 81.09.15-199.48, RRN (INSZ partner), Compliance-referentie I2609 00112</w:t>
      </w:r>
    </w:p>
    <w:p w14:paraId="3A945E2E"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01-09-2025 tot heden</w:t>
      </w:r>
    </w:p>
    <w:p w14:paraId="68EDDB55" w14:textId="77777777" w:rsidR="008856BD" w:rsidRDefault="008856BD">
      <w:pPr>
        <w:pStyle w:val="Kop4"/>
        <w:divId w:val="958953132"/>
        <w:rPr>
          <w:rFonts w:eastAsia="Times New Roman"/>
          <w:lang w:val="nl-NL"/>
        </w:rPr>
      </w:pPr>
      <w:r>
        <w:rPr>
          <w:rFonts w:eastAsia="Times New Roman"/>
          <w:lang w:val="nl-NL"/>
        </w:rPr>
        <w:t>2025</w:t>
      </w:r>
    </w:p>
    <w:p w14:paraId="080436C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01-09-2025</w:t>
      </w:r>
      <w:r>
        <w:rPr>
          <w:lang w:val="nl-NL"/>
        </w:rPr>
        <w:t xml:space="preserve"> – </w:t>
      </w:r>
      <w:r>
        <w:rPr>
          <w:rStyle w:val="titel1"/>
          <w:lang w:val="nl-NL"/>
        </w:rPr>
        <w:t>STOPZETTING SOCIALE TOESLAG</w:t>
      </w:r>
      <w:r>
        <w:rPr>
          <w:lang w:val="nl-NL"/>
        </w:rPr>
        <w:t xml:space="preserve"> – De toeslag wordt stopgezet op basis van de inkomsten uit het referentiejaar 2023.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20260331_Parentia_ExportB</w:t>
      </w:r>
      <w:r>
        <w:rPr>
          <w:rStyle w:val="bewijs-item"/>
          <w:rFonts w:ascii="Consolas" w:hAnsi="Consolas"/>
          <w:color w:val="4A5568"/>
          <w:sz w:val="17"/>
          <w:szCs w:val="17"/>
          <w:bdr w:val="single" w:sz="6" w:space="1" w:color="DCD7CC" w:frame="1"/>
          <w:shd w:val="clear" w:color="auto" w:fill="F0EEE9"/>
          <w:lang w:val="nl-NL"/>
        </w:rPr>
        <w:t>…</w:t>
      </w:r>
    </w:p>
    <w:p w14:paraId="24B7380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06-11-2025</w:t>
      </w:r>
      <w:r>
        <w:rPr>
          <w:lang w:val="nl-NL"/>
        </w:rPr>
        <w:t xml:space="preserve"> – </w:t>
      </w:r>
      <w:r>
        <w:rPr>
          <w:rStyle w:val="titel1"/>
          <w:lang w:val="nl-NL"/>
        </w:rPr>
        <w:t>AANVRAAG HERZIENING EN TECHNISCH PROBLEEM</w:t>
      </w:r>
      <w:r>
        <w:rPr>
          <w:lang w:val="nl-NL"/>
        </w:rPr>
        <w:t xml:space="preserve"> – Verzoek om herziening wegens inkomensdaling; portaal Mijn Parentia faalt bij het downloaden van formulieren, aanvraag blanco exemplaren via mail.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#19a587da (+1</w:t>
      </w:r>
      <w:r>
        <w:rPr>
          <w:rStyle w:val="bewijs-item"/>
          <w:rFonts w:ascii="Consolas" w:hAnsi="Consolas"/>
          <w:color w:val="4A5568"/>
          <w:sz w:val="17"/>
          <w:szCs w:val="17"/>
          <w:bdr w:val="single" w:sz="6" w:space="1" w:color="DCD7CC" w:frame="1"/>
          <w:shd w:val="clear" w:color="auto" w:fill="F0EEE9"/>
          <w:lang w:val="nl-NL"/>
        </w:rPr>
        <w:t>)</w:t>
      </w:r>
    </w:p>
    <w:p w14:paraId="23ED516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07-11-2025</w:t>
      </w:r>
      <w:r>
        <w:rPr>
          <w:lang w:val="nl-NL"/>
        </w:rPr>
        <w:t xml:space="preserve"> – </w:t>
      </w:r>
      <w:r>
        <w:rPr>
          <w:rStyle w:val="titel1"/>
          <w:lang w:val="nl-NL"/>
        </w:rPr>
        <w:t>AANLEVERING LOONFICHES EN VERKLARING INKOMSTEN</w:t>
      </w:r>
      <w:r>
        <w:rPr>
          <w:lang w:val="nl-NL"/>
        </w:rPr>
        <w:t xml:space="preserve"> – Verzending van het ingevulde en ondertekende formulier "Verklaring Inkomsten 2025", de loonfiches van de partner mei–oktober 2025 en de loonfiches van de aanvrager zelf mei–augustus 2025, inclusief SD Worx-overzichten.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#19a5eb36 (+5</w:t>
      </w:r>
      <w:r>
        <w:rPr>
          <w:rStyle w:val="bewijs-item"/>
          <w:rFonts w:ascii="Consolas" w:hAnsi="Consolas"/>
          <w:color w:val="4A5568"/>
          <w:sz w:val="17"/>
          <w:szCs w:val="17"/>
          <w:bdr w:val="single" w:sz="6" w:space="1" w:color="DCD7CC" w:frame="1"/>
          <w:shd w:val="clear" w:color="auto" w:fill="F0EEE9"/>
          <w:lang w:val="nl-NL"/>
        </w:rPr>
        <w:t>)</w:t>
      </w:r>
    </w:p>
    <w:p w14:paraId="6259266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07-11-2025</w:t>
      </w:r>
      <w:r>
        <w:rPr>
          <w:lang w:val="nl-NL"/>
        </w:rPr>
        <w:t xml:space="preserve"> – </w:t>
      </w:r>
      <w:r>
        <w:rPr>
          <w:rStyle w:val="titel1"/>
          <w:lang w:val="nl-NL"/>
        </w:rPr>
        <w:t>TIJDLIJN INKOMSTEN PARTNER TOEGELICHT</w:t>
      </w:r>
      <w:r>
        <w:rPr>
          <w:lang w:val="nl-NL"/>
        </w:rPr>
        <w:t xml:space="preserve"> – Aanvullende e-mail met een volledige tijdlijn van de inkomstenperiode van de partner, met vermelding dat er in juni, juli en augustus 2025 geen beroepsinkomsten waren.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#19a5eb36 (+5</w:t>
      </w:r>
      <w:r>
        <w:rPr>
          <w:rStyle w:val="bewijs-item"/>
          <w:rFonts w:ascii="Consolas" w:hAnsi="Consolas"/>
          <w:color w:val="4A5568"/>
          <w:sz w:val="17"/>
          <w:szCs w:val="17"/>
          <w:bdr w:val="single" w:sz="6" w:space="1" w:color="DCD7CC" w:frame="1"/>
          <w:shd w:val="clear" w:color="auto" w:fill="F0EEE9"/>
          <w:lang w:val="nl-NL"/>
        </w:rPr>
        <w:t>)</w:t>
      </w:r>
    </w:p>
    <w:p w14:paraId="1123F20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07-11-2025</w:t>
      </w:r>
      <w:r>
        <w:rPr>
          <w:lang w:val="nl-NL"/>
        </w:rPr>
        <w:t xml:space="preserve"> – </w:t>
      </w:r>
      <w:r>
        <w:rPr>
          <w:rStyle w:val="titel1"/>
          <w:lang w:val="nl-NL"/>
        </w:rPr>
        <w:t>PARENTIA VRAAGT INKOMSTENBEWIJS 6 MAANDEN</w:t>
      </w:r>
      <w:r>
        <w:rPr>
          <w:lang w:val="nl-NL"/>
        </w:rPr>
        <w:t xml:space="preserve"> </w:t>
      </w:r>
      <w:r>
        <w:rPr>
          <w:lang w:val="nl-NL"/>
        </w:rPr>
        <w:t xml:space="preserve">– Parentia Hasselt antwoordt dat om het recht op een sociale toeslag te kunnen berekenen, de gezinsinkomsten over zes aaneensluitende maanden moeten worden bewezen. Er wordt een invulformulier bezorgd waarop de bewijzen moeten worden toegevoegd.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#19a5eb36 (+5</w:t>
      </w:r>
      <w:r>
        <w:rPr>
          <w:rStyle w:val="bewijs-item"/>
          <w:rFonts w:ascii="Consolas" w:hAnsi="Consolas"/>
          <w:color w:val="4A5568"/>
          <w:sz w:val="17"/>
          <w:szCs w:val="17"/>
          <w:bdr w:val="single" w:sz="6" w:space="1" w:color="DCD7CC" w:frame="1"/>
          <w:shd w:val="clear" w:color="auto" w:fill="F0EEE9"/>
          <w:lang w:val="nl-NL"/>
        </w:rPr>
        <w:t>)</w:t>
      </w:r>
    </w:p>
    <w:p w14:paraId="2B09970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07-11-2025</w:t>
      </w:r>
      <w:r>
        <w:rPr>
          <w:lang w:val="nl-NL"/>
        </w:rPr>
        <w:t xml:space="preserve"> – </w:t>
      </w:r>
      <w:r>
        <w:rPr>
          <w:rStyle w:val="titel1"/>
          <w:lang w:val="nl-NL"/>
        </w:rPr>
        <w:t>PARENTIA STELT INKOMSTEN PARTNER TER DISCUSSIE</w:t>
      </w:r>
      <w:r>
        <w:rPr>
          <w:lang w:val="nl-NL"/>
        </w:rPr>
        <w:t xml:space="preserve"> – Parentia merkt op dat er mogelijk inkomsten van de partner zijn die moeten worden meegeteld in het gezinsinkomen. Er wordt een overzicht per maand gevraagd.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#19a5eb36 (+5</w:t>
      </w:r>
      <w:r>
        <w:rPr>
          <w:rStyle w:val="bewijs-item"/>
          <w:rFonts w:ascii="Consolas" w:hAnsi="Consolas"/>
          <w:color w:val="4A5568"/>
          <w:sz w:val="17"/>
          <w:szCs w:val="17"/>
          <w:bdr w:val="single" w:sz="6" w:space="1" w:color="DCD7CC" w:frame="1"/>
          <w:shd w:val="clear" w:color="auto" w:fill="F0EEE9"/>
          <w:lang w:val="nl-NL"/>
        </w:rPr>
        <w:t>)</w:t>
      </w:r>
    </w:p>
    <w:p w14:paraId="29F35A6F" w14:textId="77777777" w:rsidR="008856BD" w:rsidRDefault="008856BD">
      <w:pPr>
        <w:pStyle w:val="Kop4"/>
        <w:divId w:val="958953132"/>
        <w:rPr>
          <w:rFonts w:eastAsia="Times New Roman"/>
          <w:lang w:val="nl-NL"/>
        </w:rPr>
      </w:pPr>
      <w:r>
        <w:rPr>
          <w:rFonts w:eastAsia="Times New Roman"/>
          <w:lang w:val="nl-NL"/>
        </w:rPr>
        <w:t>2026</w:t>
      </w:r>
    </w:p>
    <w:p w14:paraId="77E10FF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10-04-2026</w:t>
      </w:r>
      <w:r>
        <w:rPr>
          <w:lang w:val="nl-NL"/>
        </w:rPr>
        <w:t xml:space="preserve"> – </w:t>
      </w:r>
      <w:r>
        <w:rPr>
          <w:rStyle w:val="titel1"/>
          <w:lang w:val="nl-NL"/>
        </w:rPr>
        <w:t>INDIENING BEWIJSSTUKKEN</w:t>
      </w:r>
      <w:r>
        <w:rPr>
          <w:lang w:val="nl-NL"/>
        </w:rPr>
        <w:t xml:space="preserve"> – Aanlevering van formulieren (P12, E401) en het medisch attest van de CM als bewijs voor de medische ernst.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#19d76989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20260410_Parentia_MailHis… (+2</w:t>
      </w:r>
      <w:r>
        <w:rPr>
          <w:rStyle w:val="bewijs-item"/>
          <w:rFonts w:ascii="Consolas" w:hAnsi="Consolas"/>
          <w:color w:val="4A5568"/>
          <w:sz w:val="17"/>
          <w:szCs w:val="17"/>
          <w:bdr w:val="single" w:sz="6" w:space="1" w:color="DCD7CC" w:frame="1"/>
          <w:shd w:val="clear" w:color="auto" w:fill="F0EEE9"/>
          <w:lang w:val="nl-NL"/>
        </w:rPr>
        <w:t>)</w:t>
      </w:r>
    </w:p>
    <w:p w14:paraId="102E670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14-04-2026</w:t>
      </w:r>
      <w:r>
        <w:rPr>
          <w:lang w:val="nl-NL"/>
        </w:rPr>
        <w:t xml:space="preserve"> – </w:t>
      </w:r>
      <w:r>
        <w:rPr>
          <w:rStyle w:val="titel1"/>
          <w:lang w:val="nl-NL"/>
        </w:rPr>
        <w:t>OPVRAGING INKOMSTEN EN MELDING OVERMACHT</w:t>
      </w:r>
      <w:r>
        <w:rPr>
          <w:lang w:val="nl-NL"/>
        </w:rPr>
        <w:t xml:space="preserve"> – Parentia signaleert ontbrekende registratie in de Kruispuntbank en vraagt inkomstenoverzicht 2025; reactie met bewijslast van de administratieve blokkade (Ombudsman) en formeel verzoek om toekenning wegens medische overmacht.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#19d8ad05 (+9)</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20260414_Parentia_Aanvraa… (+1</w:t>
      </w:r>
      <w:r>
        <w:rPr>
          <w:rStyle w:val="bewijs-item"/>
          <w:rFonts w:ascii="Consolas" w:hAnsi="Consolas"/>
          <w:color w:val="4A5568"/>
          <w:sz w:val="17"/>
          <w:szCs w:val="17"/>
          <w:bdr w:val="single" w:sz="6" w:space="1" w:color="DCD7CC" w:frame="1"/>
          <w:shd w:val="clear" w:color="auto" w:fill="F0EEE9"/>
          <w:lang w:val="nl-NL"/>
        </w:rPr>
        <w:t>)</w:t>
      </w:r>
    </w:p>
    <w:p w14:paraId="5F341BF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14-04-2026</w:t>
      </w:r>
      <w:r>
        <w:rPr>
          <w:lang w:val="nl-NL"/>
        </w:rPr>
        <w:t xml:space="preserve"> – </w:t>
      </w:r>
      <w:r>
        <w:rPr>
          <w:rStyle w:val="titel1"/>
          <w:lang w:val="nl-NL"/>
        </w:rPr>
        <w:t>PARENTIA GENT BEVESTIGT DOSSIER IN ORDE — VRAAGT AANVULLEND FORMULIER</w:t>
      </w:r>
      <w:r>
        <w:rPr>
          <w:lang w:val="nl-NL"/>
        </w:rPr>
        <w:t xml:space="preserve"> – Parentia Gent bevestigt dat de formulieren P12 en E401 goed zijn ontvangen en dat het dossier inmiddels in orde is gebracht. Om het recht op een sociale toeslag verder te onderzoeken wordt een bijkomend aanvraagformulier opgestuurd, omdat de inkomsten in het dossier slechts tot en met oktober 2025 lopen.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#19d8ad05 (+9)</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20260414_Parentia_Aanvraa… (+1</w:t>
      </w:r>
      <w:r>
        <w:rPr>
          <w:rStyle w:val="bewijs-item"/>
          <w:rFonts w:ascii="Consolas" w:hAnsi="Consolas"/>
          <w:color w:val="4A5568"/>
          <w:sz w:val="17"/>
          <w:szCs w:val="17"/>
          <w:bdr w:val="single" w:sz="6" w:space="1" w:color="DCD7CC" w:frame="1"/>
          <w:shd w:val="clear" w:color="auto" w:fill="F0EEE9"/>
          <w:lang w:val="nl-NL"/>
        </w:rPr>
        <w:t>)</w:t>
      </w:r>
    </w:p>
    <w:p w14:paraId="6D22909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15-04-2026</w:t>
      </w:r>
      <w:r>
        <w:rPr>
          <w:lang w:val="nl-NL"/>
        </w:rPr>
        <w:t xml:space="preserve"> – </w:t>
      </w:r>
      <w:r>
        <w:rPr>
          <w:rStyle w:val="titel1"/>
          <w:lang w:val="nl-NL"/>
        </w:rPr>
        <w:t>EERSTE INHOUDELIJKE WEIGERING SOCIALE TOESLAG</w:t>
      </w:r>
      <w:r>
        <w:rPr>
          <w:lang w:val="nl-NL"/>
        </w:rPr>
        <w:t xml:space="preserve"> – Parentia Gent antwoordt inhoudelijk op de aanvraag tot herziening. De dienst betreurt de medische problematiek van de partner, maar stelt dat het niet mogelijk is een sociale toeslag toe te kennen op basis van de aangeleverde gegevens. De toekenning wordt gekoppeld aan de erkenning van de medische situatie, die op dat moment nog niet in de Kruispuntbank is geregistreerd.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#19d8ad05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20260414_Parentia_Aanvraa… (+1</w:t>
      </w:r>
      <w:r>
        <w:rPr>
          <w:rStyle w:val="bewijs-item"/>
          <w:rFonts w:ascii="Consolas" w:hAnsi="Consolas"/>
          <w:color w:val="4A5568"/>
          <w:sz w:val="17"/>
          <w:szCs w:val="17"/>
          <w:bdr w:val="single" w:sz="6" w:space="1" w:color="DCD7CC" w:frame="1"/>
          <w:shd w:val="clear" w:color="auto" w:fill="F0EEE9"/>
          <w:lang w:val="nl-NL"/>
        </w:rPr>
        <w:t>)</w:t>
      </w:r>
    </w:p>
    <w:p w14:paraId="6211452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E-MAIL PARENTIA MET ATTEST HANDICAP EN VERZOEK SOCIALE TOESLAG</w:t>
      </w:r>
      <w:r>
        <w:rPr>
          <w:lang w:val="nl-NL"/>
        </w:rPr>
        <w:t xml:space="preserve"> – Attest erkenning handicap (FOD DG HAN, 8 punten, geldig vanaf 01-11-2025) toegevoegd aan dossier 500101022. Verzoek om sociale toeslag met terugwerkende kracht. Benadrukt dat IVT niet wordt toegekend wegens woonplaats in Nederland, waardoor toeslag cruciaal is voor gezinsinkomen.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#1a01f4af (+1</w:t>
      </w:r>
      <w:r>
        <w:rPr>
          <w:rStyle w:val="bewijs-item"/>
          <w:rFonts w:ascii="Consolas" w:hAnsi="Consolas"/>
          <w:color w:val="4A5568"/>
          <w:sz w:val="17"/>
          <w:szCs w:val="17"/>
          <w:bdr w:val="single" w:sz="6" w:space="1" w:color="DCD7CC" w:frame="1"/>
          <w:shd w:val="clear" w:color="auto" w:fill="F0EEE9"/>
          <w:lang w:val="nl-NL"/>
        </w:rPr>
        <w:t>)</w:t>
      </w:r>
    </w:p>
    <w:p w14:paraId="4B9786D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01-09-2026</w:t>
      </w:r>
      <w:r>
        <w:rPr>
          <w:lang w:val="nl-NL"/>
        </w:rPr>
        <w:t xml:space="preserve"> – </w:t>
      </w:r>
      <w:r>
        <w:rPr>
          <w:rStyle w:val="titel1"/>
          <w:lang w:val="nl-NL"/>
        </w:rPr>
        <w:t>AVG-INZAGEVERZOEK EESSI-DATA &amp; BEVESTIGING (PARENTIA/PARTENA)</w:t>
      </w:r>
      <w:r>
        <w:rPr>
          <w:lang w:val="nl-NL"/>
        </w:rPr>
        <w:t xml:space="preserve"> – Formeel inzageverzoek (Art. 15 AVG) ingediend op naam van de partner bij de DPO van Parentia ter opvraging van de grensoverschrijdende elektronische gegevensuitwisseling (BUC's/SED's) met de Nederlandse SVB. Dezelfde dag volgde een professionele en correcte ontvangstbevestiging vanuit de compliance-organisatie (Partena Professional Corporate Compliance, referentie: I2609 00112), waarbij werd bevestigd dat de gegevens bij de betrokken diensten w</w:t>
      </w:r>
      <w:r>
        <w:rPr>
          <w:lang w:val="nl-NL"/>
        </w:rPr>
        <w:t xml:space="preserve">orden opgevraagd.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#1a05c57e (+3</w:t>
      </w:r>
      <w:r>
        <w:rPr>
          <w:rStyle w:val="bewijs-item"/>
          <w:rFonts w:ascii="Consolas" w:hAnsi="Consolas"/>
          <w:color w:val="4A5568"/>
          <w:sz w:val="17"/>
          <w:szCs w:val="17"/>
          <w:bdr w:val="single" w:sz="6" w:space="1" w:color="DCD7CC" w:frame="1"/>
          <w:shd w:val="clear" w:color="auto" w:fill="F0EEE9"/>
          <w:lang w:val="nl-NL"/>
        </w:rPr>
        <w:t>)</w:t>
      </w:r>
    </w:p>
    <w:p w14:paraId="0F1DE35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10-09-2026</w:t>
      </w:r>
      <w:r>
        <w:rPr>
          <w:lang w:val="nl-NL"/>
        </w:rPr>
        <w:t xml:space="preserve"> – </w:t>
      </w:r>
      <w:r>
        <w:rPr>
          <w:rStyle w:val="titel1"/>
          <w:lang w:val="nl-NL"/>
        </w:rPr>
        <w:t>VERZENDING MEDISCH GETUIGSCHRIFT</w:t>
      </w:r>
      <w:r>
        <w:rPr>
          <w:lang w:val="nl-NL"/>
        </w:rPr>
        <w:t xml:space="preserve"> – Verzending van het aanvullend medisch getuigschrift van de huisarts ter bevestiging van de blijvende invaliditeit ≥66% vanaf 11 april 2025 en verzoek tot retroactieve toekenning van de sociale toeslag.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#1a08bca3 (+4</w:t>
      </w:r>
      <w:r>
        <w:rPr>
          <w:rStyle w:val="bewijs-item"/>
          <w:rFonts w:ascii="Consolas" w:hAnsi="Consolas"/>
          <w:color w:val="4A5568"/>
          <w:sz w:val="17"/>
          <w:szCs w:val="17"/>
          <w:bdr w:val="single" w:sz="6" w:space="1" w:color="DCD7CC" w:frame="1"/>
          <w:shd w:val="clear" w:color="auto" w:fill="F0EEE9"/>
          <w:lang w:val="nl-NL"/>
        </w:rPr>
        <w:t>)</w:t>
      </w:r>
    </w:p>
    <w:p w14:paraId="08A761A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14-09-2026</w:t>
      </w:r>
      <w:r>
        <w:rPr>
          <w:lang w:val="nl-NL"/>
        </w:rPr>
        <w:t xml:space="preserve"> – </w:t>
      </w:r>
      <w:r>
        <w:rPr>
          <w:rStyle w:val="titel1"/>
          <w:lang w:val="nl-NL"/>
        </w:rPr>
        <w:t>DEFINITIEVE WEIGERING SOCIALE TOESLAG (PARENTIA)</w:t>
      </w:r>
      <w:r>
        <w:rPr>
          <w:lang w:val="nl-NL"/>
        </w:rPr>
        <w:t xml:space="preserve"> – Parentia Vlaanderen (dossier 500101022) weigert de sociale toeslag voor het kind vanaf 01/09/2025. Weigeringsgrond: het gezinsinkomen lag geen zes opeenvolgende maanden onder het grensbedrag van € 3.957,10 per maand. Getoetste periode: 01/11/2025-31/03/2026. Op basis van de ontvangen inkomstenattesten concludeert Parentia dat niet aan de inkomensvoorwaarde is voldaan. Automatische herziening volgt in 2028 op basis van fiscale gegevens van FOD </w:t>
      </w:r>
      <w:r>
        <w:rPr>
          <w:lang w:val="nl-NL"/>
        </w:rPr>
        <w:t xml:space="preserve">Financiën (inkomsten 2026). Wettelijke grondslag: artikelen 18 en 222-224 van het decreet van 27 april 2018 en het Besluit van de Vlaamse Regering van 21 september 2018.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#1a0afd11 (+2</w:t>
      </w:r>
      <w:r>
        <w:rPr>
          <w:rStyle w:val="bewijs-item"/>
          <w:rFonts w:ascii="Consolas" w:hAnsi="Consolas"/>
          <w:color w:val="4A5568"/>
          <w:sz w:val="17"/>
          <w:szCs w:val="17"/>
          <w:bdr w:val="single" w:sz="6" w:space="1" w:color="DCD7CC" w:frame="1"/>
          <w:shd w:val="clear" w:color="auto" w:fill="F0EEE9"/>
          <w:lang w:val="nl-NL"/>
        </w:rPr>
        <w:t>)</w:t>
      </w:r>
    </w:p>
    <w:p w14:paraId="37E03392"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01-10-2026</w:t>
      </w:r>
      <w:r>
        <w:rPr>
          <w:lang w:val="nl-NL"/>
        </w:rPr>
        <w:t xml:space="preserve"> – </w:t>
      </w:r>
      <w:r>
        <w:rPr>
          <w:rStyle w:val="titel1"/>
          <w:lang w:val="nl-NL"/>
        </w:rPr>
        <w:t>LEVERING EESSI-GEGEVENS GROEIPAKKET</w:t>
      </w:r>
      <w:r>
        <w:rPr>
          <w:lang w:val="nl-NL"/>
        </w:rPr>
        <w:t xml:space="preserve"> – De afdeling Corporate Compliance van Partena levert in reactie op het AVG-verzoek de opgevraagde grensoverschrijdende elektronische gegevens af in een archief dat beveiligd is met het INSZ. De documenten tonen de directe EESSI-communicatie aan met de Nederlandse Sociale Verzekeringsbank inzake de exporteerbaarheid van gezinsbijslagen. </w:t>
      </w:r>
      <w:r>
        <w:rPr>
          <w:rStyle w:val="opvolging1"/>
          <w:lang w:val="nl-NL"/>
        </w:rPr>
        <w:t>(opvolging: analyse van de aangeleverde EESSI-documenten op vertragingen of foutieve statusmeldingen.)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#1a0f8151 (+1</w:t>
      </w:r>
      <w:r>
        <w:rPr>
          <w:rStyle w:val="bewijs-item"/>
          <w:rFonts w:ascii="Consolas" w:hAnsi="Consolas"/>
          <w:color w:val="4A5568"/>
          <w:sz w:val="17"/>
          <w:szCs w:val="17"/>
          <w:bdr w:val="single" w:sz="6" w:space="1" w:color="DCD7CC" w:frame="1"/>
          <w:shd w:val="clear" w:color="auto" w:fill="F0EEE9"/>
          <w:lang w:val="nl-NL"/>
        </w:rPr>
        <w:t>)</w:t>
      </w:r>
      <w:r>
        <w:br w:type="page"/>
      </w:r>
    </w:p>
    <w:p w14:paraId="60AF234A" w14:textId="77777777" w:rsidR="008856BD" w:rsidRDefault="008856BD">
      <w:pPr>
        <w:pStyle w:val="Kop3"/>
        <w:divId w:val="958953132"/>
        <w:rPr>
          <w:rFonts w:eastAsia="Times New Roman"/>
          <w:lang w:val="nl-NL"/>
        </w:rPr>
      </w:pPr>
      <w:bookmarkStart w:id="18" w:name="_Toc243988228"/>
      <w:r>
        <w:rPr>
          <w:rFonts w:eastAsia="Times New Roman"/>
          <w:lang w:val="nl-NL"/>
        </w:rPr>
        <w:t>RVA</w:t>
      </w:r>
      <w:bookmarkEnd w:id="18"/>
    </w:p>
    <w:p w14:paraId="39E9C731" w14:textId="77777777" w:rsidR="008856BD" w:rsidRDefault="008856BD">
      <w:pPr>
        <w:pStyle w:val="netwerk"/>
        <w:spacing w:before="0" w:beforeAutospacing="0" w:after="240"/>
        <w:divId w:val="958953132"/>
        <w:rPr>
          <w:lang w:val="nl-NL"/>
        </w:rPr>
      </w:pPr>
      <w:r>
        <w:rPr>
          <w:lang w:val="nl-NL"/>
        </w:rPr>
        <w:t>Netwerk: RVA → UWV (PD U1, loopbaanbewijs). RVA → MyCareer (loopbaandatabank). Geen automatische integratie van buitenlandse U1-data.</w:t>
      </w:r>
    </w:p>
    <w:p w14:paraId="588B7F90"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7AA98C34"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Ministeries</w:t>
      </w:r>
    </w:p>
    <w:p w14:paraId="55749F60"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Federale instelling voor sociale zekerheid (werkloosheidsdienst)</w:t>
      </w:r>
    </w:p>
    <w:p w14:paraId="761302B5"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Levert de officiële Europese attesten (PD U1) die de arbeidsgeschiedenis in België bewijzen</w:t>
      </w:r>
    </w:p>
    <w:p w14:paraId="525BDBFA"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RVA-systemen, MyCareer (loopbaandatabank)</w:t>
      </w:r>
    </w:p>
    <w:p w14:paraId="2912FA56"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581A7A06"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weigert buitenlandse loopbaangegevens te verwerken; eist C4-formulier dat juridisch niet bestaat voor vastbenoemden in het onderwijs</w:t>
      </w:r>
    </w:p>
    <w:p w14:paraId="0AC82EA5"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RVA</w:t>
      </w:r>
    </w:p>
    <w:p w14:paraId="3CB22A16"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PD U1 Ref 19ce2b641c50ec1a, INSZ 81.09.15-199.48, Formulieren 11202600000261U1, 11202600000260U1, 11202600000259U1</w:t>
      </w:r>
    </w:p>
    <w:p w14:paraId="1A056609"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11-04-2025 tot 29-09-2026</w:t>
      </w:r>
    </w:p>
    <w:p w14:paraId="5C282B27" w14:textId="77777777" w:rsidR="008856BD" w:rsidRDefault="008856BD">
      <w:pPr>
        <w:pStyle w:val="subtitel"/>
        <w:divId w:val="958953132"/>
        <w:rPr>
          <w:lang w:val="nl-NL"/>
        </w:rPr>
      </w:pPr>
      <w:r>
        <w:rPr>
          <w:lang w:val="nl-NL"/>
        </w:rPr>
        <w:t>Rijksdienst voor Arbeidsvoorziening</w:t>
      </w:r>
    </w:p>
    <w:p w14:paraId="0C0C66BD" w14:textId="77777777" w:rsidR="008856BD" w:rsidRDefault="008856BD">
      <w:pPr>
        <w:pStyle w:val="Kop4"/>
        <w:divId w:val="958953132"/>
        <w:rPr>
          <w:rFonts w:eastAsia="Times New Roman"/>
          <w:lang w:val="nl-NL"/>
        </w:rPr>
      </w:pPr>
      <w:r>
        <w:rPr>
          <w:rFonts w:eastAsia="Times New Roman"/>
          <w:lang w:val="nl-NL"/>
        </w:rPr>
        <w:t>2025</w:t>
      </w:r>
    </w:p>
    <w:p w14:paraId="52CE25E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11-04-2025</w:t>
      </w:r>
      <w:r>
        <w:rPr>
          <w:lang w:val="nl-NL"/>
        </w:rPr>
        <w:t xml:space="preserve"> – </w:t>
      </w:r>
      <w:r>
        <w:rPr>
          <w:rStyle w:val="titel1"/>
          <w:lang w:val="nl-NL"/>
        </w:rPr>
        <w:t>FEITELIJKE STOPZETTING WERKZAAMHEDEN</w:t>
      </w:r>
      <w:r>
        <w:rPr>
          <w:lang w:val="nl-NL"/>
        </w:rPr>
        <w:t xml:space="preserve"> – Feitelijke stopzetting van de werkzaamheden door medische noodzaak; registratie in de federale systemen als niet-actieve verzekerde. </w:t>
      </w:r>
      <w:r>
        <w:rPr>
          <w:rStyle w:val="opvolging1"/>
          <w:lang w:val="nl-NL"/>
        </w:rPr>
        <w:t>(opvolging: het einde van de tewerkstelling is het startpunt voor de latere loopbaanattesten.)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20250411_Vitaz_Anesthesie</w:t>
      </w:r>
      <w:r>
        <w:rPr>
          <w:rStyle w:val="bewijs-item"/>
          <w:rFonts w:ascii="Consolas" w:hAnsi="Consolas"/>
          <w:color w:val="4A5568"/>
          <w:sz w:val="17"/>
          <w:szCs w:val="17"/>
          <w:bdr w:val="single" w:sz="6" w:space="1" w:color="DCD7CC" w:frame="1"/>
          <w:shd w:val="clear" w:color="auto" w:fill="F0EEE9"/>
          <w:lang w:val="nl-NL"/>
        </w:rPr>
        <w:t>…</w:t>
      </w:r>
    </w:p>
    <w:p w14:paraId="499095BC" w14:textId="77777777" w:rsidR="008856BD" w:rsidRDefault="008856BD">
      <w:pPr>
        <w:pStyle w:val="entry"/>
        <w:spacing w:before="0" w:beforeAutospacing="0" w:after="140"/>
        <w:divId w:val="958953132"/>
        <w:rPr>
          <w:lang w:val="nl-NL"/>
        </w:rPr>
      </w:pPr>
      <w:r>
        <w:rPr>
          <w:rStyle w:val="datum5"/>
          <w:lang w:val="nl-NL"/>
        </w:rPr>
        <w:t>02-09-2025</w:t>
      </w:r>
      <w:r>
        <w:rPr>
          <w:lang w:val="nl-NL"/>
        </w:rPr>
        <w:t xml:space="preserve"> – </w:t>
      </w:r>
      <w:r>
        <w:rPr>
          <w:rStyle w:val="titel1"/>
          <w:lang w:val="nl-NL"/>
        </w:rPr>
        <w:t>FORMEEL ONTSLAG PRIVÉSECTOR [TECHNISCHE AFLEIDING]</w:t>
      </w:r>
      <w:r>
        <w:rPr>
          <w:lang w:val="nl-NL"/>
        </w:rPr>
        <w:t xml:space="preserve"> – Technische entry: vastlegging van de officiële administratieve einddatum van de tewerkstelling bij Vertico Business Solutions BV per 02-09-2025, formeel gestaafd door het Tewerkstellingsattest (p. 23) en de fiscale Fiche 281.10 (p. 17). </w:t>
      </w:r>
      <w:r>
        <w:rPr>
          <w:rStyle w:val="opvolging1"/>
          <w:lang w:val="nl-NL"/>
        </w:rPr>
        <w:t>(opvolging: de einddatum vormt de grondslag voor de referteperiode en de latere PDU1-aanvraag.)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20251231_Vertico_SalarisD</w:t>
      </w:r>
      <w:r>
        <w:rPr>
          <w:rStyle w:val="bewijs-item"/>
          <w:rFonts w:ascii="Consolas" w:hAnsi="Consolas"/>
          <w:color w:val="4A5568"/>
          <w:sz w:val="17"/>
          <w:szCs w:val="17"/>
          <w:bdr w:val="single" w:sz="6" w:space="1" w:color="DCD7CC" w:frame="1"/>
          <w:shd w:val="clear" w:color="auto" w:fill="F0EEE9"/>
          <w:lang w:val="nl-NL"/>
        </w:rPr>
        <w:t>…</w:t>
      </w:r>
    </w:p>
    <w:p w14:paraId="4ACD3B71" w14:textId="77777777" w:rsidR="008856BD" w:rsidRDefault="008856BD">
      <w:pPr>
        <w:pStyle w:val="Kop4"/>
        <w:divId w:val="958953132"/>
        <w:rPr>
          <w:rFonts w:eastAsia="Times New Roman"/>
          <w:lang w:val="nl-NL"/>
        </w:rPr>
      </w:pPr>
      <w:r>
        <w:rPr>
          <w:rFonts w:eastAsia="Times New Roman"/>
          <w:lang w:val="nl-NL"/>
        </w:rPr>
        <w:t>2026</w:t>
      </w:r>
    </w:p>
    <w:p w14:paraId="3E6E385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14-01-2026</w:t>
      </w:r>
      <w:r>
        <w:rPr>
          <w:lang w:val="nl-NL"/>
        </w:rPr>
        <w:t xml:space="preserve"> – </w:t>
      </w:r>
      <w:r>
        <w:rPr>
          <w:rStyle w:val="titel1"/>
          <w:lang w:val="nl-NL"/>
        </w:rPr>
        <w:t>AANVRAAG PDU1-ATTEST (PRIVÉSECTOR)</w:t>
      </w:r>
      <w:r>
        <w:rPr>
          <w:lang w:val="nl-NL"/>
        </w:rPr>
        <w:t xml:space="preserve"> – Digitale aanvraag van het PDU1-attest voor de loopbaan in de privésector (1999-2025). </w:t>
      </w:r>
      <w:r>
        <w:rPr>
          <w:rStyle w:val="opvolging1"/>
          <w:lang w:val="nl-NL"/>
        </w:rPr>
        <w:t>(opvolging: de eerste stap in het verzamelen van de volledige loopbaandocumentatie.)</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#19bbbeab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20260203_RVA_OntvangstU1_</w:t>
      </w:r>
      <w:r>
        <w:rPr>
          <w:rStyle w:val="bewijs-item"/>
          <w:rFonts w:ascii="Consolas" w:hAnsi="Consolas"/>
          <w:color w:val="4A5568"/>
          <w:sz w:val="17"/>
          <w:szCs w:val="17"/>
          <w:bdr w:val="single" w:sz="6" w:space="1" w:color="DCD7CC" w:frame="1"/>
          <w:shd w:val="clear" w:color="auto" w:fill="F0EEE9"/>
          <w:lang w:val="nl-NL"/>
        </w:rPr>
        <w:t>…</w:t>
      </w:r>
    </w:p>
    <w:p w14:paraId="257436B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17-01-2026</w:t>
      </w:r>
      <w:r>
        <w:rPr>
          <w:lang w:val="nl-NL"/>
        </w:rPr>
        <w:t xml:space="preserve"> – </w:t>
      </w:r>
      <w:r>
        <w:rPr>
          <w:rStyle w:val="titel1"/>
          <w:lang w:val="nl-NL"/>
        </w:rPr>
        <w:t>AANVRAAG PDU1-ATTEST (ONDERWIJS)</w:t>
      </w:r>
      <w:r>
        <w:rPr>
          <w:lang w:val="nl-NL"/>
        </w:rPr>
        <w:t xml:space="preserve"> – Digitale aanvraag van het PDU1-attest voor de loopbaan bij de Vlaamse Overheid (onderwijs) ten behoeve van de partner. </w:t>
      </w:r>
      <w:r>
        <w:rPr>
          <w:rStyle w:val="opvolging1"/>
          <w:lang w:val="nl-NL"/>
        </w:rPr>
        <w:t>(opvolging: de aanvraag voor de onderwijsloopbaan stuit op een specifiek obstakel.)</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#19bcdaf1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20260203_RVA_OntvangstU1_</w:t>
      </w:r>
      <w:r>
        <w:rPr>
          <w:rStyle w:val="bewijs-item"/>
          <w:rFonts w:ascii="Consolas" w:hAnsi="Consolas"/>
          <w:color w:val="4A5568"/>
          <w:sz w:val="17"/>
          <w:szCs w:val="17"/>
          <w:bdr w:val="single" w:sz="6" w:space="1" w:color="DCD7CC" w:frame="1"/>
          <w:shd w:val="clear" w:color="auto" w:fill="F0EEE9"/>
          <w:lang w:val="nl-NL"/>
        </w:rPr>
        <w:t>…</w:t>
      </w:r>
    </w:p>
    <w:p w14:paraId="76643E3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21-01-2026</w:t>
      </w:r>
      <w:r>
        <w:rPr>
          <w:lang w:val="nl-NL"/>
        </w:rPr>
        <w:t xml:space="preserve"> – </w:t>
      </w:r>
      <w:r>
        <w:rPr>
          <w:rStyle w:val="titel1"/>
          <w:lang w:val="nl-NL"/>
        </w:rPr>
        <w:t>PROCEDURELE BLOKKADE (C4-EIS)</w:t>
      </w:r>
      <w:r>
        <w:rPr>
          <w:lang w:val="nl-NL"/>
        </w:rPr>
        <w:t xml:space="preserve"> – Ontvangst van het eerste attest voor de privésector. De aanvraag voor de onderwijsloopbaan (partner) wordt door RVA Turnhout echter geblokkeerd door de strikte eis voor C4-formulieren, documenten die juridisch niet eens bestaan voor vastbenoemden in het onderwijs. </w:t>
      </w:r>
      <w:r>
        <w:rPr>
          <w:rStyle w:val="opvolging1"/>
          <w:lang w:val="nl-NL"/>
        </w:rPr>
        <w:t>(opvolging: de RVA past privésectorlogica toe op een loopbaanstructuur die volledig buiten dat kader valt.)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#19be0235 (+4</w:t>
      </w:r>
      <w:r>
        <w:rPr>
          <w:rStyle w:val="bewijs-item"/>
          <w:rFonts w:ascii="Consolas" w:hAnsi="Consolas"/>
          <w:color w:val="4A5568"/>
          <w:sz w:val="17"/>
          <w:szCs w:val="17"/>
          <w:bdr w:val="single" w:sz="6" w:space="1" w:color="DCD7CC" w:frame="1"/>
          <w:shd w:val="clear" w:color="auto" w:fill="F0EEE9"/>
          <w:lang w:val="nl-NL"/>
        </w:rPr>
        <w:t>)</w:t>
      </w:r>
    </w:p>
    <w:p w14:paraId="7EB4544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29-01-2026</w:t>
      </w:r>
      <w:r>
        <w:rPr>
          <w:lang w:val="nl-NL"/>
        </w:rPr>
        <w:t xml:space="preserve"> – </w:t>
      </w:r>
      <w:r>
        <w:rPr>
          <w:rStyle w:val="titel1"/>
          <w:lang w:val="nl-NL"/>
        </w:rPr>
        <w:t>HANDMATIGE AANLEVERING BEWIJSLAST</w:t>
      </w:r>
      <w:r>
        <w:rPr>
          <w:lang w:val="nl-NL"/>
        </w:rPr>
        <w:t xml:space="preserve"> – Handmatige aanlevering van de officiële Berekening Geldelijke Anciënniteit (AGODI) om de administratieve blinde vlek tussen de federale (RVA) en regionale (Vlaamse) overheidsdiensten eigenhandig te overbruggen. </w:t>
      </w:r>
      <w:r>
        <w:rPr>
          <w:rStyle w:val="opvolging1"/>
          <w:lang w:val="nl-NL"/>
        </w:rPr>
        <w:t>(opvolging: de aanvrager wordt de brug tussen twee overheidsdiensten die over dezelfde loopbaan beschikken maar elkaars gegevens niet automatisch uitwisselen.)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#19c09c38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20260203_RVA_OntvangstU1_… (+1</w:t>
      </w:r>
      <w:r>
        <w:rPr>
          <w:rStyle w:val="bewijs-item"/>
          <w:rFonts w:ascii="Consolas" w:hAnsi="Consolas"/>
          <w:color w:val="4A5568"/>
          <w:sz w:val="17"/>
          <w:szCs w:val="17"/>
          <w:bdr w:val="single" w:sz="6" w:space="1" w:color="DCD7CC" w:frame="1"/>
          <w:shd w:val="clear" w:color="auto" w:fill="F0EEE9"/>
          <w:lang w:val="nl-NL"/>
        </w:rPr>
        <w:t>)</w:t>
      </w:r>
    </w:p>
    <w:p w14:paraId="6711B83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03-02-2026</w:t>
      </w:r>
      <w:r>
        <w:rPr>
          <w:lang w:val="nl-NL"/>
        </w:rPr>
        <w:t xml:space="preserve"> – </w:t>
      </w:r>
      <w:r>
        <w:rPr>
          <w:rStyle w:val="titel1"/>
          <w:lang w:val="nl-NL"/>
        </w:rPr>
        <w:t>AFGIFTE TWEEDE PDU1-ATTEST EN VERZOEK SYNCHRONISATIE</w:t>
      </w:r>
      <w:r>
        <w:rPr>
          <w:lang w:val="nl-NL"/>
        </w:rPr>
        <w:t xml:space="preserve"> </w:t>
      </w:r>
      <w:r>
        <w:rPr>
          <w:lang w:val="nl-NL"/>
        </w:rPr>
        <w:t xml:space="preserve">– Afgifte van het tweede U1-attest na de manuele tussenkomst. Tevens indiening van een formeel verzoek om buitenlandse U1-data te synchroniseren met de Belgische MyCareer-omgeving. </w:t>
      </w:r>
      <w:r>
        <w:rPr>
          <w:rStyle w:val="opvolging1"/>
          <w:lang w:val="nl-NL"/>
        </w:rPr>
        <w:t>(opvolging: de aanvrager vraagt om de Nederlandse loopbaandata automatisch te integreren.)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#19c2309b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20260203_RVA_FormulierPDU… (+1</w:t>
      </w:r>
      <w:r>
        <w:rPr>
          <w:rStyle w:val="bewijs-item"/>
          <w:rFonts w:ascii="Consolas" w:hAnsi="Consolas"/>
          <w:color w:val="4A5568"/>
          <w:sz w:val="17"/>
          <w:szCs w:val="17"/>
          <w:bdr w:val="single" w:sz="6" w:space="1" w:color="DCD7CC" w:frame="1"/>
          <w:shd w:val="clear" w:color="auto" w:fill="F0EEE9"/>
          <w:lang w:val="nl-NL"/>
        </w:rPr>
        <w:t>)</w:t>
      </w:r>
    </w:p>
    <w:p w14:paraId="2DD4745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25-06-2026</w:t>
      </w:r>
      <w:r>
        <w:rPr>
          <w:lang w:val="nl-NL"/>
        </w:rPr>
        <w:t xml:space="preserve"> – </w:t>
      </w:r>
      <w:r>
        <w:rPr>
          <w:rStyle w:val="titel1"/>
          <w:lang w:val="nl-NL"/>
        </w:rPr>
        <w:t>RVA ANTWERPEN — AANVRAAG, LEVERING EN AANVULLING VOLLEDIGE LOOPBAANDOCUMENTATIE</w:t>
      </w:r>
      <w:r>
        <w:rPr>
          <w:lang w:val="nl-NL"/>
        </w:rPr>
        <w:t xml:space="preserve"> – Aanvraag ingediend via rva.be voor alle PD U1-formulieren 2000–2025. RVA Antwerpen leverde dezelfde dag 3 formulieren: 11202600000261U1 (2000–2001), 11202600000260U1 (2002–2011), 11202600000259U1 (2011–2025). Na vergelijking met het FODSZ-professioneel verleden bleken 5 periodes te ontbreken: studentenarbeid Randstad 1999, twee overgangsgaten in 2001–2002, Manpower t/m 31/12/2003 en Telenet 01/01/2004–30/09/2004. Er is direct </w:t>
      </w:r>
      <w:r>
        <w:rPr>
          <w:lang w:val="nl-NL"/>
        </w:rPr>
        <w:t xml:space="preserve">een aanvullende aanvraag voor deze specifieke periodes ingediend ter vervollediging van het dossier. </w:t>
      </w:r>
      <w:r>
        <w:rPr>
          <w:rStyle w:val="opvolging1"/>
          <w:lang w:val="nl-NL"/>
        </w:rPr>
        <w:t>(opvolging: de RVA levert de attesten, maar de volledigheid wordt door de aanvrager zelf gecontroleerd.)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#19eff036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20260626_RVA_FormulierPDU</w:t>
      </w:r>
      <w:r>
        <w:rPr>
          <w:rStyle w:val="bewijs-item"/>
          <w:rFonts w:ascii="Consolas" w:hAnsi="Consolas"/>
          <w:color w:val="4A5568"/>
          <w:sz w:val="17"/>
          <w:szCs w:val="17"/>
          <w:bdr w:val="single" w:sz="6" w:space="1" w:color="DCD7CC" w:frame="1"/>
          <w:shd w:val="clear" w:color="auto" w:fill="F0EEE9"/>
          <w:lang w:val="nl-NL"/>
        </w:rPr>
        <w:t>…</w:t>
      </w:r>
    </w:p>
    <w:p w14:paraId="4A7FF21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26-06-2026</w:t>
      </w:r>
      <w:r>
        <w:rPr>
          <w:lang w:val="nl-NL"/>
        </w:rPr>
        <w:t xml:space="preserve"> – </w:t>
      </w:r>
      <w:r>
        <w:rPr>
          <w:rStyle w:val="titel1"/>
          <w:lang w:val="nl-NL"/>
        </w:rPr>
        <w:t>ONTVANGST AANVULLENDE U1-FORMULIEREN RVA — ONTBREKENDE PERIODES GEDICHT</w:t>
      </w:r>
      <w:r>
        <w:rPr>
          <w:lang w:val="nl-NL"/>
        </w:rPr>
        <w:t xml:space="preserve"> – RVA Antwerpen levert 2 extra U1-formulieren af als opvolging van de vergelijking met het FOD SZ-profiel. De nieuwe formulieren vullen de eerder ontbrekende segmenten in: studentenarbeid 1999, gaten in 2001-2002, en de transitieperiodes 2003-2004. Gecombineerd met de formulieren van gisteren is de volledige Belgische en Nederlandse loopbaan nu aantoonbaar gedocumenteerd. TOTAAL VERZEKERD TIJDPERK: België ± 21 jaar 2 maand</w:t>
      </w:r>
      <w:r>
        <w:rPr>
          <w:lang w:val="nl-NL"/>
        </w:rPr>
        <w:t xml:space="preserve">en + Nederland ± 8 maanden = gecombineerd ± 21 jaar 10 maanden, lopend van 30/01/2000 tot 02/09/2025. </w:t>
      </w:r>
      <w:r>
        <w:rPr>
          <w:rStyle w:val="opvolging1"/>
          <w:lang w:val="nl-NL"/>
        </w:rPr>
        <w:t>(opvolging: de volledige Europese loopbaan is nu gedocumenteerd, maar de integratie in de systemen blijft handmatig.)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#19eff036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20260626_RVA_FormulierPDU</w:t>
      </w:r>
      <w:r>
        <w:rPr>
          <w:rStyle w:val="bewijs-item"/>
          <w:rFonts w:ascii="Consolas" w:hAnsi="Consolas"/>
          <w:color w:val="4A5568"/>
          <w:sz w:val="17"/>
          <w:szCs w:val="17"/>
          <w:bdr w:val="single" w:sz="6" w:space="1" w:color="DCD7CC" w:frame="1"/>
          <w:shd w:val="clear" w:color="auto" w:fill="F0EEE9"/>
          <w:lang w:val="nl-NL"/>
        </w:rPr>
        <w:t>…</w:t>
      </w:r>
    </w:p>
    <w:p w14:paraId="297736F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01-09-2026</w:t>
      </w:r>
      <w:r>
        <w:rPr>
          <w:lang w:val="nl-NL"/>
        </w:rPr>
        <w:t xml:space="preserve"> – </w:t>
      </w:r>
      <w:r>
        <w:rPr>
          <w:rStyle w:val="titel1"/>
          <w:lang w:val="nl-NL"/>
        </w:rPr>
        <w:t>FORMEEL AVG-INZAGEVERZOEK &amp; EESSI-SYSTEMSCHECK</w:t>
      </w:r>
      <w:r>
        <w:rPr>
          <w:lang w:val="nl-NL"/>
        </w:rPr>
        <w:t xml:space="preserve"> – Formeel AVG-verzoek (Art. 15) en verzoek om EESSI-logbestanden (SED's/BUC's) per e-mail ingediend bij de DPO van de RVA (dpo@rva.be / dpo@rvaonem.fgov.be), voorzien van legitimatiebewijs. De RVA wordt geconfronteerd met het ontbreken van de verplichte geautomatiseerde gegevensuitwisseling onder de herziene coördinatieverordeningen van juli 2026, waardoor de aanvrager ten onrechte als handmatige data-hub fungeert voor grensoverschrijdende dossier</w:t>
      </w:r>
      <w:r>
        <w:rPr>
          <w:lang w:val="nl-NL"/>
        </w:rPr>
        <w:t xml:space="preserve">data. </w:t>
      </w:r>
      <w:r>
        <w:rPr>
          <w:rStyle w:val="opvolging1"/>
          <w:lang w:val="nl-NL"/>
        </w:rPr>
        <w:t>(opvolging: de aanvrager eist inzage in de EESSI-logbestanden om de handmatige tussenkomst aan te tonen.)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#1a05d58</w:t>
      </w:r>
      <w:r>
        <w:rPr>
          <w:rStyle w:val="bewijs-item"/>
          <w:rFonts w:ascii="Consolas" w:hAnsi="Consolas"/>
          <w:color w:val="4A5568"/>
          <w:sz w:val="17"/>
          <w:szCs w:val="17"/>
          <w:bdr w:val="single" w:sz="6" w:space="1" w:color="DCD7CC" w:frame="1"/>
          <w:shd w:val="clear" w:color="auto" w:fill="F0EEE9"/>
          <w:lang w:val="nl-NL"/>
        </w:rPr>
        <w:t>3</w:t>
      </w:r>
    </w:p>
    <w:p w14:paraId="0E28BCA8"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29-09-2026</w:t>
      </w:r>
      <w:r>
        <w:rPr>
          <w:lang w:val="nl-NL"/>
        </w:rPr>
        <w:t xml:space="preserve"> – </w:t>
      </w:r>
      <w:r>
        <w:rPr>
          <w:rStyle w:val="titel1"/>
          <w:lang w:val="nl-NL"/>
        </w:rPr>
        <w:t>BEVESTIGING EESSI-RADIOSTILTE</w:t>
      </w:r>
      <w:r>
        <w:rPr>
          <w:lang w:val="nl-NL"/>
        </w:rPr>
        <w:t xml:space="preserve"> – De Functionaris voor Gegevensbescherming van de RVA beantwoordt het AVG-inzageverzoek van 1 september 2026 door een volledige kopie van het dossier te verstrekken en te bevestigen dat er in de voorafgaande zes maanden geen enkele elektronische gegevensuitwisseling via het EESSI-netwerk met het UWV heeft plaatsgevonden. De instantie licht toe dat de EESSI-uitwisseling uitsluitend plaatsvindt op initiatief van de ontvangende partij en dat een voorafgaande koppelin</w:t>
      </w:r>
      <w:r>
        <w:rPr>
          <w:lang w:val="nl-NL"/>
        </w:rPr>
        <w:t xml:space="preserve">g tussen het Rijksregisternummer en het Burgerservicenummer vereist is om op eigen initiatief gegevens te verzenden ter bescherming van de privacy. (opvolging: opname in de Systeem-Audit en evaluatie van de handhaving)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#1a0ed170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20260929_RVA_RechtVanInza</w:t>
      </w:r>
      <w:r>
        <w:rPr>
          <w:rStyle w:val="bewijs-item"/>
          <w:rFonts w:ascii="Consolas" w:hAnsi="Consolas"/>
          <w:color w:val="4A5568"/>
          <w:sz w:val="17"/>
          <w:szCs w:val="17"/>
          <w:bdr w:val="single" w:sz="6" w:space="1" w:color="DCD7CC" w:frame="1"/>
          <w:shd w:val="clear" w:color="auto" w:fill="F0EEE9"/>
          <w:lang w:val="nl-NL"/>
        </w:rPr>
        <w:t>…</w:t>
      </w:r>
      <w:r>
        <w:br w:type="page"/>
      </w:r>
    </w:p>
    <w:p w14:paraId="6C097C9A" w14:textId="77777777" w:rsidR="008856BD" w:rsidRDefault="008856BD">
      <w:pPr>
        <w:pStyle w:val="Kop3"/>
        <w:divId w:val="958953132"/>
        <w:rPr>
          <w:rFonts w:eastAsia="Times New Roman"/>
          <w:lang w:val="nl-NL"/>
        </w:rPr>
      </w:pPr>
      <w:bookmarkStart w:id="19" w:name="_Toc243988229"/>
      <w:r>
        <w:rPr>
          <w:rFonts w:eastAsia="Times New Roman"/>
          <w:lang w:val="nl-NL"/>
        </w:rPr>
        <w:t>SFPD</w:t>
      </w:r>
      <w:bookmarkEnd w:id="19"/>
    </w:p>
    <w:p w14:paraId="42FE1535" w14:textId="77777777" w:rsidR="008856BD" w:rsidRDefault="008856BD">
      <w:pPr>
        <w:pStyle w:val="netwerk"/>
        <w:spacing w:before="0" w:beforeAutospacing="0" w:after="240"/>
        <w:divId w:val="958953132"/>
        <w:rPr>
          <w:lang w:val="nl-NL"/>
        </w:rPr>
      </w:pPr>
      <w:r>
        <w:rPr>
          <w:lang w:val="nl-NL"/>
        </w:rPr>
        <w:t>Netwerk: Werkgever/RVA/SVB → SFPD → EESSI → SVB (Nederland). Data: Loopbaanjaren, pensioenrechten, EESSI SED-berichten (P-reeks). Breuk: Wachttijden en niet-geautomatiseerde samentelling van grensoverschrijdende tijdvakken.</w:t>
      </w:r>
    </w:p>
    <w:p w14:paraId="2880766F"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634C548B"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w:t>
      </w:r>
      <w:r>
        <w:rPr>
          <w:lang w:val="nl-NL"/>
        </w:rPr>
        <w:t>Overheid / Ministeries</w:t>
      </w:r>
    </w:p>
    <w:p w14:paraId="025438A2"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Federale overheidsdienst</w:t>
      </w:r>
    </w:p>
    <w:p w14:paraId="740D540C"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Berekening en toekenning van wettelijke pensioenen voor werknemers en ambtenaren en beheer van grensoverschrijdende pensioenrechten</w:t>
      </w:r>
    </w:p>
    <w:p w14:paraId="3E5E4F37"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Capelo, MyPension, EESSI</w:t>
      </w:r>
    </w:p>
    <w:p w14:paraId="4311CF51"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staat ↔ staat</w:t>
      </w:r>
    </w:p>
    <w:p w14:paraId="1D4B2434"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Verzuim in directe EESSI-synchronisatie en handmatige verwerking van internationale loopbaantijdvakken</w:t>
      </w:r>
    </w:p>
    <w:p w14:paraId="66B8A73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E-mail: dpo@sfpd.fgov.be Adres: Zuidertoren, Europaesplanade 1, 1060 Brussel, België Telefoon: 1765 (binnen België) of +32 78 15 1765 Website: https://www.sfpd.fgov.be</w:t>
      </w:r>
    </w:p>
    <w:p w14:paraId="54F30DDE"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w:t>
      </w:r>
    </w:p>
    <w:p w14:paraId="0B67DC49"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02-09-2026 tot heden</w:t>
      </w:r>
    </w:p>
    <w:p w14:paraId="2A7A9FCF" w14:textId="77777777" w:rsidR="008856BD" w:rsidRDefault="008856BD">
      <w:pPr>
        <w:pStyle w:val="Kop4"/>
        <w:divId w:val="958953132"/>
        <w:rPr>
          <w:rFonts w:eastAsia="Times New Roman"/>
          <w:lang w:val="nl-NL"/>
        </w:rPr>
      </w:pPr>
      <w:r>
        <w:rPr>
          <w:rFonts w:eastAsia="Times New Roman"/>
          <w:lang w:val="nl-NL"/>
        </w:rPr>
        <w:t>2026</w:t>
      </w:r>
    </w:p>
    <w:p w14:paraId="3D51800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02-09-2026</w:t>
      </w:r>
      <w:r>
        <w:rPr>
          <w:lang w:val="nl-NL"/>
        </w:rPr>
        <w:t xml:space="preserve"> – </w:t>
      </w:r>
      <w:r>
        <w:rPr>
          <w:rStyle w:val="titel1"/>
          <w:lang w:val="nl-NL"/>
        </w:rPr>
        <w:t>INDIENING AVG INZAGEVERZOEK EESSI DATA</w:t>
      </w:r>
      <w:r>
        <w:rPr>
          <w:lang w:val="nl-NL"/>
        </w:rPr>
        <w:t xml:space="preserve"> – Indiening van een formeel AVG-inzageverzoek op grond van artikel 15 AVG bij de Functionaris voor Gegevensbescherming van de Federale Pensioendienst. Het verzoek betreft een afschrift van alle verwerkte persoonsgegevens alsmede de elektronische logbestanden, BUC's en SED's van de grensoverschrijdende gegevensuitwisseling inzake pensioenen en tijdvakken via het EESSI-systeem. (opvolging: wettelijke beslistermijn van één maand bewaken)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#1a060b5</w:t>
      </w:r>
      <w:r>
        <w:rPr>
          <w:rStyle w:val="bewijs-item"/>
          <w:rFonts w:ascii="Consolas" w:hAnsi="Consolas"/>
          <w:color w:val="4A5568"/>
          <w:sz w:val="17"/>
          <w:szCs w:val="17"/>
          <w:bdr w:val="single" w:sz="6" w:space="1" w:color="DCD7CC" w:frame="1"/>
          <w:shd w:val="clear" w:color="auto" w:fill="F0EEE9"/>
          <w:lang w:val="nl-NL"/>
        </w:rPr>
        <w:t>f</w:t>
      </w:r>
    </w:p>
    <w:p w14:paraId="0E966A1F"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02-10-2026</w:t>
      </w:r>
      <w:r>
        <w:rPr>
          <w:lang w:val="nl-NL"/>
        </w:rPr>
        <w:t xml:space="preserve"> – </w:t>
      </w:r>
      <w:r>
        <w:rPr>
          <w:rStyle w:val="titel1"/>
          <w:lang w:val="nl-NL"/>
        </w:rPr>
        <w:t>REACTIE OP AVG-INZAGEVERZOEK EN INGEBREKESTELLING</w:t>
      </w:r>
      <w:r>
        <w:rPr>
          <w:lang w:val="nl-NL"/>
        </w:rPr>
        <w:t xml:space="preserve"> – De functionaris voor gegevensbescherming (DPO) van de SFPD reageert op de ingebrekestelling betreffende het AVG-inzageverzoek (art. 15 AVG). De DPO verwijst voor persoonsgegevens naar het online portaal mypension.be en stelt dat er geen elektronische uitwisselingsgegevens via EESSI (zoals BUC's en SED's) aanwezig zijn in de systemen van de SFPD, met het advies het buitenlandse pensioenorgaan of Sigedis te contacteren. </w:t>
      </w:r>
      <w:r>
        <w:rPr>
          <w:rStyle w:val="opvolging1"/>
          <w:lang w:val="nl-NL"/>
        </w:rPr>
        <w:t>(Controleren van EESSI-u</w:t>
      </w:r>
      <w:r>
        <w:rPr>
          <w:rStyle w:val="opvolging1"/>
          <w:lang w:val="nl-NL"/>
        </w:rPr>
        <w:t>itwisselingsstatus bij buitenlands orgaan en vervolgstappen bepalen aangaande AVG-rechten)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#1a0fba56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20261002_SFPD_Ingebrekest</w:t>
      </w:r>
      <w:r>
        <w:rPr>
          <w:rStyle w:val="bewijs-item"/>
          <w:rFonts w:ascii="Consolas" w:hAnsi="Consolas"/>
          <w:color w:val="4A5568"/>
          <w:sz w:val="17"/>
          <w:szCs w:val="17"/>
          <w:bdr w:val="single" w:sz="6" w:space="1" w:color="DCD7CC" w:frame="1"/>
          <w:shd w:val="clear" w:color="auto" w:fill="F0EEE9"/>
          <w:lang w:val="nl-NL"/>
        </w:rPr>
        <w:t>…</w:t>
      </w:r>
      <w:r>
        <w:br w:type="page"/>
      </w:r>
    </w:p>
    <w:p w14:paraId="7C44F9D0" w14:textId="77777777" w:rsidR="008856BD" w:rsidRDefault="008856BD">
      <w:pPr>
        <w:pStyle w:val="Kop3"/>
        <w:divId w:val="958953132"/>
        <w:rPr>
          <w:rFonts w:eastAsia="Times New Roman"/>
          <w:lang w:val="nl-NL"/>
        </w:rPr>
      </w:pPr>
      <w:bookmarkStart w:id="20" w:name="_Toc243988230"/>
      <w:r>
        <w:rPr>
          <w:rFonts w:eastAsia="Times New Roman"/>
          <w:lang w:val="nl-NL"/>
        </w:rPr>
        <w:t>VERTICO BUSINESS SOLUTIONS</w:t>
      </w:r>
      <w:bookmarkEnd w:id="20"/>
    </w:p>
    <w:p w14:paraId="7D308D35" w14:textId="77777777" w:rsidR="008856BD" w:rsidRDefault="008856BD">
      <w:pPr>
        <w:pStyle w:val="netwerk"/>
        <w:spacing w:before="0" w:beforeAutospacing="0" w:after="240"/>
        <w:divId w:val="958953132"/>
        <w:rPr>
          <w:lang w:val="nl-NL"/>
        </w:rPr>
      </w:pPr>
      <w:r>
        <w:rPr>
          <w:lang w:val="nl-NL"/>
        </w:rPr>
        <w:t>Netwerk: werkgever → werknemer (loonbrieven, attesten). Geen directe datalink met CM, RVA, FOD SZ, FOD Financiën, CZ of UWV. Levert attesten aan de werknemer voor verdere procedures.</w:t>
      </w:r>
    </w:p>
    <w:p w14:paraId="4AA612C7"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602B451E"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Financiën, Rechten &amp; Sociale Zekerheid</w:t>
      </w:r>
    </w:p>
    <w:p w14:paraId="77076E28"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Private werkgever</w:t>
      </w:r>
    </w:p>
    <w:p w14:paraId="7319E1B3"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Nakoming van het arbeidscontract en de wettelijke afhandeling bij ziekte</w:t>
      </w:r>
    </w:p>
    <w:p w14:paraId="42F482E4"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loonadministratie</w:t>
      </w:r>
    </w:p>
    <w:p w14:paraId="394E5033"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0C679989"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geen systeemfout bij de werkgever; de frictie ontstaat bij de overdracht naar de publieke instanties</w:t>
      </w:r>
    </w:p>
    <w:p w14:paraId="7D79CA8C"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Vertico Business Solutions</w:t>
      </w:r>
    </w:p>
    <w:p w14:paraId="445C5C63"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w:t>
      </w:r>
    </w:p>
    <w:p w14:paraId="265121CD"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10-03-2025 tot 02-09-2025</w:t>
      </w:r>
    </w:p>
    <w:p w14:paraId="118A752A" w14:textId="77777777" w:rsidR="008856BD" w:rsidRDefault="008856BD">
      <w:pPr>
        <w:pStyle w:val="Kop4"/>
        <w:divId w:val="958953132"/>
        <w:rPr>
          <w:rFonts w:eastAsia="Times New Roman"/>
          <w:lang w:val="nl-NL"/>
        </w:rPr>
      </w:pPr>
      <w:r>
        <w:rPr>
          <w:rFonts w:eastAsia="Times New Roman"/>
          <w:lang w:val="nl-NL"/>
        </w:rPr>
        <w:t>2025</w:t>
      </w:r>
    </w:p>
    <w:p w14:paraId="07BD8ED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10-03-2025</w:t>
      </w:r>
      <w:r>
        <w:rPr>
          <w:lang w:val="nl-NL"/>
        </w:rPr>
        <w:t xml:space="preserve"> – </w:t>
      </w:r>
      <w:r>
        <w:rPr>
          <w:rStyle w:val="titel1"/>
          <w:lang w:val="nl-NL"/>
        </w:rPr>
        <w:t>START TEWERKSTELLING</w:t>
      </w:r>
      <w:r>
        <w:rPr>
          <w:lang w:val="nl-NL"/>
        </w:rPr>
        <w:t xml:space="preserve"> – Officiële indiensttreding als technieker (deeltijds 15 uur per week) bij Vertico Business Solutions.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20251231_Vertico_SalarisD</w:t>
      </w:r>
      <w:r>
        <w:rPr>
          <w:rStyle w:val="bewijs-item"/>
          <w:rFonts w:ascii="Consolas" w:hAnsi="Consolas"/>
          <w:color w:val="4A5568"/>
          <w:sz w:val="17"/>
          <w:szCs w:val="17"/>
          <w:bdr w:val="single" w:sz="6" w:space="1" w:color="DCD7CC" w:frame="1"/>
          <w:shd w:val="clear" w:color="auto" w:fill="F0EEE9"/>
          <w:lang w:val="nl-NL"/>
        </w:rPr>
        <w:t>…</w:t>
      </w:r>
    </w:p>
    <w:p w14:paraId="0E1EC6D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11-04-2025</w:t>
      </w:r>
      <w:r>
        <w:rPr>
          <w:lang w:val="nl-NL"/>
        </w:rPr>
        <w:t xml:space="preserve"> – </w:t>
      </w:r>
      <w:r>
        <w:rPr>
          <w:rStyle w:val="titel1"/>
          <w:lang w:val="nl-NL"/>
        </w:rPr>
        <w:t>START GEWAARBORGD LOON</w:t>
      </w:r>
      <w:r>
        <w:rPr>
          <w:lang w:val="nl-NL"/>
        </w:rPr>
        <w:t xml:space="preserve"> – Aanvang van de arbeidsongeschiktheid wegens medische opname. De werkgever start correct de wettelijke loondoorbetaling voor de initiële periode van 30 dagen.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20251231_Vertico_SalarisD</w:t>
      </w:r>
      <w:r>
        <w:rPr>
          <w:rStyle w:val="bewijs-item"/>
          <w:rFonts w:ascii="Consolas" w:hAnsi="Consolas"/>
          <w:color w:val="4A5568"/>
          <w:sz w:val="17"/>
          <w:szCs w:val="17"/>
          <w:bdr w:val="single" w:sz="6" w:space="1" w:color="DCD7CC" w:frame="1"/>
          <w:shd w:val="clear" w:color="auto" w:fill="F0EEE9"/>
          <w:lang w:val="nl-NL"/>
        </w:rPr>
        <w:t>…</w:t>
      </w:r>
    </w:p>
    <w:p w14:paraId="4DBF316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05-05-2025</w:t>
      </w:r>
      <w:r>
        <w:rPr>
          <w:lang w:val="nl-NL"/>
        </w:rPr>
        <w:t xml:space="preserve"> – </w:t>
      </w:r>
      <w:r>
        <w:rPr>
          <w:rStyle w:val="titel1"/>
          <w:lang w:val="nl-NL"/>
        </w:rPr>
        <w:t>TRANSITIE ONBETAALDE ZIEKTE</w:t>
      </w:r>
      <w:r>
        <w:rPr>
          <w:lang w:val="nl-NL"/>
        </w:rPr>
        <w:t xml:space="preserve"> – Na het verstrijken van het gewaarborgd loon begin mei gaat de status formeel over naar ziekte onbetaald (minder dan 1 jaar). Dit resulteert in loonbrieven met € 0,00 nettoloon voor de maanden juni, juli en augustus, wat de weg naar een ziekenfondsuitkering administratief vrijmaakt.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20251231_Vertico_SalarisD</w:t>
      </w:r>
      <w:r>
        <w:rPr>
          <w:rStyle w:val="bewijs-item"/>
          <w:rFonts w:ascii="Consolas" w:hAnsi="Consolas"/>
          <w:color w:val="4A5568"/>
          <w:sz w:val="17"/>
          <w:szCs w:val="17"/>
          <w:bdr w:val="single" w:sz="6" w:space="1" w:color="DCD7CC" w:frame="1"/>
          <w:shd w:val="clear" w:color="auto" w:fill="F0EEE9"/>
          <w:lang w:val="nl-NL"/>
        </w:rPr>
        <w:t>…</w:t>
      </w:r>
    </w:p>
    <w:p w14:paraId="1C4E3A66"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02-09-2025</w:t>
      </w:r>
      <w:r>
        <w:rPr>
          <w:lang w:val="nl-NL"/>
        </w:rPr>
        <w:t xml:space="preserve"> – </w:t>
      </w:r>
      <w:r>
        <w:rPr>
          <w:rStyle w:val="titel1"/>
          <w:lang w:val="nl-NL"/>
        </w:rPr>
        <w:t>BEËINDIGING CONTRACT EN EINDAFREKENING</w:t>
      </w:r>
      <w:r>
        <w:rPr>
          <w:lang w:val="nl-NL"/>
        </w:rPr>
        <w:t xml:space="preserve"> – Formele beëindiging van de tewerkstelling. De werkgever zorgt voor een correcte eindafrekening inclusief vervroegd vakantiegeld en levert stipt het tewerkstellingsattest en de vakantieattesten af, wat essentieel is voor de latere opmaak van het Europese U1-formulier.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20251231_Vertico_SalarisD</w:t>
      </w:r>
      <w:r>
        <w:rPr>
          <w:rStyle w:val="bewijs-item"/>
          <w:rFonts w:ascii="Consolas" w:hAnsi="Consolas"/>
          <w:color w:val="4A5568"/>
          <w:sz w:val="17"/>
          <w:szCs w:val="17"/>
          <w:bdr w:val="single" w:sz="6" w:space="1" w:color="DCD7CC" w:frame="1"/>
          <w:shd w:val="clear" w:color="auto" w:fill="F0EEE9"/>
          <w:lang w:val="nl-NL"/>
        </w:rPr>
        <w:t>…</w:t>
      </w:r>
      <w:r>
        <w:br w:type="page"/>
      </w:r>
    </w:p>
    <w:p w14:paraId="60121127" w14:textId="77777777" w:rsidR="008856BD" w:rsidRDefault="008856BD">
      <w:pPr>
        <w:pStyle w:val="Kop2"/>
        <w:divId w:val="958953132"/>
        <w:rPr>
          <w:rFonts w:eastAsia="Times New Roman"/>
          <w:lang w:val="nl-NL"/>
        </w:rPr>
      </w:pPr>
      <w:bookmarkStart w:id="21" w:name="_Toc243988231"/>
      <w:r>
        <w:rPr>
          <w:rFonts w:eastAsia="Times New Roman"/>
          <w:lang w:val="nl-NL"/>
        </w:rPr>
        <w:t>Escalatie &amp; Controle</w:t>
      </w:r>
      <w:bookmarkEnd w:id="21"/>
    </w:p>
    <w:p w14:paraId="3028E0CE" w14:textId="77777777" w:rsidR="008856BD" w:rsidRDefault="008856BD">
      <w:pPr>
        <w:pStyle w:val="Kop3"/>
        <w:divId w:val="958953132"/>
        <w:rPr>
          <w:rFonts w:eastAsia="Times New Roman"/>
          <w:lang w:val="nl-NL"/>
        </w:rPr>
      </w:pPr>
      <w:bookmarkStart w:id="22" w:name="_Toc243988232"/>
      <w:r>
        <w:rPr>
          <w:rFonts w:eastAsia="Times New Roman"/>
          <w:lang w:val="nl-NL"/>
        </w:rPr>
        <w:t>CDZ</w:t>
      </w:r>
      <w:bookmarkEnd w:id="22"/>
    </w:p>
    <w:p w14:paraId="2B451E4C" w14:textId="77777777" w:rsidR="008856BD" w:rsidRDefault="008856BD">
      <w:pPr>
        <w:pStyle w:val="netwerk"/>
        <w:spacing w:before="0" w:beforeAutospacing="0" w:after="240"/>
        <w:divId w:val="958953132"/>
        <w:rPr>
          <w:lang w:val="nl-NL"/>
        </w:rPr>
      </w:pPr>
      <w:r>
        <w:rPr>
          <w:lang w:val="nl-NL"/>
        </w:rPr>
        <w:t>Netwerk: CDZ → RIZIV (doorverwijzing voor individuele dossiers). CDZ → ziekenfondsen (toezicht op administratieve rechtmatigheid). Geen directe interventiebevoegdheid in individuele dossiers.</w:t>
      </w:r>
    </w:p>
    <w:p w14:paraId="15A80CD3"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6B00AB81"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13C05E31"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Administratieve toezichthouder op de ziekenfondsen</w:t>
      </w:r>
    </w:p>
    <w:p w14:paraId="55EA27AF"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Controleert of de ziekenfondsen de nationale wetten en Europese regels correct uitvoeren</w:t>
      </w:r>
    </w:p>
    <w:p w14:paraId="13015306"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toezichtssystemen, geen directe koppeling met eHealth of KSZ</w:t>
      </w:r>
    </w:p>
    <w:p w14:paraId="34DAB69E"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asymmetrisch</w:t>
      </w:r>
    </w:p>
    <w:p w14:paraId="459C9008"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verklaart zich onbevoegd voor individuele dossiers over de verplichte verzekering; de klacht over niet-naleving van Europese coördinatieverordeningen wordt gekwalificeerd als een geschil dat onder het RIZIV valt</w:t>
      </w:r>
    </w:p>
    <w:p w14:paraId="224E6B6F"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CDZ</w:t>
      </w:r>
    </w:p>
    <w:p w14:paraId="357C43B6"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 [referentie medewerker]</w:t>
      </w:r>
    </w:p>
    <w:p w14:paraId="7B3E7468"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10-04-2026 tot heden</w:t>
      </w:r>
    </w:p>
    <w:p w14:paraId="2604AB13" w14:textId="77777777" w:rsidR="008856BD" w:rsidRDefault="008856BD">
      <w:pPr>
        <w:pStyle w:val="subtitel"/>
        <w:divId w:val="958953132"/>
        <w:rPr>
          <w:lang w:val="nl-NL"/>
        </w:rPr>
      </w:pPr>
      <w:r>
        <w:rPr>
          <w:lang w:val="nl-NL"/>
        </w:rPr>
        <w:t>Controledienst voor de Ziekenfondsen</w:t>
      </w:r>
    </w:p>
    <w:p w14:paraId="1C23C3F5" w14:textId="77777777" w:rsidR="008856BD" w:rsidRDefault="008856BD">
      <w:pPr>
        <w:pStyle w:val="Kop4"/>
        <w:divId w:val="958953132"/>
        <w:rPr>
          <w:rFonts w:eastAsia="Times New Roman"/>
          <w:lang w:val="nl-NL"/>
        </w:rPr>
      </w:pPr>
      <w:r>
        <w:rPr>
          <w:rFonts w:eastAsia="Times New Roman"/>
          <w:lang w:val="nl-NL"/>
        </w:rPr>
        <w:t>2026</w:t>
      </w:r>
    </w:p>
    <w:p w14:paraId="23214F7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10-04-2026</w:t>
      </w:r>
      <w:r>
        <w:rPr>
          <w:lang w:val="nl-NL"/>
        </w:rPr>
        <w:t xml:space="preserve"> – </w:t>
      </w:r>
      <w:r>
        <w:rPr>
          <w:rStyle w:val="titel1"/>
          <w:lang w:val="nl-NL"/>
        </w:rPr>
        <w:t>FORMELE ESCALATIE EN KLACHT</w:t>
      </w:r>
      <w:r>
        <w:rPr>
          <w:lang w:val="nl-NL"/>
        </w:rPr>
        <w:t xml:space="preserve"> </w:t>
      </w:r>
      <w:r>
        <w:rPr>
          <w:lang w:val="nl-NL"/>
        </w:rPr>
        <w:t xml:space="preserve">– Indiening van een uitgebreide formele klacht bij de CDZ wegens de structurele weigering van de Christelijke Mutualiteit (CM, een Belgische organisatie die ziektekosten en uitkeringen regelt) om het Unierecht (Vester-arrest, een uitspraak van het Hof van Justitie van de EU over de samentelling van verzekeringstijdvakken) toe te passen en de medische status los te koppelen van financiële uitkeringen. </w:t>
      </w:r>
      <w:r>
        <w:rPr>
          <w:rStyle w:val="opvolging1"/>
          <w:lang w:val="nl-NL"/>
        </w:rPr>
        <w:t>(opvolging: de CDZ wordt aangesproken op haar toezichthoudende rol ten aanzien van de ziekenfondsen.)</w:t>
      </w:r>
      <w:r>
        <w:rPr>
          <w:lang w:val="nl-NL"/>
        </w:rPr>
        <w:t xml:space="preserve"> </w:t>
      </w:r>
      <w:r>
        <w:rPr>
          <w:rStyle w:val="oorsprong1"/>
          <w:lang w:val="nl-NL"/>
        </w:rPr>
        <w:t>(Digit</w:t>
      </w:r>
      <w:r>
        <w:rPr>
          <w:rStyle w:val="oorsprong1"/>
          <w:lang w:val="nl-NL"/>
        </w:rPr>
        <w: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#19d76989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20260410_CDZ_Mailwisselin</w:t>
      </w:r>
      <w:r>
        <w:rPr>
          <w:rStyle w:val="bewijs-item"/>
          <w:rFonts w:ascii="Consolas" w:hAnsi="Consolas"/>
          <w:color w:val="4A5568"/>
          <w:sz w:val="17"/>
          <w:szCs w:val="17"/>
          <w:bdr w:val="single" w:sz="6" w:space="1" w:color="DCD7CC" w:frame="1"/>
          <w:shd w:val="clear" w:color="auto" w:fill="F0EEE9"/>
          <w:lang w:val="nl-NL"/>
        </w:rPr>
        <w:t>…</w:t>
      </w:r>
    </w:p>
    <w:p w14:paraId="4FF3652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13-04-2026</w:t>
      </w:r>
      <w:r>
        <w:rPr>
          <w:lang w:val="nl-NL"/>
        </w:rPr>
        <w:t xml:space="preserve"> – </w:t>
      </w:r>
      <w:r>
        <w:rPr>
          <w:rStyle w:val="titel1"/>
          <w:lang w:val="nl-NL"/>
        </w:rPr>
        <w:t>PROCEDURELE AFWIJZING</w:t>
      </w:r>
      <w:r>
        <w:rPr>
          <w:lang w:val="nl-NL"/>
        </w:rPr>
        <w:t xml:space="preserve"> – Ontvangst van een reactie van de CDZ waarin zij de klacht direct van de hand wijst. De dienst stelt niet bevoegd te zijn voor individuele dossiers over de verplichte verzekering en verwijst de aanvrager door naar het RIZIV. </w:t>
      </w:r>
      <w:r>
        <w:rPr>
          <w:rStyle w:val="opvolging1"/>
          <w:lang w:val="nl-NL"/>
        </w:rPr>
        <w:t>(opvolging: de CDZ creëert een eerste bevoegdheidsgat door de klacht als individueel geschil te kwalificeren.)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#19d96c88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20260410_CDZ_Mailwisselin</w:t>
      </w:r>
      <w:r>
        <w:rPr>
          <w:rStyle w:val="bewijs-item"/>
          <w:rFonts w:ascii="Consolas" w:hAnsi="Consolas"/>
          <w:color w:val="4A5568"/>
          <w:sz w:val="17"/>
          <w:szCs w:val="17"/>
          <w:bdr w:val="single" w:sz="6" w:space="1" w:color="DCD7CC" w:frame="1"/>
          <w:shd w:val="clear" w:color="auto" w:fill="F0EEE9"/>
          <w:lang w:val="nl-NL"/>
        </w:rPr>
        <w:t>…</w:t>
      </w:r>
    </w:p>
    <w:p w14:paraId="477D1F0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16-04-2026</w:t>
      </w:r>
      <w:r>
        <w:rPr>
          <w:lang w:val="nl-NL"/>
        </w:rPr>
        <w:t xml:space="preserve"> – </w:t>
      </w:r>
      <w:r>
        <w:rPr>
          <w:rStyle w:val="titel1"/>
          <w:lang w:val="nl-NL"/>
        </w:rPr>
        <w:t>FORMELE BETWISTING DOORVERWIJZING</w:t>
      </w:r>
      <w:r>
        <w:rPr>
          <w:lang w:val="nl-NL"/>
        </w:rPr>
        <w:t xml:space="preserve"> – Verzending van een scherpe repliek naar de CDZ. Er wordt formeel geprotesteerd tegen de doorverwijzing naar het RIZIV, aangezien de klacht geen medisch geschil betreft, maar een toezichtsvraag over de administratieve rechtmatigheid en de naleving van Europese verordeningen door de CM. </w:t>
      </w:r>
      <w:r>
        <w:rPr>
          <w:rStyle w:val="opvolging1"/>
          <w:lang w:val="nl-NL"/>
        </w:rPr>
        <w:t>(opvolging: de aanvrager betwist de jurisdictionele zelfdefinitie van de CDZ.)</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#19d96c8</w:t>
      </w:r>
      <w:r>
        <w:rPr>
          <w:rStyle w:val="bewijs-item"/>
          <w:rFonts w:ascii="Consolas" w:hAnsi="Consolas"/>
          <w:color w:val="4A5568"/>
          <w:sz w:val="17"/>
          <w:szCs w:val="17"/>
          <w:bdr w:val="single" w:sz="6" w:space="1" w:color="DCD7CC" w:frame="1"/>
          <w:shd w:val="clear" w:color="auto" w:fill="F0EEE9"/>
          <w:lang w:val="nl-NL"/>
        </w:rPr>
        <w:t>8</w:t>
      </w:r>
    </w:p>
    <w:p w14:paraId="261B30E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28-04-2026</w:t>
      </w:r>
      <w:r>
        <w:rPr>
          <w:lang w:val="nl-NL"/>
        </w:rPr>
        <w:t xml:space="preserve"> – </w:t>
      </w:r>
      <w:r>
        <w:rPr>
          <w:rStyle w:val="titel1"/>
          <w:lang w:val="nl-NL"/>
        </w:rPr>
        <w:t>DEFINITIEF STANDPUNT EN DOSSIERSLUITING</w:t>
      </w:r>
      <w:r>
        <w:rPr>
          <w:lang w:val="nl-NL"/>
        </w:rPr>
        <w:t xml:space="preserve"> – De CDZ bevestigt schriftelijk dat hun standpunt ongewijzigd blijft. Zij volharden in hun onbevoegdverklaring en beschouwen de klacht als afgehandeld, waarmee de toezichthoudende weg binnen dit orgaan definitief is geblokkeerd. </w:t>
      </w:r>
      <w:r>
        <w:rPr>
          <w:rStyle w:val="opvolging1"/>
          <w:lang w:val="nl-NL"/>
        </w:rPr>
        <w:t>(opvolging: de CDZ sluit het dossier definitief; de enige resterende weg is de arbeidsrechtbank.)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#19dd35f</w:t>
      </w:r>
      <w:r>
        <w:rPr>
          <w:rStyle w:val="bewijs-item"/>
          <w:rFonts w:ascii="Consolas" w:hAnsi="Consolas"/>
          <w:color w:val="4A5568"/>
          <w:sz w:val="17"/>
          <w:szCs w:val="17"/>
          <w:bdr w:val="single" w:sz="6" w:space="1" w:color="DCD7CC" w:frame="1"/>
          <w:shd w:val="clear" w:color="auto" w:fill="F0EEE9"/>
          <w:lang w:val="nl-NL"/>
        </w:rPr>
        <w:t>d</w:t>
      </w:r>
    </w:p>
    <w:p w14:paraId="7C30931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18-07-2026</w:t>
      </w:r>
      <w:r>
        <w:rPr>
          <w:lang w:val="nl-NL"/>
        </w:rPr>
        <w:t xml:space="preserve"> – </w:t>
      </w:r>
      <w:r>
        <w:rPr>
          <w:rStyle w:val="titel1"/>
          <w:lang w:val="nl-NL"/>
        </w:rPr>
        <w:t>KENNISGEVING EN APPÈL OP HANDHAVING TOEZICHTSPLICHT</w:t>
      </w:r>
      <w:r>
        <w:rPr>
          <w:lang w:val="nl-NL"/>
        </w:rPr>
        <w:t xml:space="preserve"> – Verzending van de neutrale, feitelijke klacht en tijdlijn aan de Controledienst voor de Ziekenfondsen (CDZ). De nadruk is expliciet gelegd op hun wettelijke taak en verantwoordelijkheid als administratieve toezichthouder op de rechtmatigheid van de ziekenfondsen om op te treden tegen de feitelijke contradicties binnen de CM-ombudsdienst. </w:t>
      </w:r>
      <w:r>
        <w:rPr>
          <w:rStyle w:val="opvolging1"/>
          <w:lang w:val="nl-NL"/>
        </w:rPr>
        <w:t>(opvolging: de aanvrager herinnert de CDZ aan haar wettelijke mandaat, maar de instantie blijft bij haar</w:t>
      </w:r>
      <w:r>
        <w:rPr>
          <w:rStyle w:val="opvolging1"/>
          <w:lang w:val="nl-NL"/>
        </w:rPr>
        <w:t xml:space="preserve"> standpunt.)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#19f7420</w:t>
      </w:r>
      <w:r>
        <w:rPr>
          <w:rStyle w:val="bewijs-item"/>
          <w:rFonts w:ascii="Consolas" w:hAnsi="Consolas"/>
          <w:color w:val="4A5568"/>
          <w:sz w:val="17"/>
          <w:szCs w:val="17"/>
          <w:bdr w:val="single" w:sz="6" w:space="1" w:color="DCD7CC" w:frame="1"/>
          <w:shd w:val="clear" w:color="auto" w:fill="F0EEE9"/>
          <w:lang w:val="nl-NL"/>
        </w:rPr>
        <w:t>6</w:t>
      </w:r>
    </w:p>
    <w:p w14:paraId="6074D516"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31-08-2026</w:t>
      </w:r>
      <w:r>
        <w:rPr>
          <w:lang w:val="nl-NL"/>
        </w:rPr>
        <w:t xml:space="preserve"> – </w:t>
      </w:r>
      <w:r>
        <w:rPr>
          <w:rStyle w:val="titel1"/>
          <w:lang w:val="nl-NL"/>
        </w:rPr>
        <w:t>DEFINITIEVE AFHANDELING EN STAKING CORRESPONDENTIE CDZ</w:t>
      </w:r>
      <w:r>
        <w:rPr>
          <w:lang w:val="nl-NL"/>
        </w:rPr>
        <w:t xml:space="preserve"> – De juridische dienst van de CDZ (ref. [referentie medewerker]) reageert per e-mail op de formele rappel d.d. 20 augustus. De toezichthouder handhaaft onverkort haar standpunt van 28 april 2026 dat de elementen buiten haar wettelijke bevoegdheid vallen, stelt dat verdere correspondentie waarbij de CDZ in cc wordt geplaatst hierin geen verandering brengt, beschouwt de klacht als definitief afgehandeld en weigert elke verdere inhoudelijke c</w:t>
      </w:r>
      <w:r>
        <w:rPr>
          <w:lang w:val="nl-NL"/>
        </w:rPr>
        <w:t xml:space="preserve">ommunicatie. </w:t>
      </w:r>
      <w:r>
        <w:rPr>
          <w:rStyle w:val="opvolging1"/>
          <w:lang w:val="nl-NL"/>
        </w:rPr>
        <w:t>(opvolging: de CDZ bevestigt dat er geen nationaal toezichtsorgaan is dat de administratieve naleving van Europese coördinatieverordeningen door ziekenfondsen kan afdwingen op individueel niveau.)</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#1a056ad</w:t>
      </w:r>
      <w:r>
        <w:rPr>
          <w:rStyle w:val="bewijs-item"/>
          <w:rFonts w:ascii="Consolas" w:hAnsi="Consolas"/>
          <w:color w:val="4A5568"/>
          <w:sz w:val="17"/>
          <w:szCs w:val="17"/>
          <w:bdr w:val="single" w:sz="6" w:space="1" w:color="DCD7CC" w:frame="1"/>
          <w:shd w:val="clear" w:color="auto" w:fill="F0EEE9"/>
          <w:lang w:val="nl-NL"/>
        </w:rPr>
        <w:t>a</w:t>
      </w:r>
      <w:r>
        <w:br w:type="page"/>
      </w:r>
    </w:p>
    <w:p w14:paraId="43D5B210" w14:textId="77777777" w:rsidR="008856BD" w:rsidRDefault="008856BD">
      <w:pPr>
        <w:pStyle w:val="Kop3"/>
        <w:divId w:val="958953132"/>
        <w:rPr>
          <w:rFonts w:eastAsia="Times New Roman"/>
          <w:lang w:val="nl-NL"/>
        </w:rPr>
      </w:pPr>
      <w:bookmarkStart w:id="23" w:name="_Toc243988233"/>
      <w:r>
        <w:rPr>
          <w:rFonts w:eastAsia="Times New Roman"/>
          <w:lang w:val="nl-NL"/>
        </w:rPr>
        <w:t>DE FEDERALE OMBUDSMAN</w:t>
      </w:r>
      <w:bookmarkEnd w:id="23"/>
    </w:p>
    <w:p w14:paraId="781CE0BB" w14:textId="77777777" w:rsidR="008856BD" w:rsidRDefault="008856BD">
      <w:pPr>
        <w:pStyle w:val="netwerk"/>
        <w:spacing w:before="0" w:beforeAutospacing="0" w:after="240"/>
        <w:divId w:val="958953132"/>
        <w:rPr>
          <w:lang w:val="nl-NL"/>
        </w:rPr>
      </w:pPr>
      <w:r>
        <w:rPr>
          <w:lang w:val="nl-NL"/>
        </w:rPr>
        <w:t>Netwerk: Federale Ombudsman → DG HAN (bemiddeling), → CM (toezicht), → RIZIV en CDZ (toezicht). De Ombudsman is de enige instantie die snel en actief handelt, maar zijn bevoegdheid is beperkt tot bemiddeling; hij kan niets afdwingen bij het ziekenfonds.</w:t>
      </w:r>
    </w:p>
    <w:p w14:paraId="06E66CBC"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50E6131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2576DB9B"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w:t>
      </w:r>
      <w:r>
        <w:rPr>
          <w:lang w:val="nl-NL"/>
        </w:rPr>
        <w:t>Parlementaire ombudsdienst (onafhankelijke klachtenbehandelaar)</w:t>
      </w:r>
    </w:p>
    <w:p w14:paraId="5BD38E04"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Onafhankelijke klachtenbehandelaar van de staat; bemiddelt wanneer de federale overheid de burger onredelijk behandelt</w:t>
      </w:r>
    </w:p>
    <w:p w14:paraId="5DFC1EF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dossierbeheersysteem, geen directe koppeling met eHealth of KSZ</w:t>
      </w:r>
    </w:p>
    <w:p w14:paraId="2C3C0E8B"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1706C22A"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hij bereikt een doorbraak bij DG HAN, maar de kernblokkade bij CM blijft. Zodra de DG HAN procedureel heeft toegegeven, beschouwt de Ombudsman zijn opdracht als volbracht en sluit hij het dossier. De burger staat opnieuw alleen, met een geregistreerde aanvraag en dezelfde CM die onveranderd weigert</w:t>
      </w:r>
    </w:p>
    <w:p w14:paraId="79538CA9"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Federale Ombudsman</w:t>
      </w:r>
    </w:p>
    <w:p w14:paraId="15483392"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IDO-2026-01910, IDO-2026-03301</w:t>
      </w:r>
    </w:p>
    <w:p w14:paraId="0DEF2B67"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10-04-2026 tot heden</w:t>
      </w:r>
    </w:p>
    <w:p w14:paraId="2B60CD36" w14:textId="77777777" w:rsidR="008856BD" w:rsidRDefault="008856BD">
      <w:pPr>
        <w:pStyle w:val="Kop4"/>
        <w:divId w:val="958953132"/>
        <w:rPr>
          <w:rFonts w:eastAsia="Times New Roman"/>
          <w:lang w:val="nl-NL"/>
        </w:rPr>
      </w:pPr>
      <w:r>
        <w:rPr>
          <w:rFonts w:eastAsia="Times New Roman"/>
          <w:lang w:val="nl-NL"/>
        </w:rPr>
        <w:t>2026</w:t>
      </w:r>
    </w:p>
    <w:p w14:paraId="3BAD4C5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10-04-2026</w:t>
      </w:r>
      <w:r>
        <w:rPr>
          <w:lang w:val="nl-NL"/>
        </w:rPr>
        <w:t xml:space="preserve"> – </w:t>
      </w:r>
      <w:r>
        <w:rPr>
          <w:rStyle w:val="titel1"/>
          <w:lang w:val="nl-NL"/>
        </w:rPr>
        <w:t>FORMELE KLACHTENINDIENING</w:t>
      </w:r>
      <w:r>
        <w:rPr>
          <w:lang w:val="nl-NL"/>
        </w:rPr>
        <w:t xml:space="preserve"> – De aanvrager dient via het online formulier een klacht in (ontvangst bevestigd door de Federale Ombudsman) wegens de structurele weigering van medische erkenning door DG Personen met een handicap (DG HAN) en de CM op basis van woonplaats.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#19d76989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20260414_FedOmbudsman_Bem</w:t>
      </w:r>
      <w:r>
        <w:rPr>
          <w:rStyle w:val="bewijs-item"/>
          <w:rFonts w:ascii="Consolas" w:hAnsi="Consolas"/>
          <w:color w:val="4A5568"/>
          <w:sz w:val="17"/>
          <w:szCs w:val="17"/>
          <w:bdr w:val="single" w:sz="6" w:space="1" w:color="DCD7CC" w:frame="1"/>
          <w:shd w:val="clear" w:color="auto" w:fill="F0EEE9"/>
          <w:lang w:val="nl-NL"/>
        </w:rPr>
        <w:t>…</w:t>
      </w:r>
    </w:p>
    <w:p w14:paraId="0256502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13-04-2026</w:t>
      </w:r>
      <w:r>
        <w:rPr>
          <w:lang w:val="nl-NL"/>
        </w:rPr>
        <w:t xml:space="preserve"> – </w:t>
      </w:r>
      <w:r>
        <w:rPr>
          <w:rStyle w:val="titel1"/>
          <w:lang w:val="nl-NL"/>
        </w:rPr>
        <w:t>DOSSIER-ACTIVATIE EN BEMIDDELINGSSTART</w:t>
      </w:r>
      <w:r>
        <w:rPr>
          <w:lang w:val="nl-NL"/>
        </w:rPr>
        <w:t xml:space="preserve"> – De Federale Ombudsman opent officieel het onderzoek (Ref: IDO-2026-01910). Hij vraagt verduidelijking over welk fiscaal attest exact is vereist en verzoekt om de integrale correspondentie met SOLVIT.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#19d8788d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20260414_FedOmbudsman_Bem</w:t>
      </w:r>
      <w:r>
        <w:rPr>
          <w:rStyle w:val="bewijs-item"/>
          <w:rFonts w:ascii="Consolas" w:hAnsi="Consolas"/>
          <w:color w:val="4A5568"/>
          <w:sz w:val="17"/>
          <w:szCs w:val="17"/>
          <w:bdr w:val="single" w:sz="6" w:space="1" w:color="DCD7CC" w:frame="1"/>
          <w:shd w:val="clear" w:color="auto" w:fill="F0EEE9"/>
          <w:lang w:val="nl-NL"/>
        </w:rPr>
        <w:t>…</w:t>
      </w:r>
    </w:p>
    <w:p w14:paraId="444E3BB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14-04-2026</w:t>
      </w:r>
      <w:r>
        <w:rPr>
          <w:lang w:val="nl-NL"/>
        </w:rPr>
        <w:t xml:space="preserve"> – </w:t>
      </w:r>
      <w:r>
        <w:rPr>
          <w:rStyle w:val="titel1"/>
          <w:lang w:val="nl-NL"/>
        </w:rPr>
        <w:t>VERZAMELEN BEWIJSLAST EN ACTIE</w:t>
      </w:r>
      <w:r>
        <w:rPr>
          <w:lang w:val="nl-NL"/>
        </w:rPr>
        <w:t xml:space="preserve"> – Na aanlevering van bewijzen (mails FOD Financiën en Parentia) bevestigt de Ombudsman dat hij over voldoende informatie beschikt. Hij spreekt de DG HAN rechtstreeks aan met de vraag om een gemotiveerd antwoord, waarbij de medische erkenning expliciet wordt losgekoppeld van de financiële tegemoetkoming.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#19d8c042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20260414_FedOmbudsman_Bem</w:t>
      </w:r>
      <w:r>
        <w:rPr>
          <w:rStyle w:val="bewijs-item"/>
          <w:rFonts w:ascii="Consolas" w:hAnsi="Consolas"/>
          <w:color w:val="4A5568"/>
          <w:sz w:val="17"/>
          <w:szCs w:val="17"/>
          <w:bdr w:val="single" w:sz="6" w:space="1" w:color="DCD7CC" w:frame="1"/>
          <w:shd w:val="clear" w:color="auto" w:fill="F0EEE9"/>
          <w:lang w:val="nl-NL"/>
        </w:rPr>
        <w:t>…</w:t>
      </w:r>
    </w:p>
    <w:p w14:paraId="0854C66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15-04-2026</w:t>
      </w:r>
      <w:r>
        <w:rPr>
          <w:lang w:val="nl-NL"/>
        </w:rPr>
        <w:t xml:space="preserve"> – </w:t>
      </w:r>
      <w:r>
        <w:rPr>
          <w:rStyle w:val="titel1"/>
          <w:lang w:val="nl-NL"/>
        </w:rPr>
        <w:t>UITBREIDING DOSSIER (PARENTIA)</w:t>
      </w:r>
      <w:r>
        <w:rPr>
          <w:lang w:val="nl-NL"/>
        </w:rPr>
        <w:t xml:space="preserve"> </w:t>
      </w:r>
      <w:r>
        <w:rPr>
          <w:lang w:val="nl-NL"/>
        </w:rPr>
        <w:t xml:space="preserve">– De aanvrager stuurt de weigering van kinderbijslagfonds Parentia door (de gesloten cirkel). De Ombudsman bevestigt dat hij de DG HAN er reeds over heeft geïnformeerd dat het medisch attest ook een dwingende voorwaarde vormt voor de sociale toeslag binnen het Groeipakket.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#19d917fa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20260414_FedOmbudsman_Bem</w:t>
      </w:r>
      <w:r>
        <w:rPr>
          <w:rStyle w:val="bewijs-item"/>
          <w:rFonts w:ascii="Consolas" w:hAnsi="Consolas"/>
          <w:color w:val="4A5568"/>
          <w:sz w:val="17"/>
          <w:szCs w:val="17"/>
          <w:bdr w:val="single" w:sz="6" w:space="1" w:color="DCD7CC" w:frame="1"/>
          <w:shd w:val="clear" w:color="auto" w:fill="F0EEE9"/>
          <w:lang w:val="nl-NL"/>
        </w:rPr>
        <w:t>…</w:t>
      </w:r>
    </w:p>
    <w:p w14:paraId="374B2FE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20-04-2026</w:t>
      </w:r>
      <w:r>
        <w:rPr>
          <w:lang w:val="nl-NL"/>
        </w:rPr>
        <w:t xml:space="preserve"> – </w:t>
      </w:r>
      <w:r>
        <w:rPr>
          <w:rStyle w:val="titel1"/>
          <w:lang w:val="nl-NL"/>
        </w:rPr>
        <w:t>FORMELE HERBEVESTIGING EN NEUTRALITEITSDISCUSSIE</w:t>
      </w:r>
      <w:r>
        <w:rPr>
          <w:lang w:val="nl-NL"/>
        </w:rPr>
        <w:t xml:space="preserve"> – De Ombudsman reageert op de Tijdlijn. Hij ontkracht de interpretatie dat de Ombudsman reeds heeft vastgesteld dat DG HAN fout zit en benadrukt zijn strikt neutrale rol. Tevens legitimeert hij de CM-blokkade door te verwijzen naar de nationale referteperiode en onderschrijft hij de SOLVIT-conclusie. De aanvrager reageert scherp en eist de handhaving van de Europese rechtsorde (Vester-arrest).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#19dab96e (+1</w:t>
      </w:r>
      <w:r>
        <w:rPr>
          <w:rStyle w:val="bewijs-item"/>
          <w:rFonts w:ascii="Consolas" w:hAnsi="Consolas"/>
          <w:color w:val="4A5568"/>
          <w:sz w:val="17"/>
          <w:szCs w:val="17"/>
          <w:bdr w:val="single" w:sz="6" w:space="1" w:color="DCD7CC" w:frame="1"/>
          <w:shd w:val="clear" w:color="auto" w:fill="F0EEE9"/>
          <w:lang w:val="nl-NL"/>
        </w:rPr>
        <w:t>)</w:t>
      </w:r>
    </w:p>
    <w:p w14:paraId="5A78D73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27-04-2026</w:t>
      </w:r>
      <w:r>
        <w:rPr>
          <w:lang w:val="nl-NL"/>
        </w:rPr>
        <w:t xml:space="preserve"> – </w:t>
      </w:r>
      <w:r>
        <w:rPr>
          <w:rStyle w:val="titel1"/>
          <w:lang w:val="nl-NL"/>
        </w:rPr>
        <w:t>DOORBRAAK EN DOSSIERSLUITING</w:t>
      </w:r>
      <w:r>
        <w:rPr>
          <w:lang w:val="nl-NL"/>
        </w:rPr>
        <w:t xml:space="preserve"> – De Federale Ombudsman meldt dat de DG HAN de aanvraag voor louter medische en fiscale voordelen formeel heeft geregistreerd. De DG HAN erkent dat de woonplaatsvereiste de medische vaststelling niet mag belemmeren. De Ombudsman beschouwt zijn bemiddelingsopdracht hiermee als volbracht en kondigt de sluiting van het dossier aan.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#19dcf71c (+1</w:t>
      </w:r>
      <w:r>
        <w:rPr>
          <w:rStyle w:val="bewijs-item"/>
          <w:rFonts w:ascii="Consolas" w:hAnsi="Consolas"/>
          <w:color w:val="4A5568"/>
          <w:sz w:val="17"/>
          <w:szCs w:val="17"/>
          <w:bdr w:val="single" w:sz="6" w:space="1" w:color="DCD7CC" w:frame="1"/>
          <w:shd w:val="clear" w:color="auto" w:fill="F0EEE9"/>
          <w:lang w:val="nl-NL"/>
        </w:rPr>
        <w:t>)</w:t>
      </w:r>
    </w:p>
    <w:p w14:paraId="68E5BC0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04-05-2026</w:t>
      </w:r>
      <w:r>
        <w:rPr>
          <w:lang w:val="nl-NL"/>
        </w:rPr>
        <w:t xml:space="preserve"> – </w:t>
      </w:r>
      <w:r>
        <w:rPr>
          <w:rStyle w:val="titel1"/>
          <w:lang w:val="nl-NL"/>
        </w:rPr>
        <w:t>DEFINITIEVE AFSLUITING EN DOORVERWIJZING</w:t>
      </w:r>
      <w:r>
        <w:rPr>
          <w:lang w:val="nl-NL"/>
        </w:rPr>
        <w:t xml:space="preserve"> – Na een dankbericht van de aanvrager (met de hoop op verdere opvolging) bevestigt de Ombudsman definitief dat de Ombudsdienst geen verdere bijstand kan bieden in het effectieve medische luik. Bij een eventuele toekomstige betwisting van de medische beslissing wordt doorverwezen naar de arbeidsrechtbank.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#19df229</w:t>
      </w:r>
      <w:r>
        <w:rPr>
          <w:rStyle w:val="bewijs-item"/>
          <w:rFonts w:ascii="Consolas" w:hAnsi="Consolas"/>
          <w:color w:val="4A5568"/>
          <w:sz w:val="17"/>
          <w:szCs w:val="17"/>
          <w:bdr w:val="single" w:sz="6" w:space="1" w:color="DCD7CC" w:frame="1"/>
          <w:shd w:val="clear" w:color="auto" w:fill="F0EEE9"/>
          <w:lang w:val="nl-NL"/>
        </w:rPr>
        <w:t>0</w:t>
      </w:r>
    </w:p>
    <w:p w14:paraId="506AA72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25-06-2026</w:t>
      </w:r>
      <w:r>
        <w:rPr>
          <w:lang w:val="nl-NL"/>
        </w:rPr>
        <w:t xml:space="preserve"> – </w:t>
      </w:r>
      <w:r>
        <w:rPr>
          <w:rStyle w:val="titel1"/>
          <w:lang w:val="nl-NL"/>
        </w:rPr>
        <w:t>FORMELE KLACHT WEGENS FEDERAAL TEKORTSCHIETEN EN VERZUIM TOEZICHTSPLICHT</w:t>
      </w:r>
      <w:r>
        <w:rPr>
          <w:lang w:val="nl-NL"/>
        </w:rPr>
        <w:t xml:space="preserve"> – Nieuwe klacht ingediend bij de Federale Ombudsman tegen het RIZIV en de CDZ wegens het structureel verzaken van hun wettelijke toezichtsplicht omtrent de GVU-procedure bij de CM. De administratieve obstructie, het hanteren van een fictieve einddatum door de CM en het aanhoudende stilzwijgen van de federale toezichthouders sinds 18 juni 2026 zijn hiermee formeel overgedragen ter onderzoek. </w:t>
      </w:r>
      <w:r>
        <w:rPr>
          <w:rStyle w:val="opvolging1"/>
          <w:lang w:val="nl-NL"/>
        </w:rPr>
        <w:t xml:space="preserve">(opvolging: de Ombudsman wordt </w:t>
      </w:r>
      <w:r>
        <w:rPr>
          <w:rStyle w:val="opvolging1"/>
          <w:lang w:val="nl-NL"/>
        </w:rPr>
        <w:t>gevraagd toezicht te houden op de toezichthouders.)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#19efe2d3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20260625_FedOmbudsman_Vol</w:t>
      </w:r>
      <w:r>
        <w:rPr>
          <w:rStyle w:val="bewijs-item"/>
          <w:rFonts w:ascii="Consolas" w:hAnsi="Consolas"/>
          <w:color w:val="4A5568"/>
          <w:sz w:val="17"/>
          <w:szCs w:val="17"/>
          <w:bdr w:val="single" w:sz="6" w:space="1" w:color="DCD7CC" w:frame="1"/>
          <w:shd w:val="clear" w:color="auto" w:fill="F0EEE9"/>
          <w:lang w:val="nl-NL"/>
        </w:rPr>
        <w:t>…</w:t>
      </w:r>
    </w:p>
    <w:p w14:paraId="269BDB9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29-06-2026</w:t>
      </w:r>
      <w:r>
        <w:rPr>
          <w:lang w:val="nl-NL"/>
        </w:rPr>
        <w:t xml:space="preserve"> – </w:t>
      </w:r>
      <w:r>
        <w:rPr>
          <w:rStyle w:val="titel1"/>
          <w:lang w:val="nl-NL"/>
        </w:rPr>
        <w:t>ONTVANGSTBEVESTIGING EN DOSSIERNUMMER KLACHT FEDERALE OMBUDSMAN</w:t>
      </w:r>
      <w:r>
        <w:rPr>
          <w:lang w:val="nl-NL"/>
        </w:rPr>
        <w:t xml:space="preserve"> – De ombudsman bevestigt de ontvangst van de klacht en maakt dossier IDO-2026-03301 aan. Het dossier is overgedragen aan de frontoffice voor toewijzing aan een behandelaar. Binnen twee weken volgt contact over de inhoudelijke behandeling. </w:t>
      </w:r>
      <w:r>
        <w:rPr>
          <w:rStyle w:val="opvolging1"/>
          <w:lang w:val="nl-NL"/>
        </w:rPr>
        <w:t>(opvolging: inhoudelijke reactie van dossierbehandelaar binnen twee weken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#19f139fe (+1</w:t>
      </w:r>
      <w:r>
        <w:rPr>
          <w:rStyle w:val="bewijs-item"/>
          <w:rFonts w:ascii="Consolas" w:hAnsi="Consolas"/>
          <w:color w:val="4A5568"/>
          <w:sz w:val="17"/>
          <w:szCs w:val="17"/>
          <w:bdr w:val="single" w:sz="6" w:space="1" w:color="DCD7CC" w:frame="1"/>
          <w:shd w:val="clear" w:color="auto" w:fill="F0EEE9"/>
          <w:lang w:val="nl-NL"/>
        </w:rPr>
        <w:t>)</w:t>
      </w:r>
    </w:p>
    <w:p w14:paraId="4442ECF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01-07-2026</w:t>
      </w:r>
      <w:r>
        <w:rPr>
          <w:lang w:val="nl-NL"/>
        </w:rPr>
        <w:t xml:space="preserve"> – </w:t>
      </w:r>
      <w:r>
        <w:rPr>
          <w:rStyle w:val="titel1"/>
          <w:lang w:val="nl-NL"/>
        </w:rPr>
        <w:t>TWEEDELIJNSKLACHT NIET-ONTVANKELIJK VERKLAARD</w:t>
      </w:r>
      <w:r>
        <w:rPr>
          <w:lang w:val="nl-NL"/>
        </w:rPr>
        <w:t xml:space="preserve"> – De federale Ombudsman weigert het op 25 juni 2026 ingediende dossier wegens federaal tekortschieten en verzuim van de toezichtsplicht door het RIZIV en de CDZ inhoudelijk in behandeling te nemen. Het controleorgaan hanteert een strikt formele reflex: omdat de burger parallel op 19 juni een klacht indiende bij de CM-ombudsdienst, verklaart de Ombudsman zich onbevoegd als tweedelijnsinstantie zolang die procedure loopt.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#19f139fe (+1</w:t>
      </w:r>
      <w:r>
        <w:rPr>
          <w:rStyle w:val="bewijs-item"/>
          <w:rFonts w:ascii="Consolas" w:hAnsi="Consolas"/>
          <w:color w:val="4A5568"/>
          <w:sz w:val="17"/>
          <w:szCs w:val="17"/>
          <w:bdr w:val="single" w:sz="6" w:space="1" w:color="DCD7CC" w:frame="1"/>
          <w:shd w:val="clear" w:color="auto" w:fill="F0EEE9"/>
          <w:lang w:val="nl-NL"/>
        </w:rPr>
        <w:t>)</w:t>
      </w:r>
    </w:p>
    <w:p w14:paraId="5689AEC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14-07-2026</w:t>
      </w:r>
      <w:r>
        <w:rPr>
          <w:lang w:val="nl-NL"/>
        </w:rPr>
        <w:t xml:space="preserve"> – </w:t>
      </w:r>
      <w:r>
        <w:rPr>
          <w:rStyle w:val="titel1"/>
          <w:lang w:val="nl-NL"/>
        </w:rPr>
        <w:t>ACTIVERING TWEEDELIJNSONDERZOEK BIJ DE FEDERALE OMBUDSMAN</w:t>
      </w:r>
      <w:r>
        <w:rPr>
          <w:lang w:val="nl-NL"/>
        </w:rPr>
        <w:t xml:space="preserve"> – Formele transmissie van de CM-ombudscorrespondentie aan de ambtenaar ter heropening van dossier IDO-2026-03301. Nadat de Ombudsman op 1 juli 2026 de organisatie-interventie tijdelijk had geparkeerd in afwachting van de eerstelijnsreactie, wordt hem nu het sluitende materiële bewijs van het falen van de interne CM-klachtenbehandeling geleverd. De aanvrager confronteert de Ombudsman met het feit dat de CM-ombudsdienst de feiten aantoonb</w:t>
      </w:r>
      <w:r>
        <w:rPr>
          <w:lang w:val="nl-NL"/>
        </w:rPr>
        <w:t xml:space="preserve">aar onjuist weergeeft en weigert objectieve eHealth-data te raadplegen.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#19f65cf3 (+2</w:t>
      </w:r>
      <w:r>
        <w:rPr>
          <w:rStyle w:val="bewijs-item"/>
          <w:rFonts w:ascii="Consolas" w:hAnsi="Consolas"/>
          <w:color w:val="4A5568"/>
          <w:sz w:val="17"/>
          <w:szCs w:val="17"/>
          <w:bdr w:val="single" w:sz="6" w:space="1" w:color="DCD7CC" w:frame="1"/>
          <w:shd w:val="clear" w:color="auto" w:fill="F0EEE9"/>
          <w:lang w:val="nl-NL"/>
        </w:rPr>
        <w:t>)</w:t>
      </w:r>
    </w:p>
    <w:p w14:paraId="7B02C31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15-07-2026</w:t>
      </w:r>
      <w:r>
        <w:rPr>
          <w:lang w:val="nl-NL"/>
        </w:rPr>
        <w:t xml:space="preserve"> – </w:t>
      </w:r>
      <w:r>
        <w:rPr>
          <w:rStyle w:val="titel1"/>
          <w:lang w:val="nl-NL"/>
        </w:rPr>
        <w:t>HEROPENING TWEEDELIJNSONDERZOEK EN INTERVENTIE</w:t>
      </w:r>
      <w:r>
        <w:rPr>
          <w:lang w:val="nl-NL"/>
        </w:rPr>
        <w:t xml:space="preserve"> – Na confrontatie met het sluitende bewijs dat de ombudsman van de CM het dossier eenzijdig sloot op basis van argumenten die niet overeenkomen met de feitelijke levering (documenten die reeds fysiek via de post werden afgeleverd), herziet de federale Ombudsman zijn standpunt. De ambtenaar activeert daadwerkelijk zijn toezichthoudende rol en neemt formeel contact op met de CM om gemotiveerde feedback en verantwoording te eisen omtrent de gang van </w:t>
      </w:r>
      <w:r>
        <w:rPr>
          <w:lang w:val="nl-NL"/>
        </w:rPr>
        <w:t xml:space="preserve">zaken.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#19f65cf3 (+5</w:t>
      </w:r>
      <w:r>
        <w:rPr>
          <w:rStyle w:val="bewijs-item"/>
          <w:rFonts w:ascii="Consolas" w:hAnsi="Consolas"/>
          <w:color w:val="4A5568"/>
          <w:sz w:val="17"/>
          <w:szCs w:val="17"/>
          <w:bdr w:val="single" w:sz="6" w:space="1" w:color="DCD7CC" w:frame="1"/>
          <w:shd w:val="clear" w:color="auto" w:fill="F0EEE9"/>
          <w:lang w:val="nl-NL"/>
        </w:rPr>
        <w:t>)</w:t>
      </w:r>
    </w:p>
    <w:p w14:paraId="3403F99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30-07-2026</w:t>
      </w:r>
      <w:r>
        <w:rPr>
          <w:lang w:val="nl-NL"/>
        </w:rPr>
        <w:t xml:space="preserve"> – </w:t>
      </w:r>
      <w:r>
        <w:rPr>
          <w:rStyle w:val="titel1"/>
          <w:lang w:val="nl-NL"/>
        </w:rPr>
        <w:t>STAND VAN ZAKEN KLACHTONDERZOEK CM</w:t>
      </w:r>
      <w:r>
        <w:rPr>
          <w:lang w:val="nl-NL"/>
        </w:rPr>
        <w:t xml:space="preserve"> – De Federale Ombudsman bericht onder referentie IDO-2026-03301 over de voortgang van het klachtonderzoek betreffende CM en RIZIV. CM heeft de vragen voorgelegd aan de adviserend arts en heeft de voorlopige beslissing van de adviserend arts van 20 mei 2026 overgemaakt, in afwachting van een aanvullend medisch verslag. </w:t>
      </w:r>
      <w:r>
        <w:rPr>
          <w:rStyle w:val="opvolging1"/>
          <w:lang w:val="nl-NL"/>
        </w:rPr>
        <w:t>(opvolging: Definitieve feedback van CM via de Federale Ombudsman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#19fb36b</w:t>
      </w:r>
      <w:r>
        <w:rPr>
          <w:rStyle w:val="bewijs-item"/>
          <w:rFonts w:ascii="Consolas" w:hAnsi="Consolas"/>
          <w:color w:val="4A5568"/>
          <w:sz w:val="17"/>
          <w:szCs w:val="17"/>
          <w:bdr w:val="single" w:sz="6" w:space="1" w:color="DCD7CC" w:frame="1"/>
          <w:shd w:val="clear" w:color="auto" w:fill="F0EEE9"/>
          <w:lang w:val="nl-NL"/>
        </w:rPr>
        <w:t>3</w:t>
      </w:r>
    </w:p>
    <w:p w14:paraId="4224C428"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03-08-2026</w:t>
      </w:r>
      <w:r>
        <w:rPr>
          <w:lang w:val="nl-NL"/>
        </w:rPr>
        <w:t xml:space="preserve"> – </w:t>
      </w:r>
      <w:r>
        <w:rPr>
          <w:rStyle w:val="titel1"/>
          <w:lang w:val="nl-NL"/>
        </w:rPr>
        <w:t>DEFINITIEVE SLUITING TWEEDELIJNSONDERZOEK</w:t>
      </w:r>
      <w:r>
        <w:rPr>
          <w:lang w:val="nl-NL"/>
        </w:rPr>
        <w:t xml:space="preserve"> – De Federale Ombudsman sluit het heropende onderzoek (IDO-2026-03301) af. De Ombudsman accepteert het administratieve verweer van de CM dat er medische consultatieverslagen ontbreken voor het hiaat tussen 1 augustus 2025 en april 2026, en neemt de door de CM vastgestelde einddatum van 6 april 2026 over. Het instituut stelt dat verdere tussenkomst geen doel treft en sluit het dossier definitief.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#19fc847</w:t>
      </w:r>
      <w:r>
        <w:rPr>
          <w:rStyle w:val="bewijs-item"/>
          <w:rFonts w:ascii="Consolas" w:hAnsi="Consolas"/>
          <w:color w:val="4A5568"/>
          <w:sz w:val="17"/>
          <w:szCs w:val="17"/>
          <w:bdr w:val="single" w:sz="6" w:space="1" w:color="DCD7CC" w:frame="1"/>
          <w:shd w:val="clear" w:color="auto" w:fill="F0EEE9"/>
          <w:lang w:val="nl-NL"/>
        </w:rPr>
        <w:t>e</w:t>
      </w:r>
      <w:r>
        <w:br w:type="page"/>
      </w:r>
    </w:p>
    <w:p w14:paraId="03CE4FB2" w14:textId="77777777" w:rsidR="008856BD" w:rsidRDefault="008856BD">
      <w:pPr>
        <w:pStyle w:val="Kop3"/>
        <w:divId w:val="958953132"/>
        <w:rPr>
          <w:rFonts w:eastAsia="Times New Roman"/>
          <w:lang w:val="nl-NL"/>
        </w:rPr>
      </w:pPr>
      <w:bookmarkStart w:id="24" w:name="_Toc243988234"/>
      <w:r>
        <w:rPr>
          <w:rFonts w:eastAsia="Times New Roman"/>
          <w:lang w:val="nl-NL"/>
        </w:rPr>
        <w:t>DE KAMER</w:t>
      </w:r>
      <w:bookmarkEnd w:id="24"/>
    </w:p>
    <w:p w14:paraId="1CD41338" w14:textId="77777777" w:rsidR="008856BD" w:rsidRDefault="008856BD">
      <w:pPr>
        <w:pStyle w:val="netwerk"/>
        <w:spacing w:before="0" w:beforeAutospacing="0" w:after="240"/>
        <w:divId w:val="958953132"/>
        <w:rPr>
          <w:lang w:val="nl-NL"/>
        </w:rPr>
      </w:pPr>
      <w:r>
        <w:rPr>
          <w:lang w:val="nl-NL"/>
        </w:rPr>
        <w:t>Netwerk: Kamercommissie → federale overheidsdiensten (FOD SZ, FOD Financiën, RIZIV, CDZ). De commissie kan vragen stellen, hoorzittingen organiseren en aanbevelingen formuleren, maar heeft geen directe interventiebevoegdheid in individuele dossiers.</w:t>
      </w:r>
    </w:p>
    <w:p w14:paraId="0EF1FDA0"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749B9207"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0F3E0B82"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Parlementaire commissie</w:t>
      </w:r>
    </w:p>
    <w:p w14:paraId="5A4C4288"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Democratische toezichthouders; parlementsleden die specifiek verantwoordelijk zijn voor het controleren van de ministers inzake de sociale zekerheid</w:t>
      </w:r>
    </w:p>
    <w:p w14:paraId="3AA1401C"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parlementaire systemen, geen directe koppeling met eHealth of KSZ</w:t>
      </w:r>
    </w:p>
    <w:p w14:paraId="572550CE"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4D99D87C"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commissie ontvangt het dossier, maar er volgt geen inhoudelijke reactie, geen ondervragingsmoment en geen activatie van de controlefunctie</w:t>
      </w:r>
    </w:p>
    <w:p w14:paraId="2212EB3C"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de Kamer – Commissie Sociale Zaken, Werk en Pensioenen</w:t>
      </w:r>
    </w:p>
    <w:p w14:paraId="4AD71CA3"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w:t>
      </w:r>
    </w:p>
    <w:p w14:paraId="397269C3"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17-04-2026 tot heden</w:t>
      </w:r>
    </w:p>
    <w:p w14:paraId="755041CB" w14:textId="77777777" w:rsidR="008856BD" w:rsidRDefault="008856BD">
      <w:pPr>
        <w:pStyle w:val="subtitel"/>
        <w:divId w:val="958953132"/>
        <w:rPr>
          <w:lang w:val="nl-NL"/>
        </w:rPr>
      </w:pPr>
      <w:r>
        <w:rPr>
          <w:lang w:val="nl-NL"/>
        </w:rPr>
        <w:t>Commissie Sociale Zaken, Werk en Pensioenen</w:t>
      </w:r>
    </w:p>
    <w:p w14:paraId="22F8EE6D" w14:textId="77777777" w:rsidR="008856BD" w:rsidRDefault="008856BD">
      <w:pPr>
        <w:pStyle w:val="Kop4"/>
        <w:divId w:val="958953132"/>
        <w:rPr>
          <w:rFonts w:eastAsia="Times New Roman"/>
          <w:lang w:val="nl-NL"/>
        </w:rPr>
      </w:pPr>
      <w:r>
        <w:rPr>
          <w:rFonts w:eastAsia="Times New Roman"/>
          <w:lang w:val="nl-NL"/>
        </w:rPr>
        <w:t>2026</w:t>
      </w:r>
    </w:p>
    <w:p w14:paraId="0A56840D"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MELDING STRUCTUREEL PROBLEEM EN ESCALATIE SYSTEEMFALEN</w:t>
      </w:r>
      <w:r>
        <w:rPr>
          <w:lang w:val="nl-NL"/>
        </w:rPr>
        <w:t xml:space="preserve"> – Na een initiële digitale barrière wegens een onjuist adres wordt het volledige dossier over de administratieve situatie en het niet toepassen van de Europese samentellingsregels succesvol verzonden naar de Commissie Sociale Zaken, Werk en Pensioenen ter controle op de uitvoeringsinstellingen.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#19d9b27e (+7</w:t>
      </w:r>
      <w:r>
        <w:rPr>
          <w:rStyle w:val="bewijs-item"/>
          <w:rFonts w:ascii="Consolas" w:hAnsi="Consolas"/>
          <w:color w:val="4A5568"/>
          <w:sz w:val="17"/>
          <w:szCs w:val="17"/>
          <w:bdr w:val="single" w:sz="6" w:space="1" w:color="DCD7CC" w:frame="1"/>
          <w:shd w:val="clear" w:color="auto" w:fill="F0EEE9"/>
          <w:lang w:val="nl-NL"/>
        </w:rPr>
        <w:t>)</w:t>
      </w:r>
      <w:r>
        <w:br w:type="page"/>
      </w:r>
    </w:p>
    <w:p w14:paraId="3710C275" w14:textId="77777777" w:rsidR="008856BD" w:rsidRDefault="008856BD">
      <w:pPr>
        <w:pStyle w:val="Kop3"/>
        <w:divId w:val="958953132"/>
        <w:rPr>
          <w:rFonts w:eastAsia="Times New Roman"/>
          <w:lang w:val="nl-NL"/>
        </w:rPr>
      </w:pPr>
      <w:bookmarkStart w:id="25" w:name="_Toc243988235"/>
      <w:r>
        <w:rPr>
          <w:rFonts w:eastAsia="Times New Roman"/>
          <w:lang w:val="nl-NL"/>
        </w:rPr>
        <w:t>DE KAMER (COMMISSIE VOOR DE VERZOEKSCHRIFTEN)</w:t>
      </w:r>
      <w:bookmarkEnd w:id="25"/>
    </w:p>
    <w:p w14:paraId="1900E1AA" w14:textId="77777777" w:rsidR="008856BD" w:rsidRDefault="008856BD">
      <w:pPr>
        <w:pStyle w:val="netwerk"/>
        <w:spacing w:before="0" w:beforeAutospacing="0" w:after="240"/>
        <w:divId w:val="958953132"/>
        <w:rPr>
          <w:lang w:val="nl-NL"/>
        </w:rPr>
      </w:pPr>
      <w:r>
        <w:rPr>
          <w:lang w:val="nl-NL"/>
        </w:rPr>
        <w:t>Netwerk: burger → Commissie voor de Verzoekschriften → bevoegde commissie (Sociale Zaken, Werk en Pensioenen) en minister van Sociale Zaken. Geen directe datalink met CM, RIZIV, FOD SZ of FOD Financiën. De commissie kan signaleren maar niet opleggen.</w:t>
      </w:r>
    </w:p>
    <w:p w14:paraId="51DE0475"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4D5DE434"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260887B8"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Parlementaire commissie</w:t>
      </w:r>
    </w:p>
    <w:p w14:paraId="304B55BE"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Formele klaagmuur-loket van het parlement; burgers kunnen wettelijke petities indienen over overheidsfalen</w:t>
      </w:r>
    </w:p>
    <w:p w14:paraId="552520D4"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parlementaire systemen, geen directe koppeling met eHealth of KSZ</w:t>
      </w:r>
    </w:p>
    <w:p w14:paraId="0C6957CF"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405A5E2A"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commissie ontvangt het dossier en verklaart het ontvankelijk, maar er volgt geen inhoudelijke reactie of activatie van de controlefunctie</w:t>
      </w:r>
    </w:p>
    <w:p w14:paraId="65DB5369"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de Kamer – Commissie voor de Verzoekschriften</w:t>
      </w:r>
    </w:p>
    <w:p w14:paraId="2A1BE166"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w:t>
      </w:r>
      <w:r>
        <w:rPr>
          <w:lang w:val="nl-NL"/>
        </w:rPr>
        <w:t>Verzoekschrift nr. 56_2025-2026/101, Kenmerken C/P-V/EN/nv/569-2026 en C/P-V/EN/hh/598-2026</w:t>
      </w:r>
    </w:p>
    <w:p w14:paraId="0AA2E25F"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17-04-2026 tot 16-07-2026</w:t>
      </w:r>
    </w:p>
    <w:p w14:paraId="25D30199" w14:textId="77777777" w:rsidR="008856BD" w:rsidRDefault="008856BD">
      <w:pPr>
        <w:pStyle w:val="subtitel"/>
        <w:divId w:val="958953132"/>
        <w:rPr>
          <w:lang w:val="nl-NL"/>
        </w:rPr>
      </w:pPr>
      <w:r>
        <w:rPr>
          <w:lang w:val="nl-NL"/>
        </w:rPr>
        <w:t>Commissie voor de Verzoekschriften</w:t>
      </w:r>
    </w:p>
    <w:p w14:paraId="2AF10F11" w14:textId="77777777" w:rsidR="008856BD" w:rsidRDefault="008856BD">
      <w:pPr>
        <w:pStyle w:val="Kop4"/>
        <w:divId w:val="958953132"/>
        <w:rPr>
          <w:rFonts w:eastAsia="Times New Roman"/>
          <w:lang w:val="nl-NL"/>
        </w:rPr>
      </w:pPr>
      <w:r>
        <w:rPr>
          <w:rFonts w:eastAsia="Times New Roman"/>
          <w:lang w:val="nl-NL"/>
        </w:rPr>
        <w:t>2026</w:t>
      </w:r>
    </w:p>
    <w:p w14:paraId="7CDBD9C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INDIENING VERZOEKSCHRIFT</w:t>
      </w:r>
      <w:r>
        <w:rPr>
          <w:lang w:val="nl-NL"/>
        </w:rPr>
        <w:t xml:space="preserve"> – Formele indiening van een klacht en een verzoekschrift over de administratieve blokkades en de schending van het Unierecht (het recht van de Europese Unie) betreffende het vrij verkeer van werknemers. In het verzoekschrift wordt verzocht dat de CM (Christelijke Mutualiteit, een Belgische organisatie die ziektekosten en uitkeringen regelt) en de FOD (Federale Overheidsdienst, een Belgisch ministerie) ter verantwoording worden geroepen voor de ontstane financiële situa</w:t>
      </w:r>
      <w:r>
        <w:rPr>
          <w:lang w:val="nl-NL"/>
        </w:rPr>
        <w:t xml:space="preserve">tie van het gezin over de landsgrenzen heen.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#19d9b520 (+6</w:t>
      </w:r>
      <w:r>
        <w:rPr>
          <w:rStyle w:val="bewijs-item"/>
          <w:rFonts w:ascii="Consolas" w:hAnsi="Consolas"/>
          <w:color w:val="4A5568"/>
          <w:sz w:val="17"/>
          <w:szCs w:val="17"/>
          <w:bdr w:val="single" w:sz="6" w:space="1" w:color="DCD7CC" w:frame="1"/>
          <w:shd w:val="clear" w:color="auto" w:fill="F0EEE9"/>
          <w:lang w:val="nl-NL"/>
        </w:rPr>
        <w:t>)</w:t>
      </w:r>
    </w:p>
    <w:p w14:paraId="193DFED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13-05-2026</w:t>
      </w:r>
      <w:r>
        <w:rPr>
          <w:lang w:val="nl-NL"/>
        </w:rPr>
        <w:t xml:space="preserve"> – </w:t>
      </w:r>
      <w:r>
        <w:rPr>
          <w:rStyle w:val="titel1"/>
          <w:lang w:val="nl-NL"/>
        </w:rPr>
        <w:t>AFWIJZING DOOR KAMERVOORZITTER</w:t>
      </w:r>
      <w:r>
        <w:rPr>
          <w:lang w:val="nl-NL"/>
        </w:rPr>
        <w:t xml:space="preserve"> – Formele weigering tot tussenkomst in de systeem-audit op basis van het grondwettelijk beginsel van de scheiding der machten.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#19e20a07 (+1</w:t>
      </w:r>
      <w:r>
        <w:rPr>
          <w:rStyle w:val="bewijs-item"/>
          <w:rFonts w:ascii="Consolas" w:hAnsi="Consolas"/>
          <w:color w:val="4A5568"/>
          <w:sz w:val="17"/>
          <w:szCs w:val="17"/>
          <w:bdr w:val="single" w:sz="6" w:space="1" w:color="DCD7CC" w:frame="1"/>
          <w:shd w:val="clear" w:color="auto" w:fill="F0EEE9"/>
          <w:lang w:val="nl-NL"/>
        </w:rPr>
        <w:t>)</w:t>
      </w:r>
    </w:p>
    <w:p w14:paraId="7A6607E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29-05-2026</w:t>
      </w:r>
      <w:r>
        <w:rPr>
          <w:lang w:val="nl-NL"/>
        </w:rPr>
        <w:t xml:space="preserve"> – </w:t>
      </w:r>
      <w:r>
        <w:rPr>
          <w:rStyle w:val="titel1"/>
          <w:lang w:val="nl-NL"/>
        </w:rPr>
        <w:t>VERZOEKSCHRIFT ONTVANKELIJK VERKLAARD</w:t>
      </w:r>
      <w:r>
        <w:rPr>
          <w:lang w:val="nl-NL"/>
        </w:rPr>
        <w:t xml:space="preserve"> – De Kamervoorzitter bevestigt schriftelijk de ontvangst van het bericht met bijlagen van 21-05-2026 betreffende administratieve moeilijkheden voor grensarbeiders met medische zorgen. Het verzoekschrift is ontvankelijk verklaard onder nummer 56_2025-2026/101 (intern kenmerk C/P-V/EN/nv/569-2026) en zal worden voorgelegd.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#19e72d9</w:t>
      </w:r>
      <w:r>
        <w:rPr>
          <w:rStyle w:val="bewijs-item"/>
          <w:rFonts w:ascii="Consolas" w:hAnsi="Consolas"/>
          <w:color w:val="4A5568"/>
          <w:sz w:val="17"/>
          <w:szCs w:val="17"/>
          <w:bdr w:val="single" w:sz="6" w:space="1" w:color="DCD7CC" w:frame="1"/>
          <w:shd w:val="clear" w:color="auto" w:fill="F0EEE9"/>
          <w:lang w:val="nl-NL"/>
        </w:rPr>
        <w:t>0</w:t>
      </w:r>
    </w:p>
    <w:p w14:paraId="374ABAB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23-06-2026</w:t>
      </w:r>
      <w:r>
        <w:rPr>
          <w:lang w:val="nl-NL"/>
        </w:rPr>
        <w:t xml:space="preserve"> – </w:t>
      </w:r>
      <w:r>
        <w:rPr>
          <w:rStyle w:val="titel1"/>
          <w:lang w:val="nl-NL"/>
        </w:rPr>
        <w:t>PETITIE DOORGESTUURD NAAR POLITIEK NIVEAU</w:t>
      </w:r>
      <w:r>
        <w:rPr>
          <w:lang w:val="nl-NL"/>
        </w:rPr>
        <w:t xml:space="preserve"> – De commissie voor Verzoekschriften bevestigt dat petitie nr. 56_2025-2026/101 tijdens haar vergadering van 16 juni 2026 is overgezonden aan de commissie voor Sociale Zaken, Werk en Pensioenen én aan de vice-eersteminister en minister van Sociale Zaken en Volksgezondheid, belast met Armoedebestrijding. Kenmerk C/P-V/EN/hh/598-2026. Schriftelijke terugkoppeling volgt indien gevolg gegeven.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#19ef35c</w:t>
      </w:r>
      <w:r>
        <w:rPr>
          <w:rStyle w:val="bewijs-item"/>
          <w:rFonts w:ascii="Consolas" w:hAnsi="Consolas"/>
          <w:color w:val="4A5568"/>
          <w:sz w:val="17"/>
          <w:szCs w:val="17"/>
          <w:bdr w:val="single" w:sz="6" w:space="1" w:color="DCD7CC" w:frame="1"/>
          <w:shd w:val="clear" w:color="auto" w:fill="F0EEE9"/>
          <w:lang w:val="nl-NL"/>
        </w:rPr>
        <w:t>d</w:t>
      </w:r>
    </w:p>
    <w:p w14:paraId="182408E8"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16-07-2026</w:t>
      </w:r>
      <w:r>
        <w:rPr>
          <w:lang w:val="nl-NL"/>
        </w:rPr>
        <w:t xml:space="preserve"> – </w:t>
      </w:r>
      <w:r>
        <w:rPr>
          <w:rStyle w:val="titel1"/>
          <w:lang w:val="nl-NL"/>
        </w:rPr>
        <w:t>BERICHT AAN MINISTER VAN SOCIALE ZAKEN</w:t>
      </w:r>
      <w:r>
        <w:rPr>
          <w:lang w:val="nl-NL"/>
        </w:rPr>
        <w:t xml:space="preserve"> – Formele verzending van de uitgebreide systeem-audit digitaal naar de minister van Sociale Zaken en de parlementaire Commissie voor de Verzoekschriften, ter signalering van de administratieve situatie en de institutionele verwevenheid van grensarbeiders. </w:t>
      </w:r>
      <w:r>
        <w:rPr>
          <w:rStyle w:val="opvolging1"/>
          <w:lang w:val="nl-NL"/>
        </w:rPr>
        <w:t>(opvolging: de minister wordt rechtstreeks geïnformeerd; een reactie is nog niet ontvangen.)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#19f6b627 (+1</w:t>
      </w:r>
      <w:r>
        <w:rPr>
          <w:rStyle w:val="bewijs-item"/>
          <w:rFonts w:ascii="Consolas" w:hAnsi="Consolas"/>
          <w:color w:val="4A5568"/>
          <w:sz w:val="17"/>
          <w:szCs w:val="17"/>
          <w:bdr w:val="single" w:sz="6" w:space="1" w:color="DCD7CC" w:frame="1"/>
          <w:shd w:val="clear" w:color="auto" w:fill="F0EEE9"/>
          <w:lang w:val="nl-NL"/>
        </w:rPr>
        <w:t>)</w:t>
      </w:r>
      <w:r>
        <w:br w:type="page"/>
      </w:r>
    </w:p>
    <w:p w14:paraId="180ECEF7" w14:textId="77777777" w:rsidR="008856BD" w:rsidRDefault="008856BD">
      <w:pPr>
        <w:pStyle w:val="Kop3"/>
        <w:divId w:val="958953132"/>
        <w:rPr>
          <w:rFonts w:eastAsia="Times New Roman"/>
          <w:lang w:val="nl-NL"/>
        </w:rPr>
      </w:pPr>
      <w:bookmarkStart w:id="26" w:name="_Toc243988236"/>
      <w:r>
        <w:rPr>
          <w:rFonts w:eastAsia="Times New Roman"/>
          <w:lang w:val="nl-NL"/>
        </w:rPr>
        <w:t>FOD JUSTITIE</w:t>
      </w:r>
      <w:bookmarkEnd w:id="26"/>
    </w:p>
    <w:p w14:paraId="0B269860" w14:textId="77777777" w:rsidR="008856BD" w:rsidRDefault="008856BD">
      <w:pPr>
        <w:pStyle w:val="netwerk"/>
        <w:spacing w:before="0" w:beforeAutospacing="0" w:after="240"/>
        <w:divId w:val="958953132"/>
        <w:rPr>
          <w:lang w:val="nl-NL"/>
        </w:rPr>
      </w:pPr>
      <w:r>
        <w:rPr>
          <w:lang w:val="nl-NL"/>
        </w:rPr>
        <w:t>Netwerk: melding van structurele inbreuken → Arbeidsauditoraat Gent. Geen directe datalink met CM, RIZIV of andere uitvoeringsinstanties. De instantie reageert schriftelijk en verwijst door naar de Arbeidsrechtbank.</w:t>
      </w:r>
    </w:p>
    <w:p w14:paraId="62B048A8"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1FE02E33"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Justitie / Openbaar Ministerie</w:t>
      </w:r>
    </w:p>
    <w:p w14:paraId="765913D8"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Arbeidsauditoraat (sociaal parket)</w:t>
      </w:r>
    </w:p>
    <w:p w14:paraId="525B43F2"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Handhaving en toezicht op de naleving van het sociaal en arbeidsrecht; opsporing van structurele inbreuken op de sociale zekerheidswetgeving</w:t>
      </w:r>
    </w:p>
    <w:p w14:paraId="124A8C2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justitiële systemen, geen koppeling met eHealth of KSZ</w:t>
      </w:r>
    </w:p>
    <w:p w14:paraId="50EEB96F"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714CC34B"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Arbeidsauditoraat verklaart zich onbevoegd voor toezicht op CM en RIZIV en kwalificeert de administratieve impasse als een burgerlijk geschil</w:t>
      </w:r>
    </w:p>
    <w:p w14:paraId="28ED0AA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Arbeidsauditoraat Gent</w:t>
      </w:r>
    </w:p>
    <w:p w14:paraId="28BDC265"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D7874780</w:t>
      </w:r>
    </w:p>
    <w:p w14:paraId="12D7527E"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10-09-2026 tot 11-09-2026</w:t>
      </w:r>
    </w:p>
    <w:p w14:paraId="69846F48" w14:textId="77777777" w:rsidR="008856BD" w:rsidRDefault="008856BD">
      <w:pPr>
        <w:pStyle w:val="subtitel"/>
        <w:divId w:val="958953132"/>
        <w:rPr>
          <w:lang w:val="nl-NL"/>
        </w:rPr>
      </w:pPr>
      <w:r>
        <w:rPr>
          <w:lang w:val="nl-NL"/>
        </w:rPr>
        <w:t>Arbeidsauditoraat Gent</w:t>
      </w:r>
    </w:p>
    <w:p w14:paraId="18AE1040" w14:textId="77777777" w:rsidR="008856BD" w:rsidRDefault="008856BD">
      <w:pPr>
        <w:pStyle w:val="Kop4"/>
        <w:divId w:val="958953132"/>
        <w:rPr>
          <w:rFonts w:eastAsia="Times New Roman"/>
          <w:lang w:val="nl-NL"/>
        </w:rPr>
      </w:pPr>
      <w:r>
        <w:rPr>
          <w:rFonts w:eastAsia="Times New Roman"/>
          <w:lang w:val="nl-NL"/>
        </w:rPr>
        <w:t>2026</w:t>
      </w:r>
    </w:p>
    <w:p w14:paraId="68B21AB9"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10-09-2026</w:t>
      </w:r>
      <w:r>
        <w:rPr>
          <w:lang w:val="nl-NL"/>
        </w:rPr>
        <w:t xml:space="preserve"> – </w:t>
      </w:r>
      <w:r>
        <w:rPr>
          <w:rStyle w:val="titel1"/>
          <w:lang w:val="nl-NL"/>
        </w:rPr>
        <w:t>AMBTELIJKE MELDING STRUCTURELE INBREUKEN</w:t>
      </w:r>
      <w:r>
        <w:rPr>
          <w:lang w:val="nl-NL"/>
        </w:rPr>
        <w:t xml:space="preserve"> – Formele melding per e-mail aan de Arbeidsauditeur te Gent aangaande structurele procedurefouten, schending van Verordening (EG) 883/2004 (de Europese verordening die de sociale zekerheid coördineert tussen lidstaten, inclusief de samentellingsregels voor verzekeringstijdvakken) en het niet-naleven van RIZIV-onderrichtingen door de Christelijke Mutualiteit (CM). De melding gaat vergezeld van de integrale Tijdlijn-Matrix en het fiscaal-medisch getuigsch</w:t>
      </w:r>
      <w:r>
        <w:rPr>
          <w:lang w:val="nl-NL"/>
        </w:rPr>
        <w:t xml:space="preserve">rift van de huisarts als feitelijke illustratie. </w:t>
      </w:r>
      <w:r>
        <w:rPr>
          <w:rStyle w:val="opvolging1"/>
          <w:lang w:val="nl-NL"/>
        </w:rPr>
        <w:t>(opvolging: reactie van het Arbeidsauditoraat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#1a08b10d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20260910_Arbeidsauditoraa</w:t>
      </w:r>
      <w:r>
        <w:rPr>
          <w:rStyle w:val="bewijs-item"/>
          <w:rFonts w:ascii="Consolas" w:hAnsi="Consolas"/>
          <w:color w:val="4A5568"/>
          <w:sz w:val="17"/>
          <w:szCs w:val="17"/>
          <w:bdr w:val="single" w:sz="6" w:space="1" w:color="DCD7CC" w:frame="1"/>
          <w:shd w:val="clear" w:color="auto" w:fill="F0EEE9"/>
          <w:lang w:val="nl-NL"/>
        </w:rPr>
        <w:t>…</w:t>
      </w:r>
    </w:p>
    <w:p w14:paraId="0D38E7AB"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11-09-2026</w:t>
      </w:r>
      <w:r>
        <w:rPr>
          <w:lang w:val="nl-NL"/>
        </w:rPr>
        <w:t xml:space="preserve"> – </w:t>
      </w:r>
      <w:r>
        <w:rPr>
          <w:rStyle w:val="titel1"/>
          <w:lang w:val="nl-NL"/>
        </w:rPr>
        <w:t>AFWIJZING TOEZICHT EN DOORVERWIJZING RECHTBANK</w:t>
      </w:r>
      <w:r>
        <w:rPr>
          <w:lang w:val="nl-NL"/>
        </w:rPr>
        <w:t xml:space="preserve"> – Het Arbeidsauditoraat reageert schriftelijk op de melding van 10 september. De instantie bevestigt formeel geen toezicht uit te oefenen op de CM of het RIZIV, kwalificeert de bestuurlijke impasse als een burgerlijk geschil en verwijst voor elke oplossing door naar de Arbeidsrechtbank.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#1a08f76c</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20260911_Arbeidsauditoraa</w:t>
      </w:r>
      <w:r>
        <w:rPr>
          <w:rStyle w:val="bewijs-item"/>
          <w:rFonts w:ascii="Consolas" w:hAnsi="Consolas"/>
          <w:color w:val="4A5568"/>
          <w:sz w:val="17"/>
          <w:szCs w:val="17"/>
          <w:bdr w:val="single" w:sz="6" w:space="1" w:color="DCD7CC" w:frame="1"/>
          <w:shd w:val="clear" w:color="auto" w:fill="F0EEE9"/>
          <w:lang w:val="nl-NL"/>
        </w:rPr>
        <w:t>…</w:t>
      </w:r>
      <w:r>
        <w:br w:type="page"/>
      </w:r>
    </w:p>
    <w:p w14:paraId="45D7113C" w14:textId="77777777" w:rsidR="008856BD" w:rsidRDefault="008856BD">
      <w:pPr>
        <w:pStyle w:val="Kop3"/>
        <w:divId w:val="958953132"/>
        <w:rPr>
          <w:rFonts w:eastAsia="Times New Roman"/>
          <w:lang w:val="nl-NL"/>
        </w:rPr>
      </w:pPr>
      <w:bookmarkStart w:id="27" w:name="_Toc243988237"/>
      <w:r>
        <w:rPr>
          <w:rFonts w:eastAsia="Times New Roman"/>
          <w:lang w:val="nl-NL"/>
        </w:rPr>
        <w:t>KONINKLIJK PALEIS VAN BELGIË</w:t>
      </w:r>
      <w:bookmarkEnd w:id="27"/>
    </w:p>
    <w:p w14:paraId="66BCF68C" w14:textId="77777777" w:rsidR="008856BD" w:rsidRDefault="008856BD">
      <w:pPr>
        <w:pStyle w:val="netwerk"/>
        <w:spacing w:before="0" w:beforeAutospacing="0" w:after="240"/>
        <w:divId w:val="958953132"/>
        <w:rPr>
          <w:lang w:val="nl-NL"/>
        </w:rPr>
      </w:pPr>
      <w:r>
        <w:rPr>
          <w:lang w:val="nl-NL"/>
        </w:rPr>
        <w:t>Netwerk: burger → Koninklijk Paleis (verzoekschrift). Paleis → bevoegde minister. Geen directe datalink met CM, RIZIV, FOD SZ, FOD Financiën, UWV of CZ.</w:t>
      </w:r>
    </w:p>
    <w:p w14:paraId="7A4B4B3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3590C469"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0DCBC4BE"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Staatshoofd (constitutionele monarchie)</w:t>
      </w:r>
    </w:p>
    <w:p w14:paraId="5D476345"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Vertegenwoordigt de eenheid van het land, maar heeft grondwettelijk geen uitvoerende macht om in te grijpen in politieke dossiers</w:t>
      </w:r>
    </w:p>
    <w:p w14:paraId="16B83B64"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paleissystemen, geen koppeling met eHealth of KSZ</w:t>
      </w:r>
    </w:p>
    <w:p w14:paraId="34CB1F54"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F7DB59A"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Paleis heeft geen uitvoerende macht en kan niet ingrijpen in bestuurlijke dossiers; het verzoekschrift wordt formeel doorverwezen naar de bevoegde minister.</w:t>
      </w:r>
    </w:p>
    <w:p w14:paraId="44ACB7DA"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Koninklijk Paleis van België</w:t>
      </w:r>
    </w:p>
    <w:p w14:paraId="3115F70B"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NISS 81.09.15-199.48, Referentie R 202602909/RR6</w:t>
      </w:r>
    </w:p>
    <w:p w14:paraId="32B33A76"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13-05-2026 tot 02-06-2026</w:t>
      </w:r>
    </w:p>
    <w:p w14:paraId="20D69610" w14:textId="77777777" w:rsidR="008856BD" w:rsidRDefault="008856BD">
      <w:pPr>
        <w:pStyle w:val="Kop4"/>
        <w:divId w:val="958953132"/>
        <w:rPr>
          <w:rFonts w:eastAsia="Times New Roman"/>
          <w:lang w:val="nl-NL"/>
        </w:rPr>
      </w:pPr>
      <w:r>
        <w:rPr>
          <w:rFonts w:eastAsia="Times New Roman"/>
          <w:lang w:val="nl-NL"/>
        </w:rPr>
        <w:t>2026</w:t>
      </w:r>
    </w:p>
    <w:p w14:paraId="6347AB7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VERZENDING OFFICIËLE REQUÊTE (FR)</w:t>
      </w:r>
      <w:r>
        <w:rPr>
          <w:lang w:val="nl-NL"/>
        </w:rPr>
        <w:t xml:space="preserve"> </w:t>
      </w:r>
      <w:r>
        <w:rPr>
          <w:lang w:val="nl-NL"/>
        </w:rPr>
        <w:t xml:space="preserve">– Verzending van een formele Requête in het Frans per aangetekende post naar het Koninklijk Paleis te Brussel, met als bijlage de volledige Tijdlijn-Matrix.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#19e204c8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20260513_PaleisBE_MatrixF… (+1</w:t>
      </w:r>
      <w:r>
        <w:rPr>
          <w:rStyle w:val="bewijs-item"/>
          <w:rFonts w:ascii="Consolas" w:hAnsi="Consolas"/>
          <w:color w:val="4A5568"/>
          <w:sz w:val="17"/>
          <w:szCs w:val="17"/>
          <w:bdr w:val="single" w:sz="6" w:space="1" w:color="DCD7CC" w:frame="1"/>
          <w:shd w:val="clear" w:color="auto" w:fill="F0EEE9"/>
          <w:lang w:val="nl-NL"/>
        </w:rPr>
        <w:t>)</w:t>
      </w:r>
    </w:p>
    <w:p w14:paraId="68016993"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02-06-2026</w:t>
      </w:r>
      <w:r>
        <w:rPr>
          <w:lang w:val="nl-NL"/>
        </w:rPr>
        <w:t xml:space="preserve"> – </w:t>
      </w:r>
      <w:r>
        <w:rPr>
          <w:rStyle w:val="titel1"/>
          <w:lang w:val="nl-NL"/>
        </w:rPr>
        <w:t>ONTVANGST BRIEF KONINKLIJK PALEIS</w:t>
      </w:r>
      <w:r>
        <w:rPr>
          <w:lang w:val="nl-NL"/>
        </w:rPr>
        <w:t xml:space="preserve"> – Officiële bevestiging van de ontvangst van de brief aan het staatshoofd onder referentienummer R 202602909/RR6, waarbij de vraag is overgemaakt aan de vice-eersteminister en minister van Werk, Economie en Landbouw. </w:t>
      </w:r>
      <w:r>
        <w:rPr>
          <w:rStyle w:val="opvolging1"/>
          <w:lang w:val="nl-NL"/>
        </w:rPr>
        <w:t>(opvolging: inhoudelijke behandeling door de bevoegde minister afwachten.)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20260513_PaleisBE_MatrixF… (+1</w:t>
      </w:r>
      <w:r>
        <w:rPr>
          <w:rStyle w:val="bewijs-item"/>
          <w:rFonts w:ascii="Consolas" w:hAnsi="Consolas"/>
          <w:color w:val="4A5568"/>
          <w:sz w:val="17"/>
          <w:szCs w:val="17"/>
          <w:bdr w:val="single" w:sz="6" w:space="1" w:color="DCD7CC" w:frame="1"/>
          <w:shd w:val="clear" w:color="auto" w:fill="F0EEE9"/>
          <w:lang w:val="nl-NL"/>
        </w:rPr>
        <w:t>)</w:t>
      </w:r>
      <w:r>
        <w:br w:type="page"/>
      </w:r>
    </w:p>
    <w:p w14:paraId="55F34697" w14:textId="77777777" w:rsidR="008856BD" w:rsidRDefault="008856BD">
      <w:pPr>
        <w:pStyle w:val="Kop3"/>
        <w:divId w:val="958953132"/>
        <w:rPr>
          <w:rFonts w:eastAsia="Times New Roman"/>
          <w:lang w:val="nl-NL"/>
        </w:rPr>
      </w:pPr>
      <w:bookmarkStart w:id="28" w:name="_Toc243988238"/>
      <w:r>
        <w:rPr>
          <w:rFonts w:eastAsia="Times New Roman"/>
          <w:lang w:val="nl-NL"/>
        </w:rPr>
        <w:t>ORDE DER ARTSEN</w:t>
      </w:r>
      <w:bookmarkEnd w:id="28"/>
    </w:p>
    <w:p w14:paraId="70E7E65E" w14:textId="77777777" w:rsidR="008856BD" w:rsidRDefault="008856BD">
      <w:pPr>
        <w:pStyle w:val="netwerk"/>
        <w:spacing w:before="0" w:beforeAutospacing="0" w:after="240"/>
        <w:divId w:val="958953132"/>
        <w:rPr>
          <w:lang w:val="nl-NL"/>
        </w:rPr>
      </w:pPr>
      <w:r>
        <w:rPr>
          <w:lang w:val="nl-NL"/>
        </w:rPr>
        <w:t>Netwerk: burger → Orde der Artsen → adviserend arts (CM). Data: eigen tuchtrechtelijk systeem, geen koppeling met eHealth, CoZo of KSZ.</w:t>
      </w:r>
    </w:p>
    <w:p w14:paraId="0B7DAA59"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6EFCD818"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74FB00A9"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Tuchtrechtelijk orgaan / Beroepsorde</w:t>
      </w:r>
    </w:p>
    <w:p w14:paraId="5C553B9E"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Bewaakt de medische deontologie, de ethiek en de onafhankelijkheid van het beroep, en controleert of een arts onafhankelijk kan oordelen.</w:t>
      </w:r>
    </w:p>
    <w:p w14:paraId="4CDD0FB6"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tuchtrechtelijk systeem, geen koppeling met eHealth, CoZo of KSZ</w:t>
      </w:r>
    </w:p>
    <w:p w14:paraId="57B0A7DC"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2F248E98"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tuchtraden beoordelen traditioneel individueel medisch handelen en zijn terughoudend bij het oordelen over systemische, algoritmische kwesties binnen administratieve netwerken, met risico op onbevoegdverklaring</w:t>
      </w:r>
    </w:p>
    <w:p w14:paraId="287F37BC"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Orde der Artsen</w:t>
      </w:r>
    </w:p>
    <w:p w14:paraId="3389EAF5"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139770, INSZ 81.09.15-199.48, [RIZIV-nummer adviserend arts], RF000506432NL</w:t>
      </w:r>
    </w:p>
    <w:p w14:paraId="4D0793AB"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19-09-2026 tot heden</w:t>
      </w:r>
    </w:p>
    <w:p w14:paraId="36B8D8B8" w14:textId="77777777" w:rsidR="008856BD" w:rsidRDefault="008856BD">
      <w:pPr>
        <w:pStyle w:val="Kop4"/>
        <w:divId w:val="958953132"/>
        <w:rPr>
          <w:rFonts w:eastAsia="Times New Roman"/>
          <w:lang w:val="nl-NL"/>
        </w:rPr>
      </w:pPr>
      <w:r>
        <w:rPr>
          <w:rFonts w:eastAsia="Times New Roman"/>
          <w:lang w:val="nl-NL"/>
        </w:rPr>
        <w:t>2026</w:t>
      </w:r>
    </w:p>
    <w:p w14:paraId="6C5EDD4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19-09-2026</w:t>
      </w:r>
      <w:r>
        <w:rPr>
          <w:lang w:val="nl-NL"/>
        </w:rPr>
        <w:t xml:space="preserve"> – </w:t>
      </w:r>
      <w:r>
        <w:rPr>
          <w:rStyle w:val="titel1"/>
          <w:lang w:val="nl-NL"/>
        </w:rPr>
        <w:t>VERZOEK ONDERZOEK ONAFHANKELIJKHEID ADVISEREND ARTS</w:t>
      </w:r>
      <w:r>
        <w:rPr>
          <w:lang w:val="nl-NL"/>
        </w:rPr>
        <w:t xml:space="preserve"> – Verzending van een formeel verzoek tot onderzoek aan de Provinciale Raad van Antwerpen inzake het functioneren van de adviserend arts binnen de geautomatiseerde systeemarchitectuur van de Christelijke Mutualiteit. Het dossier bevat een chronologische feitennota en negen vaststellingen die aantonen dat tegengestelde beslissingen onder een visueel identieke handtekening werden gegenereerd, zonder traceerbare toegang tot het actuele medische d</w:t>
      </w:r>
      <w:r>
        <w:rPr>
          <w:lang w:val="nl-NL"/>
        </w:rPr>
        <w:t xml:space="preserve">ossier. De zending is uitgevoerd via e-mail en aangetekende post (RF000506432NL) met de vraag of deze praktijk deontologisch verenigbaar is met de onafhankelijke uitoefening van de geneeskunde. (opvolging: registratie en ontvangstbevestiging afwachten)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#1a0c3fd7 (+1</w:t>
      </w:r>
      <w:r>
        <w:rPr>
          <w:rStyle w:val="bewijs-item"/>
          <w:rFonts w:ascii="Consolas" w:hAnsi="Consolas"/>
          <w:color w:val="4A5568"/>
          <w:sz w:val="17"/>
          <w:szCs w:val="17"/>
          <w:bdr w:val="single" w:sz="6" w:space="1" w:color="DCD7CC" w:frame="1"/>
          <w:shd w:val="clear" w:color="auto" w:fill="F0EEE9"/>
          <w:lang w:val="nl-NL"/>
        </w:rPr>
        <w:t>)</w:t>
      </w:r>
    </w:p>
    <w:p w14:paraId="0E5B4C0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05-10-2026</w:t>
      </w:r>
      <w:r>
        <w:rPr>
          <w:lang w:val="nl-NL"/>
        </w:rPr>
        <w:t xml:space="preserve"> – </w:t>
      </w:r>
      <w:r>
        <w:rPr>
          <w:rStyle w:val="titel1"/>
          <w:lang w:val="nl-NL"/>
        </w:rPr>
        <w:t>VERZOEK ONDERZOEK EVALUEREND ARTS</w:t>
      </w:r>
      <w:r>
        <w:rPr>
          <w:lang w:val="nl-NL"/>
        </w:rPr>
        <w:t xml:space="preserve"> – Formeel verzoek tot tuchtrechtelijk onderzoek ingediend bij de Provinciale Raad van de Orde der Artsen inzake de medische oordeelsvorming van een evaluerend arts bij de FOD Sociale Zekerheid. Het dossier objectiveert tegenstrijdigheden tussen de klinische anamnese en de toegekende score van 8 punten, evenals het negeren van specialistische attesten van het universitair ziekenhuis. De verzending is zowel per e-mail als per aangetekende post (barcode RF0005778</w:t>
      </w:r>
      <w:r>
        <w:rPr>
          <w:lang w:val="nl-NL"/>
        </w:rPr>
        <w:t xml:space="preserve">75NL) uitgevoerd, inclusief het evaluatieverslag en medisch dossier. </w:t>
      </w:r>
      <w:r>
        <w:rPr>
          <w:rStyle w:val="opvolging1"/>
          <w:lang w:val="nl-NL"/>
        </w:rPr>
        <w:t>(Ontvangstbevestiging en tuchtrechtelijke afhandeling afwachten.)</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#1a10cdb4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20261005_OrdeArtsen_Tucht… (+1</w:t>
      </w:r>
      <w:r>
        <w:rPr>
          <w:rStyle w:val="bewijs-item"/>
          <w:rFonts w:ascii="Consolas" w:hAnsi="Consolas"/>
          <w:color w:val="4A5568"/>
          <w:sz w:val="17"/>
          <w:szCs w:val="17"/>
          <w:bdr w:val="single" w:sz="6" w:space="1" w:color="DCD7CC" w:frame="1"/>
          <w:shd w:val="clear" w:color="auto" w:fill="F0EEE9"/>
          <w:lang w:val="nl-NL"/>
        </w:rPr>
        <w:t>)</w:t>
      </w:r>
    </w:p>
    <w:p w14:paraId="5F815A2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06-10-2026</w:t>
      </w:r>
      <w:r>
        <w:rPr>
          <w:lang w:val="nl-NL"/>
        </w:rPr>
        <w:t xml:space="preserve"> – </w:t>
      </w:r>
      <w:r>
        <w:rPr>
          <w:rStyle w:val="titel1"/>
          <w:lang w:val="nl-NL"/>
        </w:rPr>
        <w:t>KWALIFICATIE DOSSIER TOT TUCHTKLACHT</w:t>
      </w:r>
      <w:r>
        <w:rPr>
          <w:lang w:val="nl-NL"/>
        </w:rPr>
        <w:t xml:space="preserve"> </w:t>
      </w:r>
      <w:r>
        <w:rPr>
          <w:lang w:val="nl-NL"/>
        </w:rPr>
        <w:t xml:space="preserve">– Naar aanleiding van een vraag van de Provinciale Raad Oost-Vlaanderen bevestigt betrokkene per e-mail dat het op 05-10-2026 ingediende dossier formeel moet worden behandeld als een tuchtklacht tegen de evaluerend arts wegens schending van de medische deontologie en de artsenonafhankelijkheid. Deze kwalificatie dient om de interne tuchtprocedure formeel te activeren zonder inhoudelijke wijziging van de aangeleverde stukken. </w:t>
      </w:r>
      <w:r>
        <w:rPr>
          <w:rStyle w:val="opvolging1"/>
          <w:lang w:val="nl-NL"/>
        </w:rPr>
        <w:t>(Formele registratie en opstart van het tuchtonderzoek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#1a110221 (+4</w:t>
      </w:r>
      <w:r>
        <w:rPr>
          <w:rStyle w:val="bewijs-item"/>
          <w:rFonts w:ascii="Consolas" w:hAnsi="Consolas"/>
          <w:color w:val="4A5568"/>
          <w:sz w:val="17"/>
          <w:szCs w:val="17"/>
          <w:bdr w:val="single" w:sz="6" w:space="1" w:color="DCD7CC" w:frame="1"/>
          <w:shd w:val="clear" w:color="auto" w:fill="F0EEE9"/>
          <w:lang w:val="nl-NL"/>
        </w:rPr>
        <w:t>)</w:t>
      </w:r>
    </w:p>
    <w:p w14:paraId="006D46D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14-10-2026</w:t>
      </w:r>
      <w:r>
        <w:rPr>
          <w:lang w:val="nl-NL"/>
        </w:rPr>
        <w:t xml:space="preserve"> – </w:t>
      </w:r>
      <w:r>
        <w:rPr>
          <w:rStyle w:val="titel1"/>
          <w:lang w:val="nl-NL"/>
        </w:rPr>
        <w:t>ONTVANGSTBEVESTIGING KLACHT BEHANDELENDE ARTS</w:t>
      </w:r>
      <w:r>
        <w:rPr>
          <w:lang w:val="nl-NL"/>
        </w:rPr>
        <w:t xml:space="preserve"> – De tuchtraad bevestigt de ontvangst van het klaagschrift van 5 oktober 2026 tegen de behandelende arts (ref. 139706-47851-2026). Aangegeven wordt dat het onderzoek is opgestart, maar dat de wetgever niet toestaat de klager te informeren over het gevolg conform het tuchtstatuut. Tevens wordt medegedeeld dat noodzakelijke medische gegevens in het kader van het onderzoek kunnen worden opgevraagd. </w:t>
      </w:r>
      <w:r>
        <w:rPr>
          <w:rStyle w:val="opvolging1"/>
          <w:lang w:val="nl-NL"/>
        </w:rPr>
        <w:t>(Wacht op bericht van de tuchtprocedure)</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20261014_OrdeArtsen_Ontva</w:t>
      </w:r>
      <w:r>
        <w:rPr>
          <w:rStyle w:val="bewijs-item"/>
          <w:rFonts w:ascii="Consolas" w:hAnsi="Consolas"/>
          <w:color w:val="4A5568"/>
          <w:sz w:val="17"/>
          <w:szCs w:val="17"/>
          <w:bdr w:val="single" w:sz="6" w:space="1" w:color="DCD7CC" w:frame="1"/>
          <w:shd w:val="clear" w:color="auto" w:fill="F0EEE9"/>
          <w:lang w:val="nl-NL"/>
        </w:rPr>
        <w:t>…</w:t>
      </w:r>
    </w:p>
    <w:p w14:paraId="348807FB"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22-10-2026</w:t>
      </w:r>
      <w:r>
        <w:rPr>
          <w:lang w:val="nl-NL"/>
        </w:rPr>
        <w:t xml:space="preserve"> – </w:t>
      </w:r>
      <w:r>
        <w:rPr>
          <w:rStyle w:val="titel1"/>
          <w:lang w:val="nl-NL"/>
        </w:rPr>
        <w:t>REGISTRATIE EN KENNISGEVING TUCHTKLACHT (DOSSIER KE902-AO)</w:t>
      </w:r>
      <w:r>
        <w:rPr>
          <w:lang w:val="nl-NL"/>
        </w:rPr>
        <w:t xml:space="preserve"> – Formele kennisgeving van de Provinciale Raad van Antwerpen van de Orde der Artsen onder referentie KE902-AO. De ingediende klacht aangaande de onafhankelijkheid en het medisch handelen van de adviserend arts is geregistreerd en in behandeling genomen. </w:t>
      </w:r>
      <w:r>
        <w:rPr>
          <w:rStyle w:val="opvolging1"/>
          <w:lang w:val="nl-NL"/>
        </w:rPr>
        <w:t>(opvolging: verdere tuchtrechtelijke instructie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#1a162eaf (+1</w:t>
      </w:r>
      <w:r>
        <w:rPr>
          <w:rStyle w:val="bewijs-item"/>
          <w:rFonts w:ascii="Consolas" w:hAnsi="Consolas"/>
          <w:color w:val="4A5568"/>
          <w:sz w:val="17"/>
          <w:szCs w:val="17"/>
          <w:bdr w:val="single" w:sz="6" w:space="1" w:color="DCD7CC" w:frame="1"/>
          <w:shd w:val="clear" w:color="auto" w:fill="F0EEE9"/>
          <w:lang w:val="nl-NL"/>
        </w:rPr>
        <w:t>)</w:t>
      </w:r>
      <w:r>
        <w:br w:type="page"/>
      </w:r>
    </w:p>
    <w:p w14:paraId="0B6B20F5" w14:textId="77777777" w:rsidR="008856BD" w:rsidRDefault="008856BD">
      <w:pPr>
        <w:pStyle w:val="Kop3"/>
        <w:divId w:val="958953132"/>
        <w:rPr>
          <w:rFonts w:eastAsia="Times New Roman"/>
          <w:lang w:val="nl-NL"/>
        </w:rPr>
      </w:pPr>
      <w:bookmarkStart w:id="29" w:name="_Toc243988239"/>
      <w:r>
        <w:rPr>
          <w:rFonts w:eastAsia="Times New Roman"/>
          <w:lang w:val="nl-NL"/>
        </w:rPr>
        <w:t>POLITIEKE PARTIJEN &amp; FRACTIES BELGIË</w:t>
      </w:r>
      <w:bookmarkEnd w:id="29"/>
    </w:p>
    <w:p w14:paraId="27DC005E" w14:textId="77777777" w:rsidR="008856BD" w:rsidRDefault="008856BD">
      <w:pPr>
        <w:pStyle w:val="netwerk"/>
        <w:spacing w:before="0" w:beforeAutospacing="0" w:after="240"/>
        <w:divId w:val="958953132"/>
        <w:rPr>
          <w:lang w:val="nl-NL"/>
        </w:rPr>
      </w:pPr>
      <w:r>
        <w:rPr>
          <w:lang w:val="nl-NL"/>
        </w:rPr>
        <w:t>Netwerk: politieke partijen → parlement (Kamer, Senaat), regering, eigen studiediensten. Geen directe datalink met CM, RIZIV, FOD SZ, FOD Financiën, UWV of CZ.</w:t>
      </w:r>
    </w:p>
    <w:p w14:paraId="3E06D3D1"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26F8BF36"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Politiek</w:t>
      </w:r>
    </w:p>
    <w:p w14:paraId="2FCC3CA1"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w:t>
      </w:r>
      <w:r>
        <w:rPr>
          <w:lang w:val="nl-NL"/>
        </w:rPr>
        <w:t>Politieke partijen en fracties</w:t>
      </w:r>
    </w:p>
    <w:p w14:paraId="493EC74D"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Gekozen volksvertegenwoordigers; zij vormen de wetgevende macht en kunnen als enigen wetten aanpassen</w:t>
      </w:r>
    </w:p>
    <w:p w14:paraId="0870B483"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partijsystemen, geen koppeling met eHealth of KSZ</w:t>
      </w:r>
    </w:p>
    <w:p w14:paraId="66C9A967"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174CDE0"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partijen erkennen het signaal, maar verwijzen naar studiediensten of verklaren zich onbevoegd voor individuele dossiers; geen enkele partij activeert een parlementair instrument (vraag, interpellatie of motie)</w:t>
      </w:r>
    </w:p>
    <w:p w14:paraId="590AF51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N-VA, cd&amp;</w:t>
      </w:r>
      <w:r>
        <w:rPr>
          <w:lang w:val="nl-NL"/>
        </w:rPr>
        <w:t>v, Vooruit, Groen, Ecolo, Les Engagés, MR, Open VLD, PS</w:t>
      </w:r>
    </w:p>
    <w:p w14:paraId="1468A68F"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INSZ 81.09.15-199.48</w:t>
      </w:r>
    </w:p>
    <w:p w14:paraId="0DCA6876"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04-04-2026 tot 07-07-2026</w:t>
      </w:r>
    </w:p>
    <w:p w14:paraId="2916264C" w14:textId="77777777" w:rsidR="008856BD" w:rsidRDefault="008856BD">
      <w:pPr>
        <w:pStyle w:val="Kop4"/>
        <w:divId w:val="958953132"/>
        <w:rPr>
          <w:rFonts w:eastAsia="Times New Roman"/>
          <w:lang w:val="nl-NL"/>
        </w:rPr>
      </w:pPr>
      <w:r>
        <w:rPr>
          <w:rFonts w:eastAsia="Times New Roman"/>
          <w:lang w:val="nl-NL"/>
        </w:rPr>
        <w:t>2026</w:t>
      </w:r>
    </w:p>
    <w:p w14:paraId="51C80AA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04-04-2026</w:t>
      </w:r>
      <w:r>
        <w:rPr>
          <w:lang w:val="nl-NL"/>
        </w:rPr>
        <w:t xml:space="preserve"> – </w:t>
      </w:r>
      <w:r>
        <w:rPr>
          <w:rStyle w:val="titel1"/>
          <w:lang w:val="nl-NL"/>
        </w:rPr>
        <w:t>EERSTE GOLF SIGNAALBRIEVEN (BE)</w:t>
      </w:r>
      <w:r>
        <w:rPr>
          <w:lang w:val="nl-NL"/>
        </w:rPr>
        <w:t xml:space="preserve"> – Simultane verzending van persoonlijk geadresseerde brandbrieven naar zowel het fractieleiderschap als het algemeen partijsecretariaat van negen Belgische partijen: N-VA, cd&amp;v, Vooruit, Groen, Ecolo, Les Engagés, MR, Open VLD en PS. Elke brief is op maat van de partijcultuur en taal geschreven.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#19d56eb1 (+7</w:t>
      </w:r>
      <w:r>
        <w:rPr>
          <w:rStyle w:val="bewijs-item"/>
          <w:rFonts w:ascii="Consolas" w:hAnsi="Consolas"/>
          <w:color w:val="4A5568"/>
          <w:sz w:val="17"/>
          <w:szCs w:val="17"/>
          <w:bdr w:val="single" w:sz="6" w:space="1" w:color="DCD7CC" w:frame="1"/>
          <w:shd w:val="clear" w:color="auto" w:fill="F0EEE9"/>
          <w:lang w:val="nl-NL"/>
        </w:rPr>
        <w:t>)</w:t>
      </w:r>
    </w:p>
    <w:p w14:paraId="024C6DE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17-04-2026</w:t>
      </w:r>
      <w:r>
        <w:rPr>
          <w:lang w:val="nl-NL"/>
        </w:rPr>
        <w:t xml:space="preserve"> – </w:t>
      </w:r>
      <w:r>
        <w:rPr>
          <w:rStyle w:val="titel1"/>
          <w:lang w:val="nl-NL"/>
        </w:rPr>
        <w:t>RESPONS CD&amp;V</w:t>
      </w:r>
      <w:r>
        <w:rPr>
          <w:lang w:val="nl-NL"/>
        </w:rPr>
        <w:t xml:space="preserve"> – Het kabinet van de cd&amp;v-voorzitter reageert via zijn parlementair adres. De partijvoorzitter heeft geen bevoegdheid om in individuele dossiers tussen te komen of administratieve beslissingen te overrulen. Het dossier wordt doorgegeven aan de studiedienst voor beoordeling als mogelijk terugkerend structureel probleem.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#19d9bfb9 (+1</w:t>
      </w:r>
      <w:r>
        <w:rPr>
          <w:rStyle w:val="bewijs-item"/>
          <w:rFonts w:ascii="Consolas" w:hAnsi="Consolas"/>
          <w:color w:val="4A5568"/>
          <w:sz w:val="17"/>
          <w:szCs w:val="17"/>
          <w:bdr w:val="single" w:sz="6" w:space="1" w:color="DCD7CC" w:frame="1"/>
          <w:shd w:val="clear" w:color="auto" w:fill="F0EEE9"/>
          <w:lang w:val="nl-NL"/>
        </w:rPr>
        <w:t>)</w:t>
      </w:r>
    </w:p>
    <w:p w14:paraId="491FE45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22-04-2026</w:t>
      </w:r>
      <w:r>
        <w:rPr>
          <w:lang w:val="nl-NL"/>
        </w:rPr>
        <w:t xml:space="preserve"> – </w:t>
      </w:r>
      <w:r>
        <w:rPr>
          <w:rStyle w:val="titel1"/>
          <w:lang w:val="nl-NL"/>
        </w:rPr>
        <w:t>TRANSMISSIE TIJDLIJN-MATRIX AAN PS</w:t>
      </w:r>
      <w:r>
        <w:rPr>
          <w:lang w:val="nl-NL"/>
        </w:rPr>
        <w:t xml:space="preserve"> – De integrale Tijdlijn-Matrix wordt als aanvulling overgemaakt met identificatie van de weeffouten in de federale wetgeving, als basis voor parlementaire actie.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#19db4fcd (+2</w:t>
      </w:r>
      <w:r>
        <w:rPr>
          <w:rStyle w:val="bewijs-item"/>
          <w:rFonts w:ascii="Consolas" w:hAnsi="Consolas"/>
          <w:color w:val="4A5568"/>
          <w:sz w:val="17"/>
          <w:szCs w:val="17"/>
          <w:bdr w:val="single" w:sz="6" w:space="1" w:color="DCD7CC" w:frame="1"/>
          <w:shd w:val="clear" w:color="auto" w:fill="F0EEE9"/>
          <w:lang w:val="nl-NL"/>
        </w:rPr>
        <w:t>)</w:t>
      </w:r>
    </w:p>
    <w:p w14:paraId="6788DA9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22-04-2026</w:t>
      </w:r>
      <w:r>
        <w:rPr>
          <w:lang w:val="nl-NL"/>
        </w:rPr>
        <w:t xml:space="preserve"> – </w:t>
      </w:r>
      <w:r>
        <w:rPr>
          <w:rStyle w:val="titel1"/>
          <w:lang w:val="nl-NL"/>
        </w:rPr>
        <w:t>HERHAALDE AANSCHRIJVING LES ENGAGÉS</w:t>
      </w:r>
      <w:r>
        <w:rPr>
          <w:lang w:val="nl-NL"/>
        </w:rPr>
        <w:t xml:space="preserve"> – Herhaalde aanschrijving verzonden naar Les Engagés via het diplomatieke adres van de partijvoorzitter bij de Belgische ambassade. Geen antwoord ontvangen op dat kanaal.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#19db54ec (+1</w:t>
      </w:r>
      <w:r>
        <w:rPr>
          <w:rStyle w:val="bewijs-item"/>
          <w:rFonts w:ascii="Consolas" w:hAnsi="Consolas"/>
          <w:color w:val="4A5568"/>
          <w:sz w:val="17"/>
          <w:szCs w:val="17"/>
          <w:bdr w:val="single" w:sz="6" w:space="1" w:color="DCD7CC" w:frame="1"/>
          <w:shd w:val="clear" w:color="auto" w:fill="F0EEE9"/>
          <w:lang w:val="nl-NL"/>
        </w:rPr>
        <w:t>)</w:t>
      </w:r>
    </w:p>
    <w:p w14:paraId="0837C28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22-04-2026</w:t>
      </w:r>
      <w:r>
        <w:rPr>
          <w:lang w:val="nl-NL"/>
        </w:rPr>
        <w:t xml:space="preserve"> – </w:t>
      </w:r>
      <w:r>
        <w:rPr>
          <w:rStyle w:val="titel1"/>
          <w:lang w:val="nl-NL"/>
        </w:rPr>
        <w:t>RESPONS PS</w:t>
      </w:r>
      <w:r>
        <w:rPr>
          <w:lang w:val="nl-NL"/>
        </w:rPr>
        <w:t xml:space="preserve"> – De PS reageert persoonlijk en stelt dat het bericht diep heeft geraakt. De partij erkent zowel de fysieke als de administratieve en financiële beproeving en zet haar fractieadres in kopie voor verdere opvolging.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#19db54ec (+1</w:t>
      </w:r>
      <w:r>
        <w:rPr>
          <w:rStyle w:val="bewijs-item"/>
          <w:rFonts w:ascii="Consolas" w:hAnsi="Consolas"/>
          <w:color w:val="4A5568"/>
          <w:sz w:val="17"/>
          <w:szCs w:val="17"/>
          <w:bdr w:val="single" w:sz="6" w:space="1" w:color="DCD7CC" w:frame="1"/>
          <w:shd w:val="clear" w:color="auto" w:fill="F0EEE9"/>
          <w:lang w:val="nl-NL"/>
        </w:rPr>
        <w:t>)</w:t>
      </w:r>
    </w:p>
    <w:p w14:paraId="5E2E9AC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29-04-2026</w:t>
      </w:r>
      <w:r>
        <w:rPr>
          <w:lang w:val="nl-NL"/>
        </w:rPr>
        <w:t xml:space="preserve"> – </w:t>
      </w:r>
      <w:r>
        <w:rPr>
          <w:rStyle w:val="titel1"/>
          <w:lang w:val="nl-NL"/>
        </w:rPr>
        <w:t>RESPONS N-VA EN TRANSMISSIE TIJDLIJN-MATRIX</w:t>
      </w:r>
      <w:r>
        <w:rPr>
          <w:lang w:val="nl-NL"/>
        </w:rPr>
        <w:t xml:space="preserve"> </w:t>
      </w:r>
      <w:r>
        <w:rPr>
          <w:lang w:val="nl-NL"/>
        </w:rPr>
        <w:t xml:space="preserve">– N-VA reageert formeel via haar vragenplatform. De situatie wordt erkend als grensoverschrijdend en complex. Als politieke partij kan N-VA geen individuele juridische beoordeling maken of een administratieve beslissing vervangen. Aanbeveling: betrokken administraties en gespecialiseerde diensten voor grensoverschrijdende sociale zekerheid contacteren. Het signaal over de complexiteit van grensoverschrijdende dossiers wordt als duidelijk aangemerkt. In repliek wordt de integrale Tijdlijn-Matrix overgemaakt </w:t>
      </w:r>
      <w:r>
        <w:rPr>
          <w:lang w:val="nl-NL"/>
        </w:rPr>
        <w:t xml:space="preserve">als feitelijk bewijs dat precies de aanbevolen instanties het Europees recht structureel negeren. Geen verdere reactie ontvangen.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#19dd85aa (+2</w:t>
      </w:r>
      <w:r>
        <w:rPr>
          <w:rStyle w:val="bewijs-item"/>
          <w:rFonts w:ascii="Consolas" w:hAnsi="Consolas"/>
          <w:color w:val="4A5568"/>
          <w:sz w:val="17"/>
          <w:szCs w:val="17"/>
          <w:bdr w:val="single" w:sz="6" w:space="1" w:color="DCD7CC" w:frame="1"/>
          <w:shd w:val="clear" w:color="auto" w:fill="F0EEE9"/>
          <w:lang w:val="nl-NL"/>
        </w:rPr>
        <w:t>)</w:t>
      </w:r>
    </w:p>
    <w:p w14:paraId="3CF5513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AANSCHRIJVING BELGISCHE CD&amp;V-MANDATARISSEN VIA EU-KANAAL</w:t>
      </w:r>
      <w:r>
        <w:rPr>
          <w:lang w:val="nl-NL"/>
        </w:rPr>
        <w:t xml:space="preserve"> – Systeem-audit en Tijdlijn-Matrix verstuurd aan twee cd&amp;v-Europarlementariërs, met het verzoek hun EMPL-mandaat (de commissie voor Werkgelegenheid en Sociale Zaken van het Europees Parlement) in te zetten om de Europese Commissie te bevragen over de blokkade van mobiele werknemers onder Verordening 883/2004 (de Europese verordening die de sociale zekerheid coördineert tussen lidstaten).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#19e204c8 (+2</w:t>
      </w:r>
      <w:r>
        <w:rPr>
          <w:rStyle w:val="bewijs-item"/>
          <w:rFonts w:ascii="Consolas" w:hAnsi="Consolas"/>
          <w:color w:val="4A5568"/>
          <w:sz w:val="17"/>
          <w:szCs w:val="17"/>
          <w:bdr w:val="single" w:sz="6" w:space="1" w:color="DCD7CC" w:frame="1"/>
          <w:shd w:val="clear" w:color="auto" w:fill="F0EEE9"/>
          <w:lang w:val="nl-NL"/>
        </w:rPr>
        <w:t>)</w:t>
      </w:r>
    </w:p>
    <w:p w14:paraId="2A395AF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22-05-2026</w:t>
      </w:r>
      <w:r>
        <w:rPr>
          <w:lang w:val="nl-NL"/>
        </w:rPr>
        <w:t xml:space="preserve"> – </w:t>
      </w:r>
      <w:r>
        <w:rPr>
          <w:rStyle w:val="titel1"/>
          <w:lang w:val="nl-NL"/>
        </w:rPr>
        <w:t>RESPONS KABINET EUROPARLEMENTARIËR VIA EU-KANAAL</w:t>
      </w:r>
      <w:r>
        <w:rPr>
          <w:lang w:val="nl-NL"/>
        </w:rPr>
        <w:t xml:space="preserve"> – Een medewerker antwoordt namens de Europarlementariër, na intern doorsturen door een collega. De aandachtspunten worden meegenomen in het kader van toekomstige herzieningen van de Europese regelgeving inzake grensarbeid en sociale coördinatie. Opvallend: dit Europees kanaal produceert een reactie in 9 dagen, terwijl het nationale partijkanaal van dezelfde partij (cd&amp;v) 13 dagen nodig had voor een kortere respons, en de meeste andere nationale </w:t>
      </w:r>
      <w:r>
        <w:rPr>
          <w:lang w:val="nl-NL"/>
        </w:rPr>
        <w:t xml:space="preserve">partijen helemaal niet reageerden.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#19e4fda</w:t>
      </w:r>
      <w:r>
        <w:rPr>
          <w:rStyle w:val="bewijs-item"/>
          <w:rFonts w:ascii="Consolas" w:hAnsi="Consolas"/>
          <w:color w:val="4A5568"/>
          <w:sz w:val="17"/>
          <w:szCs w:val="17"/>
          <w:bdr w:val="single" w:sz="6" w:space="1" w:color="DCD7CC" w:frame="1"/>
          <w:shd w:val="clear" w:color="auto" w:fill="F0EEE9"/>
          <w:lang w:val="nl-NL"/>
        </w:rPr>
        <w:t>5</w:t>
      </w:r>
    </w:p>
    <w:p w14:paraId="7562664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03-06-2026</w:t>
      </w:r>
      <w:r>
        <w:rPr>
          <w:lang w:val="nl-NL"/>
        </w:rPr>
        <w:t xml:space="preserve"> – </w:t>
      </w:r>
      <w:r>
        <w:rPr>
          <w:rStyle w:val="titel1"/>
          <w:lang w:val="nl-NL"/>
        </w:rPr>
        <w:t>HERZIENE AUDIT VERSTUURD NAAR ALLE BELGISCHE POLITIEKE PARTIJEN</w:t>
      </w:r>
      <w:r>
        <w:rPr>
          <w:lang w:val="nl-NL"/>
        </w:rPr>
        <w:t xml:space="preserve"> – Herziene systeem-audit met volledige beleidssynthese verstuurd aan PS, MR, Les Engagés, Vooruit, CD&amp;V en N-VA. Elke brief afgestemd op de specifieke portefeuille en eerder contact. Geen van de partijen had op datum van verzending formeel gereageerd.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#19e8d7f1 (+7</w:t>
      </w:r>
      <w:r>
        <w:rPr>
          <w:rStyle w:val="bewijs-item"/>
          <w:rFonts w:ascii="Consolas" w:hAnsi="Consolas"/>
          <w:color w:val="4A5568"/>
          <w:sz w:val="17"/>
          <w:szCs w:val="17"/>
          <w:bdr w:val="single" w:sz="6" w:space="1" w:color="DCD7CC" w:frame="1"/>
          <w:shd w:val="clear" w:color="auto" w:fill="F0EEE9"/>
          <w:lang w:val="nl-NL"/>
        </w:rPr>
        <w:t>)</w:t>
      </w:r>
    </w:p>
    <w:p w14:paraId="5AF9A6E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12-06-2026</w:t>
      </w:r>
      <w:r>
        <w:rPr>
          <w:lang w:val="nl-NL"/>
        </w:rPr>
        <w:t xml:space="preserve"> – </w:t>
      </w:r>
      <w:r>
        <w:rPr>
          <w:rStyle w:val="titel1"/>
          <w:lang w:val="nl-NL"/>
        </w:rPr>
        <w:t>ANTWOORD PS-SECRETARIAAT — DOSSIER DOORVERSTUURD NAAR STUDIEDIENST</w:t>
      </w:r>
      <w:r>
        <w:rPr>
          <w:lang w:val="nl-NL"/>
        </w:rPr>
        <w:t xml:space="preserve"> – De Cellule relations citoyennes van de PS bevestigt goede ontvangst van de herziene systeem-audit. Het dossier is op verzoek van de partijleider intern doorgezonden naar het PS-studiecentrum voor verdere opvolging. Geen inhoudelijke reactie, geen engagement, geen termijn.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#19ebb3b</w:t>
      </w:r>
      <w:r>
        <w:rPr>
          <w:rStyle w:val="bewijs-item"/>
          <w:rFonts w:ascii="Consolas" w:hAnsi="Consolas"/>
          <w:color w:val="4A5568"/>
          <w:sz w:val="17"/>
          <w:szCs w:val="17"/>
          <w:bdr w:val="single" w:sz="6" w:space="1" w:color="DCD7CC" w:frame="1"/>
          <w:shd w:val="clear" w:color="auto" w:fill="F0EEE9"/>
          <w:lang w:val="nl-NL"/>
        </w:rPr>
        <w:t>0</w:t>
      </w:r>
    </w:p>
    <w:p w14:paraId="3683C28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07-07-2026</w:t>
      </w:r>
      <w:r>
        <w:rPr>
          <w:lang w:val="nl-NL"/>
        </w:rPr>
        <w:t xml:space="preserve"> – </w:t>
      </w:r>
      <w:r>
        <w:rPr>
          <w:rStyle w:val="titel1"/>
          <w:lang w:val="nl-NL"/>
        </w:rPr>
        <w:t>ESCALATIE SYSTEEMANALYSE NAAR POLITIEKE PARTIJ</w:t>
      </w:r>
      <w:r>
        <w:rPr>
          <w:lang w:val="nl-NL"/>
        </w:rPr>
        <w:t xml:space="preserve"> – De aanvrager zendt in reactie op eerdere correspondentie de tweedelige systeemaudit aan vertegenwoordigers van een Belgische politieke partij, waarin de structurele uitsluiting en het ontbreken van rechtsbescherming in het grensoverschrijdend bevoegdheidsvacuüm uiteengezet worden. </w:t>
      </w:r>
      <w:r>
        <w:rPr>
          <w:rStyle w:val="opvolging1"/>
          <w:lang w:val="nl-NL"/>
        </w:rPr>
        <w:t>(opvolging: eventuele politieke of parlementaire opvolging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#19f3d9c1 (+1</w:t>
      </w:r>
      <w:r>
        <w:rPr>
          <w:rStyle w:val="bewijs-item"/>
          <w:rFonts w:ascii="Consolas" w:hAnsi="Consolas"/>
          <w:color w:val="4A5568"/>
          <w:sz w:val="17"/>
          <w:szCs w:val="17"/>
          <w:bdr w:val="single" w:sz="6" w:space="1" w:color="DCD7CC" w:frame="1"/>
          <w:shd w:val="clear" w:color="auto" w:fill="F0EEE9"/>
          <w:lang w:val="nl-NL"/>
        </w:rPr>
        <w:t>)</w:t>
      </w:r>
    </w:p>
    <w:p w14:paraId="5EF432A0"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07-07-2026</w:t>
      </w:r>
      <w:r>
        <w:rPr>
          <w:lang w:val="nl-NL"/>
        </w:rPr>
        <w:t xml:space="preserve"> – </w:t>
      </w:r>
      <w:r>
        <w:rPr>
          <w:rStyle w:val="titel1"/>
          <w:lang w:val="nl-NL"/>
        </w:rPr>
        <w:t>RESPONS LES ENGAGÉS</w:t>
      </w:r>
      <w:r>
        <w:rPr>
          <w:lang w:val="nl-NL"/>
        </w:rPr>
        <w:t xml:space="preserve"> </w:t>
      </w:r>
      <w:r>
        <w:rPr>
          <w:lang w:val="nl-NL"/>
        </w:rPr>
        <w:t xml:space="preserve">– Ontvangst van een formele brief namens de partijvoorzitter. De partij erkent de administratieve grijze zone en de impact van de transnationale barrières, verklaart zich onbevoegd om rechtstreeks te interveniëren in het individuele dossier en adviseert het inschakelen van een bemiddelaar of gespecialiseerde dienst.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#19f3d9c1 (+1</w:t>
      </w:r>
      <w:r>
        <w:rPr>
          <w:rStyle w:val="bewijs-item"/>
          <w:rFonts w:ascii="Consolas" w:hAnsi="Consolas"/>
          <w:color w:val="4A5568"/>
          <w:sz w:val="17"/>
          <w:szCs w:val="17"/>
          <w:bdr w:val="single" w:sz="6" w:space="1" w:color="DCD7CC" w:frame="1"/>
          <w:shd w:val="clear" w:color="auto" w:fill="F0EEE9"/>
          <w:lang w:val="nl-NL"/>
        </w:rPr>
        <w:t>)</w:t>
      </w:r>
      <w:r>
        <w:br w:type="page"/>
      </w:r>
    </w:p>
    <w:p w14:paraId="24BEAAE5" w14:textId="77777777" w:rsidR="008856BD" w:rsidRDefault="008856BD">
      <w:pPr>
        <w:pStyle w:val="Kop3"/>
        <w:divId w:val="958953132"/>
        <w:rPr>
          <w:rFonts w:eastAsia="Times New Roman"/>
          <w:lang w:val="nl-NL"/>
        </w:rPr>
      </w:pPr>
      <w:bookmarkStart w:id="30" w:name="_Toc243988240"/>
      <w:r>
        <w:rPr>
          <w:rFonts w:eastAsia="Times New Roman"/>
          <w:lang w:val="nl-NL"/>
        </w:rPr>
        <w:t>RIZIV</w:t>
      </w:r>
      <w:bookmarkEnd w:id="30"/>
    </w:p>
    <w:p w14:paraId="41AED73A" w14:textId="77777777" w:rsidR="008856BD" w:rsidRDefault="008856BD">
      <w:pPr>
        <w:pStyle w:val="netwerk"/>
        <w:spacing w:before="0" w:beforeAutospacing="0" w:after="240"/>
        <w:divId w:val="958953132"/>
        <w:rPr>
          <w:lang w:val="nl-NL"/>
        </w:rPr>
      </w:pPr>
      <w:r>
        <w:rPr>
          <w:lang w:val="nl-NL"/>
        </w:rPr>
        <w:t>Netwerk: RIZIV → CM (verplichte uitvoering: terugbetalingen, conventies, S072, MAF). RIZIV → Geneeskundige Raad voor Invaliditeit (GRI). RIZIV → patiënt (klachten, DIAF). Geen directe interventiebevoegdheid bij het ziekenfonds.</w:t>
      </w:r>
    </w:p>
    <w:p w14:paraId="6B83A336"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341931F9"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459EF1E7"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w:t>
      </w:r>
      <w:r>
        <w:rPr>
          <w:lang w:val="nl-NL"/>
        </w:rPr>
        <w:t>Federale overheidsdienst (beheerder van de ziekteverzekering)</w:t>
      </w:r>
    </w:p>
    <w:p w14:paraId="7DB2F997"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Overkoepelende beheerder van de ziekteverzekering; bepaalt de regels en budgetten waaraan de ziekenfondsen zich moeten houden</w:t>
      </w:r>
    </w:p>
    <w:p w14:paraId="561E0B6B"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RIZIV-systemen, EESSI (SED-berichten)</w:t>
      </w:r>
    </w:p>
    <w:p w14:paraId="59A8E18F"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asymmetrisch</w:t>
      </w:r>
    </w:p>
    <w:p w14:paraId="3EE2150C"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RIZIV bevestigt dat de medische erkenning los van de uitkering wettelijk mogelijk is, maar heeft geen directe interventiebevoegdheid in individuele dossiers; de Geneeskundige Raad voor Invaliditeit is alleen actieverbaar via het ziekenfonds, dat de medewerking weigert</w:t>
      </w:r>
    </w:p>
    <w:p w14:paraId="024E4EFF"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RIZIV</w:t>
      </w:r>
    </w:p>
    <w:p w14:paraId="113933C1"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139770, INSZ 81.09.15-199.48, AD-CKP/CPR/116870</w:t>
      </w:r>
    </w:p>
    <w:p w14:paraId="5A831F8C"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25-04-2026 tot heden</w:t>
      </w:r>
    </w:p>
    <w:p w14:paraId="735E23AF" w14:textId="77777777" w:rsidR="008856BD" w:rsidRDefault="008856BD">
      <w:pPr>
        <w:pStyle w:val="subtitel"/>
        <w:divId w:val="958953132"/>
        <w:rPr>
          <w:lang w:val="nl-NL"/>
        </w:rPr>
      </w:pPr>
      <w:r>
        <w:rPr>
          <w:lang w:val="nl-NL"/>
        </w:rPr>
        <w:t>Rijksinstituut voor Ziekte- en Invaliditeitsverzekering</w:t>
      </w:r>
    </w:p>
    <w:p w14:paraId="7D8BEB01" w14:textId="77777777" w:rsidR="008856BD" w:rsidRDefault="008856BD">
      <w:pPr>
        <w:pStyle w:val="Kop4"/>
        <w:divId w:val="958953132"/>
        <w:rPr>
          <w:rFonts w:eastAsia="Times New Roman"/>
          <w:lang w:val="nl-NL"/>
        </w:rPr>
      </w:pPr>
      <w:r>
        <w:rPr>
          <w:rFonts w:eastAsia="Times New Roman"/>
          <w:lang w:val="nl-NL"/>
        </w:rPr>
        <w:t>2026</w:t>
      </w:r>
    </w:p>
    <w:p w14:paraId="7BC37E1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27-04-2026</w:t>
      </w:r>
      <w:r>
        <w:rPr>
          <w:lang w:val="nl-NL"/>
        </w:rPr>
        <w:t xml:space="preserve"> – </w:t>
      </w:r>
      <w:r>
        <w:rPr>
          <w:rStyle w:val="titel1"/>
          <w:lang w:val="nl-NL"/>
        </w:rPr>
        <w:t>ONTVANGSTBEVESTIGING KLACHT</w:t>
      </w:r>
      <w:r>
        <w:rPr>
          <w:lang w:val="nl-NL"/>
        </w:rPr>
        <w:t xml:space="preserve"> – Na het omzeilen van de digitale blokkades volgt de ontvangst van een officiële brief (referentie AD-CKP/CPR/116870) van het Centraal Klachtenpunt (CKP) van het RIZIV, ter bevestiging van de formele registratie van de klacht. </w:t>
      </w:r>
      <w:r>
        <w:rPr>
          <w:rStyle w:val="opvolging1"/>
          <w:lang w:val="nl-NL"/>
        </w:rPr>
        <w:t>(opvolging: de klacht is formeel geregistreerd; de inhoudelijke behandeling volgt.)</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#19dcdf1a (+5)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20260427_RIZIV_Ingebrekes… (+2</w:t>
      </w:r>
      <w:r>
        <w:rPr>
          <w:rStyle w:val="bewijs-item"/>
          <w:rFonts w:ascii="Consolas" w:hAnsi="Consolas"/>
          <w:color w:val="4A5568"/>
          <w:sz w:val="17"/>
          <w:szCs w:val="17"/>
          <w:bdr w:val="single" w:sz="6" w:space="1" w:color="DCD7CC" w:frame="1"/>
          <w:shd w:val="clear" w:color="auto" w:fill="F0EEE9"/>
          <w:lang w:val="nl-NL"/>
        </w:rPr>
        <w:t>)</w:t>
      </w:r>
    </w:p>
    <w:p w14:paraId="15C86A5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29-04-2026</w:t>
      </w:r>
      <w:r>
        <w:rPr>
          <w:lang w:val="nl-NL"/>
        </w:rPr>
        <w:t xml:space="preserve"> – </w:t>
      </w:r>
      <w:r>
        <w:rPr>
          <w:rStyle w:val="titel1"/>
          <w:lang w:val="nl-NL"/>
        </w:rPr>
        <w:t>ESCALATIE INTERNATIONALE ZAKEN (DIAF)</w:t>
      </w:r>
      <w:r>
        <w:rPr>
          <w:lang w:val="nl-NL"/>
        </w:rPr>
        <w:t xml:space="preserve"> </w:t>
      </w:r>
      <w:r>
        <w:rPr>
          <w:lang w:val="nl-NL"/>
        </w:rPr>
        <w:t xml:space="preserve">– Verzending van een uitgebreid verzoek aan de afdeling Internationale Zaken van het RIZIV. Er wordt dwingend geëist om de medische erkenning los te koppelen van de uitkering en het Europese Vester-arrest (C-134/18, een uitspraak van het Hof van Justitie van de EU over de samentelling van verzekeringstijdvakken) toe te passen op de genegeerde Nederlandse verzekeringsjaren. </w:t>
      </w:r>
      <w:r>
        <w:rPr>
          <w:rStyle w:val="opvolging1"/>
          <w:lang w:val="nl-NL"/>
        </w:rPr>
        <w:t>(opvolging: het RIZIV wordt gevraagd de Europese rechtspraak toe te passen op het dossier.)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#19dd82d8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20260427_RIZIV_Ingebrekes… (+1</w:t>
      </w:r>
      <w:r>
        <w:rPr>
          <w:rStyle w:val="bewijs-item"/>
          <w:rFonts w:ascii="Consolas" w:hAnsi="Consolas"/>
          <w:color w:val="4A5568"/>
          <w:sz w:val="17"/>
          <w:szCs w:val="17"/>
          <w:bdr w:val="single" w:sz="6" w:space="1" w:color="DCD7CC" w:frame="1"/>
          <w:shd w:val="clear" w:color="auto" w:fill="F0EEE9"/>
          <w:lang w:val="nl-NL"/>
        </w:rPr>
        <w:t>)</w:t>
      </w:r>
    </w:p>
    <w:p w14:paraId="44A4FB9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08-05-2026</w:t>
      </w:r>
      <w:r>
        <w:rPr>
          <w:lang w:val="nl-NL"/>
        </w:rPr>
        <w:t xml:space="preserve"> – </w:t>
      </w:r>
      <w:r>
        <w:rPr>
          <w:rStyle w:val="titel1"/>
          <w:lang w:val="nl-NL"/>
        </w:rPr>
        <w:t>BEVESTIGING PROCEDURELE IMPASSE EN AFWIJZING</w:t>
      </w:r>
      <w:r>
        <w:rPr>
          <w:lang w:val="nl-NL"/>
        </w:rPr>
        <w:t xml:space="preserve"> – Uitgebreide formele reactie van het RIZIV. Het RIZIV erkent principieel dat een medische erkenning mogelijk is zonder financieel recht op een uitkering, maar weigert zelf in te grijpen. Men verschuilt zich achter de strikte regel dat verlengingsgetuigschriften via het ziekenfonds moeten worden ingediend, en dat de Geneeskundige Raad voor Invaliditeit alleen actieverbaar is via dezelfde instantie die de blokkade heeft gecreëerd. </w:t>
      </w:r>
      <w:r>
        <w:rPr>
          <w:rStyle w:val="opvolging1"/>
          <w:lang w:val="nl-NL"/>
        </w:rPr>
        <w:t>(opvolging: het RIZ</w:t>
      </w:r>
      <w:r>
        <w:rPr>
          <w:rStyle w:val="opvolging1"/>
          <w:lang w:val="nl-NL"/>
        </w:rPr>
        <w:t>IV bevestigt de juridische split die de CM categoriek heeft ontkend, maar heeft geen directe interventiebevoegdheid; de procedurele cirkel blijft gesloten.)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#19e07c94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20260508_RIZIV_AntwoordIn</w:t>
      </w:r>
      <w:r>
        <w:rPr>
          <w:rStyle w:val="bewijs-item"/>
          <w:rFonts w:ascii="Consolas" w:hAnsi="Consolas"/>
          <w:color w:val="4A5568"/>
          <w:sz w:val="17"/>
          <w:szCs w:val="17"/>
          <w:bdr w:val="single" w:sz="6" w:space="1" w:color="DCD7CC" w:frame="1"/>
          <w:shd w:val="clear" w:color="auto" w:fill="F0EEE9"/>
          <w:lang w:val="nl-NL"/>
        </w:rPr>
        <w:t>…</w:t>
      </w:r>
    </w:p>
    <w:p w14:paraId="085514E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18-07-2026</w:t>
      </w:r>
      <w:r>
        <w:rPr>
          <w:lang w:val="nl-NL"/>
        </w:rPr>
        <w:t xml:space="preserve"> – </w:t>
      </w:r>
      <w:r>
        <w:rPr>
          <w:rStyle w:val="titel1"/>
          <w:lang w:val="nl-NL"/>
        </w:rPr>
        <w:t>INGEBREKESTELLING EN RECHTZETTING GVU-PROCEDURE</w:t>
      </w:r>
      <w:r>
        <w:rPr>
          <w:lang w:val="nl-NL"/>
        </w:rPr>
        <w:t xml:space="preserve"> – Verzending van de formele feitenconstatering aan de Dienst voor Uitkeringen (DIAF) van het RIZIV. De nadruk is gelegd op hun rol als beheerder en regisseur van de geneeskundige verzekeringsprocedure en geldschieter van het stelsel, met de dwingende eis om de CM tot naleving van de dwingende regelgeving te dwingen. </w:t>
      </w:r>
      <w:r>
        <w:rPr>
          <w:rStyle w:val="opvolging1"/>
          <w:lang w:val="nl-NL"/>
        </w:rPr>
        <w:t>(opvolging: het RIZIV wordt als regisseur aangesproken op zijn verantwoordelijkheid voor de uitvoering door de ziekenfondsen.)</w:t>
      </w:r>
      <w:r>
        <w:rPr>
          <w:lang w:val="nl-NL"/>
        </w:rPr>
        <w:t xml:space="preserve"> </w:t>
      </w:r>
      <w:r>
        <w:rPr>
          <w:rStyle w:val="oorsprong1"/>
          <w:lang w:val="nl-NL"/>
        </w:rPr>
        <w:t>(Digi</w:t>
      </w:r>
      <w:r>
        <w:rPr>
          <w:rStyle w:val="oorsprong1"/>
          <w:lang w:val="nl-NL"/>
        </w:rPr>
        <w:t>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#19f7420</w:t>
      </w:r>
      <w:r>
        <w:rPr>
          <w:rStyle w:val="bewijs-item"/>
          <w:rFonts w:ascii="Consolas" w:hAnsi="Consolas"/>
          <w:color w:val="4A5568"/>
          <w:sz w:val="17"/>
          <w:szCs w:val="17"/>
          <w:bdr w:val="single" w:sz="6" w:space="1" w:color="DCD7CC" w:frame="1"/>
          <w:shd w:val="clear" w:color="auto" w:fill="F0EEE9"/>
          <w:lang w:val="nl-NL"/>
        </w:rPr>
        <w:t>6</w:t>
      </w:r>
    </w:p>
    <w:p w14:paraId="43104A4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02-09-2026</w:t>
      </w:r>
      <w:r>
        <w:rPr>
          <w:lang w:val="nl-NL"/>
        </w:rPr>
        <w:t xml:space="preserve"> – </w:t>
      </w:r>
      <w:r>
        <w:rPr>
          <w:rStyle w:val="titel1"/>
          <w:lang w:val="nl-NL"/>
        </w:rPr>
        <w:t>AVG INZAGEVERZOEK EESSI LOGBESTANDEN EN SEDS</w:t>
      </w:r>
      <w:r>
        <w:rPr>
          <w:lang w:val="nl-NL"/>
        </w:rPr>
        <w:t xml:space="preserve"> – Formeel verzoek op grond van artikel 15 AVG om een volledig afschrift van alle verwerkte persoonsgegevens, EESSI-logbestanden, medische en administratieve SED's en gerelateerde BUC's. Tevens wordt toelichting gevraagd op het uitblijven van geautomatiseerde gegevensstromen naar buitenlandse instanties onder de Europese coördinatieverordeningen. (opvolging: inhoudelijke reactie en datalevering binnen de wettelijke termijn van één maand controleren)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#1a060c4d (+1</w:t>
      </w:r>
      <w:r>
        <w:rPr>
          <w:rStyle w:val="bewijs-item"/>
          <w:rFonts w:ascii="Consolas" w:hAnsi="Consolas"/>
          <w:color w:val="4A5568"/>
          <w:sz w:val="17"/>
          <w:szCs w:val="17"/>
          <w:bdr w:val="single" w:sz="6" w:space="1" w:color="DCD7CC" w:frame="1"/>
          <w:shd w:val="clear" w:color="auto" w:fill="F0EEE9"/>
          <w:lang w:val="nl-NL"/>
        </w:rPr>
        <w:t>)</w:t>
      </w:r>
    </w:p>
    <w:p w14:paraId="172D1481"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29-09-2026</w:t>
      </w:r>
      <w:r>
        <w:rPr>
          <w:lang w:val="nl-NL"/>
        </w:rPr>
        <w:t xml:space="preserve"> – </w:t>
      </w:r>
      <w:r>
        <w:rPr>
          <w:rStyle w:val="titel1"/>
          <w:lang w:val="nl-NL"/>
        </w:rPr>
        <w:t>CONFRONTATIE EESSI-RADIOSTILTE EN VERZUIM TOEZICHTSPLICHT</w:t>
      </w:r>
      <w:r>
        <w:rPr>
          <w:lang w:val="nl-NL"/>
        </w:rPr>
        <w:t xml:space="preserve"> – Verzending van een formele e-mail aan de Functionaris voor Gegevensbescherming van het RIZIV, met de DPO van de Christelijke Mutualiteit in kopie, naar aanleiding van de door het RIZIV bevestigde afwezigheid van elektronische EESSI-gegevensuitwisseling in de voorgaande zes maanden. Het bericht objectiveert dat de beëindiging van de tewerkstelling op 2 september 2025 en de daaropvolgende statuswijziging niet geautomatiseerd aan CZ en U</w:t>
      </w:r>
      <w:r>
        <w:rPr>
          <w:lang w:val="nl-NL"/>
        </w:rPr>
        <w:t>WV zijn doorgegeven, waardoor de aanpassing van de verdragspolis uitsluitend berustte op handmatige aanlevering van brondocumenten door de aanvrager in mei 2026. Het RIZIV wordt gewezen op artikel 76 van Verordening 883/2004 en artikelen 2 en 4 van Verordening 987/2009 en formeel verzocht te verduidelijken welke toezichthoudende stappen worden ondernomen wanneer uit hun eigen logs blijkt dat een ziekenfonds deze dwingende Europese gegevensuitwisseling structureel niet uitvoert. De AVG-correspondentie gerich</w:t>
      </w:r>
      <w:r>
        <w:rPr>
          <w:lang w:val="nl-NL"/>
        </w:rPr>
        <w:t xml:space="preserve">t aan de CM is als bijlage toegevoegd ter documentatie van de institutionele contradictie. (opvolging: formele beantwoording inzake de toezichthoudende stappen afwachten)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#1a0edd1e (+1</w:t>
      </w:r>
      <w:r>
        <w:rPr>
          <w:rStyle w:val="bewijs-item"/>
          <w:rFonts w:ascii="Consolas" w:hAnsi="Consolas"/>
          <w:color w:val="4A5568"/>
          <w:sz w:val="17"/>
          <w:szCs w:val="17"/>
          <w:bdr w:val="single" w:sz="6" w:space="1" w:color="DCD7CC" w:frame="1"/>
          <w:shd w:val="clear" w:color="auto" w:fill="F0EEE9"/>
          <w:lang w:val="nl-NL"/>
        </w:rPr>
        <w:t>)</w:t>
      </w:r>
      <w:r>
        <w:br w:type="page"/>
      </w:r>
    </w:p>
    <w:p w14:paraId="4A0D580D" w14:textId="77777777" w:rsidR="008856BD" w:rsidRDefault="008856BD">
      <w:pPr>
        <w:pStyle w:val="Kop3"/>
        <w:divId w:val="958953132"/>
        <w:rPr>
          <w:rFonts w:eastAsia="Times New Roman"/>
          <w:lang w:val="nl-NL"/>
        </w:rPr>
      </w:pPr>
      <w:bookmarkStart w:id="31" w:name="_Toc243988241"/>
      <w:r>
        <w:rPr>
          <w:rFonts w:eastAsia="Times New Roman"/>
          <w:lang w:val="nl-NL"/>
        </w:rPr>
        <w:t>UNIA</w:t>
      </w:r>
      <w:bookmarkEnd w:id="31"/>
    </w:p>
    <w:p w14:paraId="7CF7C5E8" w14:textId="77777777" w:rsidR="008856BD" w:rsidRDefault="008856BD">
      <w:pPr>
        <w:pStyle w:val="netwerk"/>
        <w:spacing w:before="0" w:beforeAutospacing="0" w:after="240"/>
        <w:divId w:val="958953132"/>
        <w:rPr>
          <w:lang w:val="nl-NL"/>
        </w:rPr>
      </w:pPr>
      <w:r>
        <w:rPr>
          <w:lang w:val="nl-NL"/>
        </w:rPr>
        <w:t>Netwerk: burger → UNIA (meldingsformulier). Geen directe datalink met CM, RIZIV, FOD SZ, FOD Financiën, UWV of CZ.</w:t>
      </w:r>
    </w:p>
    <w:p w14:paraId="487057A8"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België</w:t>
      </w:r>
    </w:p>
    <w:p w14:paraId="18DFA3F9"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56A23610"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Onafhankelijke openbare instelling (Interfederaal Gelijkekansencentrum)</w:t>
      </w:r>
    </w:p>
    <w:p w14:paraId="2800DCE7"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Nationale waakhond tegen discriminatie; moet in actie komen wanneer burgers door de wet worden uitgesloten</w:t>
      </w:r>
    </w:p>
    <w:p w14:paraId="442762A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dossierbeheersysteem, geen koppeling met eHealth of KSZ</w:t>
      </w:r>
    </w:p>
    <w:p w14:paraId="35FFBD17"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2F05E5D6"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verklaart zich onbevoegd voor uitsluiting op basis van woonplaats; woonplaats is geen beschermd criterium in de antidiscriminatiewetgeving, en uitsluiting die rechtstreeks uit een wet of decreet voortvloeit valt buiten het mandaat. Doorverwijzing naar het Grondwettelijk Hof, dat enkel toegankelijk is via een rechtszaak of een beroep tot vernietiging</w:t>
      </w:r>
    </w:p>
    <w:p w14:paraId="104F0B5A"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UNIA</w:t>
      </w:r>
    </w:p>
    <w:p w14:paraId="43732F8C"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DOS-26-02854</w:t>
      </w:r>
    </w:p>
    <w:p w14:paraId="34F3DC03"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17-04-2026 tot heden</w:t>
      </w:r>
    </w:p>
    <w:p w14:paraId="0A4C23E1" w14:textId="77777777" w:rsidR="008856BD" w:rsidRDefault="008856BD">
      <w:pPr>
        <w:pStyle w:val="subtitel"/>
        <w:divId w:val="958953132"/>
        <w:rPr>
          <w:lang w:val="nl-NL"/>
        </w:rPr>
      </w:pPr>
      <w:r>
        <w:rPr>
          <w:lang w:val="nl-NL"/>
        </w:rPr>
        <w:t>Interfederaal Gelijkekansencentrum</w:t>
      </w:r>
    </w:p>
    <w:p w14:paraId="2609187A" w14:textId="77777777" w:rsidR="008856BD" w:rsidRDefault="008856BD">
      <w:pPr>
        <w:pStyle w:val="Kop4"/>
        <w:divId w:val="958953132"/>
        <w:rPr>
          <w:rFonts w:eastAsia="Times New Roman"/>
          <w:lang w:val="nl-NL"/>
        </w:rPr>
      </w:pPr>
      <w:r>
        <w:rPr>
          <w:rFonts w:eastAsia="Times New Roman"/>
          <w:lang w:val="nl-NL"/>
        </w:rPr>
        <w:t>2026</w:t>
      </w:r>
    </w:p>
    <w:p w14:paraId="45FCBA7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INDIENING FORMELE MELDING DISCRIMINATIE</w:t>
      </w:r>
      <w:r>
        <w:rPr>
          <w:lang w:val="nl-NL"/>
        </w:rPr>
        <w:t xml:space="preserve"> – Verzending van de klacht en de Tijdlijn-Matrix naar UNIA en het College voor de Rechten van de Mens. Het betreft een verzoek om de structurele uitsluiting en financiële situatie van een grensarbeider met een medische beperking te onderzoeken.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#19d9b520 (+1</w:t>
      </w:r>
      <w:r>
        <w:rPr>
          <w:rStyle w:val="bewijs-item"/>
          <w:rFonts w:ascii="Consolas" w:hAnsi="Consolas"/>
          <w:color w:val="4A5568"/>
          <w:sz w:val="17"/>
          <w:szCs w:val="17"/>
          <w:bdr w:val="single" w:sz="6" w:space="1" w:color="DCD7CC" w:frame="1"/>
          <w:shd w:val="clear" w:color="auto" w:fill="F0EEE9"/>
          <w:lang w:val="nl-NL"/>
        </w:rPr>
        <w:t>)</w:t>
      </w:r>
    </w:p>
    <w:p w14:paraId="0B8A3F4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20-04-2026</w:t>
      </w:r>
      <w:r>
        <w:rPr>
          <w:lang w:val="nl-NL"/>
        </w:rPr>
        <w:t xml:space="preserve"> – </w:t>
      </w:r>
      <w:r>
        <w:rPr>
          <w:rStyle w:val="titel1"/>
          <w:lang w:val="nl-NL"/>
        </w:rPr>
        <w:t>EERSTE REACTIE UNIA</w:t>
      </w:r>
      <w:r>
        <w:rPr>
          <w:lang w:val="nl-NL"/>
        </w:rPr>
        <w:t xml:space="preserve"> – UNIA reageert met een standaardbericht dat voor meldingen het online formulier gebruikt dient te worden.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#19da9a0</w:t>
      </w:r>
      <w:r>
        <w:rPr>
          <w:rStyle w:val="bewijs-item"/>
          <w:rFonts w:ascii="Consolas" w:hAnsi="Consolas"/>
          <w:color w:val="4A5568"/>
          <w:sz w:val="17"/>
          <w:szCs w:val="17"/>
          <w:bdr w:val="single" w:sz="6" w:space="1" w:color="DCD7CC" w:frame="1"/>
          <w:shd w:val="clear" w:color="auto" w:fill="F0EEE9"/>
          <w:lang w:val="nl-NL"/>
        </w:rPr>
        <w:t>9</w:t>
      </w:r>
    </w:p>
    <w:p w14:paraId="51AA245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23-04-2026</w:t>
      </w:r>
      <w:r>
        <w:rPr>
          <w:lang w:val="nl-NL"/>
        </w:rPr>
        <w:t xml:space="preserve"> – </w:t>
      </w:r>
      <w:r>
        <w:rPr>
          <w:rStyle w:val="titel1"/>
          <w:lang w:val="nl-NL"/>
        </w:rPr>
        <w:t>ONTVANGSTBEVESTIGING DOSSIER</w:t>
      </w:r>
      <w:r>
        <w:rPr>
          <w:lang w:val="nl-NL"/>
        </w:rPr>
        <w:t xml:space="preserve"> – UNIA bevestigt de formele registratie van de melding onder dossiernummer DOS-26-02854 en meldt dat er wegens drukte een langere verwerkingstijd is. </w:t>
      </w:r>
      <w:r>
        <w:rPr>
          <w:rStyle w:val="opvolging1"/>
          <w:lang w:val="nl-NL"/>
        </w:rPr>
        <w:t>(opvolging: inhoudelijke beoordeling volgen.)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#19db9bb</w:t>
      </w:r>
      <w:r>
        <w:rPr>
          <w:rStyle w:val="bewijs-item"/>
          <w:rFonts w:ascii="Consolas" w:hAnsi="Consolas"/>
          <w:color w:val="4A5568"/>
          <w:sz w:val="17"/>
          <w:szCs w:val="17"/>
          <w:bdr w:val="single" w:sz="6" w:space="1" w:color="DCD7CC" w:frame="1"/>
          <w:shd w:val="clear" w:color="auto" w:fill="F0EEE9"/>
          <w:lang w:val="nl-NL"/>
        </w:rPr>
        <w:t>8</w:t>
      </w:r>
    </w:p>
    <w:p w14:paraId="074000A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12-05-2026</w:t>
      </w:r>
      <w:r>
        <w:rPr>
          <w:lang w:val="nl-NL"/>
        </w:rPr>
        <w:t xml:space="preserve"> – </w:t>
      </w:r>
      <w:r>
        <w:rPr>
          <w:rStyle w:val="titel1"/>
          <w:lang w:val="nl-NL"/>
        </w:rPr>
        <w:t>DEFINITIEVE AFWIJZING EN ONBEVOEGDVERKLARING</w:t>
      </w:r>
      <w:r>
        <w:rPr>
          <w:lang w:val="nl-NL"/>
        </w:rPr>
        <w:t xml:space="preserve"> – UNIA verklaart zich officieel onbevoegd in het dossier rond de grensoverschrijdende systeemfictie. De instantie stelt dat woonplaats geen wettelijk beschermd criterium is en dat zij niet bevoegd zijn om te oordelen over uitsluiting die direct voortvloeit uit wetgeving of decreten.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#19e1b96</w:t>
      </w:r>
      <w:r>
        <w:rPr>
          <w:rStyle w:val="bewijs-item"/>
          <w:rFonts w:ascii="Consolas" w:hAnsi="Consolas"/>
          <w:color w:val="4A5568"/>
          <w:sz w:val="17"/>
          <w:szCs w:val="17"/>
          <w:bdr w:val="single" w:sz="6" w:space="1" w:color="DCD7CC" w:frame="1"/>
          <w:shd w:val="clear" w:color="auto" w:fill="F0EEE9"/>
          <w:lang w:val="nl-NL"/>
        </w:rPr>
        <w:t>d</w:t>
      </w:r>
    </w:p>
    <w:p w14:paraId="1E23AB20"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09-10-2026</w:t>
      </w:r>
      <w:r>
        <w:rPr>
          <w:lang w:val="nl-NL"/>
        </w:rPr>
        <w:t xml:space="preserve"> – </w:t>
      </w:r>
      <w:r>
        <w:rPr>
          <w:rStyle w:val="titel1"/>
          <w:lang w:val="nl-NL"/>
        </w:rPr>
        <w:t>TERBESCHIKKINGSTELLING SYSTEEMAUDIT VOOR MONITORING VN-VERDRAG</w:t>
      </w:r>
      <w:r>
        <w:rPr>
          <w:lang w:val="nl-NL"/>
        </w:rPr>
        <w:t xml:space="preserve"> – Verzending van een formele kennisgeving aan UNIA ter gelegenheid van hun mandaat voor de opvolging van het VN-verdrag inzake de rechten van personen met een handicap (UN CRPD). De gegevens en analyses van grensarbeid.org worden ter beschikking gesteld aan de studiedienst als empirisch meetinstrument van het grensoverschrijdend bevoegdheidsvacuüm en de blokkades in de sociale zekerheid. </w:t>
      </w:r>
      <w:r>
        <w:rPr>
          <w:rStyle w:val="opvolging1"/>
          <w:lang w:val="nl-NL"/>
        </w:rPr>
        <w:t>(opvolging: benutting van de data door de st</w:t>
      </w:r>
      <w:r>
        <w:rPr>
          <w:rStyle w:val="opvolging1"/>
          <w:lang w:val="nl-NL"/>
        </w:rPr>
        <w:t>udiedienst van UNIA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#1a11f8d</w:t>
      </w:r>
      <w:r>
        <w:rPr>
          <w:rStyle w:val="bewijs-item"/>
          <w:rFonts w:ascii="Consolas" w:hAnsi="Consolas"/>
          <w:color w:val="4A5568"/>
          <w:sz w:val="17"/>
          <w:szCs w:val="17"/>
          <w:bdr w:val="single" w:sz="6" w:space="1" w:color="DCD7CC" w:frame="1"/>
          <w:shd w:val="clear" w:color="auto" w:fill="F0EEE9"/>
          <w:lang w:val="nl-NL"/>
        </w:rPr>
        <w:t>5</w:t>
      </w:r>
      <w:r>
        <w:br w:type="page"/>
      </w:r>
    </w:p>
    <w:p w14:paraId="16C924EB" w14:textId="77777777" w:rsidR="008856BD" w:rsidRDefault="008856BD">
      <w:pPr>
        <w:pStyle w:val="Kop1"/>
        <w:divId w:val="958953132"/>
        <w:rPr>
          <w:rFonts w:eastAsia="Times New Roman"/>
          <w:lang w:val="nl-NL"/>
        </w:rPr>
      </w:pPr>
      <w:bookmarkStart w:id="32" w:name="_Toc243988242"/>
      <w:r>
        <w:rPr>
          <w:rFonts w:eastAsia="Times New Roman"/>
          <w:lang w:val="nl-NL"/>
        </w:rPr>
        <w:t>II. Nederland</w:t>
      </w:r>
      <w:bookmarkEnd w:id="32"/>
    </w:p>
    <w:p w14:paraId="3D99FF4C" w14:textId="77777777" w:rsidR="008856BD" w:rsidRDefault="008856BD">
      <w:pPr>
        <w:pStyle w:val="Kop2"/>
        <w:divId w:val="958953132"/>
        <w:rPr>
          <w:rFonts w:eastAsia="Times New Roman"/>
          <w:lang w:val="nl-NL"/>
        </w:rPr>
      </w:pPr>
      <w:bookmarkStart w:id="33" w:name="_Toc243988243"/>
      <w:r>
        <w:rPr>
          <w:rFonts w:eastAsia="Times New Roman"/>
          <w:lang w:val="nl-NL"/>
        </w:rPr>
        <w:t>Zorg &amp; Verzekering</w:t>
      </w:r>
      <w:bookmarkEnd w:id="33"/>
    </w:p>
    <w:p w14:paraId="57E3DBBA" w14:textId="77777777" w:rsidR="008856BD" w:rsidRDefault="008856BD">
      <w:pPr>
        <w:pStyle w:val="Kop3"/>
        <w:divId w:val="958953132"/>
        <w:rPr>
          <w:rFonts w:eastAsia="Times New Roman"/>
          <w:lang w:val="nl-NL"/>
        </w:rPr>
      </w:pPr>
      <w:bookmarkStart w:id="34" w:name="_Toc243988244"/>
      <w:r>
        <w:rPr>
          <w:rFonts w:eastAsia="Times New Roman"/>
          <w:lang w:val="nl-NL"/>
        </w:rPr>
        <w:t>CAK</w:t>
      </w:r>
      <w:bookmarkEnd w:id="34"/>
    </w:p>
    <w:p w14:paraId="5B715598" w14:textId="77777777" w:rsidR="008856BD" w:rsidRDefault="008856BD">
      <w:pPr>
        <w:pStyle w:val="netwerk"/>
        <w:spacing w:before="0" w:beforeAutospacing="0" w:after="240"/>
        <w:divId w:val="958953132"/>
        <w:rPr>
          <w:lang w:val="nl-NL"/>
        </w:rPr>
      </w:pPr>
      <w:r>
        <w:rPr>
          <w:lang w:val="nl-NL"/>
        </w:rPr>
        <w:t>Netwerk: CZ → CAK (RIV-register). CAK → Dienst Toeslagen (gegevensverstrekking). CAK beheert het Referentiebestand Verzekerden Zorgverzekeringswet (RIV) en de verdragspolis. Geen directe link met CM, UZ Gent, Vitaz of Belgische FOD’s.</w:t>
      </w:r>
    </w:p>
    <w:p w14:paraId="25ED9F0F"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27FBB913"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 &amp; Verzekering</w:t>
      </w:r>
    </w:p>
    <w:p w14:paraId="7EF7D156"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Zelfstandig bestuursorgaan (uitvoerder van de Zorgverzekeringswet)</w:t>
      </w:r>
    </w:p>
    <w:p w14:paraId="0426BC5E"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Landelijke beheerder van de zorgregisters; houdt de centrale database bij over wie verzekerd is in het buitenland</w:t>
      </w:r>
    </w:p>
    <w:p w14:paraId="5D1519D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Referentiebestand Verzekerden Zorgverzekeringswet (RIV), eigen CAK-systemen</w:t>
      </w:r>
    </w:p>
    <w:p w14:paraId="0D8C658F"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5E20D160"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registreert de verdragspolis niet in het RIV-register, waardoor de Dienst Toeslagen de burger als onverzekerd beschouwt en de zorgtoeslag op nul blijft</w:t>
      </w:r>
    </w:p>
    <w:p w14:paraId="2C0D3315"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CAK</w:t>
      </w:r>
    </w:p>
    <w:p w14:paraId="116D72FD"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Kenmerk 10993005, BSN 319 960 602</w:t>
      </w:r>
    </w:p>
    <w:p w14:paraId="2EE11CE4"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22-04-2026 tot 22-04-2026</w:t>
      </w:r>
    </w:p>
    <w:p w14:paraId="0D1E2D86" w14:textId="77777777" w:rsidR="008856BD" w:rsidRDefault="008856BD">
      <w:pPr>
        <w:pStyle w:val="subtitel"/>
        <w:divId w:val="958953132"/>
        <w:rPr>
          <w:lang w:val="nl-NL"/>
        </w:rPr>
      </w:pPr>
      <w:r>
        <w:rPr>
          <w:lang w:val="nl-NL"/>
        </w:rPr>
        <w:t>Centraal Administratie Kantoor</w:t>
      </w:r>
    </w:p>
    <w:p w14:paraId="59C52739" w14:textId="77777777" w:rsidR="008856BD" w:rsidRDefault="008856BD">
      <w:pPr>
        <w:pStyle w:val="Kop4"/>
        <w:divId w:val="958953132"/>
        <w:rPr>
          <w:rFonts w:eastAsia="Times New Roman"/>
          <w:lang w:val="nl-NL"/>
        </w:rPr>
      </w:pPr>
      <w:r>
        <w:rPr>
          <w:rFonts w:eastAsia="Times New Roman"/>
          <w:lang w:val="nl-NL"/>
        </w:rPr>
        <w:t>2026</w:t>
      </w:r>
    </w:p>
    <w:p w14:paraId="1CE5245D"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22-04-2026</w:t>
      </w:r>
      <w:r>
        <w:rPr>
          <w:lang w:val="nl-NL"/>
        </w:rPr>
        <w:t xml:space="preserve"> – </w:t>
      </w:r>
      <w:r>
        <w:rPr>
          <w:rStyle w:val="titel1"/>
          <w:lang w:val="nl-NL"/>
        </w:rPr>
        <w:t>REGISTRATIE-VERZOEK EN SYSTEEM-IMPASSE</w:t>
      </w:r>
      <w:r>
        <w:rPr>
          <w:lang w:val="nl-NL"/>
        </w:rPr>
        <w:t xml:space="preserve"> </w:t>
      </w:r>
      <w:r>
        <w:rPr>
          <w:lang w:val="nl-NL"/>
        </w:rPr>
        <w:t xml:space="preserve">– Formele eis (Kenmerk 10993005) tot RIV-synchronisatie ingediend om de blokkade bij de Dienst Toeslagen op te heffen. Het CAK wijst elke bevoegdheid af en weigert de synchronisatie met de mededeling dat zij uitsluitend de gewone grensarbeider registreren, maar niet de andersomregeling (wonen in Nederland, werken in het buitenland). De aanvrager reageert en eist dat het CAK als internationaal uitvoeringsorgaan met een sluitende oplossing komt in plaats van de impasse in stand te houden. </w:t>
      </w:r>
      <w:r>
        <w:rPr>
          <w:rStyle w:val="opvolging1"/>
          <w:lang w:val="nl-NL"/>
        </w:rPr>
        <w:t xml:space="preserve">(opvolging: het CAK </w:t>
      </w:r>
      <w:r>
        <w:rPr>
          <w:rStyle w:val="opvolging1"/>
          <w:lang w:val="nl-NL"/>
        </w:rPr>
        <w:t>moet de RIV-synchronisatie alsnog uitvoeren.)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#19db4f46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20260422_CAK_LinkToeslage</w:t>
      </w:r>
      <w:r>
        <w:rPr>
          <w:rStyle w:val="bewijs-item"/>
          <w:rFonts w:ascii="Consolas" w:hAnsi="Consolas"/>
          <w:color w:val="4A5568"/>
          <w:sz w:val="17"/>
          <w:szCs w:val="17"/>
          <w:bdr w:val="single" w:sz="6" w:space="1" w:color="DCD7CC" w:frame="1"/>
          <w:shd w:val="clear" w:color="auto" w:fill="F0EEE9"/>
          <w:lang w:val="nl-NL"/>
        </w:rPr>
        <w:t>…</w:t>
      </w:r>
      <w:r>
        <w:br w:type="page"/>
      </w:r>
    </w:p>
    <w:p w14:paraId="580B81F4" w14:textId="77777777" w:rsidR="008856BD" w:rsidRDefault="008856BD">
      <w:pPr>
        <w:pStyle w:val="Kop3"/>
        <w:divId w:val="958953132"/>
        <w:rPr>
          <w:rFonts w:eastAsia="Times New Roman"/>
          <w:lang w:val="nl-NL"/>
        </w:rPr>
      </w:pPr>
      <w:bookmarkStart w:id="35" w:name="_Toc243988245"/>
      <w:r>
        <w:rPr>
          <w:rFonts w:eastAsia="Times New Roman"/>
          <w:lang w:val="nl-NL"/>
        </w:rPr>
        <w:t>CZ</w:t>
      </w:r>
      <w:bookmarkEnd w:id="35"/>
    </w:p>
    <w:p w14:paraId="4C855CFC" w14:textId="77777777" w:rsidR="008856BD" w:rsidRDefault="008856BD">
      <w:pPr>
        <w:pStyle w:val="netwerk"/>
        <w:spacing w:before="0" w:beforeAutospacing="0" w:after="240"/>
        <w:divId w:val="958953132"/>
        <w:rPr>
          <w:lang w:val="nl-NL"/>
        </w:rPr>
      </w:pPr>
      <w:r>
        <w:rPr>
          <w:lang w:val="nl-NL"/>
        </w:rPr>
        <w:t>Netwerk: CM → CZ via S072 (verdragspolis). CZ → ZorgSaam (thuiszorgfacturatie). CZ → CAK (RIV-register). CZ → aanvrager (vervoer, terugbetalingen). Geen directe link met Vitaz, UZ Gent of Belgische FOD’s.</w:t>
      </w:r>
    </w:p>
    <w:p w14:paraId="334D063D"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2CF53212"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 &amp; Verzekering</w:t>
      </w:r>
    </w:p>
    <w:p w14:paraId="558EA332"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Zorgverzekeraar (uitvoerder van de grensoverschrijdende zorgverzekering)</w:t>
      </w:r>
    </w:p>
    <w:p w14:paraId="5C179A04"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Beslist over medische rekeningen en vervoer voor grensarbeiders in opdracht van de overheid</w:t>
      </w:r>
    </w:p>
    <w:p w14:paraId="107C7807"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polissysteem, RIV-register (via CAK), EESSI (S072)</w:t>
      </w:r>
    </w:p>
    <w:p w14:paraId="12155F97"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asymmetrisch</w:t>
      </w:r>
    </w:p>
    <w:p w14:paraId="5900DC6D"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weigert de perimetrie-eis te laten vallen; blokkeert de RIV-registratie, waardoor de zorgtoeslag op nul blijft</w:t>
      </w:r>
    </w:p>
    <w:p w14:paraId="111520C3"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CZ (Centrale Zorgverzekeraar)</w:t>
      </w:r>
    </w:p>
    <w:p w14:paraId="7296802D"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Relatienummer 459160575, Dossier M6044150, Dossier M6050174, Verdragspolis 22312504, Verdragspolis 13311499, BSN 319 960 602, Dossier 491279, Dossier 492388</w:t>
      </w:r>
    </w:p>
    <w:p w14:paraId="12C0260D"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10-03-2025 tot heden</w:t>
      </w:r>
    </w:p>
    <w:p w14:paraId="7080832E" w14:textId="77777777" w:rsidR="008856BD" w:rsidRDefault="008856BD">
      <w:pPr>
        <w:pStyle w:val="subtitel"/>
        <w:divId w:val="958953132"/>
        <w:rPr>
          <w:lang w:val="nl-NL"/>
        </w:rPr>
      </w:pPr>
      <w:r>
        <w:rPr>
          <w:lang w:val="nl-NL"/>
        </w:rPr>
        <w:t>Centrale Zorgverzekeraar</w:t>
      </w:r>
    </w:p>
    <w:p w14:paraId="0D358056" w14:textId="77777777" w:rsidR="008856BD" w:rsidRDefault="008856BD">
      <w:pPr>
        <w:pStyle w:val="Kop4"/>
        <w:divId w:val="958953132"/>
        <w:rPr>
          <w:rFonts w:eastAsia="Times New Roman"/>
          <w:lang w:val="nl-NL"/>
        </w:rPr>
      </w:pPr>
      <w:r>
        <w:rPr>
          <w:rFonts w:eastAsia="Times New Roman"/>
          <w:lang w:val="nl-NL"/>
        </w:rPr>
        <w:t>2025</w:t>
      </w:r>
    </w:p>
    <w:p w14:paraId="58892A3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10-03-2025</w:t>
      </w:r>
      <w:r>
        <w:rPr>
          <w:lang w:val="nl-NL"/>
        </w:rPr>
        <w:t xml:space="preserve"> – </w:t>
      </w:r>
      <w:r>
        <w:rPr>
          <w:rStyle w:val="titel1"/>
          <w:lang w:val="nl-NL"/>
        </w:rPr>
        <w:t>START VERZEKERING</w:t>
      </w:r>
      <w:r>
        <w:rPr>
          <w:lang w:val="nl-NL"/>
        </w:rPr>
        <w:t xml:space="preserve"> – Activering van de verdragspolis bij CZ na inschrijving in Nederland. </w:t>
      </w:r>
      <w:r>
        <w:rPr>
          <w:rStyle w:val="opvolging1"/>
          <w:lang w:val="nl-NL"/>
        </w:rPr>
        <w:t>(opvolging: de verdragspolis dekt de Nederlandse zorg, maar de administratieve erkenning van de Belgische medische voorgeschiedenis blijft uit.)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20250101_CZ_PolisbladVerd</w:t>
      </w:r>
      <w:r>
        <w:rPr>
          <w:rStyle w:val="bewijs-item"/>
          <w:rFonts w:ascii="Consolas" w:hAnsi="Consolas"/>
          <w:color w:val="4A5568"/>
          <w:sz w:val="17"/>
          <w:szCs w:val="17"/>
          <w:bdr w:val="single" w:sz="6" w:space="1" w:color="DCD7CC" w:frame="1"/>
          <w:shd w:val="clear" w:color="auto" w:fill="F0EEE9"/>
          <w:lang w:val="nl-NL"/>
        </w:rPr>
        <w:t>…</w:t>
      </w:r>
    </w:p>
    <w:p w14:paraId="2124C0E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16-06-2025</w:t>
      </w:r>
      <w:r>
        <w:rPr>
          <w:lang w:val="nl-NL"/>
        </w:rPr>
        <w:t xml:space="preserve"> – </w:t>
      </w:r>
      <w:r>
        <w:rPr>
          <w:rStyle w:val="titel1"/>
          <w:lang w:val="nl-NL"/>
        </w:rPr>
        <w:t>FORMALISERING VERDRAGSSTATUS</w:t>
      </w:r>
      <w:r>
        <w:rPr>
          <w:lang w:val="nl-NL"/>
        </w:rPr>
        <w:t xml:space="preserve"> </w:t>
      </w:r>
      <w:r>
        <w:rPr>
          <w:lang w:val="nl-NL"/>
        </w:rPr>
        <w:t xml:space="preserve">– De Christelijke Mutualiteit (CM) verzendt het S072-formulier naar CZ, waardoor het recht op Nederlandse zorg gedekt is. </w:t>
      </w:r>
      <w:r>
        <w:rPr>
          <w:rStyle w:val="opvolging1"/>
          <w:lang w:val="nl-NL"/>
        </w:rPr>
        <w:t>(opvolging: de verdragspolis is formeel bevestigd; CZ kan de zorgkosten verwerken.)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20250616_CM_AansluitingS0</w:t>
      </w:r>
      <w:r>
        <w:rPr>
          <w:rStyle w:val="bewijs-item"/>
          <w:rFonts w:ascii="Consolas" w:hAnsi="Consolas"/>
          <w:color w:val="4A5568"/>
          <w:sz w:val="17"/>
          <w:szCs w:val="17"/>
          <w:bdr w:val="single" w:sz="6" w:space="1" w:color="DCD7CC" w:frame="1"/>
          <w:shd w:val="clear" w:color="auto" w:fill="F0EEE9"/>
          <w:lang w:val="nl-NL"/>
        </w:rPr>
        <w:t>…</w:t>
      </w:r>
    </w:p>
    <w:p w14:paraId="1A08C6E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10-06-2025 t/m 24-09-2025</w:t>
      </w:r>
      <w:r>
        <w:rPr>
          <w:lang w:val="nl-NL"/>
        </w:rPr>
        <w:t xml:space="preserve"> – </w:t>
      </w:r>
      <w:r>
        <w:rPr>
          <w:rStyle w:val="titel1"/>
          <w:lang w:val="nl-NL"/>
        </w:rPr>
        <w:t>FINANCIËLE ERKENNING ZORG</w:t>
      </w:r>
      <w:r>
        <w:rPr>
          <w:lang w:val="nl-NL"/>
        </w:rPr>
        <w:t xml:space="preserve"> – CZ vergoedt de ingediende medische rekeningen (zoals ziekenhuiszorg Vitaz en wondzorg ZorgSaam), welke worden verrekend met het verplichte eigen risico. </w:t>
      </w:r>
      <w:r>
        <w:rPr>
          <w:rStyle w:val="opvolging1"/>
          <w:lang w:val="nl-NL"/>
        </w:rPr>
        <w:t>(opvolging: CZ betaalt de zorg, maar deze betalingen leiden niet tot automatische erkenning van de medische status voor andere instanties.)</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#1975949e</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20250610_Vitaz_Eindversla</w:t>
      </w:r>
      <w:r>
        <w:rPr>
          <w:rStyle w:val="bewijs-item"/>
          <w:rFonts w:ascii="Consolas" w:hAnsi="Consolas"/>
          <w:color w:val="4A5568"/>
          <w:sz w:val="17"/>
          <w:szCs w:val="17"/>
          <w:bdr w:val="single" w:sz="6" w:space="1" w:color="DCD7CC" w:frame="1"/>
          <w:shd w:val="clear" w:color="auto" w:fill="F0EEE9"/>
          <w:lang w:val="nl-NL"/>
        </w:rPr>
        <w:t>…</w:t>
      </w:r>
    </w:p>
    <w:p w14:paraId="5DC3E1E9" w14:textId="77777777" w:rsidR="008856BD" w:rsidRDefault="008856BD">
      <w:pPr>
        <w:pStyle w:val="Kop4"/>
        <w:divId w:val="958953132"/>
        <w:rPr>
          <w:rFonts w:eastAsia="Times New Roman"/>
          <w:lang w:val="nl-NL"/>
        </w:rPr>
      </w:pPr>
      <w:r>
        <w:rPr>
          <w:rFonts w:eastAsia="Times New Roman"/>
          <w:lang w:val="nl-NL"/>
        </w:rPr>
        <w:t>2026</w:t>
      </w:r>
    </w:p>
    <w:p w14:paraId="3EBE9ED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15-01-2026</w:t>
      </w:r>
      <w:r>
        <w:rPr>
          <w:lang w:val="nl-NL"/>
        </w:rPr>
        <w:t xml:space="preserve"> – </w:t>
      </w:r>
      <w:r>
        <w:rPr>
          <w:rStyle w:val="titel1"/>
          <w:lang w:val="nl-NL"/>
        </w:rPr>
        <w:t>SYSTEEMFALEN TOESLAGEN</w:t>
      </w:r>
      <w:r>
        <w:rPr>
          <w:lang w:val="nl-NL"/>
        </w:rPr>
        <w:t xml:space="preserve"> – CZ fungeert als gesloten bron; de actieve verzekeringsstatus wordt niet correct gesynchroniseerd met het RIV-register van het CAK, wat leidt tot een blokkade van de zorgtoeslag door de Dienst Toeslagen. </w:t>
      </w:r>
      <w:r>
        <w:rPr>
          <w:rStyle w:val="opvolging1"/>
          <w:lang w:val="nl-NL"/>
        </w:rPr>
        <w:t>(opvolging: de zorgtoeslag blijft op nul omdat het RIV-register de verdragspolis niet als Nederlandse verzekering registreert.)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#19bc17b</w:t>
      </w:r>
      <w:r>
        <w:rPr>
          <w:rStyle w:val="bewijs-item"/>
          <w:rFonts w:ascii="Consolas" w:hAnsi="Consolas"/>
          <w:color w:val="4A5568"/>
          <w:sz w:val="17"/>
          <w:szCs w:val="17"/>
          <w:bdr w:val="single" w:sz="6" w:space="1" w:color="DCD7CC" w:frame="1"/>
          <w:shd w:val="clear" w:color="auto" w:fill="F0EEE9"/>
          <w:lang w:val="nl-NL"/>
        </w:rPr>
        <w:t>6</w:t>
      </w:r>
    </w:p>
    <w:p w14:paraId="31E1110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18-03-2026</w:t>
      </w:r>
      <w:r>
        <w:rPr>
          <w:lang w:val="nl-NL"/>
        </w:rPr>
        <w:t xml:space="preserve"> – </w:t>
      </w:r>
      <w:r>
        <w:rPr>
          <w:rStyle w:val="titel1"/>
          <w:lang w:val="nl-NL"/>
        </w:rPr>
        <w:t>AANVRAAG ZITTEND ZIEKENVERVOER VITAZ</w:t>
      </w:r>
      <w:r>
        <w:rPr>
          <w:lang w:val="nl-NL"/>
        </w:rPr>
        <w:t xml:space="preserve"> – Indiening van een formele aanvraag voor een machtiging zittend ziekenvervoer naar de afdeling Medische Beoordelingen voor geplande afspraken bij Vitaz in Sint-Gillis-Waas en Sint-Niklaas, met een beroep op vrije zorgkeuze en functionele beperkingen (visus 0.1 OD / 0.2 OS en herstellende amputatiewonden). </w:t>
      </w:r>
      <w:r>
        <w:rPr>
          <w:rStyle w:val="opvolging1"/>
          <w:lang w:val="nl-NL"/>
        </w:rPr>
        <w:t>(opvolging: CZ wordt gevraagd vervoer te vergoeden op basis van de medische beperkingen.)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#19d00b59 (+2</w:t>
      </w:r>
      <w:r>
        <w:rPr>
          <w:rStyle w:val="bewijs-item"/>
          <w:rFonts w:ascii="Consolas" w:hAnsi="Consolas"/>
          <w:color w:val="4A5568"/>
          <w:sz w:val="17"/>
          <w:szCs w:val="17"/>
          <w:bdr w:val="single" w:sz="6" w:space="1" w:color="DCD7CC" w:frame="1"/>
          <w:shd w:val="clear" w:color="auto" w:fill="F0EEE9"/>
          <w:lang w:val="nl-NL"/>
        </w:rPr>
        <w:t>)</w:t>
      </w:r>
    </w:p>
    <w:p w14:paraId="2256E86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25-03-2026</w:t>
      </w:r>
      <w:r>
        <w:rPr>
          <w:lang w:val="nl-NL"/>
        </w:rPr>
        <w:t xml:space="preserve"> – </w:t>
      </w:r>
      <w:r>
        <w:rPr>
          <w:rStyle w:val="titel1"/>
          <w:lang w:val="nl-NL"/>
        </w:rPr>
        <w:t>ONTBREKENDE BEWIJSLAST VERVOER</w:t>
      </w:r>
      <w:r>
        <w:rPr>
          <w:lang w:val="nl-NL"/>
        </w:rPr>
        <w:t xml:space="preserve"> – CZ stuurt een informatieverzoek (kenmerk M6044150) waarin wordt gevraagd om een recent oogheelkundig verslag met diagnose, oogmetingen en een gezichtsveldonderzoek (perimetrie) om de aanvraag te kunnen beoordelen. </w:t>
      </w:r>
      <w:r>
        <w:rPr>
          <w:rStyle w:val="opvolging1"/>
          <w:lang w:val="nl-NL"/>
        </w:rPr>
        <w:t>(opvolging: CZ eist een onderzoek dat in België niet standaard wordt uitgevoerd bij deze aandoening.)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#19d23fe2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20260325_CZ_Informatiever… (+1</w:t>
      </w:r>
      <w:r>
        <w:rPr>
          <w:rStyle w:val="bewijs-item"/>
          <w:rFonts w:ascii="Consolas" w:hAnsi="Consolas"/>
          <w:color w:val="4A5568"/>
          <w:sz w:val="17"/>
          <w:szCs w:val="17"/>
          <w:bdr w:val="single" w:sz="6" w:space="1" w:color="DCD7CC" w:frame="1"/>
          <w:shd w:val="clear" w:color="auto" w:fill="F0EEE9"/>
          <w:lang w:val="nl-NL"/>
        </w:rPr>
        <w:t>)</w:t>
      </w:r>
    </w:p>
    <w:p w14:paraId="7B1D728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26-03-2026</w:t>
      </w:r>
      <w:r>
        <w:rPr>
          <w:lang w:val="nl-NL"/>
        </w:rPr>
        <w:t xml:space="preserve"> – </w:t>
      </w:r>
      <w:r>
        <w:rPr>
          <w:rStyle w:val="titel1"/>
          <w:lang w:val="nl-NL"/>
        </w:rPr>
        <w:t>INDIENING AANVULLENDE MEDISCHE INFORMATIE</w:t>
      </w:r>
      <w:r>
        <w:rPr>
          <w:lang w:val="nl-NL"/>
        </w:rPr>
        <w:t xml:space="preserve"> – Verzending van een uitgebreide toelichting en medische bijlagen (waaronder afspraakbevestigingen van Vitaz en een verkort medisch dossier) naar de afdeling Medische Beoordelingen onder kenmerk M6044150. </w:t>
      </w:r>
      <w:r>
        <w:rPr>
          <w:rStyle w:val="opvolging1"/>
          <w:lang w:val="nl-NL"/>
        </w:rPr>
        <w:t>(opvolging: de aanvrager levert de beschikbare medische informatie, maar de perimetrie ontbreekt.)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#19d29968 (+5)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20260325_CZ_Informatiever… (+4</w:t>
      </w:r>
      <w:r>
        <w:rPr>
          <w:rStyle w:val="bewijs-item"/>
          <w:rFonts w:ascii="Consolas" w:hAnsi="Consolas"/>
          <w:color w:val="4A5568"/>
          <w:sz w:val="17"/>
          <w:szCs w:val="17"/>
          <w:bdr w:val="single" w:sz="6" w:space="1" w:color="DCD7CC" w:frame="1"/>
          <w:shd w:val="clear" w:color="auto" w:fill="F0EEE9"/>
          <w:lang w:val="nl-NL"/>
        </w:rPr>
        <w:t>)</w:t>
      </w:r>
    </w:p>
    <w:p w14:paraId="33BEB19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27-03-2026</w:t>
      </w:r>
      <w:r>
        <w:rPr>
          <w:lang w:val="nl-NL"/>
        </w:rPr>
        <w:t xml:space="preserve"> – </w:t>
      </w:r>
      <w:r>
        <w:rPr>
          <w:rStyle w:val="titel1"/>
          <w:lang w:val="nl-NL"/>
        </w:rPr>
        <w:t>AFWIJZING MEDISCH VERVOER EN FORMEEL BEZWAAR</w:t>
      </w:r>
      <w:r>
        <w:rPr>
          <w:lang w:val="nl-NL"/>
        </w:rPr>
        <w:t xml:space="preserve"> – CZ wijst de vervoersaanvraag (kenmerk M6044150) formeel af omdat de visuswaarden niet aan de criteria voldoen en eist perimetrie-gegevens. Dezelfde dag dient de aanvrager een bezwaarschrift in met een beroep op de hardheidsclausule en een specificatie van comorbiditeit (caleidoscopische verblinding en amputaties). </w:t>
      </w:r>
      <w:r>
        <w:rPr>
          <w:rStyle w:val="opvolging1"/>
          <w:lang w:val="nl-NL"/>
        </w:rPr>
        <w:t>(opvolging: de afwijzing is gebaseerd op een parameter die in België niet standaard wordt gemeten.)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#19d2fef7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20260327_CZ_AfwijzingZiek… (+1</w:t>
      </w:r>
      <w:r>
        <w:rPr>
          <w:rStyle w:val="bewijs-item"/>
          <w:rFonts w:ascii="Consolas" w:hAnsi="Consolas"/>
          <w:color w:val="4A5568"/>
          <w:sz w:val="17"/>
          <w:szCs w:val="17"/>
          <w:bdr w:val="single" w:sz="6" w:space="1" w:color="DCD7CC" w:frame="1"/>
          <w:shd w:val="clear" w:color="auto" w:fill="F0EEE9"/>
          <w:lang w:val="nl-NL"/>
        </w:rPr>
        <w:t>)</w:t>
      </w:r>
    </w:p>
    <w:p w14:paraId="35AF583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31-03-2026</w:t>
      </w:r>
      <w:r>
        <w:rPr>
          <w:lang w:val="nl-NL"/>
        </w:rPr>
        <w:t xml:space="preserve"> – </w:t>
      </w:r>
      <w:r>
        <w:rPr>
          <w:rStyle w:val="titel1"/>
          <w:lang w:val="nl-NL"/>
        </w:rPr>
        <w:t>TWEEDE AFWIJZING HARDHEIDSCLAUSULE</w:t>
      </w:r>
      <w:r>
        <w:rPr>
          <w:lang w:val="nl-NL"/>
        </w:rPr>
        <w:t xml:space="preserve"> – CZ wijst het beroep op de hardheidsclausule af (kenmerk M6050174) op basis van een wiskundige rekenmethode (traject voldoet niet aan de norm van 1.000 km binnen 12 maanden via de wegingsfactor), waarbij de medische realiteit en de geplande ritten worden genegeerd. </w:t>
      </w:r>
      <w:r>
        <w:rPr>
          <w:rStyle w:val="opvolging1"/>
          <w:lang w:val="nl-NL"/>
        </w:rPr>
        <w:t>(opvolging: de kilometerspecificatie voldoet op dat moment niet aan de drempel, maar de behandeling loopt nog.)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#19d44128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20260331_CZ_AfwijzingHard</w:t>
      </w:r>
      <w:r>
        <w:rPr>
          <w:rStyle w:val="bewijs-item"/>
          <w:rFonts w:ascii="Consolas" w:hAnsi="Consolas"/>
          <w:color w:val="4A5568"/>
          <w:sz w:val="17"/>
          <w:szCs w:val="17"/>
          <w:bdr w:val="single" w:sz="6" w:space="1" w:color="DCD7CC" w:frame="1"/>
          <w:shd w:val="clear" w:color="auto" w:fill="F0EEE9"/>
          <w:lang w:val="nl-NL"/>
        </w:rPr>
        <w:t>…</w:t>
      </w:r>
    </w:p>
    <w:p w14:paraId="22D789C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01-04-2026</w:t>
      </w:r>
      <w:r>
        <w:rPr>
          <w:lang w:val="nl-NL"/>
        </w:rPr>
        <w:t xml:space="preserve"> – </w:t>
      </w:r>
      <w:r>
        <w:rPr>
          <w:rStyle w:val="titel1"/>
          <w:lang w:val="nl-NL"/>
        </w:rPr>
        <w:t>AFWIJZING DECLARATIE EN NOTIFICATIE</w:t>
      </w:r>
      <w:r>
        <w:rPr>
          <w:lang w:val="nl-NL"/>
        </w:rPr>
        <w:t xml:space="preserve"> – Ontvangst van een digitale notificatie via Mijn CZ waarin de verwerking van een digitaal ingediend betaalbewijs wordt geweigerd wegens het ontbreken van de originele fysieke nota. </w:t>
      </w:r>
      <w:r>
        <w:rPr>
          <w:rStyle w:val="opvolging1"/>
          <w:lang w:val="nl-NL"/>
        </w:rPr>
        <w:t>(opvolging: CZ eist een fysieke nota voor een digitale indiening; dit is een administratieve drempel.)</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#19d48507</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20260401_CZ_DigitaleDecla</w:t>
      </w:r>
      <w:r>
        <w:rPr>
          <w:rStyle w:val="bewijs-item"/>
          <w:rFonts w:ascii="Consolas" w:hAnsi="Consolas"/>
          <w:color w:val="4A5568"/>
          <w:sz w:val="17"/>
          <w:szCs w:val="17"/>
          <w:bdr w:val="single" w:sz="6" w:space="1" w:color="DCD7CC" w:frame="1"/>
          <w:shd w:val="clear" w:color="auto" w:fill="F0EEE9"/>
          <w:lang w:val="nl-NL"/>
        </w:rPr>
        <w:t>…</w:t>
      </w:r>
    </w:p>
    <w:p w14:paraId="41CD445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01-05-2026</w:t>
      </w:r>
      <w:r>
        <w:rPr>
          <w:lang w:val="nl-NL"/>
        </w:rPr>
        <w:t xml:space="preserve"> – </w:t>
      </w:r>
      <w:r>
        <w:rPr>
          <w:rStyle w:val="titel1"/>
          <w:lang w:val="nl-NL"/>
        </w:rPr>
        <w:t>INDIENING FORMELE KLACHT</w:t>
      </w:r>
      <w:r>
        <w:rPr>
          <w:lang w:val="nl-NL"/>
        </w:rPr>
        <w:t xml:space="preserve"> </w:t>
      </w:r>
      <w:r>
        <w:rPr>
          <w:lang w:val="nl-NL"/>
        </w:rPr>
        <w:t xml:space="preserve">– Indiening van een officieel klachtenformulier via het online portaal van CZ wegens de aanhoudende procedurele obstructies en het negeren van de medische realiteit in het vervoersdossier. </w:t>
      </w:r>
      <w:r>
        <w:rPr>
          <w:rStyle w:val="opvolging1"/>
          <w:lang w:val="nl-NL"/>
        </w:rPr>
        <w:t>(opvolging: de aanvrager escaleert naar de klachtendienst van CZ.)</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20260501_CZ_Ontvangstbeve… (+1</w:t>
      </w:r>
      <w:r>
        <w:rPr>
          <w:rStyle w:val="bewijs-item"/>
          <w:rFonts w:ascii="Consolas" w:hAnsi="Consolas"/>
          <w:color w:val="4A5568"/>
          <w:sz w:val="17"/>
          <w:szCs w:val="17"/>
          <w:bdr w:val="single" w:sz="6" w:space="1" w:color="DCD7CC" w:frame="1"/>
          <w:shd w:val="clear" w:color="auto" w:fill="F0EEE9"/>
          <w:lang w:val="nl-NL"/>
        </w:rPr>
        <w:t>)</w:t>
      </w:r>
    </w:p>
    <w:p w14:paraId="7AC3045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04-05-2026</w:t>
      </w:r>
      <w:r>
        <w:rPr>
          <w:lang w:val="nl-NL"/>
        </w:rPr>
        <w:t xml:space="preserve"> – </w:t>
      </w:r>
      <w:r>
        <w:rPr>
          <w:rStyle w:val="titel1"/>
          <w:lang w:val="nl-NL"/>
        </w:rPr>
        <w:t>INTAKE EN START BEHANDELING OOGHEELKUNDE UZ GENT</w:t>
      </w:r>
      <w:r>
        <w:rPr>
          <w:lang w:val="nl-NL"/>
        </w:rPr>
        <w:t xml:space="preserve"> – Vooronderzoek en consultatie bij de oogarts van UZ Gent, waarbij de behandeling met Lucentis-injecties direct is opgestart. De fysieke en mentale impact van de fluo-test en de eerste invasieve injectie in de oogbol is aanzienlijk. </w:t>
      </w:r>
      <w:r>
        <w:rPr>
          <w:rStyle w:val="opvolging1"/>
          <w:lang w:val="nl-NL"/>
        </w:rPr>
        <w:t>(opvolging: de behandeling start in België; CZ blijft vergoeding voor vervoer weigeren.)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20260504_CZ_AanvullingZie… (+1</w:t>
      </w:r>
      <w:r>
        <w:rPr>
          <w:rStyle w:val="bewijs-item"/>
          <w:rFonts w:ascii="Consolas" w:hAnsi="Consolas"/>
          <w:color w:val="4A5568"/>
          <w:sz w:val="17"/>
          <w:szCs w:val="17"/>
          <w:bdr w:val="single" w:sz="6" w:space="1" w:color="DCD7CC" w:frame="1"/>
          <w:shd w:val="clear" w:color="auto" w:fill="F0EEE9"/>
          <w:lang w:val="nl-NL"/>
        </w:rPr>
        <w:t>)</w:t>
      </w:r>
    </w:p>
    <w:p w14:paraId="268B1FF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19-05-2026</w:t>
      </w:r>
      <w:r>
        <w:rPr>
          <w:lang w:val="nl-NL"/>
        </w:rPr>
        <w:t xml:space="preserve"> – </w:t>
      </w:r>
      <w:r>
        <w:rPr>
          <w:rStyle w:val="titel1"/>
          <w:lang w:val="nl-NL"/>
        </w:rPr>
        <w:t>BEZWAAR EN HERZIENINGSAANVRAAG ZIEKENVERVOER OP BASIS VAN NIEUWE DATA</w:t>
      </w:r>
      <w:r>
        <w:rPr>
          <w:lang w:val="nl-NL"/>
        </w:rPr>
        <w:t xml:space="preserve"> – Verzending van een uitgebreid bezwaarschrift naar CZ met de nieuwe rapporten van het UZ Gent (visus 0.02 links en 0.2 rechts). Dit activeert bovendien de hardheidsclausule met een sluitende rittenspecificatie van 292 gerealiseerde en 610 geplande kilometers (totaal 902 km), waardoor de drempel van 1.000 km dit najaar onmiskenbaar wordt overschreden. </w:t>
      </w:r>
      <w:r>
        <w:rPr>
          <w:rStyle w:val="opvolging1"/>
          <w:lang w:val="nl-NL"/>
        </w:rPr>
        <w:t>(opvolging: de aanvrager levert nieuwe medische bewijzen en een bijna voll</w:t>
      </w:r>
      <w:r>
        <w:rPr>
          <w:rStyle w:val="opvolging1"/>
          <w:lang w:val="nl-NL"/>
        </w:rPr>
        <w:t>edige kilometeradministratie; CZ blijft echter stil.)</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#19e3fa07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20260520_CZ_HerzienePolis… (+2</w:t>
      </w:r>
      <w:r>
        <w:rPr>
          <w:rStyle w:val="bewijs-item"/>
          <w:rFonts w:ascii="Consolas" w:hAnsi="Consolas"/>
          <w:color w:val="4A5568"/>
          <w:sz w:val="17"/>
          <w:szCs w:val="17"/>
          <w:bdr w:val="single" w:sz="6" w:space="1" w:color="DCD7CC" w:frame="1"/>
          <w:shd w:val="clear" w:color="auto" w:fill="F0EEE9"/>
          <w:lang w:val="nl-NL"/>
        </w:rPr>
        <w:t>)</w:t>
      </w:r>
    </w:p>
    <w:p w14:paraId="4255A81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20-05-2026</w:t>
      </w:r>
      <w:r>
        <w:rPr>
          <w:lang w:val="nl-NL"/>
        </w:rPr>
        <w:t xml:space="preserve"> – </w:t>
      </w:r>
      <w:r>
        <w:rPr>
          <w:rStyle w:val="titel1"/>
          <w:lang w:val="nl-NL"/>
        </w:rPr>
        <w:t>HERZIENING EN BEËINDIGING GEZINSPOLIS 2025</w:t>
      </w:r>
      <w:r>
        <w:rPr>
          <w:lang w:val="nl-NL"/>
        </w:rPr>
        <w:t xml:space="preserve"> – CZ genereert een gewijzigd polisblad voor 2025 waarop de lopende gezinspolis met terugwerkende kracht per 2 september 2025 administratief wordt beëindigd wegens interne overboeking naar een individuele verdragspolis. </w:t>
      </w:r>
      <w:r>
        <w:rPr>
          <w:rStyle w:val="opvolging1"/>
          <w:lang w:val="nl-NL"/>
        </w:rPr>
        <w:t>(opvolging: de polis wordt herzien; dit kan gevolgen hebben voor de dekking.)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20260520_CZ_HerzienePolis</w:t>
      </w:r>
      <w:r>
        <w:rPr>
          <w:rStyle w:val="bewijs-item"/>
          <w:rFonts w:ascii="Consolas" w:hAnsi="Consolas"/>
          <w:color w:val="4A5568"/>
          <w:sz w:val="17"/>
          <w:szCs w:val="17"/>
          <w:bdr w:val="single" w:sz="6" w:space="1" w:color="DCD7CC" w:frame="1"/>
          <w:shd w:val="clear" w:color="auto" w:fill="F0EEE9"/>
          <w:lang w:val="nl-NL"/>
        </w:rPr>
        <w:t>…</w:t>
      </w:r>
    </w:p>
    <w:p w14:paraId="6B1E22A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22-05-2026</w:t>
      </w:r>
      <w:r>
        <w:rPr>
          <w:lang w:val="nl-NL"/>
        </w:rPr>
        <w:t xml:space="preserve"> – </w:t>
      </w:r>
      <w:r>
        <w:rPr>
          <w:rStyle w:val="titel1"/>
          <w:lang w:val="nl-NL"/>
        </w:rPr>
        <w:t>FORMEEL STANDPUNT EN AFWIJZING KLACHT ZORGTOESLAG</w:t>
      </w:r>
      <w:r>
        <w:rPr>
          <w:lang w:val="nl-NL"/>
        </w:rPr>
        <w:t xml:space="preserve"> – De afdeling Klachten &amp; </w:t>
      </w:r>
      <w:r>
        <w:rPr>
          <w:lang w:val="nl-NL"/>
        </w:rPr>
        <w:t xml:space="preserve">Verbeteren (dossier 491279) legt schriftelijk het definitieve standpunt vast; registratie in het landelijke RIV-register wordt geweigerd omdat een verdragspolis geen Nederlandse zorgverzekering is, waardoor er wettelijk geen recht bestaat op zorgtoeslag. </w:t>
      </w:r>
      <w:r>
        <w:rPr>
          <w:rStyle w:val="opvolging1"/>
          <w:lang w:val="nl-NL"/>
        </w:rPr>
        <w:t>(opvolging: CZ bevestigt dat de verdragspolis niet als Nederlandse verzekering wordt beschouwd, wat de zorgtoeslag blokkeert.)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20260522_CZ_AanvraagZieke… (+1</w:t>
      </w:r>
      <w:r>
        <w:rPr>
          <w:rStyle w:val="bewijs-item"/>
          <w:rFonts w:ascii="Consolas" w:hAnsi="Consolas"/>
          <w:color w:val="4A5568"/>
          <w:sz w:val="17"/>
          <w:szCs w:val="17"/>
          <w:bdr w:val="single" w:sz="6" w:space="1" w:color="DCD7CC" w:frame="1"/>
          <w:shd w:val="clear" w:color="auto" w:fill="F0EEE9"/>
          <w:lang w:val="nl-NL"/>
        </w:rPr>
        <w:t>)</w:t>
      </w:r>
    </w:p>
    <w:p w14:paraId="7E24C95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26-05-2026</w:t>
      </w:r>
      <w:r>
        <w:rPr>
          <w:lang w:val="nl-NL"/>
        </w:rPr>
        <w:t xml:space="preserve"> – </w:t>
      </w:r>
      <w:r>
        <w:rPr>
          <w:rStyle w:val="titel1"/>
          <w:lang w:val="nl-NL"/>
        </w:rPr>
        <w:t>INTERVENTIE BUREAU VOOR BELGISCHE ZAKEN</w:t>
      </w:r>
      <w:r>
        <w:rPr>
          <w:lang w:val="nl-NL"/>
        </w:rPr>
        <w:t xml:space="preserve"> – Formele vastlegging dat het Bureau voor Belgische Zaken (BBZ) rechtstreeks interveneert en escalatie activeert richting het gespecialiseerde grensteam van CZ om de administratieve patstelling rondom de verdragspolis te doorbreken. </w:t>
      </w:r>
      <w:r>
        <w:rPr>
          <w:rStyle w:val="opvolging1"/>
          <w:lang w:val="nl-NL"/>
        </w:rPr>
        <w:t>(opvolging: het BBZ, de bemiddelingsinstantie voor grensarbeiders, probeert de impasse te doorbreken.)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#19e69350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20260522_CZ_AanvraagZieke… (+2</w:t>
      </w:r>
      <w:r>
        <w:rPr>
          <w:rStyle w:val="bewijs-item"/>
          <w:rFonts w:ascii="Consolas" w:hAnsi="Consolas"/>
          <w:color w:val="4A5568"/>
          <w:sz w:val="17"/>
          <w:szCs w:val="17"/>
          <w:bdr w:val="single" w:sz="6" w:space="1" w:color="DCD7CC" w:frame="1"/>
          <w:shd w:val="clear" w:color="auto" w:fill="F0EEE9"/>
          <w:lang w:val="nl-NL"/>
        </w:rPr>
        <w:t>)</w:t>
      </w:r>
    </w:p>
    <w:p w14:paraId="644C287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27-05-2026</w:t>
      </w:r>
      <w:r>
        <w:rPr>
          <w:lang w:val="nl-NL"/>
        </w:rPr>
        <w:t xml:space="preserve"> – </w:t>
      </w:r>
      <w:r>
        <w:rPr>
          <w:rStyle w:val="titel1"/>
          <w:lang w:val="nl-NL"/>
        </w:rPr>
        <w:t>HERINNERING HERZIENINGSAANVRAAG MACHTIGING ZIEKENVERVOER MET BEWIJSLAST</w:t>
      </w:r>
      <w:r>
        <w:rPr>
          <w:lang w:val="nl-NL"/>
        </w:rPr>
        <w:t xml:space="preserve"> – Verzending van een herinnering met aanvullende medische bewijslast voor herziening van de afgewezen machtiging ziekenvervoer op 27-05-2026. De zorgverzekeraar bevestigt ontvangst en hanteert een behandeltermijn van tien werkdagen. </w:t>
      </w:r>
      <w:r>
        <w:rPr>
          <w:rStyle w:val="opvolging1"/>
          <w:lang w:val="nl-NL"/>
        </w:rPr>
        <w:t>(opvolging: beslissing over machtiging ziekenvervoer binnen tien werkdagen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#19e69350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20260527_CZ_Ingebrekestel</w:t>
      </w:r>
      <w:r>
        <w:rPr>
          <w:rStyle w:val="bewijs-item"/>
          <w:rFonts w:ascii="Consolas" w:hAnsi="Consolas"/>
          <w:color w:val="4A5568"/>
          <w:sz w:val="17"/>
          <w:szCs w:val="17"/>
          <w:bdr w:val="single" w:sz="6" w:space="1" w:color="DCD7CC" w:frame="1"/>
          <w:shd w:val="clear" w:color="auto" w:fill="F0EEE9"/>
          <w:lang w:val="nl-NL"/>
        </w:rPr>
        <w:t>…</w:t>
      </w:r>
    </w:p>
    <w:p w14:paraId="58B9BA7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29-05-2026</w:t>
      </w:r>
      <w:r>
        <w:rPr>
          <w:lang w:val="nl-NL"/>
        </w:rPr>
        <w:t xml:space="preserve"> – </w:t>
      </w:r>
      <w:r>
        <w:rPr>
          <w:rStyle w:val="titel1"/>
          <w:lang w:val="nl-NL"/>
        </w:rPr>
        <w:t>BBZ-TERUGKOPPELING BEVESTIGT EERDER CZ-STANDPUNT – CIRKELLOGICA GEDOCUMENTEERD</w:t>
      </w:r>
      <w:r>
        <w:rPr>
          <w:lang w:val="nl-NL"/>
        </w:rPr>
        <w:t xml:space="preserve"> – Het door BBZ doorgegeven standpunt van CZ bevestigt woordelijk de redenering uit de eerder ontvangen correspondentie van CZ zelf. De verdragspolis, wettelijk bedoeld als beschermingsinstrument voor grensarbeiders, wordt structureel ingezet als uitsluitingsgrond voor zorgtoeslag. </w:t>
      </w:r>
      <w:r>
        <w:rPr>
          <w:rStyle w:val="opvolging1"/>
          <w:lang w:val="nl-NL"/>
        </w:rPr>
        <w:t>(opvolging: de cirkelredenering is bevestigd door BBZ/SVB.)</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20260527_CZ_Ingebrekestel</w:t>
      </w:r>
      <w:r>
        <w:rPr>
          <w:rStyle w:val="bewijs-item"/>
          <w:rFonts w:ascii="Consolas" w:hAnsi="Consolas"/>
          <w:color w:val="4A5568"/>
          <w:sz w:val="17"/>
          <w:szCs w:val="17"/>
          <w:bdr w:val="single" w:sz="6" w:space="1" w:color="DCD7CC" w:frame="1"/>
          <w:shd w:val="clear" w:color="auto" w:fill="F0EEE9"/>
          <w:lang w:val="nl-NL"/>
        </w:rPr>
        <w:t>…</w:t>
      </w:r>
    </w:p>
    <w:p w14:paraId="68345C5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01-06-2026</w:t>
      </w:r>
      <w:r>
        <w:rPr>
          <w:lang w:val="nl-NL"/>
        </w:rPr>
        <w:t xml:space="preserve"> – </w:t>
      </w:r>
      <w:r>
        <w:rPr>
          <w:rStyle w:val="titel1"/>
          <w:lang w:val="nl-NL"/>
        </w:rPr>
        <w:t>REACTIE NA RADIOSTILTE</w:t>
      </w:r>
      <w:r>
        <w:rPr>
          <w:lang w:val="nl-NL"/>
        </w:rPr>
        <w:t xml:space="preserve"> – Na weken zonder reactie reageert CZ via de afdeling Klachten &amp; Verbeteren op de klacht. </w:t>
      </w:r>
      <w:r>
        <w:rPr>
          <w:rStyle w:val="opvolging1"/>
          <w:lang w:val="nl-NL"/>
        </w:rPr>
        <w:t>(opvolging: de klacht wordt behandeld, maar de uitkomst is nog onduidelijk.)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#19e82ed5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20260527_CZ_Ingebrekestel</w:t>
      </w:r>
      <w:r>
        <w:rPr>
          <w:rStyle w:val="bewijs-item"/>
          <w:rFonts w:ascii="Consolas" w:hAnsi="Consolas"/>
          <w:color w:val="4A5568"/>
          <w:sz w:val="17"/>
          <w:szCs w:val="17"/>
          <w:bdr w:val="single" w:sz="6" w:space="1" w:color="DCD7CC" w:frame="1"/>
          <w:shd w:val="clear" w:color="auto" w:fill="F0EEE9"/>
          <w:lang w:val="nl-NL"/>
        </w:rPr>
        <w:t>…</w:t>
      </w:r>
    </w:p>
    <w:p w14:paraId="3BC8983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11-06-2026</w:t>
      </w:r>
      <w:r>
        <w:rPr>
          <w:lang w:val="nl-NL"/>
        </w:rPr>
        <w:t xml:space="preserve"> – </w:t>
      </w:r>
      <w:r>
        <w:rPr>
          <w:rStyle w:val="titel1"/>
          <w:lang w:val="nl-NL"/>
        </w:rPr>
        <w:t>CZ JURIDISCHE ZAKEN — HERBEOORDELING VERVOER NOGMAALS GEWEIGERD</w:t>
      </w:r>
      <w:r>
        <w:rPr>
          <w:lang w:val="nl-NL"/>
        </w:rPr>
        <w:t xml:space="preserve"> </w:t>
      </w:r>
      <w:r>
        <w:rPr>
          <w:lang w:val="nl-NL"/>
        </w:rPr>
        <w:t xml:space="preserve">– De ambtenaar bevestigt weigering zittend ziekenvervoer na herbeoordeling. Visuele grondslag afgewezen op basis van brief van de oogarts d.d. 19-03-2026 (visus 0.6 rechts na correctie), waarbij het UZ Gent-rapport met klinisch vastgestelde visus 0.02/0.2 dat bij ingebrekestelling werd ingediend, buiten beschouwing wordt gelaten. Hardheidsclausule berekening uitkomst 101 op basis van 12 gerapporteerde ritten — geplande ritten en toekomstige behandelingen niet meegeteld. </w:t>
      </w:r>
      <w:r>
        <w:rPr>
          <w:rStyle w:val="opvolging1"/>
          <w:lang w:val="nl-NL"/>
        </w:rPr>
        <w:t>(opvolging: CZ negeert de nieuwe medi</w:t>
      </w:r>
      <w:r>
        <w:rPr>
          <w:rStyle w:val="opvolging1"/>
          <w:lang w:val="nl-NL"/>
        </w:rPr>
        <w:t>sche bewijzen en blijft bij de eerdere afwijzing.)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20260611_CZ_Herbeoordelin</w:t>
      </w:r>
      <w:r>
        <w:rPr>
          <w:rStyle w:val="bewijs-item"/>
          <w:rFonts w:ascii="Consolas" w:hAnsi="Consolas"/>
          <w:color w:val="4A5568"/>
          <w:sz w:val="17"/>
          <w:szCs w:val="17"/>
          <w:bdr w:val="single" w:sz="6" w:space="1" w:color="DCD7CC" w:frame="1"/>
          <w:shd w:val="clear" w:color="auto" w:fill="F0EEE9"/>
          <w:lang w:val="nl-NL"/>
        </w:rPr>
        <w:t>…</w:t>
      </w:r>
    </w:p>
    <w:p w14:paraId="1984E29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01-09-2026</w:t>
      </w:r>
      <w:r>
        <w:rPr>
          <w:lang w:val="nl-NL"/>
        </w:rPr>
        <w:t xml:space="preserve"> – </w:t>
      </w:r>
      <w:r>
        <w:rPr>
          <w:rStyle w:val="titel1"/>
          <w:lang w:val="nl-NL"/>
        </w:rPr>
        <w:t>AVG-INZAGEVERZOEK EESSI-DATA</w:t>
      </w:r>
      <w:r>
        <w:rPr>
          <w:lang w:val="nl-NL"/>
        </w:rPr>
        <w:t xml:space="preserve"> – Formeel inzageverzoek (Art. 15 AVG) per fysieke post verzonden aan de DPO van CZ ter opvraging van ruwe BUC/SED-logbestanden en S072-uitwisselingen. In het verzoek is de administratieve asymmetrie (een papieren drempel opwerpen om data op te vragen uit een volledig digitaal, Europees netwerk) feitelijk toegelicht, is om verantwoording verzocht over de naderende implementatie van de herziene Verordening 883/2004, en is verzocht de digitale data te leveren via de b</w:t>
      </w:r>
      <w:r>
        <w:rPr>
          <w:lang w:val="nl-NL"/>
        </w:rPr>
        <w:t xml:space="preserve">eveiligde route van het Mijn CZ-portaal. </w:t>
      </w:r>
      <w:r>
        <w:rPr>
          <w:rStyle w:val="opvolging1"/>
          <w:lang w:val="nl-NL"/>
        </w:rPr>
        <w:t>(opvolging: de aanvrager verzoekt inzage in de Europese gegevensuitwisseling om de handmatige tussenkomst aan te tonen.)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#1a05bc08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20260901_CZ_VerzoekInzage</w:t>
      </w:r>
      <w:r>
        <w:rPr>
          <w:rStyle w:val="bewijs-item"/>
          <w:rFonts w:ascii="Consolas" w:hAnsi="Consolas"/>
          <w:color w:val="4A5568"/>
          <w:sz w:val="17"/>
          <w:szCs w:val="17"/>
          <w:bdr w:val="single" w:sz="6" w:space="1" w:color="DCD7CC" w:frame="1"/>
          <w:shd w:val="clear" w:color="auto" w:fill="F0EEE9"/>
          <w:lang w:val="nl-NL"/>
        </w:rPr>
        <w:t>…</w:t>
      </w:r>
    </w:p>
    <w:p w14:paraId="19F61F9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22-09-2026</w:t>
      </w:r>
      <w:r>
        <w:rPr>
          <w:lang w:val="nl-NL"/>
        </w:rPr>
        <w:t xml:space="preserve"> – </w:t>
      </w:r>
      <w:r>
        <w:rPr>
          <w:rStyle w:val="titel1"/>
          <w:lang w:val="nl-NL"/>
        </w:rPr>
        <w:t>ONTVANGSTBEVESTIGING AVG INZAGEVERZOEK</w:t>
      </w:r>
      <w:r>
        <w:rPr>
          <w:lang w:val="nl-NL"/>
        </w:rPr>
        <w:t xml:space="preserve"> – CZ (Divisie Operations) bevestigt met formele excuses voor de vertraging de ontvangst van het op 7 september 2026 ingediende inzageverzoek aan de DPO. De instantie verklaart dat het verzoek in behandeling is genomen en zegt een inhoudelijke reactie toe binnen dertig dagen na de originele ontvangstdatum. </w:t>
      </w:r>
      <w:r>
        <w:rPr>
          <w:rStyle w:val="opvolging1"/>
          <w:lang w:val="nl-NL"/>
        </w:rPr>
        <w:t>(opvolging: levering van de gevraagde EESSI-logbestanden en datastromen met de CM uiterlijk op 7 oktober 2026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#1a0c900</w:t>
      </w:r>
      <w:r>
        <w:rPr>
          <w:rStyle w:val="bewijs-item"/>
          <w:rFonts w:ascii="Consolas" w:hAnsi="Consolas"/>
          <w:color w:val="4A5568"/>
          <w:sz w:val="17"/>
          <w:szCs w:val="17"/>
          <w:bdr w:val="single" w:sz="6" w:space="1" w:color="DCD7CC" w:frame="1"/>
          <w:shd w:val="clear" w:color="auto" w:fill="F0EEE9"/>
          <w:lang w:val="nl-NL"/>
        </w:rPr>
        <w:t>8</w:t>
      </w:r>
    </w:p>
    <w:p w14:paraId="1F7916C1"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06-10-2026</w:t>
      </w:r>
      <w:r>
        <w:rPr>
          <w:lang w:val="nl-NL"/>
        </w:rPr>
        <w:t xml:space="preserve"> – </w:t>
      </w:r>
      <w:r>
        <w:rPr>
          <w:rStyle w:val="titel1"/>
          <w:lang w:val="nl-NL"/>
        </w:rPr>
        <w:t>REACTIE OP INZAGEVERZOEK EESSI EN BELEIDSDOCUMENTATIE</w:t>
      </w:r>
      <w:r>
        <w:rPr>
          <w:lang w:val="nl-NL"/>
        </w:rPr>
        <w:t xml:space="preserve"> – De zorgverzekeraar reageert op het inzageverzoek van de aanvrager van 7 september 2026 betreffende grensoverschrijdende gegevensuitwisseling via EESSI en voorbereidingen op de herziene Verordening 883/2004. Voor het volledige berichtenverkeer over 2025-2026 wordt de aanvrager doorverwezen naar het CAK wegens het ontbreken van een integraal overzicht bij de zorgverzekeraar. Het verzoek om inzage in interne protocollen en beleidsdocumenten </w:t>
      </w:r>
      <w:r>
        <w:rPr>
          <w:lang w:val="nl-NL"/>
        </w:rPr>
        <w:t xml:space="preserve">wordt afgewezen omdat dit buiten de reikwijdte van artikel 15 AVG valt, waarbij tevens wordt weersproken dat er sprake zou zijn van verplichte analoge indiening. </w:t>
      </w:r>
      <w:r>
        <w:rPr>
          <w:rStyle w:val="opvolging1"/>
          <w:lang w:val="nl-NL"/>
        </w:rPr>
        <w:t>(Inzageverzoek voor EESSI-berichtenverkeer richten aan het CAK.)</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20261006_CZ_WeigeringInza</w:t>
      </w:r>
      <w:r>
        <w:rPr>
          <w:rStyle w:val="bewijs-item"/>
          <w:rFonts w:ascii="Consolas" w:hAnsi="Consolas"/>
          <w:color w:val="4A5568"/>
          <w:sz w:val="17"/>
          <w:szCs w:val="17"/>
          <w:bdr w:val="single" w:sz="6" w:space="1" w:color="DCD7CC" w:frame="1"/>
          <w:shd w:val="clear" w:color="auto" w:fill="F0EEE9"/>
          <w:lang w:val="nl-NL"/>
        </w:rPr>
        <w:t>…</w:t>
      </w:r>
      <w:r>
        <w:br w:type="page"/>
      </w:r>
    </w:p>
    <w:p w14:paraId="7D870B01" w14:textId="77777777" w:rsidR="008856BD" w:rsidRDefault="008856BD">
      <w:pPr>
        <w:pStyle w:val="Kop3"/>
        <w:divId w:val="958953132"/>
        <w:rPr>
          <w:rFonts w:eastAsia="Times New Roman"/>
          <w:lang w:val="nl-NL"/>
        </w:rPr>
      </w:pPr>
      <w:bookmarkStart w:id="36" w:name="_Toc243988246"/>
      <w:r>
        <w:rPr>
          <w:rFonts w:eastAsia="Times New Roman"/>
          <w:lang w:val="nl-NL"/>
        </w:rPr>
        <w:t>ONAFHANKELIJKE EXPERTS / VERZEKERINGSARTSEN (NL)</w:t>
      </w:r>
      <w:bookmarkEnd w:id="36"/>
    </w:p>
    <w:p w14:paraId="40BE1023" w14:textId="77777777" w:rsidR="008856BD" w:rsidRDefault="008856BD">
      <w:pPr>
        <w:pStyle w:val="netwerk"/>
        <w:spacing w:before="0" w:beforeAutospacing="0" w:after="240"/>
        <w:divId w:val="958953132"/>
        <w:rPr>
          <w:lang w:val="nl-NL"/>
        </w:rPr>
      </w:pPr>
      <w:r>
        <w:rPr>
          <w:lang w:val="nl-NL"/>
        </w:rPr>
        <w:t>Netwerk: geen structurele verbindingen. GGD Zeeland, Keuringsartspraktijk Hulst, Expertise Instituut en Huisartsenpraktijk Triniteit opereren als losse eenheden zonder koppeling met CoZo, Vitalink, nexuzhealth, EESSI of enige overheidsdatabank. Geen doorstroming naar CZ, UWV, SVB of Belgische FOD’s.</w:t>
      </w:r>
    </w:p>
    <w:p w14:paraId="567DE269"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3663ABDD"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 &amp; Verzekering</w:t>
      </w:r>
    </w:p>
    <w:p w14:paraId="28C50F55"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Publieke en private keuringsartsen / medische beoordelaars</w:t>
      </w:r>
    </w:p>
    <w:p w14:paraId="2AEA05C0"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Artsen of bureaus die officiële medische nulmetingen en gezondheidsverklaringen afleveren die de overheid of bedrijven eisen</w:t>
      </w:r>
    </w:p>
    <w:p w14:paraId="6EEB505E"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praktijksystemen; geen koppeling met enig eHealth-platform</w:t>
      </w:r>
    </w:p>
    <w:p w14:paraId="54771A23"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78329172"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GGD weigert particulieren, huisartsen weigeren niet-patiënten, en commerciële bureaus eisen hoge bedragen voor een keuring op afstand. Het systeem vereist een Nederlandse medische nulmeting maar produceert geen toegankelijke weg om die te verkrijgen</w:t>
      </w:r>
    </w:p>
    <w:p w14:paraId="4702AF5C"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w:t>
      </w:r>
      <w:r>
        <w:rPr>
          <w:lang w:val="nl-NL"/>
        </w:rPr>
        <w:t>GGD Zeeland, Expertise Instituut, Keuringsartspraktijk Hulst, Huisartsenpraktijk Triniteit</w:t>
      </w:r>
    </w:p>
    <w:p w14:paraId="4D0E3A75"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BSN 319 960 602</w:t>
      </w:r>
    </w:p>
    <w:p w14:paraId="35E572C5"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01-04-2026 tot 11-05-2026</w:t>
      </w:r>
    </w:p>
    <w:p w14:paraId="3E70C85B" w14:textId="77777777" w:rsidR="008856BD" w:rsidRDefault="008856BD">
      <w:pPr>
        <w:pStyle w:val="Kop4"/>
        <w:divId w:val="958953132"/>
        <w:rPr>
          <w:rFonts w:eastAsia="Times New Roman"/>
          <w:lang w:val="nl-NL"/>
        </w:rPr>
      </w:pPr>
      <w:r>
        <w:rPr>
          <w:rFonts w:eastAsia="Times New Roman"/>
          <w:lang w:val="nl-NL"/>
        </w:rPr>
        <w:t>2026</w:t>
      </w:r>
    </w:p>
    <w:p w14:paraId="07C32E4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01-04-2026</w:t>
      </w:r>
      <w:r>
        <w:rPr>
          <w:lang w:val="nl-NL"/>
        </w:rPr>
        <w:t xml:space="preserve"> – </w:t>
      </w:r>
      <w:r>
        <w:rPr>
          <w:rStyle w:val="titel1"/>
          <w:lang w:val="nl-NL"/>
        </w:rPr>
        <w:t>AANVRAAG MEDISCHE BEOORDELING AFSLUITBELEID ENERGIE</w:t>
      </w:r>
      <w:r>
        <w:rPr>
          <w:lang w:val="nl-NL"/>
        </w:rPr>
        <w:t xml:space="preserve"> – Verzoek om een onafhankelijke geneeskundige beoordeling in het kader van het afsluitbeleid voor kwetsbare consumenten bij de energieleverancier. GGD Zeeland bevestigt geen individuele keuringen te verrichten en verwijst naar externe aanbieders. </w:t>
      </w:r>
      <w:r>
        <w:rPr>
          <w:rStyle w:val="opvolging1"/>
          <w:lang w:val="nl-NL"/>
        </w:rPr>
        <w:t>(opvolging: externe medische beoordelaar contracteren)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#19d4de70 (+3</w:t>
      </w:r>
      <w:r>
        <w:rPr>
          <w:rStyle w:val="bewijs-item"/>
          <w:rFonts w:ascii="Consolas" w:hAnsi="Consolas"/>
          <w:color w:val="4A5568"/>
          <w:sz w:val="17"/>
          <w:szCs w:val="17"/>
          <w:bdr w:val="single" w:sz="6" w:space="1" w:color="DCD7CC" w:frame="1"/>
          <w:shd w:val="clear" w:color="auto" w:fill="F0EEE9"/>
          <w:lang w:val="nl-NL"/>
        </w:rPr>
        <w:t>)</w:t>
      </w:r>
    </w:p>
    <w:p w14:paraId="65D2AD0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02-04-2026</w:t>
      </w:r>
      <w:r>
        <w:rPr>
          <w:lang w:val="nl-NL"/>
        </w:rPr>
        <w:t xml:space="preserve"> – </w:t>
      </w:r>
      <w:r>
        <w:rPr>
          <w:rStyle w:val="titel1"/>
          <w:lang w:val="nl-NL"/>
        </w:rPr>
        <w:t>AFWIJZING PARTICULIER MEDISCH EXPERTISEONDERZOEK ARGONAUT</w:t>
      </w:r>
      <w:r>
        <w:rPr>
          <w:lang w:val="nl-NL"/>
        </w:rPr>
        <w:t xml:space="preserve"> – Kennisgeving van de expertiseorganisatie dat zij uitsluitend opdrachten aannemen van gemeenten en instanties. Particuliere aanvragen voor medisch-functionele audits worden niet uitgevoerd.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#19d4b708 (+6</w:t>
      </w:r>
      <w:r>
        <w:rPr>
          <w:rStyle w:val="bewijs-item"/>
          <w:rFonts w:ascii="Consolas" w:hAnsi="Consolas"/>
          <w:color w:val="4A5568"/>
          <w:sz w:val="17"/>
          <w:szCs w:val="17"/>
          <w:bdr w:val="single" w:sz="6" w:space="1" w:color="DCD7CC" w:frame="1"/>
          <w:shd w:val="clear" w:color="auto" w:fill="F0EEE9"/>
          <w:lang w:val="nl-NL"/>
        </w:rPr>
        <w:t>)</w:t>
      </w:r>
    </w:p>
    <w:p w14:paraId="5E4607C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07-04-2026</w:t>
      </w:r>
      <w:r>
        <w:rPr>
          <w:lang w:val="nl-NL"/>
        </w:rPr>
        <w:t xml:space="preserve"> – </w:t>
      </w:r>
      <w:r>
        <w:rPr>
          <w:rStyle w:val="titel1"/>
          <w:lang w:val="nl-NL"/>
        </w:rPr>
        <w:t>AFWIJZING PARTICULIERE MEDISCHE FUNCTIONELE AUDIT</w:t>
      </w:r>
      <w:r>
        <w:rPr>
          <w:lang w:val="nl-NL"/>
        </w:rPr>
        <w:t xml:space="preserve"> – De arbodienst meldt niet te werken voor particulieren maar uitsluitend op zakelijke contractbasis. De aanvraag voor een onafhankelijke functionele audit kan daardoor niet in behandeling worden genomen.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#19d66cd</w:t>
      </w:r>
      <w:r>
        <w:rPr>
          <w:rStyle w:val="bewijs-item"/>
          <w:rFonts w:ascii="Consolas" w:hAnsi="Consolas"/>
          <w:color w:val="4A5568"/>
          <w:sz w:val="17"/>
          <w:szCs w:val="17"/>
          <w:bdr w:val="single" w:sz="6" w:space="1" w:color="DCD7CC" w:frame="1"/>
          <w:shd w:val="clear" w:color="auto" w:fill="F0EEE9"/>
          <w:lang w:val="nl-NL"/>
        </w:rPr>
        <w:t>e</w:t>
      </w:r>
    </w:p>
    <w:p w14:paraId="3FA5CD7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AANVRAAG GECOMBINEERD CONSULT</w:t>
      </w:r>
      <w:r>
        <w:rPr>
          <w:lang w:val="nl-NL"/>
        </w:rPr>
        <w:t xml:space="preserve"> </w:t>
      </w:r>
      <w:r>
        <w:rPr>
          <w:lang w:val="nl-NL"/>
        </w:rPr>
        <w:t xml:space="preserve">– Verzoek aan de Keuringsartspraktijk (locatie Hulst) voor een integrale FML-meting (Functionele Mogelijkheden Lijst, het Nederlandse beoordelingsinstrument van het UWV) en het valideren van de Vattenfall-status voor medisch kwetsbare consumenten.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#19d9b97c (+1</w:t>
      </w:r>
      <w:r>
        <w:rPr>
          <w:rStyle w:val="bewijs-item"/>
          <w:rFonts w:ascii="Consolas" w:hAnsi="Consolas"/>
          <w:color w:val="4A5568"/>
          <w:sz w:val="17"/>
          <w:szCs w:val="17"/>
          <w:bdr w:val="single" w:sz="6" w:space="1" w:color="DCD7CC" w:frame="1"/>
          <w:shd w:val="clear" w:color="auto" w:fill="F0EEE9"/>
          <w:lang w:val="nl-NL"/>
        </w:rPr>
        <w:t>)</w:t>
      </w:r>
    </w:p>
    <w:p w14:paraId="56C7219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17-04-2026</w:t>
      </w:r>
      <w:r>
        <w:rPr>
          <w:lang w:val="nl-NL"/>
        </w:rPr>
        <w:t xml:space="preserve"> – </w:t>
      </w:r>
      <w:r>
        <w:rPr>
          <w:rStyle w:val="titel1"/>
          <w:lang w:val="nl-NL"/>
        </w:rPr>
        <w:t>AFWIJZING GGD ZEELAND</w:t>
      </w:r>
      <w:r>
        <w:rPr>
          <w:lang w:val="nl-NL"/>
        </w:rPr>
        <w:t xml:space="preserve"> – De GGD weigert de Vattenfall-gezondheidsverklaring te ondertekenen, ondanks de expliciete doorverwijzing van de energieleverancier. De aanvrager wordt terugverwezen naar een arts in de buurt.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#19d9b97c (+1</w:t>
      </w:r>
      <w:r>
        <w:rPr>
          <w:rStyle w:val="bewijs-item"/>
          <w:rFonts w:ascii="Consolas" w:hAnsi="Consolas"/>
          <w:color w:val="4A5568"/>
          <w:sz w:val="17"/>
          <w:szCs w:val="17"/>
          <w:bdr w:val="single" w:sz="6" w:space="1" w:color="DCD7CC" w:frame="1"/>
          <w:shd w:val="clear" w:color="auto" w:fill="F0EEE9"/>
          <w:lang w:val="nl-NL"/>
        </w:rPr>
        <w:t>)</w:t>
      </w:r>
    </w:p>
    <w:p w14:paraId="3060B13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28-04-2026</w:t>
      </w:r>
      <w:r>
        <w:rPr>
          <w:lang w:val="nl-NL"/>
        </w:rPr>
        <w:t xml:space="preserve"> – </w:t>
      </w:r>
      <w:r>
        <w:rPr>
          <w:rStyle w:val="titel1"/>
          <w:lang w:val="nl-NL"/>
        </w:rPr>
        <w:t>AANVRAAG EXPERTISE INSTITUUT</w:t>
      </w:r>
      <w:r>
        <w:rPr>
          <w:lang w:val="nl-NL"/>
        </w:rPr>
        <w:t xml:space="preserve"> – Formeel beroep op private expertise voor het opstellen van een FML-lijst op eigen initiatief, noodzakelijk omdat een Nederlandse medische nulmeting ontbreekt.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#19dd46a5 (+1</w:t>
      </w:r>
      <w:r>
        <w:rPr>
          <w:rStyle w:val="bewijs-item"/>
          <w:rFonts w:ascii="Consolas" w:hAnsi="Consolas"/>
          <w:color w:val="4A5568"/>
          <w:sz w:val="17"/>
          <w:szCs w:val="17"/>
          <w:bdr w:val="single" w:sz="6" w:space="1" w:color="DCD7CC" w:frame="1"/>
          <w:shd w:val="clear" w:color="auto" w:fill="F0EEE9"/>
          <w:lang w:val="nl-NL"/>
        </w:rPr>
        <w:t>)</w:t>
      </w:r>
    </w:p>
    <w:p w14:paraId="087C560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29-04-2026</w:t>
      </w:r>
      <w:r>
        <w:rPr>
          <w:lang w:val="nl-NL"/>
        </w:rPr>
        <w:t xml:space="preserve"> – </w:t>
      </w:r>
      <w:r>
        <w:rPr>
          <w:rStyle w:val="titel1"/>
          <w:lang w:val="nl-NL"/>
        </w:rPr>
        <w:t>AFWIJZING HUISARTSENPRAKTIJK TRINITEIT</w:t>
      </w:r>
      <w:r>
        <w:rPr>
          <w:lang w:val="nl-NL"/>
        </w:rPr>
        <w:t xml:space="preserve"> – De praktijk weigert medewerking aan de nulmeting en de Vattenfall-verklaring omdat de aanvrager geen patiënt is in de praktijk.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#19dd46a5 (+1</w:t>
      </w:r>
      <w:r>
        <w:rPr>
          <w:rStyle w:val="bewijs-item"/>
          <w:rFonts w:ascii="Consolas" w:hAnsi="Consolas"/>
          <w:color w:val="4A5568"/>
          <w:sz w:val="17"/>
          <w:szCs w:val="17"/>
          <w:bdr w:val="single" w:sz="6" w:space="1" w:color="DCD7CC" w:frame="1"/>
          <w:shd w:val="clear" w:color="auto" w:fill="F0EEE9"/>
          <w:lang w:val="nl-NL"/>
        </w:rPr>
        <w:t>)</w:t>
      </w:r>
    </w:p>
    <w:p w14:paraId="309EC851"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11-05-2026</w:t>
      </w:r>
      <w:r>
        <w:rPr>
          <w:lang w:val="nl-NL"/>
        </w:rPr>
        <w:t xml:space="preserve"> – </w:t>
      </w:r>
      <w:r>
        <w:rPr>
          <w:rStyle w:val="titel1"/>
          <w:lang w:val="nl-NL"/>
        </w:rPr>
        <w:t>PRIJSOPGAVE VIDEO-CONSULT</w:t>
      </w:r>
      <w:r>
        <w:rPr>
          <w:lang w:val="nl-NL"/>
        </w:rPr>
        <w:t xml:space="preserve"> – Ontvangst van een prijsopgave van meer dan 2000 euro voor een onafhankelijk medisch onderzoek dat uitsluitend via videobellen zou plaatsvinden.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#19e16a0f (+1</w:t>
      </w:r>
      <w:r>
        <w:rPr>
          <w:rStyle w:val="bewijs-item"/>
          <w:rFonts w:ascii="Consolas" w:hAnsi="Consolas"/>
          <w:color w:val="4A5568"/>
          <w:sz w:val="17"/>
          <w:szCs w:val="17"/>
          <w:bdr w:val="single" w:sz="6" w:space="1" w:color="DCD7CC" w:frame="1"/>
          <w:shd w:val="clear" w:color="auto" w:fill="F0EEE9"/>
          <w:lang w:val="nl-NL"/>
        </w:rPr>
        <w:t>)</w:t>
      </w:r>
      <w:r>
        <w:br w:type="page"/>
      </w:r>
    </w:p>
    <w:p w14:paraId="5104C068" w14:textId="77777777" w:rsidR="008856BD" w:rsidRDefault="008856BD">
      <w:pPr>
        <w:pStyle w:val="Kop3"/>
        <w:divId w:val="958953132"/>
        <w:rPr>
          <w:rFonts w:eastAsia="Times New Roman"/>
          <w:lang w:val="nl-NL"/>
        </w:rPr>
      </w:pPr>
      <w:bookmarkStart w:id="37" w:name="_Toc243988247"/>
      <w:r>
        <w:rPr>
          <w:rFonts w:eastAsia="Times New Roman"/>
          <w:lang w:val="nl-NL"/>
        </w:rPr>
        <w:t>PALLION HUISARTSENPRAKTIJK</w:t>
      </w:r>
      <w:bookmarkEnd w:id="37"/>
    </w:p>
    <w:p w14:paraId="3E5634F1" w14:textId="77777777" w:rsidR="008856BD" w:rsidRDefault="008856BD">
      <w:pPr>
        <w:pStyle w:val="netwerk"/>
        <w:spacing w:before="0" w:beforeAutospacing="0" w:after="240"/>
        <w:divId w:val="958953132"/>
        <w:rPr>
          <w:lang w:val="nl-NL"/>
        </w:rPr>
      </w:pPr>
      <w:r>
        <w:rPr>
          <w:lang w:val="nl-NL"/>
        </w:rPr>
        <w:t>Netwerk: geen structurele verbindingen. Pallion opereert als lokale Nederlandse huisartsenpraktijk zonder koppeling met Belgische zorgverleners, CoZo, Vitalink, nexuzhealth of EESSI. Geen doorstroming naar CM, CZ, UWV, FOD SZ of FOD Financiën.</w:t>
      </w:r>
    </w:p>
    <w:p w14:paraId="0C39CF41"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20D0B1F4"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 &amp; Verzekering</w:t>
      </w:r>
    </w:p>
    <w:p w14:paraId="0147A01B"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Eerstelijnszorg (huisartsenpraktijk)</w:t>
      </w:r>
    </w:p>
    <w:p w14:paraId="33D5E3B5"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Lokale huisarts in het woonland; eerste medische aanspreekpunt voor de aanvrager, maar juridisch beperkt door grensregels</w:t>
      </w:r>
    </w:p>
    <w:p w14:paraId="2F8D5D90"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praktijksysteem, geen koppeling met enig eHealth-platform</w:t>
      </w:r>
    </w:p>
    <w:p w14:paraId="5D4B353D"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29465824"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Nederlandse wet verbiedt dubbele inschrijvingen over de grens; een informatieve inschrijving zonder actieve behandeling is juridisch onmogelijk. De aanvrager heeft in zijn eigen woonland geen lokale medische achterwacht die zijn Belgische dossier kent</w:t>
      </w:r>
    </w:p>
    <w:p w14:paraId="0AB01953"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Pallion Huisartsenpraktijk</w:t>
      </w:r>
    </w:p>
    <w:p w14:paraId="20C83A21"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BSN 319 960 602</w:t>
      </w:r>
    </w:p>
    <w:p w14:paraId="3C6AC793"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12-05-2026 tot 12-05-2026</w:t>
      </w:r>
    </w:p>
    <w:p w14:paraId="67772618" w14:textId="77777777" w:rsidR="008856BD" w:rsidRDefault="008856BD">
      <w:pPr>
        <w:pStyle w:val="Kop4"/>
        <w:divId w:val="958953132"/>
        <w:rPr>
          <w:rFonts w:eastAsia="Times New Roman"/>
          <w:lang w:val="nl-NL"/>
        </w:rPr>
      </w:pPr>
      <w:r>
        <w:rPr>
          <w:rFonts w:eastAsia="Times New Roman"/>
          <w:lang w:val="nl-NL"/>
        </w:rPr>
        <w:t>2026</w:t>
      </w:r>
    </w:p>
    <w:p w14:paraId="43E157D8"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12-05-2026</w:t>
      </w:r>
      <w:r>
        <w:rPr>
          <w:lang w:val="nl-NL"/>
        </w:rPr>
        <w:t xml:space="preserve"> – </w:t>
      </w:r>
      <w:r>
        <w:rPr>
          <w:rStyle w:val="titel1"/>
          <w:lang w:val="nl-NL"/>
        </w:rPr>
        <w:t>INTEGRALE AANVRAAG EN DEFINITIEVE SYSTEEM-AFWIJZING DOSSIER-SYNCHRONISATIE</w:t>
      </w:r>
      <w:r>
        <w:rPr>
          <w:lang w:val="nl-NL"/>
        </w:rPr>
        <w:t xml:space="preserve"> – Verzending van het inschrijfformulier voor lokale medische back-up, gevolgd door een telefonische erkenning van de ideale situatie maar onmiddellijke afwijzing wegens administratieve striktheid, gefinaliseerd door een schriftelijke bevestiging van de systeemblokkade zonder enige ruimte voor heroverweging.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#19e1b01d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20260512_Pallion_Inschrij</w:t>
      </w:r>
      <w:r>
        <w:rPr>
          <w:rStyle w:val="bewijs-item"/>
          <w:rFonts w:ascii="Consolas" w:hAnsi="Consolas"/>
          <w:color w:val="4A5568"/>
          <w:sz w:val="17"/>
          <w:szCs w:val="17"/>
          <w:bdr w:val="single" w:sz="6" w:space="1" w:color="DCD7CC" w:frame="1"/>
          <w:shd w:val="clear" w:color="auto" w:fill="F0EEE9"/>
          <w:lang w:val="nl-NL"/>
        </w:rPr>
        <w:t>…</w:t>
      </w:r>
      <w:r>
        <w:br w:type="page"/>
      </w:r>
    </w:p>
    <w:p w14:paraId="46B9D82F" w14:textId="77777777" w:rsidR="008856BD" w:rsidRDefault="008856BD">
      <w:pPr>
        <w:pStyle w:val="Kop3"/>
        <w:divId w:val="958953132"/>
        <w:rPr>
          <w:rFonts w:eastAsia="Times New Roman"/>
          <w:lang w:val="nl-NL"/>
        </w:rPr>
      </w:pPr>
      <w:bookmarkStart w:id="38" w:name="_Toc243988248"/>
      <w:r>
        <w:rPr>
          <w:rFonts w:eastAsia="Times New Roman"/>
          <w:lang w:val="nl-NL"/>
        </w:rPr>
        <w:t>ZIN</w:t>
      </w:r>
      <w:bookmarkEnd w:id="38"/>
    </w:p>
    <w:p w14:paraId="62A76335" w14:textId="77777777" w:rsidR="008856BD" w:rsidRDefault="008856BD">
      <w:pPr>
        <w:pStyle w:val="netwerk"/>
        <w:spacing w:before="0" w:beforeAutospacing="0" w:after="240"/>
        <w:divId w:val="958953132"/>
        <w:rPr>
          <w:lang w:val="nl-NL"/>
        </w:rPr>
      </w:pPr>
      <w:r>
        <w:rPr>
          <w:lang w:val="nl-NL"/>
        </w:rPr>
        <w:t>Netwerk: ZIN → CAK (RIV-register), CZ (polissen), Zorgverzekeraars. ZIN → patiënt (informatieverzoek). Geen directe link met CM, UZ Gent, Vitaz of Belgische FOD’s.</w:t>
      </w:r>
    </w:p>
    <w:p w14:paraId="4A95C3D1"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6E86016A"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 &amp; Verzekering</w:t>
      </w:r>
    </w:p>
    <w:p w14:paraId="25F12D34"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Zelfstandig bestuursorgaan (ZBO) onder het Ministerie van Volksgezondheid, Welzijn en Sport</w:t>
      </w:r>
    </w:p>
    <w:p w14:paraId="305FFABC"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Nationale waakhond van de Zorgverzekeringswet; houdt toezicht op de datastromen tussen verzekeraars en de overheid</w:t>
      </w:r>
    </w:p>
    <w:p w14:paraId="6D22C5C7"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Referentiebestand Verzekerden Zorgverzekeringswet (RIV), eigen ZIN-systemen</w:t>
      </w:r>
    </w:p>
    <w:p w14:paraId="6A0A4812"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277BC038"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Zorginstituut beheert en superviseert het Referentiebestand Verzekerden Zorgverzekeringswet (RIV) maar weigert inzage te nemen in individuele persoonsgegevens en verwijst voor de oplossing terug naar CZ en het CAK, waarmee de driehoek gesloten blijft</w:t>
      </w:r>
    </w:p>
    <w:p w14:paraId="5189EA7A"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ZIN</w:t>
      </w:r>
    </w:p>
    <w:p w14:paraId="32F524C3"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Kenmerk M2604 0464, BSN 319 960 602</w:t>
      </w:r>
    </w:p>
    <w:p w14:paraId="01900989"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24-04-2026</w:t>
      </w:r>
    </w:p>
    <w:p w14:paraId="0DCA8532" w14:textId="77777777" w:rsidR="008856BD" w:rsidRDefault="008856BD">
      <w:pPr>
        <w:pStyle w:val="subtitel"/>
        <w:divId w:val="958953132"/>
        <w:rPr>
          <w:lang w:val="nl-NL"/>
        </w:rPr>
      </w:pPr>
      <w:r>
        <w:rPr>
          <w:lang w:val="nl-NL"/>
        </w:rPr>
        <w:t>Zorginstituut Nederland</w:t>
      </w:r>
    </w:p>
    <w:p w14:paraId="2D647A07" w14:textId="77777777" w:rsidR="008856BD" w:rsidRDefault="008856BD">
      <w:pPr>
        <w:pStyle w:val="Kop4"/>
        <w:divId w:val="958953132"/>
        <w:rPr>
          <w:rFonts w:eastAsia="Times New Roman"/>
          <w:lang w:val="nl-NL"/>
        </w:rPr>
      </w:pPr>
      <w:r>
        <w:rPr>
          <w:rFonts w:eastAsia="Times New Roman"/>
          <w:lang w:val="nl-NL"/>
        </w:rPr>
        <w:t>2026</w:t>
      </w:r>
    </w:p>
    <w:p w14:paraId="449C3CC0"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24-04-2026</w:t>
      </w:r>
      <w:r>
        <w:rPr>
          <w:lang w:val="nl-NL"/>
        </w:rPr>
        <w:t xml:space="preserve"> – </w:t>
      </w:r>
      <w:r>
        <w:rPr>
          <w:rStyle w:val="titel1"/>
          <w:lang w:val="nl-NL"/>
        </w:rPr>
        <w:t>RESPONS ZORGINSTITUUT NEDERLAND EN AFWIJZING</w:t>
      </w:r>
      <w:r>
        <w:rPr>
          <w:lang w:val="nl-NL"/>
        </w:rPr>
        <w:t xml:space="preserve"> </w:t>
      </w:r>
      <w:r>
        <w:rPr>
          <w:lang w:val="nl-NL"/>
        </w:rPr>
        <w:t xml:space="preserve">– Het Instituut verklaart geen inzage te hebben in individuele persoonsgegevens en weigert het Referentiebestand Verzekerden Zorgverzekeringswet (RIV) te controleren, met het advies de synchronisatieproblemen opnieuw met CZ en het CAK op te lossen.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#19dbfd9</w:t>
      </w:r>
      <w:r>
        <w:rPr>
          <w:rStyle w:val="bewijs-item"/>
          <w:rFonts w:ascii="Consolas" w:hAnsi="Consolas"/>
          <w:color w:val="4A5568"/>
          <w:sz w:val="17"/>
          <w:szCs w:val="17"/>
          <w:bdr w:val="single" w:sz="6" w:space="1" w:color="DCD7CC" w:frame="1"/>
          <w:shd w:val="clear" w:color="auto" w:fill="F0EEE9"/>
          <w:lang w:val="nl-NL"/>
        </w:rPr>
        <w:t>0</w:t>
      </w:r>
      <w:r>
        <w:br w:type="page"/>
      </w:r>
    </w:p>
    <w:p w14:paraId="40505FB4" w14:textId="77777777" w:rsidR="008856BD" w:rsidRDefault="008856BD">
      <w:pPr>
        <w:pStyle w:val="Kop3"/>
        <w:divId w:val="958953132"/>
        <w:rPr>
          <w:rFonts w:eastAsia="Times New Roman"/>
          <w:lang w:val="nl-NL"/>
        </w:rPr>
      </w:pPr>
      <w:bookmarkStart w:id="39" w:name="_Toc243988249"/>
      <w:r>
        <w:rPr>
          <w:rFonts w:eastAsia="Times New Roman"/>
          <w:lang w:val="nl-NL"/>
        </w:rPr>
        <w:t>ZORGSAAM</w:t>
      </w:r>
      <w:bookmarkEnd w:id="39"/>
    </w:p>
    <w:p w14:paraId="6674613E" w14:textId="77777777" w:rsidR="008856BD" w:rsidRDefault="008856BD">
      <w:pPr>
        <w:pStyle w:val="netwerk"/>
        <w:spacing w:before="0" w:beforeAutospacing="0" w:after="240"/>
        <w:divId w:val="958953132"/>
        <w:rPr>
          <w:lang w:val="nl-NL"/>
        </w:rPr>
      </w:pPr>
      <w:r>
        <w:rPr>
          <w:lang w:val="nl-NL"/>
        </w:rPr>
        <w:t>Netwerk: CZ → ZorgSaam (verdragspolis). Vitaz → ZorgSaam (medische overdracht via patiënt, niet automatisch). ZorgSaam → patiënt (thuiszorg). Data: Caren Zorgt (cliëntenportaal), ZorgSaam-patiëntenportaal. Geen automatische koppeling met CoZo, Vitalink of nexuzhealth.</w:t>
      </w:r>
    </w:p>
    <w:p w14:paraId="19C37419"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7A499E1F"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Zorg &amp; Verzekering</w:t>
      </w:r>
    </w:p>
    <w:p w14:paraId="7544108E"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Regionale zorgaanbieder (ziekenhuiszorg en complexe wijkverpleging)</w:t>
      </w:r>
    </w:p>
    <w:p w14:paraId="4F3C1D2F"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Levert ziekenhuiszorg en complexe wijkverpleging bij de patiënt thuis</w:t>
      </w:r>
    </w:p>
    <w:p w14:paraId="503868D1"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Caren Zorgt (cliëntenportaal), ZorgSaam-patiëntenportaal</w:t>
      </w:r>
    </w:p>
    <w:p w14:paraId="1F1A047A"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442A7B09"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extern aangeleverde Belgische documenten blijven onzichtbaar in de gestructureerde medische velden; de Caren-rapportage met 126 klinische entries is niet automatisch zichtbaar voor UWV, CZ of de Belgische sociale zekerheid</w:t>
      </w:r>
    </w:p>
    <w:p w14:paraId="2CBEE36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ZorgSaam</w:t>
      </w:r>
    </w:p>
    <w:p w14:paraId="3225FBA5"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Patiëntnummer 5218974, INSZ 81.09.15-199.48, BSN 319 960 602</w:t>
      </w:r>
    </w:p>
    <w:p w14:paraId="7633C8FF"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09-05-2025 tot 03-06-2026</w:t>
      </w:r>
    </w:p>
    <w:p w14:paraId="3BB2D998" w14:textId="77777777" w:rsidR="008856BD" w:rsidRDefault="008856BD">
      <w:pPr>
        <w:pStyle w:val="Kop4"/>
        <w:divId w:val="958953132"/>
        <w:rPr>
          <w:rFonts w:eastAsia="Times New Roman"/>
          <w:lang w:val="nl-NL"/>
        </w:rPr>
      </w:pPr>
      <w:r>
        <w:rPr>
          <w:rFonts w:eastAsia="Times New Roman"/>
          <w:lang w:val="nl-NL"/>
        </w:rPr>
        <w:t>2025</w:t>
      </w:r>
    </w:p>
    <w:p w14:paraId="575278E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09-05-2025</w:t>
      </w:r>
      <w:r>
        <w:rPr>
          <w:lang w:val="nl-NL"/>
        </w:rPr>
        <w:t xml:space="preserve"> – </w:t>
      </w:r>
      <w:r>
        <w:rPr>
          <w:rStyle w:val="titel1"/>
          <w:lang w:val="nl-NL"/>
        </w:rPr>
        <w:t>START THUISZORG CLINGE</w:t>
      </w:r>
      <w:r>
        <w:rPr>
          <w:lang w:val="nl-NL"/>
        </w:rPr>
        <w:t xml:space="preserve"> – Na ontslag uit het Belgische Vitaz-ziekenhuis start Wijkteam Clinge met de noodzakelijke complexe wondzorg aan huis.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20250509_Vitaz_Eindversla</w:t>
      </w:r>
      <w:r>
        <w:rPr>
          <w:rStyle w:val="bewijs-item"/>
          <w:rFonts w:ascii="Consolas" w:hAnsi="Consolas"/>
          <w:color w:val="4A5568"/>
          <w:sz w:val="17"/>
          <w:szCs w:val="17"/>
          <w:bdr w:val="single" w:sz="6" w:space="1" w:color="DCD7CC" w:frame="1"/>
          <w:shd w:val="clear" w:color="auto" w:fill="F0EEE9"/>
          <w:lang w:val="nl-NL"/>
        </w:rPr>
        <w:t>…</w:t>
      </w:r>
    </w:p>
    <w:p w14:paraId="11F52A3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03-06-2025</w:t>
      </w:r>
      <w:r>
        <w:rPr>
          <w:lang w:val="nl-NL"/>
        </w:rPr>
        <w:t xml:space="preserve"> – </w:t>
      </w:r>
      <w:r>
        <w:rPr>
          <w:rStyle w:val="titel1"/>
          <w:lang w:val="nl-NL"/>
        </w:rPr>
        <w:t>OPVOLGING PROTOCOL (RECHTERVOET)</w:t>
      </w:r>
      <w:r>
        <w:rPr>
          <w:lang w:val="nl-NL"/>
        </w:rPr>
        <w:t xml:space="preserve"> – De wondzorg wordt bijgesteld naar aanleiding van instructies van de vaatchirurg (Vitaz). De thuiszorg wordt onder voorbehoud verlengd tot 31-07-2025. Wassen gebeurt met Iso-Betadine zeep en Cuticell (4 lagen) wordt over de greffe geplaatst.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#197356d</w:t>
      </w:r>
      <w:r>
        <w:rPr>
          <w:rStyle w:val="bewijs-item"/>
          <w:rFonts w:ascii="Consolas" w:hAnsi="Consolas"/>
          <w:color w:val="4A5568"/>
          <w:sz w:val="17"/>
          <w:szCs w:val="17"/>
          <w:bdr w:val="single" w:sz="6" w:space="1" w:color="DCD7CC" w:frame="1"/>
          <w:shd w:val="clear" w:color="auto" w:fill="F0EEE9"/>
          <w:lang w:val="nl-NL"/>
        </w:rPr>
        <w:t>9</w:t>
      </w:r>
    </w:p>
    <w:p w14:paraId="0561098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10-06-2025</w:t>
      </w:r>
      <w:r>
        <w:rPr>
          <w:lang w:val="nl-NL"/>
        </w:rPr>
        <w:t xml:space="preserve"> – </w:t>
      </w:r>
      <w:r>
        <w:rPr>
          <w:rStyle w:val="titel1"/>
          <w:lang w:val="nl-NL"/>
        </w:rPr>
        <w:t>MEDISCH VOORSCHRIFT DAGELIJKSE WONDZORG</w:t>
      </w:r>
      <w:r>
        <w:rPr>
          <w:lang w:val="nl-NL"/>
        </w:rPr>
        <w:t xml:space="preserve"> </w:t>
      </w:r>
      <w:r>
        <w:rPr>
          <w:lang w:val="nl-NL"/>
        </w:rPr>
        <w:t xml:space="preserve">– Overdracht van het medisch voorschrift voor dagelijkse wondverzorging en specifieke behandelinstructies vanuit de voetkliniek.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#1975949</w:t>
      </w:r>
      <w:r>
        <w:rPr>
          <w:rStyle w:val="bewijs-item"/>
          <w:rFonts w:ascii="Consolas" w:hAnsi="Consolas"/>
          <w:color w:val="4A5568"/>
          <w:sz w:val="17"/>
          <w:szCs w:val="17"/>
          <w:bdr w:val="single" w:sz="6" w:space="1" w:color="DCD7CC" w:frame="1"/>
          <w:shd w:val="clear" w:color="auto" w:fill="F0EEE9"/>
          <w:lang w:val="nl-NL"/>
        </w:rPr>
        <w:t>e</w:t>
      </w:r>
    </w:p>
    <w:p w14:paraId="76B6299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17-06-2025</w:t>
      </w:r>
      <w:r>
        <w:rPr>
          <w:lang w:val="nl-NL"/>
        </w:rPr>
        <w:t xml:space="preserve"> – </w:t>
      </w:r>
      <w:r>
        <w:rPr>
          <w:rStyle w:val="titel1"/>
          <w:lang w:val="nl-NL"/>
        </w:rPr>
        <w:t>AANPASSING FREQUENTIE</w:t>
      </w:r>
      <w:r>
        <w:rPr>
          <w:lang w:val="nl-NL"/>
        </w:rPr>
        <w:t xml:space="preserve"> – De behandelfrequentie wordt in overleg afgebouwd naar een tweedaagse cyclus wegens de gunstige evolutie van het huidtransplantaat.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#1977da5</w:t>
      </w:r>
      <w:r>
        <w:rPr>
          <w:rStyle w:val="bewijs-item"/>
          <w:rFonts w:ascii="Consolas" w:hAnsi="Consolas"/>
          <w:color w:val="4A5568"/>
          <w:sz w:val="17"/>
          <w:szCs w:val="17"/>
          <w:bdr w:val="single" w:sz="6" w:space="1" w:color="DCD7CC" w:frame="1"/>
          <w:shd w:val="clear" w:color="auto" w:fill="F0EEE9"/>
          <w:lang w:val="nl-NL"/>
        </w:rPr>
        <w:t>e</w:t>
      </w:r>
    </w:p>
    <w:p w14:paraId="4566B1F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22-07-2025</w:t>
      </w:r>
      <w:r>
        <w:rPr>
          <w:lang w:val="nl-NL"/>
        </w:rPr>
        <w:t xml:space="preserve"> – </w:t>
      </w:r>
      <w:r>
        <w:rPr>
          <w:rStyle w:val="titel1"/>
          <w:lang w:val="nl-NL"/>
        </w:rPr>
        <w:t>VERSCHUIVING ZORG (LINKS/RECHTS)</w:t>
      </w:r>
      <w:r>
        <w:rPr>
          <w:lang w:val="nl-NL"/>
        </w:rPr>
        <w:t xml:space="preserve"> – De rechtervoet is voldoende genezen (enkel hydrateren), maar de thuiszorg wordt omgeleid naar een nieuwe complexe wonde aan de linkervoet (Iso-Betadine gel) voor strikte opvolging 1x per week op vrijdag.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#198318b</w:t>
      </w:r>
      <w:r>
        <w:rPr>
          <w:rStyle w:val="bewijs-item"/>
          <w:rFonts w:ascii="Consolas" w:hAnsi="Consolas"/>
          <w:color w:val="4A5568"/>
          <w:sz w:val="17"/>
          <w:szCs w:val="17"/>
          <w:bdr w:val="single" w:sz="6" w:space="1" w:color="DCD7CC" w:frame="1"/>
          <w:shd w:val="clear" w:color="auto" w:fill="F0EEE9"/>
          <w:lang w:val="nl-NL"/>
        </w:rPr>
        <w:t>1</w:t>
      </w:r>
    </w:p>
    <w:p w14:paraId="0FC6336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31-07-2025</w:t>
      </w:r>
      <w:r>
        <w:rPr>
          <w:lang w:val="nl-NL"/>
        </w:rPr>
        <w:t xml:space="preserve"> – </w:t>
      </w:r>
      <w:r>
        <w:rPr>
          <w:rStyle w:val="titel1"/>
          <w:lang w:val="nl-NL"/>
        </w:rPr>
        <w:t>FINANCIËLE KOPPELING</w:t>
      </w:r>
      <w:r>
        <w:rPr>
          <w:lang w:val="nl-NL"/>
        </w:rPr>
        <w:t xml:space="preserve"> – De zorgkosten worden formeel gedeclareerd bij verzekeraar CZ (verdragspolis). Hiermee is er bewijs dat de medische noodzaak officieel is vastgesteld en gefinancierd, maar deze informatie stroomt niet door naar de bredere sociale zekerheid.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20250924_CZ_SpecificatieE</w:t>
      </w:r>
      <w:r>
        <w:rPr>
          <w:rStyle w:val="bewijs-item"/>
          <w:rFonts w:ascii="Consolas" w:hAnsi="Consolas"/>
          <w:color w:val="4A5568"/>
          <w:sz w:val="17"/>
          <w:szCs w:val="17"/>
          <w:bdr w:val="single" w:sz="6" w:space="1" w:color="DCD7CC" w:frame="1"/>
          <w:shd w:val="clear" w:color="auto" w:fill="F0EEE9"/>
          <w:lang w:val="nl-NL"/>
        </w:rPr>
        <w:t>…</w:t>
      </w:r>
    </w:p>
    <w:p w14:paraId="41AF257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18-09-2025</w:t>
      </w:r>
      <w:r>
        <w:rPr>
          <w:lang w:val="nl-NL"/>
        </w:rPr>
        <w:t xml:space="preserve"> – </w:t>
      </w:r>
      <w:r>
        <w:rPr>
          <w:rStyle w:val="titel1"/>
          <w:lang w:val="nl-NL"/>
        </w:rPr>
        <w:t>SUCCESVOLLE AFSLUITING WONDZORG</w:t>
      </w:r>
      <w:r>
        <w:rPr>
          <w:lang w:val="nl-NL"/>
        </w:rPr>
        <w:t xml:space="preserve"> – De fysieke wondzorg wordt definitief beëindigd na ziekenhuiscontrole en de behandeling wordt overgedragen aan de podoloog.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#1995c15</w:t>
      </w:r>
      <w:r>
        <w:rPr>
          <w:rStyle w:val="bewijs-item"/>
          <w:rFonts w:ascii="Consolas" w:hAnsi="Consolas"/>
          <w:color w:val="4A5568"/>
          <w:sz w:val="17"/>
          <w:szCs w:val="17"/>
          <w:bdr w:val="single" w:sz="6" w:space="1" w:color="DCD7CC" w:frame="1"/>
          <w:shd w:val="clear" w:color="auto" w:fill="F0EEE9"/>
          <w:lang w:val="nl-NL"/>
        </w:rPr>
        <w:t>5</w:t>
      </w:r>
    </w:p>
    <w:p w14:paraId="773C929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21-10-2025</w:t>
      </w:r>
      <w:r>
        <w:rPr>
          <w:lang w:val="nl-NL"/>
        </w:rPr>
        <w:t xml:space="preserve"> – </w:t>
      </w:r>
      <w:r>
        <w:rPr>
          <w:rStyle w:val="titel1"/>
          <w:lang w:val="nl-NL"/>
        </w:rPr>
        <w:t>TOEVOEGEN WILSVERKLARING</w:t>
      </w:r>
      <w:r>
        <w:rPr>
          <w:lang w:val="nl-NL"/>
        </w:rPr>
        <w:t xml:space="preserve"> – Een Nederlandse wilsverklaring wordt door de patiëntenservice aan het dossier toegevoegd voor het geval van een spoedopname.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#19a06caa (+1</w:t>
      </w:r>
      <w:r>
        <w:rPr>
          <w:rStyle w:val="bewijs-item"/>
          <w:rFonts w:ascii="Consolas" w:hAnsi="Consolas"/>
          <w:color w:val="4A5568"/>
          <w:sz w:val="17"/>
          <w:szCs w:val="17"/>
          <w:bdr w:val="single" w:sz="6" w:space="1" w:color="DCD7CC" w:frame="1"/>
          <w:shd w:val="clear" w:color="auto" w:fill="F0EEE9"/>
          <w:lang w:val="nl-NL"/>
        </w:rPr>
        <w:t>)</w:t>
      </w:r>
    </w:p>
    <w:p w14:paraId="69D11860" w14:textId="77777777" w:rsidR="008856BD" w:rsidRDefault="008856BD">
      <w:pPr>
        <w:pStyle w:val="Kop4"/>
        <w:divId w:val="958953132"/>
        <w:rPr>
          <w:rFonts w:eastAsia="Times New Roman"/>
          <w:lang w:val="nl-NL"/>
        </w:rPr>
      </w:pPr>
      <w:r>
        <w:rPr>
          <w:rFonts w:eastAsia="Times New Roman"/>
          <w:lang w:val="nl-NL"/>
        </w:rPr>
        <w:t>2026</w:t>
      </w:r>
    </w:p>
    <w:p w14:paraId="15A1139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10-03-2026</w:t>
      </w:r>
      <w:r>
        <w:rPr>
          <w:lang w:val="nl-NL"/>
        </w:rPr>
        <w:t xml:space="preserve"> – </w:t>
      </w:r>
      <w:r>
        <w:rPr>
          <w:rStyle w:val="titel1"/>
          <w:lang w:val="nl-NL"/>
        </w:rPr>
        <w:t>HANDMATIGE GEGEVENS-SYNC</w:t>
      </w:r>
      <w:r>
        <w:rPr>
          <w:lang w:val="nl-NL"/>
        </w:rPr>
        <w:t xml:space="preserve"> </w:t>
      </w:r>
      <w:r>
        <w:rPr>
          <w:lang w:val="nl-NL"/>
        </w:rPr>
        <w:t xml:space="preserve">– De aanvrager ontsluit het Belgische medische dossier (25 MB) en draagt de verslagen handmatig over naar de patiëntenservice van ZorgSaam ter overbrugging van het ontbrekende Europees-Nederlandse deelsysteem.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#19cd74f</w:t>
      </w:r>
      <w:r>
        <w:rPr>
          <w:rStyle w:val="bewijs-item"/>
          <w:rFonts w:ascii="Consolas" w:hAnsi="Consolas"/>
          <w:color w:val="4A5568"/>
          <w:sz w:val="17"/>
          <w:szCs w:val="17"/>
          <w:bdr w:val="single" w:sz="6" w:space="1" w:color="DCD7CC" w:frame="1"/>
          <w:shd w:val="clear" w:color="auto" w:fill="F0EEE9"/>
          <w:lang w:val="nl-NL"/>
        </w:rPr>
        <w:t>0</w:t>
      </w:r>
    </w:p>
    <w:p w14:paraId="5F792CD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12-03-2026</w:t>
      </w:r>
      <w:r>
        <w:rPr>
          <w:lang w:val="nl-NL"/>
        </w:rPr>
        <w:t xml:space="preserve"> – </w:t>
      </w:r>
      <w:r>
        <w:rPr>
          <w:rStyle w:val="titel1"/>
          <w:lang w:val="nl-NL"/>
        </w:rPr>
        <w:t>DOCUMENTEN VERSTUURD IN BIJLAGEN</w:t>
      </w:r>
      <w:r>
        <w:rPr>
          <w:lang w:val="nl-NL"/>
        </w:rPr>
        <w:t xml:space="preserve"> – Na technische beveiligingsproblemen met zip-bestanden, verstuurt de aanvrager de overige documenten (inclusief OK-verslagen en medicatie) in losse bijlagen.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#19ce1bd</w:t>
      </w:r>
      <w:r>
        <w:rPr>
          <w:rStyle w:val="bewijs-item"/>
          <w:rFonts w:ascii="Consolas" w:hAnsi="Consolas"/>
          <w:color w:val="4A5568"/>
          <w:sz w:val="17"/>
          <w:szCs w:val="17"/>
          <w:bdr w:val="single" w:sz="6" w:space="1" w:color="DCD7CC" w:frame="1"/>
          <w:shd w:val="clear" w:color="auto" w:fill="F0EEE9"/>
          <w:lang w:val="nl-NL"/>
        </w:rPr>
        <w:t>3</w:t>
      </w:r>
    </w:p>
    <w:p w14:paraId="46BB368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18-03-2026</w:t>
      </w:r>
      <w:r>
        <w:rPr>
          <w:lang w:val="nl-NL"/>
        </w:rPr>
        <w:t xml:space="preserve"> – </w:t>
      </w:r>
      <w:r>
        <w:rPr>
          <w:rStyle w:val="titel1"/>
          <w:lang w:val="nl-NL"/>
        </w:rPr>
        <w:t>OPVOLGING DOSSIEROVERDRACHT</w:t>
      </w:r>
      <w:r>
        <w:rPr>
          <w:lang w:val="nl-NL"/>
        </w:rPr>
        <w:t xml:space="preserve"> – De patiëntenservice bevestigt dat inmiddels 70% van de documenten in het dossier is geüpload.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#19d00d1e (+1</w:t>
      </w:r>
      <w:r>
        <w:rPr>
          <w:rStyle w:val="bewijs-item"/>
          <w:rFonts w:ascii="Consolas" w:hAnsi="Consolas"/>
          <w:color w:val="4A5568"/>
          <w:sz w:val="17"/>
          <w:szCs w:val="17"/>
          <w:bdr w:val="single" w:sz="6" w:space="1" w:color="DCD7CC" w:frame="1"/>
          <w:shd w:val="clear" w:color="auto" w:fill="F0EEE9"/>
          <w:lang w:val="nl-NL"/>
        </w:rPr>
        <w:t>)</w:t>
      </w:r>
    </w:p>
    <w:p w14:paraId="17270EB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30-03-2026</w:t>
      </w:r>
      <w:r>
        <w:rPr>
          <w:lang w:val="nl-NL"/>
        </w:rPr>
        <w:t xml:space="preserve"> – </w:t>
      </w:r>
      <w:r>
        <w:rPr>
          <w:rStyle w:val="titel1"/>
          <w:lang w:val="nl-NL"/>
        </w:rPr>
        <w:t>BEVESTIGING UPLOAD</w:t>
      </w:r>
      <w:r>
        <w:rPr>
          <w:lang w:val="nl-NL"/>
        </w:rPr>
        <w:t xml:space="preserve"> – De patiëntenservice bevestigt dat alle doorgestuurde Belgische ziekenhuisdocumenten zijn verwerkt. De aanvrager vraagt om als laatste ook het oogarts-verslag nog toe te voegen.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#19d49372 (+3</w:t>
      </w:r>
      <w:r>
        <w:rPr>
          <w:rStyle w:val="bewijs-item"/>
          <w:rFonts w:ascii="Consolas" w:hAnsi="Consolas"/>
          <w:color w:val="4A5568"/>
          <w:sz w:val="17"/>
          <w:szCs w:val="17"/>
          <w:bdr w:val="single" w:sz="6" w:space="1" w:color="DCD7CC" w:frame="1"/>
          <w:shd w:val="clear" w:color="auto" w:fill="F0EEE9"/>
          <w:lang w:val="nl-NL"/>
        </w:rPr>
        <w:t>)</w:t>
      </w:r>
    </w:p>
    <w:p w14:paraId="506C552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01-04-2026</w:t>
      </w:r>
      <w:r>
        <w:rPr>
          <w:lang w:val="nl-NL"/>
        </w:rPr>
        <w:t xml:space="preserve"> – </w:t>
      </w:r>
      <w:r>
        <w:rPr>
          <w:rStyle w:val="titel1"/>
          <w:lang w:val="nl-NL"/>
        </w:rPr>
        <w:t>MELDING SYNCHRONISATIEFOUT &amp; DUBBELE KAART</w:t>
      </w:r>
      <w:r>
        <w:rPr>
          <w:lang w:val="nl-NL"/>
        </w:rPr>
        <w:t xml:space="preserve"> – De aanvrager meldt dat de bestanden onzichtbaar zijn in de centrale samenvatting (die enkel de wilsverklaring uit oktober toont) en spreekt het vermoeden uit van een dubbele patiëntenkaart. De patiëntenservice wijt het probleem in eerste instantie aan een ICT-storing.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#19d49372 (+3</w:t>
      </w:r>
      <w:r>
        <w:rPr>
          <w:rStyle w:val="bewijs-item"/>
          <w:rFonts w:ascii="Consolas" w:hAnsi="Consolas"/>
          <w:color w:val="4A5568"/>
          <w:sz w:val="17"/>
          <w:szCs w:val="17"/>
          <w:bdr w:val="single" w:sz="6" w:space="1" w:color="DCD7CC" w:frame="1"/>
          <w:shd w:val="clear" w:color="auto" w:fill="F0EEE9"/>
          <w:lang w:val="nl-NL"/>
        </w:rPr>
        <w:t>)</w:t>
      </w:r>
    </w:p>
    <w:p w14:paraId="670A93E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15-04-2026</w:t>
      </w:r>
      <w:r>
        <w:rPr>
          <w:lang w:val="nl-NL"/>
        </w:rPr>
        <w:t xml:space="preserve"> – </w:t>
      </w:r>
      <w:r>
        <w:rPr>
          <w:rStyle w:val="titel1"/>
          <w:lang w:val="nl-NL"/>
        </w:rPr>
        <w:t>ONTDEKKING ARCHIVEERFOUT EN SYSTEEMFALEN</w:t>
      </w:r>
      <w:r>
        <w:rPr>
          <w:lang w:val="nl-NL"/>
        </w:rPr>
        <w:t xml:space="preserve"> – Na het aanleveren van bewijslast inclusief screenshots (waaruit blijkt dat actieve medische secties leeg blijven), geeft ZorgSaam toe dat externe uitslagen passief worden gearchiveerd onder het tabblad Multimedia. Men weigert deze data te integreren in de gestructureerde medische velden, waardoor amputaties en visusbeperking administratief onzichtbaar blijven.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#19d9085b (+2</w:t>
      </w:r>
      <w:r>
        <w:rPr>
          <w:rStyle w:val="bewijs-item"/>
          <w:rFonts w:ascii="Consolas" w:hAnsi="Consolas"/>
          <w:color w:val="4A5568"/>
          <w:sz w:val="17"/>
          <w:szCs w:val="17"/>
          <w:bdr w:val="single" w:sz="6" w:space="1" w:color="DCD7CC" w:frame="1"/>
          <w:shd w:val="clear" w:color="auto" w:fill="F0EEE9"/>
          <w:lang w:val="nl-NL"/>
        </w:rPr>
        <w:t>)</w:t>
      </w:r>
    </w:p>
    <w:p w14:paraId="1BD7DDC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01-06-2026</w:t>
      </w:r>
      <w:r>
        <w:rPr>
          <w:lang w:val="nl-NL"/>
        </w:rPr>
        <w:t xml:space="preserve"> – </w:t>
      </w:r>
      <w:r>
        <w:rPr>
          <w:rStyle w:val="titel1"/>
          <w:lang w:val="nl-NL"/>
        </w:rPr>
        <w:t>VERZOEK RAPPORTAGE, TOEGANG CAREN ZORGT EN DOSSIERRAADPLEGING</w:t>
      </w:r>
      <w:r>
        <w:rPr>
          <w:lang w:val="nl-NL"/>
        </w:rPr>
        <w:t xml:space="preserve"> – Formeel verzoek verstuurd aan Wijkteam Clinge voor een volledige download van alle rapportages van het wondzorgtraject 2025, of alternatief de opgave van het platform waarop deze te raadplegen zijn. Wijkverpleegkundige reageert dezelfde middag: het dossier is heropend binnen het team en een uitnodiging voor het cliëntenportaal Caren Zorgt is per mail bezorgd inclusief activatiecode en handleiding. De volledige rapportage (126 entr</w:t>
      </w:r>
      <w:r>
        <w:rPr>
          <w:lang w:val="nl-NL"/>
        </w:rPr>
        <w:t>ies, 26-05-2025 tot 19-09-2025) is vervolgens succesvol geraadpleegd en geëxporteerd. Het dossier wordt door ZorgSaam gesloten op 15-06-2026 tenzij eerder een bevestiging wordt verstuurd dat alle informatie ontvangen is. De rapportage bevestigt in een op 27-05-2025 door het wijkteam geregistreerde patiëntcommunicatie de hospitalisatieperiode van 11 april 2025 tot 9 mei 2025 — exact de peildatum die door het UWV wordt betwist — en documenteert via 126 klinische entries van Nederlandse zorgverleners (niveau 3</w:t>
      </w:r>
      <w:r>
        <w:rPr>
          <w:lang w:val="nl-NL"/>
        </w:rPr>
        <w:t xml:space="preserve"> t/m 5/6) de volledige fysieke toestand in de periode direct na ontslag.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#19e84523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20260601_ZorgSaam_Wondzor</w:t>
      </w:r>
      <w:r>
        <w:rPr>
          <w:rStyle w:val="bewijs-item"/>
          <w:rFonts w:ascii="Consolas" w:hAnsi="Consolas"/>
          <w:color w:val="4A5568"/>
          <w:sz w:val="17"/>
          <w:szCs w:val="17"/>
          <w:bdr w:val="single" w:sz="6" w:space="1" w:color="DCD7CC" w:frame="1"/>
          <w:shd w:val="clear" w:color="auto" w:fill="F0EEE9"/>
          <w:lang w:val="nl-NL"/>
        </w:rPr>
        <w:t>…</w:t>
      </w:r>
    </w:p>
    <w:p w14:paraId="1F103158"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03-06-2026</w:t>
      </w:r>
      <w:r>
        <w:rPr>
          <w:lang w:val="nl-NL"/>
        </w:rPr>
        <w:t xml:space="preserve"> – </w:t>
      </w:r>
      <w:r>
        <w:rPr>
          <w:rStyle w:val="titel1"/>
          <w:lang w:val="nl-NL"/>
        </w:rPr>
        <w:t>BEVESTIGING DOSSIERSLUITING</w:t>
      </w:r>
      <w:r>
        <w:rPr>
          <w:lang w:val="nl-NL"/>
        </w:rPr>
        <w:t xml:space="preserve"> </w:t>
      </w:r>
      <w:r>
        <w:rPr>
          <w:lang w:val="nl-NL"/>
        </w:rPr>
        <w:t xml:space="preserve">– Wijkverpleegkundige bevestigt dat het zorgdossier na de inzage via Caren Zorgt opnieuw is gesloten. De toegang tot de 126 klinische entries is volledig afgerond.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#19e8da7</w:t>
      </w:r>
      <w:r>
        <w:rPr>
          <w:rStyle w:val="bewijs-item"/>
          <w:rFonts w:ascii="Consolas" w:hAnsi="Consolas"/>
          <w:color w:val="4A5568"/>
          <w:sz w:val="17"/>
          <w:szCs w:val="17"/>
          <w:bdr w:val="single" w:sz="6" w:space="1" w:color="DCD7CC" w:frame="1"/>
          <w:shd w:val="clear" w:color="auto" w:fill="F0EEE9"/>
          <w:lang w:val="nl-NL"/>
        </w:rPr>
        <w:t>5</w:t>
      </w:r>
      <w:r>
        <w:br w:type="page"/>
      </w:r>
    </w:p>
    <w:p w14:paraId="50DC8DE6" w14:textId="77777777" w:rsidR="008856BD" w:rsidRDefault="008856BD">
      <w:pPr>
        <w:pStyle w:val="Kop2"/>
        <w:divId w:val="958953132"/>
        <w:rPr>
          <w:rFonts w:eastAsia="Times New Roman"/>
          <w:lang w:val="nl-NL"/>
        </w:rPr>
      </w:pPr>
      <w:bookmarkStart w:id="40" w:name="_Toc243988250"/>
      <w:r>
        <w:rPr>
          <w:rFonts w:eastAsia="Times New Roman"/>
          <w:lang w:val="nl-NL"/>
        </w:rPr>
        <w:t>Financiën &amp; Sociale Zekerheid</w:t>
      </w:r>
      <w:bookmarkEnd w:id="40"/>
    </w:p>
    <w:p w14:paraId="383C9D6D" w14:textId="77777777" w:rsidR="008856BD" w:rsidRDefault="008856BD">
      <w:pPr>
        <w:pStyle w:val="Kop3"/>
        <w:divId w:val="958953132"/>
        <w:rPr>
          <w:rFonts w:eastAsia="Times New Roman"/>
          <w:lang w:val="nl-NL"/>
        </w:rPr>
      </w:pPr>
      <w:bookmarkStart w:id="41" w:name="_Toc243988251"/>
      <w:r>
        <w:rPr>
          <w:rFonts w:eastAsia="Times New Roman"/>
          <w:lang w:val="nl-NL"/>
        </w:rPr>
        <w:t>BELASTINGDIENST</w:t>
      </w:r>
      <w:bookmarkEnd w:id="41"/>
    </w:p>
    <w:p w14:paraId="08703585" w14:textId="77777777" w:rsidR="008856BD" w:rsidRDefault="008856BD">
      <w:pPr>
        <w:pStyle w:val="netwerk"/>
        <w:spacing w:before="0" w:beforeAutospacing="0" w:after="240"/>
        <w:divId w:val="958953132"/>
        <w:rPr>
          <w:lang w:val="nl-NL"/>
        </w:rPr>
      </w:pPr>
      <w:r>
        <w:rPr>
          <w:lang w:val="nl-NL"/>
        </w:rPr>
        <w:t>Netwerk: Belastingdienst → Dienst Toeslagen (toetsingsinkomen). Belastingdienst → CAK (RIV-register, via Dienst Toeslagen). Belastingdienst → FOD Financiën (DAC-uitwisseling). Geen directe link met CM, UZ Gent, Vitaz, CZ of UWV.</w:t>
      </w:r>
    </w:p>
    <w:p w14:paraId="53C1D767"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4E716B13"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w:t>
      </w:r>
      <w:r>
        <w:rPr>
          <w:lang w:val="nl-NL"/>
        </w:rPr>
        <w:t>Financiën &amp; Sociale Zekerheid</w:t>
      </w:r>
    </w:p>
    <w:p w14:paraId="70259DE1"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Rijksbelastingdienst (onderdeel van het Ministerie van Financiën)</w:t>
      </w:r>
    </w:p>
    <w:p w14:paraId="6E26A2BE"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Landelijke fiscus en sociale kassa; int belastingen over het wereldinkomen en betaalt toeslagen uit via de Dienst Toeslagen</w:t>
      </w:r>
    </w:p>
    <w:p w14:paraId="5B3E4357"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fiscaal systeem, DAC-infrastructuur voor internationale gegevensuitwisseling, koppeling met Dienst Toeslagen</w:t>
      </w:r>
    </w:p>
    <w:p w14:paraId="7EAA453B"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asymmetrisch</w:t>
      </w:r>
    </w:p>
    <w:p w14:paraId="652EE676"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online aangifteportaal is gebouwd voor een huishouden met Nederlands belastbaar inkomen; een grensarbeidershuishouden met uitsluitend Belgisch inkomen produceert een nulresultaat, waardoor het toetsingsinkomen voor de toeslagen niet berekenbaar is en de toeslagen op nul blijven</w:t>
      </w:r>
    </w:p>
    <w:p w14:paraId="534C2AC9"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Belastingdienst, Dienst Toeslagen</w:t>
      </w:r>
    </w:p>
    <w:p w14:paraId="2C124CC5"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BSN 319 960 602, BSN [BSN partner], Beschikkingsnummers T.25 en T.26, FUJ01.319960602</w:t>
      </w:r>
    </w:p>
    <w:p w14:paraId="5517DCAF"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23-07-2025 tot heden</w:t>
      </w:r>
    </w:p>
    <w:p w14:paraId="0F7A0B7B" w14:textId="77777777" w:rsidR="008856BD" w:rsidRDefault="008856BD">
      <w:pPr>
        <w:pStyle w:val="Kop4"/>
        <w:divId w:val="958953132"/>
        <w:rPr>
          <w:rFonts w:eastAsia="Times New Roman"/>
          <w:lang w:val="nl-NL"/>
        </w:rPr>
      </w:pPr>
      <w:r>
        <w:rPr>
          <w:rFonts w:eastAsia="Times New Roman"/>
          <w:lang w:val="nl-NL"/>
        </w:rPr>
        <w:t>2025</w:t>
      </w:r>
    </w:p>
    <w:p w14:paraId="5817225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23-07-2025</w:t>
      </w:r>
      <w:r>
        <w:rPr>
          <w:lang w:val="nl-NL"/>
        </w:rPr>
        <w:t xml:space="preserve"> – </w:t>
      </w:r>
      <w:r>
        <w:rPr>
          <w:rStyle w:val="titel1"/>
          <w:lang w:val="nl-NL"/>
        </w:rPr>
        <w:t>VOORSCHOTBESCHIKKING HUURTOESLAG</w:t>
      </w:r>
      <w:r>
        <w:rPr>
          <w:lang w:val="nl-NL"/>
        </w:rPr>
        <w:t xml:space="preserve"> – Initiële toekenning van € 818 voor de huurtoeslag 2025. Dit wordt doorheen het jaar herzien en op 24 oktober 2025 vastgelegd op € 1.964. </w:t>
      </w:r>
      <w:r>
        <w:rPr>
          <w:rStyle w:val="opvolging1"/>
          <w:lang w:val="nl-NL"/>
        </w:rPr>
        <w:t>(opvolging: de huurtoeslag wordt herzien op basis van gewijzigde inkomensgegevens.)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20250723_Belastingdienst_</w:t>
      </w:r>
      <w:r>
        <w:rPr>
          <w:rStyle w:val="bewijs-item"/>
          <w:rFonts w:ascii="Consolas" w:hAnsi="Consolas"/>
          <w:color w:val="4A5568"/>
          <w:sz w:val="17"/>
          <w:szCs w:val="17"/>
          <w:bdr w:val="single" w:sz="6" w:space="1" w:color="DCD7CC" w:frame="1"/>
          <w:shd w:val="clear" w:color="auto" w:fill="F0EEE9"/>
          <w:lang w:val="nl-NL"/>
        </w:rPr>
        <w:t>…</w:t>
      </w:r>
    </w:p>
    <w:p w14:paraId="0A8DF180" w14:textId="77777777" w:rsidR="008856BD" w:rsidRDefault="008856BD">
      <w:pPr>
        <w:pStyle w:val="entry"/>
        <w:spacing w:before="0" w:beforeAutospacing="0" w:after="140"/>
        <w:divId w:val="958953132"/>
        <w:rPr>
          <w:lang w:val="nl-NL"/>
        </w:rPr>
      </w:pPr>
      <w:r>
        <w:rPr>
          <w:rStyle w:val="datum5"/>
          <w:lang w:val="nl-NL"/>
        </w:rPr>
        <w:t>01-09-2025</w:t>
      </w:r>
      <w:r>
        <w:rPr>
          <w:lang w:val="nl-NL"/>
        </w:rPr>
        <w:t xml:space="preserve"> – </w:t>
      </w:r>
      <w:r>
        <w:rPr>
          <w:rStyle w:val="titel1"/>
          <w:lang w:val="nl-NL"/>
        </w:rPr>
        <w:t>STOPZETTING KINDGEBONDEN BUDGET [TECHNISCHE AFLEIDING]</w:t>
      </w:r>
      <w:r>
        <w:rPr>
          <w:lang w:val="nl-NL"/>
        </w:rPr>
        <w:t xml:space="preserve"> </w:t>
      </w:r>
      <w:r>
        <w:rPr>
          <w:lang w:val="nl-NL"/>
        </w:rPr>
        <w:t xml:space="preserve">– Technische portaalstatus: beëindiging van de lopende uitbetaling van het kindgebonden budget in Mijn Toeslagen op basis van inkomensgegevens 2023 en het ontbreken van de gezinsbijslagkoppeling. Blijkens de portaalspecificaties start de herberekening per 01-10-2025 na de geautomatiseerde SVB-koppeling. </w:t>
      </w:r>
      <w:r>
        <w:rPr>
          <w:rStyle w:val="opvolging1"/>
          <w:lang w:val="nl-NL"/>
        </w:rPr>
        <w:t>(opvolging: de aanvrager dient een verzoek tot herziening in wegens huisvaderschap.)</w:t>
      </w:r>
    </w:p>
    <w:p w14:paraId="02767952" w14:textId="77777777" w:rsidR="008856BD" w:rsidRDefault="008856BD">
      <w:pPr>
        <w:pStyle w:val="Kop4"/>
        <w:divId w:val="958953132"/>
        <w:rPr>
          <w:rFonts w:eastAsia="Times New Roman"/>
          <w:lang w:val="nl-NL"/>
        </w:rPr>
      </w:pPr>
      <w:r>
        <w:rPr>
          <w:rFonts w:eastAsia="Times New Roman"/>
          <w:lang w:val="nl-NL"/>
        </w:rPr>
        <w:t>2026</w:t>
      </w:r>
    </w:p>
    <w:p w14:paraId="1618ECA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14-01-2026</w:t>
      </w:r>
      <w:r>
        <w:rPr>
          <w:lang w:val="nl-NL"/>
        </w:rPr>
        <w:t xml:space="preserve"> – </w:t>
      </w:r>
      <w:r>
        <w:rPr>
          <w:rStyle w:val="titel1"/>
          <w:lang w:val="nl-NL"/>
        </w:rPr>
        <w:t>AANVRAAG WOONPLAATSVERKLARINGEN</w:t>
      </w:r>
      <w:r>
        <w:rPr>
          <w:lang w:val="nl-NL"/>
        </w:rPr>
        <w:t xml:space="preserve"> – Aanvraag ingediend voor certificaten van woonst (2024, 2025, 2026) via e-mail om de fiscale woonplaats in Nederland aan te tonen ten behoeve van de Belgische FOD Financiën. Ontvangstbevestiging vermeldt een verwerkingstijd van 11 weken. </w:t>
      </w:r>
      <w:r>
        <w:rPr>
          <w:rStyle w:val="opvolging1"/>
          <w:lang w:val="nl-NL"/>
        </w:rPr>
        <w:t>(opvolging: de aanvrager wacht op de woonplaatsverklaringen; verwerkingstijd 11 weken.)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#19bbc1ae (+3</w:t>
      </w:r>
      <w:r>
        <w:rPr>
          <w:rStyle w:val="bewijs-item"/>
          <w:rFonts w:ascii="Consolas" w:hAnsi="Consolas"/>
          <w:color w:val="4A5568"/>
          <w:sz w:val="17"/>
          <w:szCs w:val="17"/>
          <w:bdr w:val="single" w:sz="6" w:space="1" w:color="DCD7CC" w:frame="1"/>
          <w:shd w:val="clear" w:color="auto" w:fill="F0EEE9"/>
          <w:lang w:val="nl-NL"/>
        </w:rPr>
        <w:t>)</w:t>
      </w:r>
    </w:p>
    <w:p w14:paraId="553B561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15-01-2026</w:t>
      </w:r>
      <w:r>
        <w:rPr>
          <w:lang w:val="nl-NL"/>
        </w:rPr>
        <w:t xml:space="preserve"> – </w:t>
      </w:r>
      <w:r>
        <w:rPr>
          <w:rStyle w:val="titel1"/>
          <w:lang w:val="nl-NL"/>
        </w:rPr>
        <w:t>BLOKKADE ZORGTOESLAG 2026</w:t>
      </w:r>
      <w:r>
        <w:rPr>
          <w:lang w:val="nl-NL"/>
        </w:rPr>
        <w:t xml:space="preserve"> – De Dienst Toeslagen weigert de zorgtoeslag uit te keren met de mededeling dat er geen Nederlandse zorgverzekering bekend is in het RIV-register. </w:t>
      </w:r>
      <w:r>
        <w:rPr>
          <w:rStyle w:val="opvolging1"/>
          <w:lang w:val="nl-NL"/>
        </w:rPr>
        <w:t>(opvolging: de aanvrager kan bezwaar maken tegen de RIV-registratie.)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#19bc17b</w:t>
      </w:r>
      <w:r>
        <w:rPr>
          <w:rStyle w:val="bewijs-item"/>
          <w:rFonts w:ascii="Consolas" w:hAnsi="Consolas"/>
          <w:color w:val="4A5568"/>
          <w:sz w:val="17"/>
          <w:szCs w:val="17"/>
          <w:bdr w:val="single" w:sz="6" w:space="1" w:color="DCD7CC" w:frame="1"/>
          <w:shd w:val="clear" w:color="auto" w:fill="F0EEE9"/>
          <w:lang w:val="nl-NL"/>
        </w:rPr>
        <w:t>6</w:t>
      </w:r>
    </w:p>
    <w:p w14:paraId="6062097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20-02-2026</w:t>
      </w:r>
      <w:r>
        <w:rPr>
          <w:lang w:val="nl-NL"/>
        </w:rPr>
        <w:t xml:space="preserve"> – </w:t>
      </w:r>
      <w:r>
        <w:rPr>
          <w:rStyle w:val="titel1"/>
          <w:lang w:val="nl-NL"/>
        </w:rPr>
        <w:t>FORMEEL BEZWAAR ZORGTOESLAG</w:t>
      </w:r>
      <w:r>
        <w:rPr>
          <w:lang w:val="nl-NL"/>
        </w:rPr>
        <w:t xml:space="preserve"> – De aanvrager dient bezwaar in tegen de weigering en bewijst middels de CZ-verdragspolis dat de fout bij de gegevensuitwisseling tussen CZ, CAK en de fiscus ligt. </w:t>
      </w:r>
      <w:r>
        <w:rPr>
          <w:rStyle w:val="opvolging1"/>
          <w:lang w:val="nl-NL"/>
        </w:rPr>
        <w:t>(opvolging: de Dienst Toeslagen moet het bewijs beoordelen; beslissing volgt.)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20260220_Belastingdienst_</w:t>
      </w:r>
      <w:r>
        <w:rPr>
          <w:rStyle w:val="bewijs-item"/>
          <w:rFonts w:ascii="Consolas" w:hAnsi="Consolas"/>
          <w:color w:val="4A5568"/>
          <w:sz w:val="17"/>
          <w:szCs w:val="17"/>
          <w:bdr w:val="single" w:sz="6" w:space="1" w:color="DCD7CC" w:frame="1"/>
          <w:shd w:val="clear" w:color="auto" w:fill="F0EEE9"/>
          <w:lang w:val="nl-NL"/>
        </w:rPr>
        <w:t>…</w:t>
      </w:r>
    </w:p>
    <w:p w14:paraId="2C12100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25-02-2026</w:t>
      </w:r>
      <w:r>
        <w:rPr>
          <w:lang w:val="nl-NL"/>
        </w:rPr>
        <w:t xml:space="preserve"> – </w:t>
      </w:r>
      <w:r>
        <w:rPr>
          <w:rStyle w:val="titel1"/>
          <w:lang w:val="nl-NL"/>
        </w:rPr>
        <w:t>AFGIFTE WOONPLAATSVERKLARINGEN</w:t>
      </w:r>
      <w:r>
        <w:rPr>
          <w:lang w:val="nl-NL"/>
        </w:rPr>
        <w:t xml:space="preserve"> – Belastingdienst Kantoor Arnhem levert de officiële certificaten van woonst af voor de jaren 2024, 2025 en 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20260225_Belastingdienst_… (+1</w:t>
      </w:r>
      <w:r>
        <w:rPr>
          <w:rStyle w:val="bewijs-item"/>
          <w:rFonts w:ascii="Consolas" w:hAnsi="Consolas"/>
          <w:color w:val="4A5568"/>
          <w:sz w:val="17"/>
          <w:szCs w:val="17"/>
          <w:bdr w:val="single" w:sz="6" w:space="1" w:color="DCD7CC" w:frame="1"/>
          <w:shd w:val="clear" w:color="auto" w:fill="F0EEE9"/>
          <w:lang w:val="nl-NL"/>
        </w:rPr>
        <w:t>)</w:t>
      </w:r>
    </w:p>
    <w:p w14:paraId="4BFD57F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27-02-2026</w:t>
      </w:r>
      <w:r>
        <w:rPr>
          <w:lang w:val="nl-NL"/>
        </w:rPr>
        <w:t xml:space="preserve"> – </w:t>
      </w:r>
      <w:r>
        <w:rPr>
          <w:rStyle w:val="titel1"/>
          <w:lang w:val="nl-NL"/>
        </w:rPr>
        <w:t>VOORSCHOTBESCHIKKING HUURTOESLAG</w:t>
      </w:r>
      <w:r>
        <w:rPr>
          <w:lang w:val="nl-NL"/>
        </w:rPr>
        <w:t xml:space="preserve"> – Herziene toekenning van de huurtoeslag 2026 naar € 1.401, gebaseerd op een actueel gezamenlijk toetsingsinkomen van € 54.472.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20260227_Belastingdienst_… (+1</w:t>
      </w:r>
      <w:r>
        <w:rPr>
          <w:rStyle w:val="bewijs-item"/>
          <w:rFonts w:ascii="Consolas" w:hAnsi="Consolas"/>
          <w:color w:val="4A5568"/>
          <w:sz w:val="17"/>
          <w:szCs w:val="17"/>
          <w:bdr w:val="single" w:sz="6" w:space="1" w:color="DCD7CC" w:frame="1"/>
          <w:shd w:val="clear" w:color="auto" w:fill="F0EEE9"/>
          <w:lang w:val="nl-NL"/>
        </w:rPr>
        <w:t>)</w:t>
      </w:r>
    </w:p>
    <w:p w14:paraId="5124C23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25-03-2026</w:t>
      </w:r>
      <w:r>
        <w:rPr>
          <w:lang w:val="nl-NL"/>
        </w:rPr>
        <w:t xml:space="preserve"> – </w:t>
      </w:r>
      <w:r>
        <w:rPr>
          <w:rStyle w:val="titel1"/>
          <w:lang w:val="nl-NL"/>
        </w:rPr>
        <w:t>AFWIJZING ZORGTOESLAG BEVESTIGD</w:t>
      </w:r>
      <w:r>
        <w:rPr>
          <w:lang w:val="nl-NL"/>
        </w:rPr>
        <w:t xml:space="preserve"> </w:t>
      </w:r>
      <w:r>
        <w:rPr>
          <w:lang w:val="nl-NL"/>
        </w:rPr>
        <w:t xml:space="preserve">– Beschikking (T.26.0.0013) bevestigt dat het recht op zorgtoeslag voor 2026 op € 0 blijft staan wegens de RIV-blokkade.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20260325_Belastingdienst_… (+3</w:t>
      </w:r>
      <w:r>
        <w:rPr>
          <w:rStyle w:val="bewijs-item"/>
          <w:rFonts w:ascii="Consolas" w:hAnsi="Consolas"/>
          <w:color w:val="4A5568"/>
          <w:sz w:val="17"/>
          <w:szCs w:val="17"/>
          <w:bdr w:val="single" w:sz="6" w:space="1" w:color="DCD7CC" w:frame="1"/>
          <w:shd w:val="clear" w:color="auto" w:fill="F0EEE9"/>
          <w:lang w:val="nl-NL"/>
        </w:rPr>
        <w:t>)</w:t>
      </w:r>
    </w:p>
    <w:p w14:paraId="0A3BEB9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28-03-2026</w:t>
      </w:r>
      <w:r>
        <w:rPr>
          <w:lang w:val="nl-NL"/>
        </w:rPr>
        <w:t xml:space="preserve"> – </w:t>
      </w:r>
      <w:r>
        <w:rPr>
          <w:rStyle w:val="titel1"/>
          <w:lang w:val="nl-NL"/>
        </w:rPr>
        <w:t>AANVRAAG UITSTEL BELASTINGAANGIFTE</w:t>
      </w:r>
      <w:r>
        <w:rPr>
          <w:lang w:val="nl-NL"/>
        </w:rPr>
        <w:t xml:space="preserve"> – Digitaal indienen van formulier (IB 242E-12) voor uitstel van inkomstenbelasting 2025, omdat het vaststellen van het wereldinkomen onmogelijk is door het ontbreken van de noodzakelijke medische en fiscale attesten uit België. </w:t>
      </w:r>
      <w:r>
        <w:rPr>
          <w:rStyle w:val="opvolging1"/>
          <w:lang w:val="nl-NL"/>
        </w:rPr>
        <w:t>(opvolging: de Belastingdienst moet beslissen op het uitstelverzoek.)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#19d3252c</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20260328_Belastingdienst_… (+2</w:t>
      </w:r>
      <w:r>
        <w:rPr>
          <w:rStyle w:val="bewijs-item"/>
          <w:rFonts w:ascii="Consolas" w:hAnsi="Consolas"/>
          <w:color w:val="4A5568"/>
          <w:sz w:val="17"/>
          <w:szCs w:val="17"/>
          <w:bdr w:val="single" w:sz="6" w:space="1" w:color="DCD7CC" w:frame="1"/>
          <w:shd w:val="clear" w:color="auto" w:fill="F0EEE9"/>
          <w:lang w:val="nl-NL"/>
        </w:rPr>
        <w:t>)</w:t>
      </w:r>
    </w:p>
    <w:p w14:paraId="37C99C0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01-04-2026</w:t>
      </w:r>
      <w:r>
        <w:rPr>
          <w:lang w:val="nl-NL"/>
        </w:rPr>
        <w:t xml:space="preserve"> – </w:t>
      </w:r>
      <w:r>
        <w:rPr>
          <w:rStyle w:val="titel1"/>
          <w:lang w:val="nl-NL"/>
        </w:rPr>
        <w:t>AFWIJZING ZORGTOESLAG 2025</w:t>
      </w:r>
      <w:r>
        <w:rPr>
          <w:lang w:val="nl-NL"/>
        </w:rPr>
        <w:t xml:space="preserve"> – Voorschotbeschikking die de zorgtoeslag voor 2025 op € 0 zet. </w:t>
      </w:r>
      <w:r>
        <w:rPr>
          <w:rStyle w:val="opvolging1"/>
          <w:lang w:val="nl-NL"/>
        </w:rPr>
        <w:t>(opvolging: de aanvrager kan herziening aanvragen.)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#19d4928c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20260401_Belastingdienst_… (+1</w:t>
      </w:r>
      <w:r>
        <w:rPr>
          <w:rStyle w:val="bewijs-item"/>
          <w:rFonts w:ascii="Consolas" w:hAnsi="Consolas"/>
          <w:color w:val="4A5568"/>
          <w:sz w:val="17"/>
          <w:szCs w:val="17"/>
          <w:bdr w:val="single" w:sz="6" w:space="1" w:color="DCD7CC" w:frame="1"/>
          <w:shd w:val="clear" w:color="auto" w:fill="F0EEE9"/>
          <w:lang w:val="nl-NL"/>
        </w:rPr>
        <w:t>)</w:t>
      </w:r>
    </w:p>
    <w:p w14:paraId="4C739DC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14-04-2026</w:t>
      </w:r>
      <w:r>
        <w:rPr>
          <w:lang w:val="nl-NL"/>
        </w:rPr>
        <w:t xml:space="preserve"> – </w:t>
      </w:r>
      <w:r>
        <w:rPr>
          <w:rStyle w:val="titel1"/>
          <w:lang w:val="nl-NL"/>
        </w:rPr>
        <w:t>ESCALATIE EN MELDING FINANCIËLE BLOKKADE</w:t>
      </w:r>
      <w:r>
        <w:rPr>
          <w:lang w:val="nl-NL"/>
        </w:rPr>
        <w:t xml:space="preserve"> – Confrontatie van de Dienst Toeslagen met bewijzen van de Nationale ombudsman en het CAK over de onrechtmatige RIV-registratieblokkade. </w:t>
      </w:r>
      <w:r>
        <w:rPr>
          <w:rStyle w:val="opvolging1"/>
          <w:lang w:val="nl-NL"/>
        </w:rPr>
        <w:t>(opvolging: de Dienst Toeslagen moet reageren op de confrontatie.)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#19d8a477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20260415_Belastingdienst_</w:t>
      </w:r>
      <w:r>
        <w:rPr>
          <w:rStyle w:val="bewijs-item"/>
          <w:rFonts w:ascii="Consolas" w:hAnsi="Consolas"/>
          <w:color w:val="4A5568"/>
          <w:sz w:val="17"/>
          <w:szCs w:val="17"/>
          <w:bdr w:val="single" w:sz="6" w:space="1" w:color="DCD7CC" w:frame="1"/>
          <w:shd w:val="clear" w:color="auto" w:fill="F0EEE9"/>
          <w:lang w:val="nl-NL"/>
        </w:rPr>
        <w:t>…</w:t>
      </w:r>
    </w:p>
    <w:p w14:paraId="0A78779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15-04-2026</w:t>
      </w:r>
      <w:r>
        <w:rPr>
          <w:lang w:val="nl-NL"/>
        </w:rPr>
        <w:t xml:space="preserve"> – </w:t>
      </w:r>
      <w:r>
        <w:rPr>
          <w:rStyle w:val="titel1"/>
          <w:lang w:val="nl-NL"/>
        </w:rPr>
        <w:t>GOEDKEURING UITSTEL AANGIFTE</w:t>
      </w:r>
      <w:r>
        <w:rPr>
          <w:lang w:val="nl-NL"/>
        </w:rPr>
        <w:t xml:space="preserve"> </w:t>
      </w:r>
      <w:r>
        <w:rPr>
          <w:lang w:val="nl-NL"/>
        </w:rPr>
        <w:t xml:space="preserve">– De Belastingdienst (Centrale administratieve processen) verleent officieel uitstel (Kenmerk FUI01.319960602) voor de inkomstenbelasting 2025 tot 1 september 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#19d91f36</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20260415_Belastingdienst_</w:t>
      </w:r>
      <w:r>
        <w:rPr>
          <w:rStyle w:val="bewijs-item"/>
          <w:rFonts w:ascii="Consolas" w:hAnsi="Consolas"/>
          <w:color w:val="4A5568"/>
          <w:sz w:val="17"/>
          <w:szCs w:val="17"/>
          <w:bdr w:val="single" w:sz="6" w:space="1" w:color="DCD7CC" w:frame="1"/>
          <w:shd w:val="clear" w:color="auto" w:fill="F0EEE9"/>
          <w:lang w:val="nl-NL"/>
        </w:rPr>
        <w:t>…</w:t>
      </w:r>
    </w:p>
    <w:p w14:paraId="4A91B53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22-05-2026</w:t>
      </w:r>
      <w:r>
        <w:rPr>
          <w:lang w:val="nl-NL"/>
        </w:rPr>
        <w:t xml:space="preserve"> – </w:t>
      </w:r>
      <w:r>
        <w:rPr>
          <w:rStyle w:val="titel1"/>
          <w:lang w:val="nl-NL"/>
        </w:rPr>
        <w:t>HERZIENE VOORSCHOTBESCHIKKING TOESLAGEN — DOORBRAAK KINDGEBONDEN BUDGET</w:t>
      </w:r>
      <w:r>
        <w:rPr>
          <w:lang w:val="nl-NL"/>
        </w:rPr>
        <w:t xml:space="preserve"> – Formele beschikking van de Dienst Toeslagen waarin het kindgebonden budget voor 2026 officieel wordt toegekend (€ 1.415) en € 739 voor eind 2025, als direct gevolg van de SVB-koppeling. De huurtoeslag blijft stabiel op € 1.401; de zorgtoeslag blijft op € 0 wegens de aanhoudende RIV-verzekeringsblokkade.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20260522_Belastingdienst_… (+1</w:t>
      </w:r>
      <w:r>
        <w:rPr>
          <w:rStyle w:val="bewijs-item"/>
          <w:rFonts w:ascii="Consolas" w:hAnsi="Consolas"/>
          <w:color w:val="4A5568"/>
          <w:sz w:val="17"/>
          <w:szCs w:val="17"/>
          <w:bdr w:val="single" w:sz="6" w:space="1" w:color="DCD7CC" w:frame="1"/>
          <w:shd w:val="clear" w:color="auto" w:fill="F0EEE9"/>
          <w:lang w:val="nl-NL"/>
        </w:rPr>
        <w:t>)</w:t>
      </w:r>
    </w:p>
    <w:p w14:paraId="52E1465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27-05-2026</w:t>
      </w:r>
      <w:r>
        <w:rPr>
          <w:lang w:val="nl-NL"/>
        </w:rPr>
        <w:t xml:space="preserve"> – </w:t>
      </w:r>
      <w:r>
        <w:rPr>
          <w:rStyle w:val="titel1"/>
          <w:lang w:val="nl-NL"/>
        </w:rPr>
        <w:t>BESLISSING OP BEZWAAR EN ONGEGRONDVERKLARING TOESLAGEN</w:t>
      </w:r>
      <w:r>
        <w:rPr>
          <w:lang w:val="nl-NL"/>
        </w:rPr>
        <w:t xml:space="preserve"> – Ontvangst van de formele beslissing op bezwaar waarin de Dienst Toeslagen de bezwaren tegen de zorg- en huurtoeslag ongegrond verklaart vanwege Belgische sociale zekerheid en een te hoog toetsingsinkomen, met aankondiging van een herziene huurtoeslagbeschikking over heel 2025 en naderend kindgebonden budget. </w:t>
      </w:r>
      <w:r>
        <w:rPr>
          <w:rStyle w:val="opvolging1"/>
          <w:lang w:val="nl-NL"/>
        </w:rPr>
        <w:t>(opvolging: de aanvrager moet naar de rechter.)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#19e69350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20260527_Belastingdienst_</w:t>
      </w:r>
      <w:r>
        <w:rPr>
          <w:rStyle w:val="bewijs-item"/>
          <w:rFonts w:ascii="Consolas" w:hAnsi="Consolas"/>
          <w:color w:val="4A5568"/>
          <w:sz w:val="17"/>
          <w:szCs w:val="17"/>
          <w:bdr w:val="single" w:sz="6" w:space="1" w:color="DCD7CC" w:frame="1"/>
          <w:shd w:val="clear" w:color="auto" w:fill="F0EEE9"/>
          <w:lang w:val="nl-NL"/>
        </w:rPr>
        <w:t>…</w:t>
      </w:r>
    </w:p>
    <w:p w14:paraId="27541EC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04-06-2026</w:t>
      </w:r>
      <w:r>
        <w:rPr>
          <w:lang w:val="nl-NL"/>
        </w:rPr>
        <w:t xml:space="preserve"> – </w:t>
      </w:r>
      <w:r>
        <w:rPr>
          <w:rStyle w:val="titel1"/>
          <w:lang w:val="nl-NL"/>
        </w:rPr>
        <w:t>WIJZIGING OPENSTAAND BEDRAG HUURTOESLAG 2025</w:t>
      </w:r>
      <w:r>
        <w:rPr>
          <w:lang w:val="nl-NL"/>
        </w:rPr>
        <w:t xml:space="preserve"> – Dienst Toeslagen informeert dat er een bedrag van € 526,00 is verrekend met de openstaande schuld van de huurtoeslag over het jaar 2025, waardoor er een resterend te betalen saldo van € 912,00 openstaat. </w:t>
      </w:r>
      <w:r>
        <w:rPr>
          <w:rStyle w:val="opvolging1"/>
          <w:lang w:val="nl-NL"/>
        </w:rPr>
        <w:t>(opvolging: de aanvrager moet € 912,00 betalen.)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20260604_Belastingdienst_</w:t>
      </w:r>
      <w:r>
        <w:rPr>
          <w:rStyle w:val="bewijs-item"/>
          <w:rFonts w:ascii="Consolas" w:hAnsi="Consolas"/>
          <w:color w:val="4A5568"/>
          <w:sz w:val="17"/>
          <w:szCs w:val="17"/>
          <w:bdr w:val="single" w:sz="6" w:space="1" w:color="DCD7CC" w:frame="1"/>
          <w:shd w:val="clear" w:color="auto" w:fill="F0EEE9"/>
          <w:lang w:val="nl-NL"/>
        </w:rPr>
        <w:t>…</w:t>
      </w:r>
    </w:p>
    <w:p w14:paraId="612E2B8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13-06-2026</w:t>
      </w:r>
      <w:r>
        <w:rPr>
          <w:lang w:val="nl-NL"/>
        </w:rPr>
        <w:t xml:space="preserve"> – </w:t>
      </w:r>
      <w:r>
        <w:rPr>
          <w:rStyle w:val="titel1"/>
          <w:lang w:val="nl-NL"/>
        </w:rPr>
        <w:t>FISCALE STRATEGIE GRENSARBEIDER BEVESTIGD</w:t>
      </w:r>
      <w:r>
        <w:rPr>
          <w:lang w:val="nl-NL"/>
        </w:rPr>
        <w:t xml:space="preserve"> – De specifieke zorgkosten zijn opgevoerd als persoonsgebonden aftrek in de gezamenlijke aangifte inkomstenbelasting 2025. Doel is niet een directe belastingteruggaaf (alle inkomsten zijn via het belastingverdrag in België belast en in Nederland vrijgesteld) maar verlaging van het gezamenlijk verzamelinkomen als toetsingsinkomen voor Belastingdienst Toeslagen, met name het kindgebonden budget. Aangifte is verzonden en geaccepteerd. </w:t>
      </w:r>
      <w:r>
        <w:rPr>
          <w:rStyle w:val="opvolging1"/>
          <w:lang w:val="nl-NL"/>
        </w:rPr>
        <w:t>(opvolging: de Belas</w:t>
      </w:r>
      <w:r>
        <w:rPr>
          <w:rStyle w:val="opvolging1"/>
          <w:lang w:val="nl-NL"/>
        </w:rPr>
        <w:t>tingdienst verwerkt de aangifte; herberekening toeslagen volgt.)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20260613_Belastingdienst_</w:t>
      </w:r>
      <w:r>
        <w:rPr>
          <w:rStyle w:val="bewijs-item"/>
          <w:rFonts w:ascii="Consolas" w:hAnsi="Consolas"/>
          <w:color w:val="4A5568"/>
          <w:sz w:val="17"/>
          <w:szCs w:val="17"/>
          <w:bdr w:val="single" w:sz="6" w:space="1" w:color="DCD7CC" w:frame="1"/>
          <w:shd w:val="clear" w:color="auto" w:fill="F0EEE9"/>
          <w:lang w:val="nl-NL"/>
        </w:rPr>
        <w:t>…</w:t>
      </w:r>
    </w:p>
    <w:p w14:paraId="43480B4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26-06-2026</w:t>
      </w:r>
      <w:r>
        <w:rPr>
          <w:lang w:val="nl-NL"/>
        </w:rPr>
        <w:t xml:space="preserve"> – </w:t>
      </w:r>
      <w:r>
        <w:rPr>
          <w:rStyle w:val="titel1"/>
          <w:lang w:val="nl-NL"/>
        </w:rPr>
        <w:t>HERZIENE VOORSCHOTBESCHIKKING TOESLAGEN 2026 — BIJGESTELDE BEDRAGEN</w:t>
      </w:r>
      <w:r>
        <w:rPr>
          <w:lang w:val="nl-NL"/>
        </w:rPr>
        <w:t xml:space="preserve"> – Dienst Toeslagen herberekent de toeslagen op basis van gewijzigd inkomen, verwerkt tot 4 juni 2026. Kindgebonden budget en huurtoeslag worden opwaarts bijgesteld. Zorgtoeslag blijft nul wegens aanhoudende RIV-verzekeringsblokkade.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20260626_Belastingdienst_</w:t>
      </w:r>
      <w:r>
        <w:rPr>
          <w:rStyle w:val="bewijs-item"/>
          <w:rFonts w:ascii="Consolas" w:hAnsi="Consolas"/>
          <w:color w:val="4A5568"/>
          <w:sz w:val="17"/>
          <w:szCs w:val="17"/>
          <w:bdr w:val="single" w:sz="6" w:space="1" w:color="DCD7CC" w:frame="1"/>
          <w:shd w:val="clear" w:color="auto" w:fill="F0EEE9"/>
          <w:lang w:val="nl-NL"/>
        </w:rPr>
        <w:t>…</w:t>
      </w:r>
    </w:p>
    <w:p w14:paraId="3DE619C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31-08-2026</w:t>
      </w:r>
      <w:r>
        <w:rPr>
          <w:lang w:val="nl-NL"/>
        </w:rPr>
        <w:t xml:space="preserve"> – </w:t>
      </w:r>
      <w:r>
        <w:rPr>
          <w:rStyle w:val="titel1"/>
          <w:lang w:val="nl-NL"/>
        </w:rPr>
        <w:t>VERZOEK HERZIENING ZORGTOESLAG 2025</w:t>
      </w:r>
      <w:r>
        <w:rPr>
          <w:lang w:val="nl-NL"/>
        </w:rPr>
        <w:t xml:space="preserve"> – Aangetekende verzending van het formele herzieningsverzoek inzake voorschotbeschikking 3199.60.602.T.25.0.0013 (d.d. 01-04-2026) naar Dienst Toeslagen te Heerlen. Bewijslast aangeleverd middels officiële CZ-declaratieoverzichten over 2025 met daadwerkelijke inhouding en verrekening van het wettelijk Nederlands eigen risico (€ 57,07) ter handmatige correctie van de onterechte onverzekerd-status in de registers van de Dienst Toeslagen. </w:t>
      </w:r>
      <w:r>
        <w:rPr>
          <w:rStyle w:val="opvolging1"/>
          <w:lang w:val="nl-NL"/>
        </w:rPr>
        <w:t xml:space="preserve">(opvolging: de Dienst </w:t>
      </w:r>
      <w:r>
        <w:rPr>
          <w:rStyle w:val="opvolging1"/>
          <w:lang w:val="nl-NL"/>
        </w:rPr>
        <w:t>Toeslagen moet de status handmatig corrigeren.)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20260830_Belastingdienst_</w:t>
      </w:r>
      <w:r>
        <w:rPr>
          <w:rStyle w:val="bewijs-item"/>
          <w:rFonts w:ascii="Consolas" w:hAnsi="Consolas"/>
          <w:color w:val="4A5568"/>
          <w:sz w:val="17"/>
          <w:szCs w:val="17"/>
          <w:bdr w:val="single" w:sz="6" w:space="1" w:color="DCD7CC" w:frame="1"/>
          <w:shd w:val="clear" w:color="auto" w:fill="F0EEE9"/>
          <w:lang w:val="nl-NL"/>
        </w:rPr>
        <w:t>…</w:t>
      </w:r>
    </w:p>
    <w:p w14:paraId="3F76F55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02-09-2026</w:t>
      </w:r>
      <w:r>
        <w:rPr>
          <w:lang w:val="nl-NL"/>
        </w:rPr>
        <w:t xml:space="preserve"> – </w:t>
      </w:r>
      <w:r>
        <w:rPr>
          <w:rStyle w:val="titel1"/>
          <w:lang w:val="nl-NL"/>
        </w:rPr>
        <w:t>FORMEEL AVG-INZAGEVERZOEK &amp; AUDIT DAC-GEGEVENSSTROMEN</w:t>
      </w:r>
      <w:r>
        <w:rPr>
          <w:lang w:val="nl-NL"/>
        </w:rPr>
        <w:t xml:space="preserve"> – Formeel verzoek op grond van Artikel 15 AVG ingediend bij de Functionaris voor Gegevensbescherming van het Ministerie van Financiën. Naast inzage in alle verwerkte persoonsgegevens wordt specifiek afschrift geëist van de elektronische logbestanden van de geautomatiseerde grensoverschrijdende gegevensuitwisseling via de Europese DAC-infrastructuur met de Belgische FOD Financiën, ter toetsing van de ontbrekende automatische inlichtingenstro</w:t>
      </w:r>
      <w:r>
        <w:rPr>
          <w:lang w:val="nl-NL"/>
        </w:rPr>
        <w:t xml:space="preserve">om rond het wereldinkomen. </w:t>
      </w:r>
      <w:r>
        <w:rPr>
          <w:rStyle w:val="opvolging1"/>
          <w:lang w:val="nl-NL"/>
        </w:rPr>
        <w:t>(opvolging: de Functionaris voor Gegevensbescherming moet inzage verlenen.)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#1a060b62 (+1</w:t>
      </w:r>
      <w:r>
        <w:rPr>
          <w:rStyle w:val="bewijs-item"/>
          <w:rFonts w:ascii="Consolas" w:hAnsi="Consolas"/>
          <w:color w:val="4A5568"/>
          <w:sz w:val="17"/>
          <w:szCs w:val="17"/>
          <w:bdr w:val="single" w:sz="6" w:space="1" w:color="DCD7CC" w:frame="1"/>
          <w:shd w:val="clear" w:color="auto" w:fill="F0EEE9"/>
          <w:lang w:val="nl-NL"/>
        </w:rPr>
        <w:t>)</w:t>
      </w:r>
    </w:p>
    <w:p w14:paraId="51AE66C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03-09-2026</w:t>
      </w:r>
      <w:r>
        <w:rPr>
          <w:lang w:val="nl-NL"/>
        </w:rPr>
        <w:t xml:space="preserve"> – </w:t>
      </w:r>
      <w:r>
        <w:rPr>
          <w:rStyle w:val="titel1"/>
          <w:lang w:val="nl-NL"/>
        </w:rPr>
        <w:t>TOEZICHTSREFLEX EN DOORLEIDING FG NAAR BELASTINGDIENST</w:t>
      </w:r>
      <w:r>
        <w:rPr>
          <w:lang w:val="nl-NL"/>
        </w:rPr>
        <w:t xml:space="preserve"> – Het Bureau Functionaris voor Gegevensbescherming van het Ministerie van Financiën bevestigt de ontvangst van het AVG-inzageverzoek. De toezichthouder stelt als intern toezichtsorgaan niet zelfstandig verzoeken te behandelen en heeft het dossier ter inhoudelijke behandeling en direct contact doorgezonden naar het verwerkende onderdeel van de Belastingdienst. </w:t>
      </w:r>
      <w:r>
        <w:rPr>
          <w:rStyle w:val="opvolging1"/>
          <w:lang w:val="nl-NL"/>
        </w:rPr>
        <w:t>(opvolging: het AVG-verzoek wordt doorgezonden; inhoudelijke behandeling volgt.)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#1a060c4d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20260830_Belastingdienst_… (+1</w:t>
      </w:r>
      <w:r>
        <w:rPr>
          <w:rStyle w:val="bewijs-item"/>
          <w:rFonts w:ascii="Consolas" w:hAnsi="Consolas"/>
          <w:color w:val="4A5568"/>
          <w:sz w:val="17"/>
          <w:szCs w:val="17"/>
          <w:bdr w:val="single" w:sz="6" w:space="1" w:color="DCD7CC" w:frame="1"/>
          <w:shd w:val="clear" w:color="auto" w:fill="F0EEE9"/>
          <w:lang w:val="nl-NL"/>
        </w:rPr>
        <w:t>)</w:t>
      </w:r>
    </w:p>
    <w:p w14:paraId="2AAA33F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10-09-2026</w:t>
      </w:r>
      <w:r>
        <w:rPr>
          <w:lang w:val="nl-NL"/>
        </w:rPr>
        <w:t xml:space="preserve"> – </w:t>
      </w:r>
      <w:r>
        <w:rPr>
          <w:rStyle w:val="titel1"/>
          <w:lang w:val="nl-NL"/>
        </w:rPr>
        <w:t>ONTVANGSTBEVESTIGING BEZWAAR ZORGTOESLAG 2025</w:t>
      </w:r>
      <w:r>
        <w:rPr>
          <w:lang w:val="nl-NL"/>
        </w:rPr>
        <w:t xml:space="preserve"> – Dienst Toeslagen bevestigt met kenmerk TL080 08B R de ontvangst op 08-09-2026 van het bezwaarschrift tegen de beslissing inzake de zorgtoeslag over 2025. Het ingediende bezwaar dient om de geautomatiseerde afwijzing van de verdragspolis te omzeilen; door de toevoeging van geïsoleerd fysiek bewijs inzake een verrekend Nederlands eigen risico via CZ wordt gepoogd een handmatige statuscorrectie naar 'verzekerd' door een individuele dossierbehandelaa</w:t>
      </w:r>
      <w:r>
        <w:rPr>
          <w:lang w:val="nl-NL"/>
        </w:rPr>
        <w:t xml:space="preserve">r te bewerkstelligen. De formele beslistermijn bedraagt twaalf weken, gedurende welke een eventuele verplichting tot terugbetaling automatisch is opgeschort. </w:t>
      </w:r>
      <w:r>
        <w:rPr>
          <w:rStyle w:val="opvolging1"/>
          <w:lang w:val="nl-NL"/>
        </w:rPr>
        <w:t>(opvolging: beslissing op bezwaar afwachten binnen gestelde termijn.)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20260910_Belastingdienst_</w:t>
      </w:r>
      <w:r>
        <w:rPr>
          <w:rStyle w:val="bewijs-item"/>
          <w:rFonts w:ascii="Consolas" w:hAnsi="Consolas"/>
          <w:color w:val="4A5568"/>
          <w:sz w:val="17"/>
          <w:szCs w:val="17"/>
          <w:bdr w:val="single" w:sz="6" w:space="1" w:color="DCD7CC" w:frame="1"/>
          <w:shd w:val="clear" w:color="auto" w:fill="F0EEE9"/>
          <w:lang w:val="nl-NL"/>
        </w:rPr>
        <w:t>…</w:t>
      </w:r>
    </w:p>
    <w:p w14:paraId="5E9869BD" w14:textId="77777777" w:rsidR="008856BD" w:rsidRDefault="008856BD">
      <w:pPr>
        <w:pStyle w:val="entry"/>
        <w:spacing w:before="0" w:beforeAutospacing="0" w:after="140"/>
        <w:divId w:val="958953132"/>
        <w:rPr>
          <w:lang w:val="nl-NL"/>
        </w:rPr>
      </w:pPr>
      <w:r>
        <w:rPr>
          <w:rStyle w:val="datum5"/>
          <w:lang w:val="nl-NL"/>
        </w:rPr>
        <w:t>28-09-2026</w:t>
      </w:r>
      <w:r>
        <w:rPr>
          <w:lang w:val="nl-NL"/>
        </w:rPr>
        <w:t xml:space="preserve"> – </w:t>
      </w:r>
      <w:r>
        <w:rPr>
          <w:rStyle w:val="titel1"/>
          <w:lang w:val="nl-NL"/>
        </w:rPr>
        <w:t>BEVESTIGING UITSTEL VAN BETALING TIJDENS BEZWAARPROCEDURE</w:t>
      </w:r>
      <w:r>
        <w:rPr>
          <w:lang w:val="nl-NL"/>
        </w:rPr>
        <w:t xml:space="preserve"> – Dienst Toeslagen (Landelijk Incasso Centrum) bevestigt per brief het verlenen van uitstel van betaling voor de bestreden beschikking gedurende de behandeling van het ingediende bezwaar. Indien het bezwaar geheel of gedeeltelijk wordt afgewezen, dient het openstaande bedrag in één keer of binnen de resterende maanden van de betalingsregeling van 24 maanden te worden voldaan tegen een aangepast maandbedrag. Gedurende de bezwaarprocedure bestaat de mo</w:t>
      </w:r>
      <w:r>
        <w:rPr>
          <w:lang w:val="nl-NL"/>
        </w:rPr>
        <w:t xml:space="preserve">gelijkheid om voorlopig in termijnen te betalen door overmaking naar de Belastingdienst onder vermelding van het toegekende betalingskenmerk, waarbij eventueel te veel betaalde bedragen na de herbeoordeling worden gerestitueerd. Bij een betaling of verrekening na de initiële vervaldatum blijft rente verschuldigd, ongeacht het verleende uitstel van betaling. </w:t>
      </w:r>
      <w:r>
        <w:rPr>
          <w:rStyle w:val="opvolging1"/>
          <w:lang w:val="nl-NL"/>
        </w:rPr>
        <w:t>(opvolging: beslissing op het bezwaar afwachten.)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20260928_Belastingdienst_</w:t>
      </w:r>
      <w:r>
        <w:rPr>
          <w:rStyle w:val="bewijs-item"/>
          <w:rFonts w:ascii="Consolas" w:hAnsi="Consolas"/>
          <w:color w:val="4A5568"/>
          <w:sz w:val="17"/>
          <w:szCs w:val="17"/>
          <w:bdr w:val="single" w:sz="6" w:space="1" w:color="DCD7CC" w:frame="1"/>
          <w:shd w:val="clear" w:color="auto" w:fill="F0EEE9"/>
          <w:lang w:val="nl-NL"/>
        </w:rPr>
        <w:t>…</w:t>
      </w:r>
    </w:p>
    <w:p w14:paraId="181D5DC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22-10-2026</w:t>
      </w:r>
      <w:r>
        <w:rPr>
          <w:lang w:val="nl-NL"/>
        </w:rPr>
        <w:t xml:space="preserve"> – </w:t>
      </w:r>
      <w:r>
        <w:rPr>
          <w:rStyle w:val="titel1"/>
          <w:lang w:val="nl-NL"/>
        </w:rPr>
        <w:t>VERDAGING BESLISSING OP BEZWAAR TOESLAGEN</w:t>
      </w:r>
      <w:r>
        <w:rPr>
          <w:lang w:val="nl-NL"/>
        </w:rPr>
        <w:t xml:space="preserve"> – Fysieke brief van Dienst Toeslagen d.d. 22-10-2026 (Kenmerk 3199.60.602.T.25.0.0013); de dienst bericht dat er meer tijd nodig is voor de behandeling van het bezwaar van de aanvrager van 7 september 2026 en verlengt de beslistermijn met 6 weken, waardoor een beslissing uiterlijk vóór 30 november 2026 wordt verwacht. </w:t>
      </w:r>
      <w:r>
        <w:rPr>
          <w:rStyle w:val="opvolging1"/>
          <w:lang w:val="nl-NL"/>
        </w:rPr>
        <w:t>(opvolging: beslissing op bezwaar opvolgen vóór 30 november 2026.)</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20261022_DienstToeslagen_</w:t>
      </w:r>
      <w:r>
        <w:rPr>
          <w:rStyle w:val="bewijs-item"/>
          <w:rFonts w:ascii="Consolas" w:hAnsi="Consolas"/>
          <w:color w:val="4A5568"/>
          <w:sz w:val="17"/>
          <w:szCs w:val="17"/>
          <w:bdr w:val="single" w:sz="6" w:space="1" w:color="DCD7CC" w:frame="1"/>
          <w:shd w:val="clear" w:color="auto" w:fill="F0EEE9"/>
          <w:lang w:val="nl-NL"/>
        </w:rPr>
        <w:t>…</w:t>
      </w:r>
    </w:p>
    <w:p w14:paraId="347C3BAB"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22-10-2026</w:t>
      </w:r>
      <w:r>
        <w:rPr>
          <w:lang w:val="nl-NL"/>
        </w:rPr>
        <w:t xml:space="preserve"> – </w:t>
      </w:r>
      <w:r>
        <w:rPr>
          <w:rStyle w:val="titel1"/>
          <w:lang w:val="nl-NL"/>
        </w:rPr>
        <w:t>VERZUIMHERSTEL TERMIJNOVERSCHRIJDING BEZWAAR ZORGTOESLAG 2025</w:t>
      </w:r>
      <w:r>
        <w:rPr>
          <w:lang w:val="nl-NL"/>
        </w:rPr>
        <w:t xml:space="preserve"> – Fysieke brief en antwoordformulier van Dienst Toeslagen (Kenmerk BZW-05 TL / FBZW-05 TL/9001); de dienst stelt dat het bezwaar van 7 september 2026 tegen de voorschotbeschikking zorgtoeslag 2025 buiten de wettelijke 6-wekentermijn (uiterlijk 13 mei 2026) is ontvangen en biedt tot 12 november 2026 de gelegenheid om redenen voor de termijnoverschrijding in te dienen ter beoordeling van de ontvankelijkheid, met keuzemogelijkheid voor</w:t>
      </w:r>
      <w:r>
        <w:rPr>
          <w:lang w:val="nl-NL"/>
        </w:rPr>
        <w:t xml:space="preserve"> een hoorzitting of ambtshalve herziening. </w:t>
      </w:r>
      <w:r>
        <w:rPr>
          <w:rStyle w:val="opvolging1"/>
          <w:lang w:val="nl-NL"/>
        </w:rPr>
        <w:t>(opvolging: formulier motivering termijnoverschrijding tijdig retourneren vóór 12 november 2026.)</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20261022_DienstToeslagen_</w:t>
      </w:r>
      <w:r>
        <w:rPr>
          <w:rStyle w:val="bewijs-item"/>
          <w:rFonts w:ascii="Consolas" w:hAnsi="Consolas"/>
          <w:color w:val="4A5568"/>
          <w:sz w:val="17"/>
          <w:szCs w:val="17"/>
          <w:bdr w:val="single" w:sz="6" w:space="1" w:color="DCD7CC" w:frame="1"/>
          <w:shd w:val="clear" w:color="auto" w:fill="F0EEE9"/>
          <w:lang w:val="nl-NL"/>
        </w:rPr>
        <w:t>…</w:t>
      </w:r>
      <w:r>
        <w:br w:type="page"/>
      </w:r>
    </w:p>
    <w:p w14:paraId="7FCF345A" w14:textId="77777777" w:rsidR="008856BD" w:rsidRDefault="008856BD">
      <w:pPr>
        <w:pStyle w:val="Kop3"/>
        <w:divId w:val="958953132"/>
        <w:rPr>
          <w:rFonts w:eastAsia="Times New Roman"/>
          <w:lang w:val="nl-NL"/>
        </w:rPr>
      </w:pPr>
      <w:bookmarkStart w:id="42" w:name="_Toc243988252"/>
      <w:r>
        <w:rPr>
          <w:rFonts w:eastAsia="Times New Roman"/>
          <w:lang w:val="nl-NL"/>
        </w:rPr>
        <w:t>ENERGIEDIRECT</w:t>
      </w:r>
      <w:bookmarkEnd w:id="42"/>
    </w:p>
    <w:p w14:paraId="4B1850B6" w14:textId="77777777" w:rsidR="008856BD" w:rsidRDefault="008856BD">
      <w:pPr>
        <w:pStyle w:val="netwerk"/>
        <w:spacing w:before="0" w:beforeAutospacing="0" w:after="240"/>
        <w:divId w:val="958953132"/>
        <w:rPr>
          <w:lang w:val="nl-NL"/>
        </w:rPr>
      </w:pPr>
      <w:r>
        <w:rPr>
          <w:lang w:val="nl-NL"/>
        </w:rPr>
        <w:t>Netwerk: Energiedirect → de aanvrager (energielevering en facturatie). Energiedirect → netbeheerder Stedin (aansluiting en leveringszekerheid). Geen koppeling met EESSI, KSZ of RIV. Opvolger van Vattenfall als leverancier op het woonadres.</w:t>
      </w:r>
    </w:p>
    <w:p w14:paraId="7EDD453B"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09B5F6F3"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Energie</w:t>
      </w:r>
    </w:p>
    <w:p w14:paraId="24CF8E56"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Commerciële energieleverancier (onderdeel van Essent Nederland B.V., RWE-groep)</w:t>
      </w:r>
    </w:p>
    <w:p w14:paraId="49944CB6"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Nieuwe energieleverancier voor stroom en gas op het woonadres per 01-10-2026, na beëindiging van het contract bij Vattenfall</w:t>
      </w:r>
    </w:p>
    <w:p w14:paraId="594FC94B"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systemen, online klantportaal Mijn Energiedirect, Regelneef-app, geen koppeling met EESSI, KSZ of RIV</w:t>
      </w:r>
    </w:p>
    <w:p w14:paraId="64EA20A7"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04F3A1C7"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nog niet vastgesteld; overdracht van Vattenfall naar Energiedirect verloopt administratief via de netbeheerder, zonder overdracht van het lopende betalingsdossier of de medisch-kwetsbare status</w:t>
      </w:r>
    </w:p>
    <w:p w14:paraId="1192137B"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Energiedirect, Postbus 757, 5201 AT 's-Hertogenbosch, KvK 17146989</w:t>
      </w:r>
    </w:p>
    <w:p w14:paraId="2C021466"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Klantnummer 0133241523, KvK 17146989, Postbus 757, 5201 AT 's-Hertogenbosch</w:t>
      </w:r>
    </w:p>
    <w:p w14:paraId="66D5682A"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01-10-2026 tot heden</w:t>
      </w:r>
    </w:p>
    <w:p w14:paraId="240A0EAB" w14:textId="77777777" w:rsidR="008856BD" w:rsidRDefault="008856BD">
      <w:pPr>
        <w:pStyle w:val="Kop4"/>
        <w:divId w:val="958953132"/>
        <w:rPr>
          <w:rFonts w:eastAsia="Times New Roman"/>
          <w:lang w:val="nl-NL"/>
        </w:rPr>
      </w:pPr>
      <w:r>
        <w:rPr>
          <w:rFonts w:eastAsia="Times New Roman"/>
          <w:lang w:val="nl-NL"/>
        </w:rPr>
        <w:t>2026</w:t>
      </w:r>
    </w:p>
    <w:p w14:paraId="30E16FD1" w14:textId="77777777" w:rsidR="008856BD" w:rsidRDefault="008856BD">
      <w:pPr>
        <w:pStyle w:val="entry"/>
        <w:spacing w:before="0" w:beforeAutospacing="0" w:after="140"/>
        <w:divId w:val="958953132"/>
        <w:rPr>
          <w:lang w:val="nl-NL"/>
        </w:rPr>
      </w:pPr>
      <w:r>
        <w:rPr>
          <w:rStyle w:val="datum5"/>
          <w:lang w:val="nl-NL"/>
        </w:rPr>
        <w:t>02-10-2026</w:t>
      </w:r>
      <w:r>
        <w:rPr>
          <w:lang w:val="nl-NL"/>
        </w:rPr>
        <w:t xml:space="preserve"> – </w:t>
      </w:r>
      <w:r>
        <w:rPr>
          <w:rStyle w:val="titel1"/>
          <w:lang w:val="nl-NL"/>
        </w:rPr>
        <w:t>START NIEUW ENERGIECONTRACT</w:t>
      </w:r>
      <w:r>
        <w:rPr>
          <w:lang w:val="nl-NL"/>
        </w:rPr>
        <w:t xml:space="preserve"> </w:t>
      </w:r>
      <w:r>
        <w:rPr>
          <w:lang w:val="nl-NL"/>
        </w:rPr>
        <w:t xml:space="preserve">– Bevestiging van de start van een nieuw energiecontract voor stroom (Groene Stroom NL AltijdVoordeel) en gas (Gas AltijdVoordeel) op het woonadres, met levering vanaf 01-10-2026 en een looptijd van 3 jaar. Het termijnbedrag is vastgesteld op € 398,00 per maand, met automatische afschrijving rond de 2e van de maand. </w:t>
      </w:r>
      <w:r>
        <w:rPr>
          <w:rStyle w:val="opvolging1"/>
          <w:lang w:val="nl-NL"/>
        </w:rPr>
        <w:t>(opvolging: overdracht van het lopende dossier bij Vattenfall verloopt via de netbeheerder; controle op dubbele facturatie en op overdracht van de medisch-kwetsbare status.)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#1a0fc43c (+1</w:t>
      </w:r>
      <w:r>
        <w:rPr>
          <w:rStyle w:val="bewijs-item"/>
          <w:rFonts w:ascii="Consolas" w:hAnsi="Consolas"/>
          <w:color w:val="4A5568"/>
          <w:sz w:val="17"/>
          <w:szCs w:val="17"/>
          <w:bdr w:val="single" w:sz="6" w:space="1" w:color="DCD7CC" w:frame="1"/>
          <w:shd w:val="clear" w:color="auto" w:fill="F0EEE9"/>
          <w:lang w:val="nl-NL"/>
        </w:rPr>
        <w:t>)</w:t>
      </w:r>
    </w:p>
    <w:p w14:paraId="217728D1" w14:textId="77777777" w:rsidR="008856BD" w:rsidRDefault="008856BD">
      <w:pPr>
        <w:pStyle w:val="entry"/>
        <w:spacing w:before="0" w:beforeAutospacing="0" w:after="140"/>
        <w:ind w:left="800" w:right="800"/>
        <w:divId w:val="958953132"/>
        <w:rPr>
          <w:lang w:val="nl-NL"/>
        </w:rPr>
      </w:pPr>
      <w:r>
        <w:rPr>
          <w:rStyle w:val="datum5"/>
          <w:lang w:val="nl-NL"/>
        </w:rPr>
        <w:t>02-10-2026</w:t>
      </w:r>
      <w:r>
        <w:rPr>
          <w:lang w:val="nl-NL"/>
        </w:rPr>
        <w:t xml:space="preserve"> – </w:t>
      </w:r>
      <w:r>
        <w:rPr>
          <w:rStyle w:val="titel1"/>
          <w:lang w:val="nl-NL"/>
        </w:rPr>
        <w:t>INFORMATIE SLIMME METER EN ENERGIERAPPORT</w:t>
      </w:r>
      <w:r>
        <w:rPr>
          <w:lang w:val="nl-NL"/>
        </w:rPr>
        <w:t xml:space="preserve"> – Informatieve mededeling over de slimme meter, maandelijkse Energierapporten, gegevensbescherming onder de AVG, en het uitzetten van de uitleesfunctie via de netbeheerder. </w:t>
      </w:r>
      <w:r>
        <w:rPr>
          <w:rStyle w:val="opvolging1"/>
          <w:lang w:val="nl-NL"/>
        </w:rPr>
        <w:t>(opvolging: administratieve ruis, geen cascade.)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#1a0fc43c (+1</w:t>
      </w:r>
      <w:r>
        <w:rPr>
          <w:rStyle w:val="bewijs-item"/>
          <w:rFonts w:ascii="Consolas" w:hAnsi="Consolas"/>
          <w:color w:val="4A5568"/>
          <w:sz w:val="17"/>
          <w:szCs w:val="17"/>
          <w:bdr w:val="single" w:sz="6" w:space="1" w:color="DCD7CC" w:frame="1"/>
          <w:shd w:val="clear" w:color="auto" w:fill="F0EEE9"/>
          <w:lang w:val="nl-NL"/>
        </w:rPr>
        <w:t>)</w:t>
      </w:r>
      <w:r>
        <w:br w:type="page"/>
      </w:r>
    </w:p>
    <w:p w14:paraId="2BECD46B" w14:textId="77777777" w:rsidR="008856BD" w:rsidRDefault="008856BD">
      <w:pPr>
        <w:pStyle w:val="Kop3"/>
        <w:divId w:val="958953132"/>
        <w:rPr>
          <w:rFonts w:eastAsia="Times New Roman"/>
          <w:lang w:val="nl-NL"/>
        </w:rPr>
      </w:pPr>
      <w:bookmarkStart w:id="43" w:name="_Toc243988253"/>
      <w:r>
        <w:rPr>
          <w:rFonts w:eastAsia="Times New Roman"/>
          <w:lang w:val="nl-NL"/>
        </w:rPr>
        <w:t>GEMEENTE HULST</w:t>
      </w:r>
      <w:bookmarkEnd w:id="43"/>
    </w:p>
    <w:p w14:paraId="379DE73C" w14:textId="77777777" w:rsidR="008856BD" w:rsidRDefault="008856BD">
      <w:pPr>
        <w:pStyle w:val="netwerk"/>
        <w:spacing w:before="0" w:beforeAutospacing="0" w:after="240"/>
        <w:divId w:val="958953132"/>
        <w:rPr>
          <w:lang w:val="nl-NL"/>
        </w:rPr>
      </w:pPr>
      <w:r>
        <w:rPr>
          <w:lang w:val="nl-NL"/>
        </w:rPr>
        <w:t>Netwerk: de aanvrager → gemeente Hulst (lokaal bestuur) → Stichting Hulst voor Elkaar (uitvoeringsorganisatie Wmo en maatschappelijke ondersteuning) → Reizen door Zeeland (Wmo-vervoer). Data: e-loket gemeente Hulst, S4SD, BRP, RVIG.</w:t>
      </w:r>
    </w:p>
    <w:p w14:paraId="3FBCC4E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47D9F502"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Lokaal bestuur</w:t>
      </w:r>
    </w:p>
    <w:p w14:paraId="0F991E94"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Gemeente (lokaal overheidsorgaan)</w:t>
      </w:r>
    </w:p>
    <w:p w14:paraId="0036C6DF"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Verantwoordelijk voor de gemeentelijke zorgplicht en front-office ondersteuning; verstrekt Wmo-vervoerspassen en beoordeelt aanvragen; Stichting Hulst voor Elkaar fungeert als uitvoeringsorganisatie</w:t>
      </w:r>
    </w:p>
    <w:p w14:paraId="507807D7"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e-loket gemeente Hulst, S4SD (zaaksysteem), BRP (Basisregistratie Personen), RVIG</w:t>
      </w:r>
    </w:p>
    <w:p w14:paraId="27D1B11A"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32840D2F"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initiële hulpvragen worden ongelezen verwijderd; digitale kanalen voor inkomende communicatie falen structureel (DNS); officiële protocollen verwijzen naar een opgeheven ombudsdienst</w:t>
      </w:r>
    </w:p>
    <w:p w14:paraId="0EFA9CA5"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Gemeente Hulst, Stichting Hulst voor Elkaar</w:t>
      </w:r>
    </w:p>
    <w:p w14:paraId="3F580DE1"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BSN 319 960 602, Zaak 1012655, Zaak 1018232, Zaak 1018777, Zaak 1086452, Kenmerk 26226/117438</w:t>
      </w:r>
    </w:p>
    <w:p w14:paraId="30194376"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27 juni 2025 tot heden</w:t>
      </w:r>
    </w:p>
    <w:p w14:paraId="543DCDB9" w14:textId="77777777" w:rsidR="008856BD" w:rsidRDefault="008856BD">
      <w:pPr>
        <w:pStyle w:val="Kop4"/>
        <w:divId w:val="958953132"/>
        <w:rPr>
          <w:rFonts w:eastAsia="Times New Roman"/>
          <w:lang w:val="nl-NL"/>
        </w:rPr>
      </w:pPr>
      <w:r>
        <w:rPr>
          <w:rFonts w:eastAsia="Times New Roman"/>
          <w:lang w:val="nl-NL"/>
        </w:rPr>
        <w:t>2025</w:t>
      </w:r>
    </w:p>
    <w:p w14:paraId="620A137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27-06-2025</w:t>
      </w:r>
      <w:r>
        <w:rPr>
          <w:lang w:val="nl-NL"/>
        </w:rPr>
        <w:t xml:space="preserve"> – </w:t>
      </w:r>
      <w:r>
        <w:rPr>
          <w:rStyle w:val="titel1"/>
          <w:lang w:val="nl-NL"/>
        </w:rPr>
        <w:t>EERSTE FORMELE MELDING</w:t>
      </w:r>
      <w:r>
        <w:rPr>
          <w:lang w:val="nl-NL"/>
        </w:rPr>
        <w:t xml:space="preserve"> </w:t>
      </w:r>
      <w:r>
        <w:rPr>
          <w:lang w:val="nl-NL"/>
        </w:rPr>
        <w:t xml:space="preserve">– Schriftelijke aanmelding met een expliciet verzoek om financiële en administratieve ondersteuning. De medische context (amputaties, visusverlies) wordt direct gekoppeld aan de financiële inkomensval.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#197b06c</w:t>
      </w:r>
      <w:r>
        <w:rPr>
          <w:rStyle w:val="bewijs-item"/>
          <w:rFonts w:ascii="Consolas" w:hAnsi="Consolas"/>
          <w:color w:val="4A5568"/>
          <w:sz w:val="17"/>
          <w:szCs w:val="17"/>
          <w:bdr w:val="single" w:sz="6" w:space="1" w:color="DCD7CC" w:frame="1"/>
          <w:shd w:val="clear" w:color="auto" w:fill="F0EEE9"/>
          <w:lang w:val="nl-NL"/>
        </w:rPr>
        <w:t>2</w:t>
      </w:r>
    </w:p>
    <w:p w14:paraId="37998D3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07-07-2025</w:t>
      </w:r>
      <w:r>
        <w:rPr>
          <w:lang w:val="nl-NL"/>
        </w:rPr>
        <w:t xml:space="preserve"> – </w:t>
      </w:r>
      <w:r>
        <w:rPr>
          <w:rStyle w:val="titel1"/>
          <w:lang w:val="nl-NL"/>
        </w:rPr>
        <w:t>REMINDER</w:t>
      </w:r>
      <w:r>
        <w:rPr>
          <w:lang w:val="nl-NL"/>
        </w:rPr>
        <w:t xml:space="preserve"> – Opvolging wegens het uitblijven van een reactie op de initiële hulpvraag.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#197e418</w:t>
      </w:r>
      <w:r>
        <w:rPr>
          <w:rStyle w:val="bewijs-item"/>
          <w:rFonts w:ascii="Consolas" w:hAnsi="Consolas"/>
          <w:color w:val="4A5568"/>
          <w:sz w:val="17"/>
          <w:szCs w:val="17"/>
          <w:bdr w:val="single" w:sz="6" w:space="1" w:color="DCD7CC" w:frame="1"/>
          <w:shd w:val="clear" w:color="auto" w:fill="F0EEE9"/>
          <w:lang w:val="nl-NL"/>
        </w:rPr>
        <w:t>2</w:t>
      </w:r>
    </w:p>
    <w:p w14:paraId="18CBD17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16-07-2025</w:t>
      </w:r>
      <w:r>
        <w:rPr>
          <w:lang w:val="nl-NL"/>
        </w:rPr>
        <w:t xml:space="preserve"> – </w:t>
      </w:r>
      <w:r>
        <w:rPr>
          <w:rStyle w:val="titel1"/>
          <w:lang w:val="nl-NL"/>
        </w:rPr>
        <w:t>PROCEDURELE ORIËNTATIE</w:t>
      </w:r>
      <w:r>
        <w:rPr>
          <w:lang w:val="nl-NL"/>
        </w:rPr>
        <w:t xml:space="preserve"> – Reactie en advies van de formulierenbrigade, zoals integraal geciteerd en opgevolgd in de e-mailwisseling van 22-07-2025 (de aanvrager -&gt; formulierenbrigade). De focus ligt eenzijdig op nationaliteit en arbeidsverleden, waarbij wordt geconcludeerd dat er waarschijnlijk weinig uitkeringsrechten zijn. Het traject voor Bijzondere Bijstand wordt niet geactiveerd.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#19831c7</w:t>
      </w:r>
      <w:r>
        <w:rPr>
          <w:rStyle w:val="bewijs-item"/>
          <w:rFonts w:ascii="Consolas" w:hAnsi="Consolas"/>
          <w:color w:val="4A5568"/>
          <w:sz w:val="17"/>
          <w:szCs w:val="17"/>
          <w:bdr w:val="single" w:sz="6" w:space="1" w:color="DCD7CC" w:frame="1"/>
          <w:shd w:val="clear" w:color="auto" w:fill="F0EEE9"/>
          <w:lang w:val="nl-NL"/>
        </w:rPr>
        <w:t>b</w:t>
      </w:r>
    </w:p>
    <w:p w14:paraId="5E2FDBE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22-07-2025</w:t>
      </w:r>
      <w:r>
        <w:rPr>
          <w:lang w:val="nl-NL"/>
        </w:rPr>
        <w:t xml:space="preserve"> – </w:t>
      </w:r>
      <w:r>
        <w:rPr>
          <w:rStyle w:val="titel1"/>
          <w:lang w:val="nl-NL"/>
        </w:rPr>
        <w:t>DATA-VERSTREKKING</w:t>
      </w:r>
      <w:r>
        <w:rPr>
          <w:lang w:val="nl-NL"/>
        </w:rPr>
        <w:t xml:space="preserve"> – Overdracht van alle relevante achtergrondinformatie, inclusief de verblijfsstatus sinds 2014 en de aard van de invaliditeit. Hiermee is de gemeente volledig op de hoogte van de precaire situatie.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#19831c7</w:t>
      </w:r>
      <w:r>
        <w:rPr>
          <w:rStyle w:val="bewijs-item"/>
          <w:rFonts w:ascii="Consolas" w:hAnsi="Consolas"/>
          <w:color w:val="4A5568"/>
          <w:sz w:val="17"/>
          <w:szCs w:val="17"/>
          <w:bdr w:val="single" w:sz="6" w:space="1" w:color="DCD7CC" w:frame="1"/>
          <w:shd w:val="clear" w:color="auto" w:fill="F0EEE9"/>
          <w:lang w:val="nl-NL"/>
        </w:rPr>
        <w:t>b</w:t>
      </w:r>
    </w:p>
    <w:p w14:paraId="6D144206" w14:textId="77777777" w:rsidR="008856BD" w:rsidRDefault="008856BD">
      <w:pPr>
        <w:pStyle w:val="Kop4"/>
        <w:divId w:val="958953132"/>
        <w:rPr>
          <w:rFonts w:eastAsia="Times New Roman"/>
          <w:lang w:val="nl-NL"/>
        </w:rPr>
      </w:pPr>
      <w:r>
        <w:rPr>
          <w:rFonts w:eastAsia="Times New Roman"/>
          <w:lang w:val="nl-NL"/>
        </w:rPr>
        <w:t>2026</w:t>
      </w:r>
    </w:p>
    <w:p w14:paraId="3D35CBD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07-03-2026</w:t>
      </w:r>
      <w:r>
        <w:rPr>
          <w:lang w:val="nl-NL"/>
        </w:rPr>
        <w:t xml:space="preserve"> – </w:t>
      </w:r>
      <w:r>
        <w:rPr>
          <w:rStyle w:val="titel1"/>
          <w:lang w:val="nl-NL"/>
        </w:rPr>
        <w:t>FORMEEL VERZOEK ONDERSTEUNING</w:t>
      </w:r>
      <w:r>
        <w:rPr>
          <w:lang w:val="nl-NL"/>
        </w:rPr>
        <w:t xml:space="preserve"> – Dringend verzoek aan Hulst voor Elkaar om maatschappelijke en financiële ondersteuning, inclusief de overdracht van het volledige medische dossier.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#19cc8467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20260309_Hulst_SEPAMachti… (+1</w:t>
      </w:r>
      <w:r>
        <w:rPr>
          <w:rStyle w:val="bewijs-item"/>
          <w:rFonts w:ascii="Consolas" w:hAnsi="Consolas"/>
          <w:color w:val="4A5568"/>
          <w:sz w:val="17"/>
          <w:szCs w:val="17"/>
          <w:bdr w:val="single" w:sz="6" w:space="1" w:color="DCD7CC" w:frame="1"/>
          <w:shd w:val="clear" w:color="auto" w:fill="F0EEE9"/>
          <w:lang w:val="nl-NL"/>
        </w:rPr>
        <w:t>)</w:t>
      </w:r>
    </w:p>
    <w:p w14:paraId="53DA44C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09-03-2026</w:t>
      </w:r>
      <w:r>
        <w:rPr>
          <w:lang w:val="nl-NL"/>
        </w:rPr>
        <w:t xml:space="preserve"> – </w:t>
      </w:r>
      <w:r>
        <w:rPr>
          <w:rStyle w:val="titel1"/>
          <w:lang w:val="nl-NL"/>
        </w:rPr>
        <w:t>AFWIJZING EN WMO-VERWIJZING</w:t>
      </w:r>
      <w:r>
        <w:rPr>
          <w:lang w:val="nl-NL"/>
        </w:rPr>
        <w:t xml:space="preserve"> – De instantie wijst medische beoordeling af en verwijst voor grensoverschrijdend vervoer naar de regiotaxi; het verzoek om financiële ondersteuning blijft onbehandeld.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#19cd33cb (+5)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20260309_Hulst_SEPAMachti… (+1</w:t>
      </w:r>
      <w:r>
        <w:rPr>
          <w:rStyle w:val="bewijs-item"/>
          <w:rFonts w:ascii="Consolas" w:hAnsi="Consolas"/>
          <w:color w:val="4A5568"/>
          <w:sz w:val="17"/>
          <w:szCs w:val="17"/>
          <w:bdr w:val="single" w:sz="6" w:space="1" w:color="DCD7CC" w:frame="1"/>
          <w:shd w:val="clear" w:color="auto" w:fill="F0EEE9"/>
          <w:lang w:val="nl-NL"/>
        </w:rPr>
        <w:t>)</w:t>
      </w:r>
    </w:p>
    <w:p w14:paraId="778D9DA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23-03-2026</w:t>
      </w:r>
      <w:r>
        <w:rPr>
          <w:lang w:val="nl-NL"/>
        </w:rPr>
        <w:t xml:space="preserve"> – </w:t>
      </w:r>
      <w:r>
        <w:rPr>
          <w:rStyle w:val="titel1"/>
          <w:lang w:val="nl-NL"/>
        </w:rPr>
        <w:t>NAVRAAG VERZENDING VERVOERPAS EN FISCAAL ATTEST</w:t>
      </w:r>
      <w:r>
        <w:rPr>
          <w:lang w:val="nl-NL"/>
        </w:rPr>
        <w:t xml:space="preserve"> </w:t>
      </w:r>
      <w:r>
        <w:rPr>
          <w:lang w:val="nl-NL"/>
        </w:rPr>
        <w:t xml:space="preserve">– Navraag over de verzending van de vervoerpas na verwerking van de eigen bijdrage, met toezegging van navraag door de frontoffice. Tevens toezending van een duplicaat fiscaal attest door de jeugddienst voor de belastingaangifte. </w:t>
      </w:r>
      <w:r>
        <w:rPr>
          <w:rStyle w:val="opvolging1"/>
          <w:lang w:val="nl-NL"/>
        </w:rPr>
        <w:t>(opvolging: reactie van de frontoffice over pasverzending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#19d11880 (+5)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20260323_Hulst_MailHistor</w:t>
      </w:r>
      <w:r>
        <w:rPr>
          <w:rStyle w:val="bewijs-item"/>
          <w:rFonts w:ascii="Consolas" w:hAnsi="Consolas"/>
          <w:color w:val="4A5568"/>
          <w:sz w:val="17"/>
          <w:szCs w:val="17"/>
          <w:bdr w:val="single" w:sz="6" w:space="1" w:color="DCD7CC" w:frame="1"/>
          <w:shd w:val="clear" w:color="auto" w:fill="F0EEE9"/>
          <w:lang w:val="nl-NL"/>
        </w:rPr>
        <w:t>…</w:t>
      </w:r>
    </w:p>
    <w:p w14:paraId="0EE5BFD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11-04-2026</w:t>
      </w:r>
      <w:r>
        <w:rPr>
          <w:lang w:val="nl-NL"/>
        </w:rPr>
        <w:t xml:space="preserve"> – </w:t>
      </w:r>
      <w:r>
        <w:rPr>
          <w:rStyle w:val="titel1"/>
          <w:lang w:val="nl-NL"/>
        </w:rPr>
        <w:t>ULTIEME SOMMATIE B&amp;W</w:t>
      </w:r>
      <w:r>
        <w:rPr>
          <w:lang w:val="nl-NL"/>
        </w:rPr>
        <w:t xml:space="preserve"> – Directe escalatie naar het College van Burgemeester en Wethouders wegens verzuim van de zorgplicht en de harde eis voor financiële ondersteuning (Bijzondere Bijstand).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#19d85d06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20260411_Hulst_MailHistor</w:t>
      </w:r>
      <w:r>
        <w:rPr>
          <w:rStyle w:val="bewijs-item"/>
          <w:rFonts w:ascii="Consolas" w:hAnsi="Consolas"/>
          <w:color w:val="4A5568"/>
          <w:sz w:val="17"/>
          <w:szCs w:val="17"/>
          <w:bdr w:val="single" w:sz="6" w:space="1" w:color="DCD7CC" w:frame="1"/>
          <w:shd w:val="clear" w:color="auto" w:fill="F0EEE9"/>
          <w:lang w:val="nl-NL"/>
        </w:rPr>
        <w:t>…</w:t>
      </w:r>
    </w:p>
    <w:p w14:paraId="1EFDB9E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13-04-2026</w:t>
      </w:r>
      <w:r>
        <w:rPr>
          <w:lang w:val="nl-NL"/>
        </w:rPr>
        <w:t xml:space="preserve"> – </w:t>
      </w:r>
      <w:r>
        <w:rPr>
          <w:rStyle w:val="titel1"/>
          <w:lang w:val="nl-NL"/>
        </w:rPr>
        <w:t>REGISTRATIE ZAAK 1012655</w:t>
      </w:r>
      <w:r>
        <w:rPr>
          <w:lang w:val="nl-NL"/>
        </w:rPr>
        <w:t xml:space="preserve"> – Formele registratie van het Verzoek PW (verzoek om financiële ondersteuning) in het e-loket met een geplande einddatum op 25-05-2026.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#19d85d06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20260413_Hulst_Procedurel</w:t>
      </w:r>
      <w:r>
        <w:rPr>
          <w:rStyle w:val="bewijs-item"/>
          <w:rFonts w:ascii="Consolas" w:hAnsi="Consolas"/>
          <w:color w:val="4A5568"/>
          <w:sz w:val="17"/>
          <w:szCs w:val="17"/>
          <w:bdr w:val="single" w:sz="6" w:space="1" w:color="DCD7CC" w:frame="1"/>
          <w:shd w:val="clear" w:color="auto" w:fill="F0EEE9"/>
          <w:lang w:val="nl-NL"/>
        </w:rPr>
        <w:t>…</w:t>
      </w:r>
    </w:p>
    <w:p w14:paraId="06D0C29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15-04-2026</w:t>
      </w:r>
      <w:r>
        <w:rPr>
          <w:lang w:val="nl-NL"/>
        </w:rPr>
        <w:t xml:space="preserve"> – </w:t>
      </w:r>
      <w:r>
        <w:rPr>
          <w:rStyle w:val="titel1"/>
          <w:lang w:val="nl-NL"/>
        </w:rPr>
        <w:t>ONTVANGSTBEVESTIGING AANVRAAG WMO-VERVOERPAS</w:t>
      </w:r>
      <w:r>
        <w:rPr>
          <w:lang w:val="nl-NL"/>
        </w:rPr>
        <w:t xml:space="preserve"> – Bevestiging van het loket dat de aanvraag voor een vervoerspas en collectief vervoer in goede orde is binnengekomen.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#19d9149</w:t>
      </w:r>
      <w:r>
        <w:rPr>
          <w:rStyle w:val="bewijs-item"/>
          <w:rFonts w:ascii="Consolas" w:hAnsi="Consolas"/>
          <w:color w:val="4A5568"/>
          <w:sz w:val="17"/>
          <w:szCs w:val="17"/>
          <w:bdr w:val="single" w:sz="6" w:space="1" w:color="DCD7CC" w:frame="1"/>
          <w:shd w:val="clear" w:color="auto" w:fill="F0EEE9"/>
          <w:lang w:val="nl-NL"/>
        </w:rPr>
        <w:t>8</w:t>
      </w:r>
    </w:p>
    <w:p w14:paraId="11C6944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20-04-2026</w:t>
      </w:r>
      <w:r>
        <w:rPr>
          <w:lang w:val="nl-NL"/>
        </w:rPr>
        <w:t xml:space="preserve"> – </w:t>
      </w:r>
      <w:r>
        <w:rPr>
          <w:rStyle w:val="titel1"/>
          <w:lang w:val="nl-NL"/>
        </w:rPr>
        <w:t>REGISTRATIE ZAAK 1018232</w:t>
      </w:r>
      <w:r>
        <w:rPr>
          <w:lang w:val="nl-NL"/>
        </w:rPr>
        <w:t xml:space="preserve"> – Formele registratie in het e-loket van de aanvraag Bijzondere Bijstand (afhandeling in S4SD) met een geplande einddatum op 15-06-2026.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#19dabd27</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20260420_Hulst_AanvraagBi… (+1</w:t>
      </w:r>
      <w:r>
        <w:rPr>
          <w:rStyle w:val="bewijs-item"/>
          <w:rFonts w:ascii="Consolas" w:hAnsi="Consolas"/>
          <w:color w:val="4A5568"/>
          <w:sz w:val="17"/>
          <w:szCs w:val="17"/>
          <w:bdr w:val="single" w:sz="6" w:space="1" w:color="DCD7CC" w:frame="1"/>
          <w:shd w:val="clear" w:color="auto" w:fill="F0EEE9"/>
          <w:lang w:val="nl-NL"/>
        </w:rPr>
        <w:t>)</w:t>
      </w:r>
    </w:p>
    <w:p w14:paraId="0A33CEE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22-04-2026</w:t>
      </w:r>
      <w:r>
        <w:rPr>
          <w:lang w:val="nl-NL"/>
        </w:rPr>
        <w:t xml:space="preserve"> – </w:t>
      </w:r>
      <w:r>
        <w:rPr>
          <w:rStyle w:val="titel1"/>
          <w:lang w:val="nl-NL"/>
        </w:rPr>
        <w:t>REGISTRATIE ZAAK 1018777</w:t>
      </w:r>
      <w:r>
        <w:rPr>
          <w:lang w:val="nl-NL"/>
        </w:rPr>
        <w:t xml:space="preserve"> </w:t>
      </w:r>
      <w:r>
        <w:rPr>
          <w:lang w:val="nl-NL"/>
        </w:rPr>
        <w:t xml:space="preserve">– Klacht wegens systemische administratieve onbereikbaarheid en obstructie bestuur officieel geregistreerd met een geplande einddatum op 03-06-2026.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#19db52b3 (+2</w:t>
      </w:r>
      <w:r>
        <w:rPr>
          <w:rStyle w:val="bewijs-item"/>
          <w:rFonts w:ascii="Consolas" w:hAnsi="Consolas"/>
          <w:color w:val="4A5568"/>
          <w:sz w:val="17"/>
          <w:szCs w:val="17"/>
          <w:bdr w:val="single" w:sz="6" w:space="1" w:color="DCD7CC" w:frame="1"/>
          <w:shd w:val="clear" w:color="auto" w:fill="F0EEE9"/>
          <w:lang w:val="nl-NL"/>
        </w:rPr>
        <w:t>)</w:t>
      </w:r>
    </w:p>
    <w:p w14:paraId="009421C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11-05-2026</w:t>
      </w:r>
      <w:r>
        <w:rPr>
          <w:lang w:val="nl-NL"/>
        </w:rPr>
        <w:t xml:space="preserve"> – </w:t>
      </w:r>
      <w:r>
        <w:rPr>
          <w:rStyle w:val="titel1"/>
          <w:lang w:val="nl-NL"/>
        </w:rPr>
        <w:t>VASTSTELLING PROCEDURELE MISINFORMATIE</w:t>
      </w:r>
      <w:r>
        <w:rPr>
          <w:lang w:val="nl-NL"/>
        </w:rPr>
        <w:t xml:space="preserve"> – Constatering dat de gemeente in officiële protocollen nog verwijst naar de Zeeuwse Ombudsman, een instituut dat reeds in 2023 functioneel is opgeheven.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20260511_EHRM_PakketVerzo</w:t>
      </w:r>
      <w:r>
        <w:rPr>
          <w:rStyle w:val="bewijs-item"/>
          <w:rFonts w:ascii="Consolas" w:hAnsi="Consolas"/>
          <w:color w:val="4A5568"/>
          <w:sz w:val="17"/>
          <w:szCs w:val="17"/>
          <w:bdr w:val="single" w:sz="6" w:space="1" w:color="DCD7CC" w:frame="1"/>
          <w:shd w:val="clear" w:color="auto" w:fill="F0EEE9"/>
          <w:lang w:val="nl-NL"/>
        </w:rPr>
        <w:t>…</w:t>
      </w:r>
    </w:p>
    <w:p w14:paraId="4DDF62F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19-05-2026</w:t>
      </w:r>
      <w:r>
        <w:rPr>
          <w:lang w:val="nl-NL"/>
        </w:rPr>
        <w:t xml:space="preserve"> – </w:t>
      </w:r>
      <w:r>
        <w:rPr>
          <w:rStyle w:val="titel1"/>
          <w:lang w:val="nl-NL"/>
        </w:rPr>
        <w:t>STILZWIJGENDE VERWIJDERING DOOR FRONT-OFFICE</w:t>
      </w:r>
      <w:r>
        <w:rPr>
          <w:lang w:val="nl-NL"/>
        </w:rPr>
        <w:t xml:space="preserve"> – Ontvangst van een automatische Outlook-notificatie van Stichting Hulst voor Elkaar waaruit blijkt dat het dringende ondersteuningsverzoek van 07-03-2026 na exact 73 dagen onbehandeld in de mailbox te hebben gelegen, om 11:48 uur ongelezen is verwijderd door de front-office. Er is in de tussenliggende periode geen enkele vorm van screening, inhoudelijke beoordeling of contact geweest.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#19e3fa39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20260519_Hulst_Notificati</w:t>
      </w:r>
      <w:r>
        <w:rPr>
          <w:rStyle w:val="bewijs-item"/>
          <w:rFonts w:ascii="Consolas" w:hAnsi="Consolas"/>
          <w:color w:val="4A5568"/>
          <w:sz w:val="17"/>
          <w:szCs w:val="17"/>
          <w:bdr w:val="single" w:sz="6" w:space="1" w:color="DCD7CC" w:frame="1"/>
          <w:shd w:val="clear" w:color="auto" w:fill="F0EEE9"/>
          <w:lang w:val="nl-NL"/>
        </w:rPr>
        <w:t>…</w:t>
      </w:r>
    </w:p>
    <w:p w14:paraId="0DE4A1F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02-06-2026</w:t>
      </w:r>
      <w:r>
        <w:rPr>
          <w:lang w:val="nl-NL"/>
        </w:rPr>
        <w:t xml:space="preserve"> – </w:t>
      </w:r>
      <w:r>
        <w:rPr>
          <w:rStyle w:val="titel1"/>
          <w:lang w:val="nl-NL"/>
        </w:rPr>
        <w:t>AFHANDELING KLACHT 1018777</w:t>
      </w:r>
      <w:r>
        <w:rPr>
          <w:lang w:val="nl-NL"/>
        </w:rPr>
        <w:t xml:space="preserve"> – Gemeente Hulst verklaart klacht over systemische onbereikbaarheid afgehandeld. Argumentatie: beweerde technische obstructie door ontbrekende punten in e-mailadres d.d. 22-04-2026. Feitelijke contradictie: e-mails d.d. 11-04-2026 (correct geadresseerd met punten) werden eveneens genegeerd.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#19e883c7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20260602_Hulst_Afhandelin</w:t>
      </w:r>
      <w:r>
        <w:rPr>
          <w:rStyle w:val="bewijs-item"/>
          <w:rFonts w:ascii="Consolas" w:hAnsi="Consolas"/>
          <w:color w:val="4A5568"/>
          <w:sz w:val="17"/>
          <w:szCs w:val="17"/>
          <w:bdr w:val="single" w:sz="6" w:space="1" w:color="DCD7CC" w:frame="1"/>
          <w:shd w:val="clear" w:color="auto" w:fill="F0EEE9"/>
          <w:lang w:val="nl-NL"/>
        </w:rPr>
        <w:t>…</w:t>
      </w:r>
    </w:p>
    <w:p w14:paraId="1726EFF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VERZOEK ADMINISTRATIEVE OMZETTING EUROPESE PARKEERKAART</w:t>
      </w:r>
      <w:r>
        <w:rPr>
          <w:lang w:val="nl-NL"/>
        </w:rPr>
        <w:t xml:space="preserve"> – Verzending van het verzoek tot administratieve afgifte van een Nederlandse GPK op basis van het bindende FOD-besluit en de Europese Parkeerkaart. Er wordt expliciet vrijstelling geëist van een nieuwe medische keuring (GGD/Argonaut) en de daaraan verbonden legeskosten, onder verwijzing naar indirecte discriminatie van grensarbeiders en het Europese gelijkheidsbeginsel (Art. 18 VWEU).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#1a01fa48 (+3</w:t>
      </w:r>
      <w:r>
        <w:rPr>
          <w:rStyle w:val="bewijs-item"/>
          <w:rFonts w:ascii="Consolas" w:hAnsi="Consolas"/>
          <w:color w:val="4A5568"/>
          <w:sz w:val="17"/>
          <w:szCs w:val="17"/>
          <w:bdr w:val="single" w:sz="6" w:space="1" w:color="DCD7CC" w:frame="1"/>
          <w:shd w:val="clear" w:color="auto" w:fill="F0EEE9"/>
          <w:lang w:val="nl-NL"/>
        </w:rPr>
        <w:t>)</w:t>
      </w:r>
    </w:p>
    <w:p w14:paraId="4BD122D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02-09-2026</w:t>
      </w:r>
      <w:r>
        <w:rPr>
          <w:lang w:val="nl-NL"/>
        </w:rPr>
        <w:t xml:space="preserve"> – </w:t>
      </w:r>
      <w:r>
        <w:rPr>
          <w:rStyle w:val="titel1"/>
          <w:lang w:val="nl-NL"/>
        </w:rPr>
        <w:t>FORMEEL AVG-INZAGEVERZOEK &amp; LOGBESTANDEN BRP-INSCHRIJVING</w:t>
      </w:r>
      <w:r>
        <w:rPr>
          <w:lang w:val="nl-NL"/>
        </w:rPr>
        <w:t xml:space="preserve"> – Formeel verzoek op grond van Artikel 15 AVG opgesteld voor de Functionaris Gegevensbescherming van de gemeente Hulst (privacy@gemeentehulst.nl) met kopie legitimatiebewijs. Naast een overzicht van de lokaal verwerkte persoonsgegevens wordt specifiek afschrift geëist van de elektronische logbestanden, invoer-metadata en systeemstempels rondom de initiële vestigingsinschrijving vanuit België in 2014.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#1a065e3c (+1</w:t>
      </w:r>
      <w:r>
        <w:rPr>
          <w:rStyle w:val="bewijs-item"/>
          <w:rFonts w:ascii="Consolas" w:hAnsi="Consolas"/>
          <w:color w:val="4A5568"/>
          <w:sz w:val="17"/>
          <w:szCs w:val="17"/>
          <w:bdr w:val="single" w:sz="6" w:space="1" w:color="DCD7CC" w:frame="1"/>
          <w:shd w:val="clear" w:color="auto" w:fill="F0EEE9"/>
          <w:lang w:val="nl-NL"/>
        </w:rPr>
        <w:t>)</w:t>
      </w:r>
    </w:p>
    <w:p w14:paraId="31323D7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10-09-2026</w:t>
      </w:r>
      <w:r>
        <w:rPr>
          <w:lang w:val="nl-NL"/>
        </w:rPr>
        <w:t xml:space="preserve"> – </w:t>
      </w:r>
      <w:r>
        <w:rPr>
          <w:rStyle w:val="titel1"/>
          <w:lang w:val="nl-NL"/>
        </w:rPr>
        <w:t>SPECIFICATIEVERZOEK EN NADERE AFBAKENING AVG-INZAGE</w:t>
      </w:r>
      <w:r>
        <w:rPr>
          <w:lang w:val="nl-NL"/>
        </w:rPr>
        <w:t xml:space="preserve"> </w:t>
      </w:r>
      <w:r>
        <w:rPr>
          <w:lang w:val="nl-NL"/>
        </w:rPr>
        <w:t xml:space="preserve">– Ontvangst van een formeel verzoek van de gemeente (zaak 1086452) tot nadere specificatie en opgave van doeleinden aangaande het AVG-inzageverzoek d.d. 02-09-2026. In repliek is de technische scope gehandhaafd en expliciet afgebakend op alle nationale en internationale datastromen, metadata en systeemstempels rondom de initiële vestiging (01-12-2014 t/m 01-12-2015), onder bevestiging dat Artikel 15 AVG geen motiveringsplicht kent.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#1a08f194 (+3</w:t>
      </w:r>
      <w:r>
        <w:rPr>
          <w:rStyle w:val="bewijs-item"/>
          <w:rFonts w:ascii="Consolas" w:hAnsi="Consolas"/>
          <w:color w:val="4A5568"/>
          <w:sz w:val="17"/>
          <w:szCs w:val="17"/>
          <w:bdr w:val="single" w:sz="6" w:space="1" w:color="DCD7CC" w:frame="1"/>
          <w:shd w:val="clear" w:color="auto" w:fill="F0EEE9"/>
          <w:lang w:val="nl-NL"/>
        </w:rPr>
        <w:t>)</w:t>
      </w:r>
    </w:p>
    <w:p w14:paraId="6F6DC4C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14-09-2026</w:t>
      </w:r>
      <w:r>
        <w:rPr>
          <w:lang w:val="nl-NL"/>
        </w:rPr>
        <w:t xml:space="preserve"> – </w:t>
      </w:r>
      <w:r>
        <w:rPr>
          <w:rStyle w:val="titel1"/>
          <w:lang w:val="nl-NL"/>
        </w:rPr>
        <w:t>RAPPEL ADMINISTRATIEVE OMZETTING PARKEERKAART</w:t>
      </w:r>
      <w:r>
        <w:rPr>
          <w:lang w:val="nl-NL"/>
        </w:rPr>
        <w:t xml:space="preserve"> – Formele herinnering per e-mail verzonden aan Stichting Hulst voor Elkaar en de gemeente Hulst wegens het uitblijven van de op 20-08-2026 toegezegde inhoudelijke reactie inzake de administratieve overname van de Europese gehandicaptenparkeerkaart (GPK) op basis van Europese wederzijdse erkenning.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#1a09fad0 (+1</w:t>
      </w:r>
      <w:r>
        <w:rPr>
          <w:rStyle w:val="bewijs-item"/>
          <w:rFonts w:ascii="Consolas" w:hAnsi="Consolas"/>
          <w:color w:val="4A5568"/>
          <w:sz w:val="17"/>
          <w:szCs w:val="17"/>
          <w:bdr w:val="single" w:sz="6" w:space="1" w:color="DCD7CC" w:frame="1"/>
          <w:shd w:val="clear" w:color="auto" w:fill="F0EEE9"/>
          <w:lang w:val="nl-NL"/>
        </w:rPr>
        <w:t>)</w:t>
      </w:r>
    </w:p>
    <w:p w14:paraId="612283A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15-09-2026</w:t>
      </w:r>
      <w:r>
        <w:rPr>
          <w:lang w:val="nl-NL"/>
        </w:rPr>
        <w:t xml:space="preserve"> – </w:t>
      </w:r>
      <w:r>
        <w:rPr>
          <w:rStyle w:val="titel1"/>
          <w:lang w:val="nl-NL"/>
        </w:rPr>
        <w:t>EIS MEDISCH ADVIES EN BESTUURLIJKE PARADOX</w:t>
      </w:r>
      <w:r>
        <w:rPr>
          <w:lang w:val="nl-NL"/>
        </w:rPr>
        <w:t xml:space="preserve"> – Na een afgewezen telefonisch contactverzoek eist Frontoffice Hulst voor Elkaar per e-mail een recent medisch advies voor de GPK-afgifte. Aanvrager levert ter aanvulling medische verslagen (UZ Gent) aan, maar benadrukt objectief dat het Wmo-dossier en het permanente FOD-besluit reeds in hun bezit zijn (aangeleverd op respectievelijk 07-03-2026 en 20-08-2026). Aanvrager verzoekt om afgifte op basis van Europese wederzijdse erkenning, wijst op de bestu</w:t>
      </w:r>
      <w:r>
        <w:rPr>
          <w:lang w:val="nl-NL"/>
        </w:rPr>
        <w:t xml:space="preserve">urlijke paradox van een grensgemeente die EU-documenten negeert, en vraagt formeel of een beleidsmedewerker of jurist dit structurele grensoverschrijdende patroon kan onderzoeken.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#1a0a4b38 (+4</w:t>
      </w:r>
      <w:r>
        <w:rPr>
          <w:rStyle w:val="bewijs-item"/>
          <w:rFonts w:ascii="Consolas" w:hAnsi="Consolas"/>
          <w:color w:val="4A5568"/>
          <w:sz w:val="17"/>
          <w:szCs w:val="17"/>
          <w:bdr w:val="single" w:sz="6" w:space="1" w:color="DCD7CC" w:frame="1"/>
          <w:shd w:val="clear" w:color="auto" w:fill="F0EEE9"/>
          <w:lang w:val="nl-NL"/>
        </w:rPr>
        <w:t>)</w:t>
      </w:r>
    </w:p>
    <w:p w14:paraId="042229B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16-09-2026</w:t>
      </w:r>
      <w:r>
        <w:rPr>
          <w:lang w:val="nl-NL"/>
        </w:rPr>
        <w:t xml:space="preserve"> – </w:t>
      </w:r>
      <w:r>
        <w:rPr>
          <w:rStyle w:val="titel1"/>
          <w:lang w:val="nl-NL"/>
        </w:rPr>
        <w:t>WEIGERING ERKENNING MEDISCHE BEOORDELING PARKEERKAART</w:t>
      </w:r>
      <w:r>
        <w:rPr>
          <w:lang w:val="nl-NL"/>
        </w:rPr>
        <w:t xml:space="preserve"> – Stichting Hulst voor Elkaar namens de gemeente Hulst bericht inzake BSN 319 960 602 dat de overgelegde documenten niet worden aangemerkt als afkomstig van een onafhankelijk arts en geen uitsluitsel geven over de loopafstand of noodzaak tot deur-tot-deurbegeleiding, waardoor een lokaal onafhankelijk medisch advies vereist blijft. De aanvrager dient hierop per e-mail het medisch evaluatieverslag van de FOD Sociale Zekerheid van 18 juni 2026</w:t>
      </w:r>
      <w:r>
        <w:rPr>
          <w:lang w:val="nl-NL"/>
        </w:rPr>
        <w:t xml:space="preserve"> in ter onderbouwing van de loopbeperking en verzoekt om afgifte van de Gehandicaptenparkeerkaart op grond van Europese wederzijdse erkenning. </w:t>
      </w:r>
      <w:r>
        <w:rPr>
          <w:rStyle w:val="opvolging1"/>
          <w:lang w:val="nl-NL"/>
        </w:rPr>
        <w:t>(opvolging: besluit van de gemeente Hulst op basis van het ingediende federale evaluatieverslag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#1a0aa86e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20260921_Hulst_OntvangstB</w:t>
      </w:r>
      <w:r>
        <w:rPr>
          <w:rStyle w:val="bewijs-item"/>
          <w:rFonts w:ascii="Consolas" w:hAnsi="Consolas"/>
          <w:color w:val="4A5568"/>
          <w:sz w:val="17"/>
          <w:szCs w:val="17"/>
          <w:bdr w:val="single" w:sz="6" w:space="1" w:color="DCD7CC" w:frame="1"/>
          <w:shd w:val="clear" w:color="auto" w:fill="F0EEE9"/>
          <w:lang w:val="nl-NL"/>
        </w:rPr>
        <w:t>…</w:t>
      </w:r>
    </w:p>
    <w:p w14:paraId="2DA6145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17-09-2026</w:t>
      </w:r>
      <w:r>
        <w:rPr>
          <w:lang w:val="nl-NL"/>
        </w:rPr>
        <w:t xml:space="preserve"> – </w:t>
      </w:r>
      <w:r>
        <w:rPr>
          <w:rStyle w:val="titel1"/>
          <w:lang w:val="nl-NL"/>
        </w:rPr>
        <w:t>INHOUDELIJKE REACTIE GPK-AANVRAAG</w:t>
      </w:r>
      <w:r>
        <w:rPr>
          <w:lang w:val="nl-NL"/>
        </w:rPr>
        <w:t xml:space="preserve"> – De frontoffice van Stichting Hulst voor Elkaar stelt dat uit het aangeleverde medisch evaluatieverslag niet blijkt wat de beperkingen zijn met betrekking tot mobiliteit, loopafstand en de noodzaak van begeleiding van deur tot deur. De instantie concludeert dat een nieuw onafhankelijk medisch advies noodzakelijk is om het verzoek tot afgifte van de Nederlandse Gehandicaptenparkeerkaart (GPK) op basis van Europese wederzijdse erkenning te beoordelen. Verwezen </w:t>
      </w:r>
      <w:r>
        <w:rPr>
          <w:lang w:val="nl-NL"/>
        </w:rPr>
        <w:t xml:space="preserve">wordt naar de voorwaarden voor een GPK, waaronder een langdurige en duidelijke loopbeperking en een verplicht medisch onderzoek door een door de gemeente aangewezen arts.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#1a0aec34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20260921_Hulst_OntvangstB</w:t>
      </w:r>
      <w:r>
        <w:rPr>
          <w:rStyle w:val="bewijs-item"/>
          <w:rFonts w:ascii="Consolas" w:hAnsi="Consolas"/>
          <w:color w:val="4A5568"/>
          <w:sz w:val="17"/>
          <w:szCs w:val="17"/>
          <w:bdr w:val="single" w:sz="6" w:space="1" w:color="DCD7CC" w:frame="1"/>
          <w:shd w:val="clear" w:color="auto" w:fill="F0EEE9"/>
          <w:lang w:val="nl-NL"/>
        </w:rPr>
        <w:t>…</w:t>
      </w:r>
    </w:p>
    <w:p w14:paraId="5767FBF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21-09-2026</w:t>
      </w:r>
      <w:r>
        <w:rPr>
          <w:lang w:val="nl-NL"/>
        </w:rPr>
        <w:t xml:space="preserve"> – </w:t>
      </w:r>
      <w:r>
        <w:rPr>
          <w:rStyle w:val="titel1"/>
          <w:lang w:val="nl-NL"/>
        </w:rPr>
        <w:t>ONTVANGSTBEVESTIGING BEZWAARSCHRIFT EN VERDAGING BESLISTERMIJN</w:t>
      </w:r>
      <w:r>
        <w:rPr>
          <w:lang w:val="nl-NL"/>
        </w:rPr>
        <w:t xml:space="preserve"> </w:t>
      </w:r>
      <w:r>
        <w:rPr>
          <w:lang w:val="nl-NL"/>
        </w:rPr>
        <w:t xml:space="preserve">– Gemeente Hulst bevestigt per formele brief (verzenddatum 21 september 2026, kenmerk 1064153) de ontvangst op 22 juli 2026 van het bezwaarschrift tegen de beschikking van 22 juni 2026 inzake de bijzondere bijstand. De gemeente besluit de beslissing op bezwaar op grond van artikel 7:10 lid 3 Algemene wet bestuursrecht met zes weken te verdagen en verzoekt om retournering van het antwoordformulier horen vóór 30 september 2026. Betrokkene retourneert het antwoordformulier ondertekend op 24 september 2026 met </w:t>
      </w:r>
      <w:r>
        <w:rPr>
          <w:lang w:val="nl-NL"/>
        </w:rPr>
        <w:t xml:space="preserve">de formele kennisgeving geen gebruik te maken van de mogelijkheid om de bezwaren mondeling toe te lichten, aangezien de gronden reeds voldoende zijn uiteengezet in het bezwaarschrift. </w:t>
      </w:r>
      <w:r>
        <w:rPr>
          <w:rStyle w:val="opvolging1"/>
          <w:lang w:val="nl-NL"/>
        </w:rPr>
        <w:t>(opvolging: beslissing op bezwaar door het College van burgemeester en wethouders afwachten binnen de verdaagde beslistermijn)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#1a0a9402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20260921_Hulst_OntvangstB</w:t>
      </w:r>
      <w:r>
        <w:rPr>
          <w:rStyle w:val="bewijs-item"/>
          <w:rFonts w:ascii="Consolas" w:hAnsi="Consolas"/>
          <w:color w:val="4A5568"/>
          <w:sz w:val="17"/>
          <w:szCs w:val="17"/>
          <w:bdr w:val="single" w:sz="6" w:space="1" w:color="DCD7CC" w:frame="1"/>
          <w:shd w:val="clear" w:color="auto" w:fill="F0EEE9"/>
          <w:lang w:val="nl-NL"/>
        </w:rPr>
        <w:t>…</w:t>
      </w:r>
    </w:p>
    <w:p w14:paraId="4B39235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28-09-2026</w:t>
      </w:r>
      <w:r>
        <w:rPr>
          <w:lang w:val="nl-NL"/>
        </w:rPr>
        <w:t xml:space="preserve"> – </w:t>
      </w:r>
      <w:r>
        <w:rPr>
          <w:rStyle w:val="titel1"/>
          <w:lang w:val="nl-NL"/>
        </w:rPr>
        <w:t>KENNISGEVING VROEGSIGNALERING BETALINGSACHTERSTAND VATTENFALL</w:t>
      </w:r>
      <w:r>
        <w:rPr>
          <w:lang w:val="nl-NL"/>
        </w:rPr>
        <w:t xml:space="preserve"> – Gemeente Hulst zendt via Team Vroegsignalering namens het College van Burgemeester en Wethouders een digitaal vastgesteld schrijven aangaande een door energieleverancier Vattenfall gemelde betalingsachterstand. De brief biedt kosteloze hulp bij betalingsproblemen aan en verwijst voor ondersteuning, schuldhulpverlening en het onderzoeken van voorzieningen door naar Stichting Hulst voor Elkaar, met het verzoek contact op te nemen om</w:t>
      </w:r>
      <w:r>
        <w:rPr>
          <w:lang w:val="nl-NL"/>
        </w:rPr>
        <w:t xml:space="preserve"> verdere maatregelen te voorkomen. </w:t>
      </w:r>
      <w:r>
        <w:rPr>
          <w:rStyle w:val="opvolging1"/>
          <w:lang w:val="nl-NL"/>
        </w:rPr>
        <w:t>(opvolging: schrijven toevoegen aan bezwaardossier bijzondere bijstand onder kenmerk 1064153)</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#1a0e8f4a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20261002_Hulst_BesluitAVG… (+2</w:t>
      </w:r>
      <w:r>
        <w:rPr>
          <w:rStyle w:val="bewijs-item"/>
          <w:rFonts w:ascii="Consolas" w:hAnsi="Consolas"/>
          <w:color w:val="4A5568"/>
          <w:sz w:val="17"/>
          <w:szCs w:val="17"/>
          <w:bdr w:val="single" w:sz="6" w:space="1" w:color="DCD7CC" w:frame="1"/>
          <w:shd w:val="clear" w:color="auto" w:fill="F0EEE9"/>
          <w:lang w:val="nl-NL"/>
        </w:rPr>
        <w:t>)</w:t>
      </w:r>
    </w:p>
    <w:p w14:paraId="6A0CC14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29-09-2026</w:t>
      </w:r>
      <w:r>
        <w:rPr>
          <w:lang w:val="nl-NL"/>
        </w:rPr>
        <w:t xml:space="preserve"> – </w:t>
      </w:r>
      <w:r>
        <w:rPr>
          <w:rStyle w:val="titel1"/>
          <w:lang w:val="nl-NL"/>
        </w:rPr>
        <w:t>BEVESTIGING ONTVANGST EN VOEGING BEZWAARDOSSIER BIJZONDERE BIJSTAND</w:t>
      </w:r>
      <w:r>
        <w:rPr>
          <w:lang w:val="nl-NL"/>
        </w:rPr>
        <w:t xml:space="preserve"> – Gemeente Hulst bevestigt per e-mail de ontvangst van het formele schrijven van 28 september 2026 en voegt dit toe aan zaak 1064153 betreffende het bezwaarschrift tegen de afwijzing van de bijzondere bijstand. In het toegevoegde schrijven, dat tevens in afschrift is gericht aan energieleverancier Vattenfall en de gerechtsdeurwaarder, is vastgelegd dat de gemelde betalingsachterstand de materiële gevolgschade vormt van het gre</w:t>
      </w:r>
      <w:r>
        <w:rPr>
          <w:lang w:val="nl-NL"/>
        </w:rPr>
        <w:t xml:space="preserve">nsoverschrijdende bevoegdheidsvacuüm en het uitblijven van gemeentelijke ondersteuning onder de Participatiewet. </w:t>
      </w:r>
      <w:r>
        <w:rPr>
          <w:rStyle w:val="opvolging1"/>
          <w:lang w:val="nl-NL"/>
        </w:rPr>
        <w:t>(opvolging: beslissing op bezwaar door het College van burgemeester en wethouders afwachten binnen de verdaagde beslistermijn)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#1a0e8f4a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20261001_Hulst_Opschortin… (+1</w:t>
      </w:r>
      <w:r>
        <w:rPr>
          <w:rStyle w:val="bewijs-item"/>
          <w:rFonts w:ascii="Consolas" w:hAnsi="Consolas"/>
          <w:color w:val="4A5568"/>
          <w:sz w:val="17"/>
          <w:szCs w:val="17"/>
          <w:bdr w:val="single" w:sz="6" w:space="1" w:color="DCD7CC" w:frame="1"/>
          <w:shd w:val="clear" w:color="auto" w:fill="F0EEE9"/>
          <w:lang w:val="nl-NL"/>
        </w:rPr>
        <w:t>)</w:t>
      </w:r>
    </w:p>
    <w:p w14:paraId="06608FE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01-10-2026</w:t>
      </w:r>
      <w:r>
        <w:rPr>
          <w:lang w:val="nl-NL"/>
        </w:rPr>
        <w:t xml:space="preserve"> – </w:t>
      </w:r>
      <w:r>
        <w:rPr>
          <w:rStyle w:val="titel1"/>
          <w:lang w:val="nl-NL"/>
        </w:rPr>
        <w:t>OPSCHORTING BESLISTERMIJN AVG EN REGISTRATIE VERZOEK</w:t>
      </w:r>
      <w:r>
        <w:rPr>
          <w:lang w:val="nl-NL"/>
        </w:rPr>
        <w:t xml:space="preserve"> – Gemeente Hulst schort de beslistermijn voor het AVG-inzageverzoek (zaaknummer 1086452) op tot 15 oktober 2026 wegens ontbrekende identiteitsverificatie, verzonden per e-mail en aangetekend schrijven. Tevens bevestigt de gemeente de formele registratie van een aanvullend persoonsgegevensverzoek onder zaaknummer 1101271. </w:t>
      </w:r>
      <w:r>
        <w:rPr>
          <w:rStyle w:val="opvolging1"/>
          <w:lang w:val="nl-NL"/>
        </w:rPr>
        <w:t>(Identiteitsverificatie voltooien en wettelijke afhandelingstermijnen bewaken.)</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#1a0fbb78 (+5)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20261001_Hulst_Opschortin… (+1</w:t>
      </w:r>
      <w:r>
        <w:rPr>
          <w:rStyle w:val="bewijs-item"/>
          <w:rFonts w:ascii="Consolas" w:hAnsi="Consolas"/>
          <w:color w:val="4A5568"/>
          <w:sz w:val="17"/>
          <w:szCs w:val="17"/>
          <w:bdr w:val="single" w:sz="6" w:space="1" w:color="DCD7CC" w:frame="1"/>
          <w:shd w:val="clear" w:color="auto" w:fill="F0EEE9"/>
          <w:lang w:val="nl-NL"/>
        </w:rPr>
        <w:t>)</w:t>
      </w:r>
    </w:p>
    <w:p w14:paraId="1AEB6EB6"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02-10-2026</w:t>
      </w:r>
      <w:r>
        <w:rPr>
          <w:lang w:val="nl-NL"/>
        </w:rPr>
        <w:t xml:space="preserve"> – </w:t>
      </w:r>
      <w:r>
        <w:rPr>
          <w:rStyle w:val="titel1"/>
          <w:lang w:val="nl-NL"/>
        </w:rPr>
        <w:t>DEELS AFWIJZING AVG INZAGEVERZOEK LOGBESTANDEN</w:t>
      </w:r>
      <w:r>
        <w:rPr>
          <w:lang w:val="nl-NL"/>
        </w:rPr>
        <w:t xml:space="preserve"> – Besluit van de gemeente Hulst op het AVG-inzageverzoek van 4 en 11 september 2026 inzake logbestanden en systeemstempels van de initiële inschrijving in 2014. Het verzoek is deels toegekend middels de verstrekking van BRP-overzichten van nationale gegevensuitwisselingen voor de periodes 2014-2015 en 2022-heden. De aanvraag voor technische logbestanden is afgewezen, aangezien er geen internationaal dataverkeer via de gemeente is verlopen en de wettelijke bewaa</w:t>
      </w:r>
      <w:r>
        <w:rPr>
          <w:lang w:val="nl-NL"/>
        </w:rPr>
        <w:t xml:space="preserve">rtermijn van 60 dagen voor mutatielogs is verstreken. De nationale doorgifte loopt via de systemen van de RvIG, waardoor de gemeente niet over deze systeemstempels beschikt.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#1a0fbb78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20261002_Hulst_BesluitAVG</w:t>
      </w:r>
      <w:r>
        <w:rPr>
          <w:rStyle w:val="bewijs-item"/>
          <w:rFonts w:ascii="Consolas" w:hAnsi="Consolas"/>
          <w:color w:val="4A5568"/>
          <w:sz w:val="17"/>
          <w:szCs w:val="17"/>
          <w:bdr w:val="single" w:sz="6" w:space="1" w:color="DCD7CC" w:frame="1"/>
          <w:shd w:val="clear" w:color="auto" w:fill="F0EEE9"/>
          <w:lang w:val="nl-NL"/>
        </w:rPr>
        <w:t>…</w:t>
      </w:r>
      <w:r>
        <w:br w:type="page"/>
      </w:r>
    </w:p>
    <w:p w14:paraId="5D0D386B" w14:textId="77777777" w:rsidR="008856BD" w:rsidRDefault="008856BD">
      <w:pPr>
        <w:pStyle w:val="Kop3"/>
        <w:divId w:val="958953132"/>
        <w:rPr>
          <w:rFonts w:eastAsia="Times New Roman"/>
          <w:lang w:val="nl-NL"/>
        </w:rPr>
      </w:pPr>
      <w:bookmarkStart w:id="44" w:name="_Toc243988254"/>
      <w:r>
        <w:rPr>
          <w:rFonts w:eastAsia="Times New Roman"/>
          <w:lang w:val="nl-NL"/>
        </w:rPr>
        <w:t>ING NEDERLAND</w:t>
      </w:r>
      <w:bookmarkEnd w:id="44"/>
    </w:p>
    <w:p w14:paraId="5F3A41AD" w14:textId="77777777" w:rsidR="008856BD" w:rsidRDefault="008856BD">
      <w:pPr>
        <w:pStyle w:val="netwerk"/>
        <w:spacing w:before="0" w:beforeAutospacing="0" w:after="240"/>
        <w:divId w:val="958953132"/>
        <w:rPr>
          <w:lang w:val="nl-NL"/>
        </w:rPr>
      </w:pPr>
      <w:r>
        <w:rPr>
          <w:lang w:val="nl-NL"/>
        </w:rPr>
        <w:t>Netwerk: ING → aanvrager (betaalrekening, gezamenlijke rekening, creditcard). Geen directe link met CM, UZ Gent, Vitaz, CZ, UWV, SVB, CAK of FOD’s.</w:t>
      </w:r>
    </w:p>
    <w:p w14:paraId="58F67DC3"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03437B9C"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Bank / Private sector</w:t>
      </w:r>
    </w:p>
    <w:p w14:paraId="4EE9B403"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Commerciële huisbank</w:t>
      </w:r>
    </w:p>
    <w:p w14:paraId="76ABB49A"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Beheert de rekeningen en treedt op als commerciële schuldeiser wanneer inkomsten vanuit de overheid wegvallen</w:t>
      </w:r>
    </w:p>
    <w:p w14:paraId="343C5CCD"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banksystemen, geen koppeling met EESSI, RIV of KSZ</w:t>
      </w:r>
    </w:p>
    <w:p w14:paraId="0AC0EAD5"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25FDB65C"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bank biedt een pragmatische oplossing voor het liquiditeitsprobleem dat door uitblijvende overheidsbetalingen is ontstaan, maar de terugbetalingslast en de maandelijkse kosten van de constructie blijven bij de aanvrager. De betrokken overheidsinstanties dragen niet bij aan het herstel</w:t>
      </w:r>
    </w:p>
    <w:p w14:paraId="1149BE1E"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ING Bank N.V.</w:t>
      </w:r>
    </w:p>
    <w:p w14:paraId="550F3E71"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betaalrekening, gezamenlijke rekening, creditcard</w:t>
      </w:r>
    </w:p>
    <w:p w14:paraId="44DB6212"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21-04-2026 tot heden</w:t>
      </w:r>
    </w:p>
    <w:p w14:paraId="2F4E3165" w14:textId="77777777" w:rsidR="008856BD" w:rsidRDefault="008856BD">
      <w:pPr>
        <w:pStyle w:val="Kop4"/>
        <w:divId w:val="958953132"/>
        <w:rPr>
          <w:rFonts w:eastAsia="Times New Roman"/>
          <w:lang w:val="nl-NL"/>
        </w:rPr>
      </w:pPr>
      <w:r>
        <w:rPr>
          <w:rFonts w:eastAsia="Times New Roman"/>
          <w:lang w:val="nl-NL"/>
        </w:rPr>
        <w:t>2026</w:t>
      </w:r>
    </w:p>
    <w:p w14:paraId="65C9B5E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21-04-2026</w:t>
      </w:r>
      <w:r>
        <w:rPr>
          <w:lang w:val="nl-NL"/>
        </w:rPr>
        <w:t xml:space="preserve"> – </w:t>
      </w:r>
      <w:r>
        <w:rPr>
          <w:rStyle w:val="titel1"/>
          <w:lang w:val="nl-NL"/>
        </w:rPr>
        <w:t>VOORLOPIG VOORSTEL BETALINGSREGELING</w:t>
      </w:r>
      <w:r>
        <w:rPr>
          <w:lang w:val="nl-NL"/>
        </w:rPr>
        <w:t xml:space="preserve"> – In een poging de financiële frictie te beheersen, wordt een voorstel besproken om de negatieve saldi die zijn ontstaan na uitblijvende overheidsbetalingen (een opgelopen roodstand van ca. € 4.253,- op de gezamenlijke rekening en een creditcardschuld van ca. € 2.455,-) over te hevelen en als een totale schuldenlast van ca. € 6.708,- te parkeren op een aparte rekening. Het plan voorziet in een afbetaling van 24 maanden (€ 286,55 per maand). De bank stelt hi</w:t>
      </w:r>
      <w:r>
        <w:rPr>
          <w:lang w:val="nl-NL"/>
        </w:rPr>
        <w:t xml:space="preserve">erbij beperkingen: na volledige aanzuivering mag er gedurende 3 maanden niet rood worden gestaan en is er 12 maanden geen creditcard meer mogelijk. </w:t>
      </w:r>
      <w:r>
        <w:rPr>
          <w:rStyle w:val="opvolging1"/>
          <w:lang w:val="nl-NL"/>
        </w:rPr>
        <w:t>(opvolging: de bank biedt een betalingsregeling voor het liquiditeitsprobleem na uitblijvende overheidsbetalingen.)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20260421_ING_ChatAchterst… (+1</w:t>
      </w:r>
      <w:r>
        <w:rPr>
          <w:rStyle w:val="bewijs-item"/>
          <w:rFonts w:ascii="Consolas" w:hAnsi="Consolas"/>
          <w:color w:val="4A5568"/>
          <w:sz w:val="17"/>
          <w:szCs w:val="17"/>
          <w:bdr w:val="single" w:sz="6" w:space="1" w:color="DCD7CC" w:frame="1"/>
          <w:shd w:val="clear" w:color="auto" w:fill="F0EEE9"/>
          <w:lang w:val="nl-NL"/>
        </w:rPr>
        <w:t>)</w:t>
      </w:r>
    </w:p>
    <w:p w14:paraId="065419F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22-04-2026</w:t>
      </w:r>
      <w:r>
        <w:rPr>
          <w:lang w:val="nl-NL"/>
        </w:rPr>
        <w:t xml:space="preserve"> – </w:t>
      </w:r>
      <w:r>
        <w:rPr>
          <w:rStyle w:val="titel1"/>
          <w:lang w:val="nl-NL"/>
        </w:rPr>
        <w:t>BEVESTIGING ACHTERSTAND EN MATERIEEL BEWIJS</w:t>
      </w:r>
      <w:r>
        <w:rPr>
          <w:lang w:val="nl-NL"/>
        </w:rPr>
        <w:t xml:space="preserve"> – De bank bevestigt schriftelijk de maandelijkse aflossing (startdatum 1 mei 2026) van de geparkeerde totaalschuld. Deze schuldoverdracht vormt de materiële weerslag van de financiële gevolgen van het structureel uitblijven van wettelijke toeslagen en de blokkades bij SVB en Dienst Toeslagen. </w:t>
      </w:r>
      <w:r>
        <w:rPr>
          <w:rStyle w:val="opvolging1"/>
          <w:lang w:val="nl-NL"/>
        </w:rPr>
        <w:t>(opvolging: de schuldoverdracht is een feit; de terugbetalingslast blijft bij de aanvrager.)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#19db50c3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20260422_ING_BevestigingB</w:t>
      </w:r>
      <w:r>
        <w:rPr>
          <w:rStyle w:val="bewijs-item"/>
          <w:rFonts w:ascii="Consolas" w:hAnsi="Consolas"/>
          <w:color w:val="4A5568"/>
          <w:sz w:val="17"/>
          <w:szCs w:val="17"/>
          <w:bdr w:val="single" w:sz="6" w:space="1" w:color="DCD7CC" w:frame="1"/>
          <w:shd w:val="clear" w:color="auto" w:fill="F0EEE9"/>
          <w:lang w:val="nl-NL"/>
        </w:rPr>
        <w:t>…</w:t>
      </w:r>
    </w:p>
    <w:p w14:paraId="6FC7C832"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25-04-2026</w:t>
      </w:r>
      <w:r>
        <w:rPr>
          <w:lang w:val="nl-NL"/>
        </w:rPr>
        <w:t xml:space="preserve"> – </w:t>
      </w:r>
      <w:r>
        <w:rPr>
          <w:rStyle w:val="titel1"/>
          <w:lang w:val="nl-NL"/>
        </w:rPr>
        <w:t>GEVOLGEN ROODSTANDBLOKKADE</w:t>
      </w:r>
      <w:r>
        <w:rPr>
          <w:lang w:val="nl-NL"/>
        </w:rPr>
        <w:t xml:space="preserve"> – Als direct gevolg van de bancaire beperkingen en het opheffen van de roodstandfaciliteit op de gezamenlijke rekening mislukken essentiële automatische incasso’s, zoals een afschrijving van € 29,00 door waterbedrijf Evides. Dit versterkt de liquiditeitscrisis. </w:t>
      </w:r>
      <w:r>
        <w:rPr>
          <w:rStyle w:val="opvolging1"/>
          <w:lang w:val="nl-NL"/>
        </w:rPr>
        <w:t>(opvolging: de bancaire beperkingen versterken de liquiditeitscrisis.)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20260901_Evides_VerzoekOv</w:t>
      </w:r>
      <w:r>
        <w:rPr>
          <w:rStyle w:val="bewijs-item"/>
          <w:rFonts w:ascii="Consolas" w:hAnsi="Consolas"/>
          <w:color w:val="4A5568"/>
          <w:sz w:val="17"/>
          <w:szCs w:val="17"/>
          <w:bdr w:val="single" w:sz="6" w:space="1" w:color="DCD7CC" w:frame="1"/>
          <w:shd w:val="clear" w:color="auto" w:fill="F0EEE9"/>
          <w:lang w:val="nl-NL"/>
        </w:rPr>
        <w:t>…</w:t>
      </w:r>
      <w:r>
        <w:br w:type="page"/>
      </w:r>
    </w:p>
    <w:p w14:paraId="568B240D" w14:textId="77777777" w:rsidR="008856BD" w:rsidRDefault="008856BD">
      <w:pPr>
        <w:pStyle w:val="Kop3"/>
        <w:divId w:val="958953132"/>
        <w:rPr>
          <w:rFonts w:eastAsia="Times New Roman"/>
          <w:lang w:val="nl-NL"/>
        </w:rPr>
      </w:pPr>
      <w:bookmarkStart w:id="45" w:name="_Toc243988255"/>
      <w:r>
        <w:rPr>
          <w:rFonts w:eastAsia="Times New Roman"/>
          <w:lang w:val="nl-NL"/>
        </w:rPr>
        <w:t>LEREN IN ZEELAND</w:t>
      </w:r>
      <w:bookmarkEnd w:id="45"/>
    </w:p>
    <w:p w14:paraId="32F2EE6D" w14:textId="77777777" w:rsidR="008856BD" w:rsidRDefault="008856BD">
      <w:pPr>
        <w:pStyle w:val="netwerk"/>
        <w:spacing w:before="0" w:beforeAutospacing="0" w:after="240"/>
        <w:divId w:val="958953132"/>
        <w:rPr>
          <w:lang w:val="nl-NL"/>
        </w:rPr>
      </w:pPr>
      <w:r>
        <w:rPr>
          <w:lang w:val="nl-NL"/>
        </w:rPr>
        <w:t>Netwerk: RBL Zeeuws-Vlaanderen → DUO (verzuimloket) → Inspectie van het Onderwijs. RBL → gemeenten Hulst, Sluis en Terneuzen (opdrachtgever). RBL → ouders (vrijstelling art. 5c Leerplichtwet). Geen automatische koppeling met Belgische schooladministratie of met de Vlaamse overheid.</w:t>
      </w:r>
    </w:p>
    <w:p w14:paraId="2CB18E10"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32A3B3B6"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Onderwijs</w:t>
      </w:r>
    </w:p>
    <w:p w14:paraId="4D3213ED"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Regionaal Bureau Leerlingzaken (samenwerkingsverband van de gemeenten Hulst, Sluis en Terneuzen)</w:t>
      </w:r>
    </w:p>
    <w:p w14:paraId="15333787"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Uitvoering Leerplichtwet 1969, Regionale Meld- en Coördinatiefunctie (RMC) en afhandeling aanvragen leerlingenvervoer; toezichthouder op de naleving van de leerplicht en op de vrijstellingen voor onderwijs in het buitenland</w:t>
      </w:r>
    </w:p>
    <w:p w14:paraId="68E5F40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leerplichtadministratie, koppeling met DUO-verzuimloket en Basisregistratie Personen (BRP)</w:t>
      </w:r>
    </w:p>
    <w:p w14:paraId="58CED2E2"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117CFFFF"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jaarlijkse handmatige bewijslast dat het kind is ingeschreven bij een buitenlandse school; het systeem accepteert geen automatische koppeling met de Belgische schooladministratie, waardoor de ouder jaarlijks bewijsstukken moet opvragen en indienen via de website van Leren in Zeeland</w:t>
      </w:r>
    </w:p>
    <w:p w14:paraId="03758F97"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RBL Zeeuws-Vlaanderen, gemeenten Hulst, Sluis en Terneuzen, DUO, Inspectie van het Onderwijs</w:t>
      </w:r>
    </w:p>
    <w:p w14:paraId="50123EF0"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BSN [BSN kind] (het kind), INSZ (INSZ partner) (de aanvrager)</w:t>
      </w:r>
    </w:p>
    <w:p w14:paraId="67056808"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14-07-2026 tot heden</w:t>
      </w:r>
    </w:p>
    <w:p w14:paraId="5574FBDB" w14:textId="77777777" w:rsidR="008856BD" w:rsidRDefault="008856BD">
      <w:pPr>
        <w:pStyle w:val="Kop4"/>
        <w:divId w:val="958953132"/>
        <w:rPr>
          <w:rFonts w:eastAsia="Times New Roman"/>
          <w:lang w:val="nl-NL"/>
        </w:rPr>
      </w:pPr>
      <w:r>
        <w:rPr>
          <w:rFonts w:eastAsia="Times New Roman"/>
          <w:lang w:val="nl-NL"/>
        </w:rPr>
        <w:t>2026</w:t>
      </w:r>
    </w:p>
    <w:p w14:paraId="72F9219B"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14-07-2026</w:t>
      </w:r>
      <w:r>
        <w:rPr>
          <w:lang w:val="nl-NL"/>
        </w:rPr>
        <w:t xml:space="preserve"> – </w:t>
      </w:r>
      <w:r>
        <w:rPr>
          <w:rStyle w:val="titel1"/>
          <w:lang w:val="nl-NL"/>
        </w:rPr>
        <w:t>AANVRAAG VRIJSTELLING FORMULIER 5 ONDER C — ONDERWIJS BUITENLAND</w:t>
      </w:r>
      <w:r>
        <w:rPr>
          <w:lang w:val="nl-NL"/>
        </w:rPr>
        <w:t xml:space="preserve"> – Formele aanvraag van een vrijstellingsformulier in het kader van artikel 5 onder c van de Leerplichtwet, aangezien het kind (BSN [BSN kind]) in België naar school gaat en daardoor niet in Nederland staat ingeschreven. De aanvraag bevat de identificatiegegevens van het kind, van de wettelijk vertegenwoordiger (de aanvrager), en het woonadres. Het RBL-systeem wisselt geen gegevens uit met de Belgische schooladministratie, waardoor de ouder jaa</w:t>
      </w:r>
      <w:r>
        <w:rPr>
          <w:lang w:val="nl-NL"/>
        </w:rPr>
        <w:t xml:space="preserve">rlijks handmatig bewijsstukken moet opvragen en indienen.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#19f6102b</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20260714_LerenInZeeland_V</w:t>
      </w:r>
      <w:r>
        <w:rPr>
          <w:rStyle w:val="bewijs-item"/>
          <w:rFonts w:ascii="Consolas" w:hAnsi="Consolas"/>
          <w:color w:val="4A5568"/>
          <w:sz w:val="17"/>
          <w:szCs w:val="17"/>
          <w:bdr w:val="single" w:sz="6" w:space="1" w:color="DCD7CC" w:frame="1"/>
          <w:shd w:val="clear" w:color="auto" w:fill="F0EEE9"/>
          <w:lang w:val="nl-NL"/>
        </w:rPr>
        <w:t>…</w:t>
      </w:r>
      <w:r>
        <w:br w:type="page"/>
      </w:r>
    </w:p>
    <w:p w14:paraId="4EB3252D" w14:textId="77777777" w:rsidR="008856BD" w:rsidRDefault="008856BD">
      <w:pPr>
        <w:pStyle w:val="Kop3"/>
        <w:divId w:val="958953132"/>
        <w:rPr>
          <w:rFonts w:eastAsia="Times New Roman"/>
          <w:lang w:val="nl-NL"/>
        </w:rPr>
      </w:pPr>
      <w:bookmarkStart w:id="46" w:name="_Toc243988256"/>
      <w:r>
        <w:rPr>
          <w:rFonts w:eastAsia="Times New Roman"/>
          <w:lang w:val="nl-NL"/>
        </w:rPr>
        <w:t>REIZEN DOOR ZEELAND</w:t>
      </w:r>
      <w:bookmarkEnd w:id="46"/>
    </w:p>
    <w:p w14:paraId="49A5FE40" w14:textId="77777777" w:rsidR="008856BD" w:rsidRDefault="008856BD">
      <w:pPr>
        <w:pStyle w:val="netwerk"/>
        <w:spacing w:before="0" w:beforeAutospacing="0" w:after="240"/>
        <w:divId w:val="958953132"/>
        <w:rPr>
          <w:lang w:val="nl-NL"/>
        </w:rPr>
      </w:pPr>
      <w:r>
        <w:rPr>
          <w:lang w:val="nl-NL"/>
        </w:rPr>
        <w:t>Netwerk: gemeente Hulst → Reizen door Zeeland (opdrachtgever Wmo-vervoer) → patiënt (rituitvoering). Reizen door Zeeland is het samenwerkingsverband van Zeeuwse gemeenten dat het Wmo-vervoer uitvoert. Geen directe link met CM, CZ, UWV, SVB, CAK of Belgische FOD’s.</w:t>
      </w:r>
    </w:p>
    <w:p w14:paraId="0017A676"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26599BBD"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Lokaal bestuur</w:t>
      </w:r>
    </w:p>
    <w:p w14:paraId="56B87535"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w:t>
      </w:r>
      <w:r>
        <w:rPr>
          <w:lang w:val="nl-NL"/>
        </w:rPr>
        <w:t>Regionale vervoerscentrale (samenwerkingsverband Zeeuwse gemeenten)</w:t>
      </w:r>
    </w:p>
    <w:p w14:paraId="7D7547AB"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Voert de ritplanning en uitvoering van het Wmo-vervoer uit voor kwetsbare burgers in Zeeland</w:t>
      </w:r>
    </w:p>
    <w:p w14:paraId="174B6E06"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planningssysteem, geen koppeling met EESSI, KSZ of RIV</w:t>
      </w:r>
    </w:p>
    <w:p w14:paraId="43C89C3E"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021EDBFB"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systeem weigert ritten over de grens naar een Belgische overheidsinstantie, terwijl identieke ritten naar een Belgisch academisch ziekenhuis wel worden uitgevoerd; de begeleidingsvraag bij ernstig visusverlies wordt niet geregistreerd; de incassotermijn houdt geen rekening met grensarbeiders</w:t>
      </w:r>
    </w:p>
    <w:p w14:paraId="74E9DD69"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wmo@reizendoorzeeland.nl, Broodmarkt 8, 4561 CC Hulst, Nederland</w:t>
      </w:r>
    </w:p>
    <w:p w14:paraId="4ADFEBF3"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WMO-pasnummer 238104022</w:t>
      </w:r>
    </w:p>
    <w:p w14:paraId="0B6B9BED"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09-03-2026 tot heden</w:t>
      </w:r>
    </w:p>
    <w:p w14:paraId="3A4993FC" w14:textId="77777777" w:rsidR="008856BD" w:rsidRDefault="008856BD">
      <w:pPr>
        <w:pStyle w:val="Kop4"/>
        <w:divId w:val="958953132"/>
        <w:rPr>
          <w:rFonts w:eastAsia="Times New Roman"/>
          <w:lang w:val="nl-NL"/>
        </w:rPr>
      </w:pPr>
      <w:r>
        <w:rPr>
          <w:rFonts w:eastAsia="Times New Roman"/>
          <w:lang w:val="nl-NL"/>
        </w:rPr>
        <w:t>2026</w:t>
      </w:r>
    </w:p>
    <w:p w14:paraId="33BF0FE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09-03-2026</w:t>
      </w:r>
      <w:r>
        <w:rPr>
          <w:lang w:val="nl-NL"/>
        </w:rPr>
        <w:t xml:space="preserve"> – </w:t>
      </w:r>
      <w:r>
        <w:rPr>
          <w:rStyle w:val="titel1"/>
          <w:lang w:val="nl-NL"/>
        </w:rPr>
        <w:t>WMO LOKET WEIGERT GRENSOVERSCHRIJDEND VERVOER</w:t>
      </w:r>
      <w:r>
        <w:rPr>
          <w:lang w:val="nl-NL"/>
        </w:rPr>
        <w:t xml:space="preserve"> – Stichting Hulst voor Elkaar deelt mee dat de regiotaxi niet over de grens rijdt naar België (Sint-Gillis-Waas) en dat ritten beperkt zijn tot Zeeland en het UZ Gent. Voor ritten naar de Belgische podoloog wordt verwezen naar de zorgverzekering of de partner. </w:t>
      </w:r>
      <w:r>
        <w:rPr>
          <w:rStyle w:val="opvolging1"/>
          <w:lang w:val="nl-NL"/>
        </w:rPr>
        <w:t>(opvolging: het Wmo-vervoer blijkt structureel beperkt tot Zeeland en een select aantal goedgekeurde Belgische bestemmingen.)</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#19cd33cb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20260309_Hulst_AanvraagCo… (+1</w:t>
      </w:r>
      <w:r>
        <w:rPr>
          <w:rStyle w:val="bewijs-item"/>
          <w:rFonts w:ascii="Consolas" w:hAnsi="Consolas"/>
          <w:color w:val="4A5568"/>
          <w:sz w:val="17"/>
          <w:szCs w:val="17"/>
          <w:bdr w:val="single" w:sz="6" w:space="1" w:color="DCD7CC" w:frame="1"/>
          <w:shd w:val="clear" w:color="auto" w:fill="F0EEE9"/>
          <w:lang w:val="nl-NL"/>
        </w:rPr>
        <w:t>)</w:t>
      </w:r>
    </w:p>
    <w:p w14:paraId="43D2C7B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10-03-2026</w:t>
      </w:r>
      <w:r>
        <w:rPr>
          <w:lang w:val="nl-NL"/>
        </w:rPr>
        <w:t xml:space="preserve"> – </w:t>
      </w:r>
      <w:r>
        <w:rPr>
          <w:rStyle w:val="titel1"/>
          <w:lang w:val="nl-NL"/>
        </w:rPr>
        <w:t>AANVRAAG WMO-VERVOERPAS EN COLLECTIEF VERVOER</w:t>
      </w:r>
      <w:r>
        <w:rPr>
          <w:lang w:val="nl-NL"/>
        </w:rPr>
        <w:t xml:space="preserve"> – De formele aanvraag en de incassomachtiging voor de Regiotaxi worden succesvol ingediend bij Stichting Hulst voor Elkaar. </w:t>
      </w:r>
      <w:r>
        <w:rPr>
          <w:rStyle w:val="opvolging1"/>
          <w:lang w:val="nl-NL"/>
        </w:rPr>
        <w:t>(opvolging: de patiënt vraagt een Wmo-vervoerspas aan om gebruik te kunnen maken van collectief vervoer.)</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#19cd7b08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20260309_Hulst_AanvraagCo… (+1</w:t>
      </w:r>
      <w:r>
        <w:rPr>
          <w:rStyle w:val="bewijs-item"/>
          <w:rFonts w:ascii="Consolas" w:hAnsi="Consolas"/>
          <w:color w:val="4A5568"/>
          <w:sz w:val="17"/>
          <w:szCs w:val="17"/>
          <w:bdr w:val="single" w:sz="6" w:space="1" w:color="DCD7CC" w:frame="1"/>
          <w:shd w:val="clear" w:color="auto" w:fill="F0EEE9"/>
          <w:lang w:val="nl-NL"/>
        </w:rPr>
        <w:t>)</w:t>
      </w:r>
    </w:p>
    <w:p w14:paraId="0844C8C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23-03-2026</w:t>
      </w:r>
      <w:r>
        <w:rPr>
          <w:lang w:val="nl-NL"/>
        </w:rPr>
        <w:t xml:space="preserve"> – </w:t>
      </w:r>
      <w:r>
        <w:rPr>
          <w:rStyle w:val="titel1"/>
          <w:lang w:val="nl-NL"/>
        </w:rPr>
        <w:t>VERTRAGING EN ONZORGVULDIGHEID RONDOM WMO-PAS</w:t>
      </w:r>
      <w:r>
        <w:rPr>
          <w:lang w:val="nl-NL"/>
        </w:rPr>
        <w:t xml:space="preserve"> – De eigen bijdrage is reeds geïncasseerd door de vervoerscentrale, maar de fysieke Wmo-pas is niet geleverd. Na navraag belooft de stichting dat de pas alsnog verzonden is, wat wijst op administratieve traagheid. </w:t>
      </w:r>
      <w:r>
        <w:rPr>
          <w:rStyle w:val="opvolging1"/>
          <w:lang w:val="nl-NL"/>
        </w:rPr>
        <w:t>(opvolging: de patiënt betaalt voor een pas die niet wordt geleverd; de administratieve afhandeling is traag.)</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#19d1a652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20260323_Hulst_MailHistor</w:t>
      </w:r>
      <w:r>
        <w:rPr>
          <w:rStyle w:val="bewijs-item"/>
          <w:rFonts w:ascii="Consolas" w:hAnsi="Consolas"/>
          <w:color w:val="4A5568"/>
          <w:sz w:val="17"/>
          <w:szCs w:val="17"/>
          <w:bdr w:val="single" w:sz="6" w:space="1" w:color="DCD7CC" w:frame="1"/>
          <w:shd w:val="clear" w:color="auto" w:fill="F0EEE9"/>
          <w:lang w:val="nl-NL"/>
        </w:rPr>
        <w:t>…</w:t>
      </w:r>
    </w:p>
    <w:p w14:paraId="51D6E8C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02-04-2026</w:t>
      </w:r>
      <w:r>
        <w:rPr>
          <w:lang w:val="nl-NL"/>
        </w:rPr>
        <w:t xml:space="preserve"> – </w:t>
      </w:r>
      <w:r>
        <w:rPr>
          <w:rStyle w:val="titel1"/>
          <w:lang w:val="nl-NL"/>
        </w:rPr>
        <w:t>DISCUSSIE OVER RETOURRITTEN VANUIT ZIEKENHUIS</w:t>
      </w:r>
      <w:r>
        <w:rPr>
          <w:lang w:val="nl-NL"/>
        </w:rPr>
        <w:t xml:space="preserve"> – Bij een reservering voor het UZ Gent weigert de planning een vaste retourrit te boeken vanwege potentiële uitloop bij medische adressen. De reiziger wordt verplicht om na de afspraak te bellen en de onbekende wachttijd te accepteren. </w:t>
      </w:r>
      <w:r>
        <w:rPr>
          <w:rStyle w:val="opvolging1"/>
          <w:lang w:val="nl-NL"/>
        </w:rPr>
        <w:t>(opvolging: de patiënt moet na een medische behandeling zelf bellen voor vervoer, wat extra belasting oplevert.)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#19d4cc43 (+3</w:t>
      </w:r>
      <w:r>
        <w:rPr>
          <w:rStyle w:val="bewijs-item"/>
          <w:rFonts w:ascii="Consolas" w:hAnsi="Consolas"/>
          <w:color w:val="4A5568"/>
          <w:sz w:val="17"/>
          <w:szCs w:val="17"/>
          <w:bdr w:val="single" w:sz="6" w:space="1" w:color="DCD7CC" w:frame="1"/>
          <w:shd w:val="clear" w:color="auto" w:fill="F0EEE9"/>
          <w:lang w:val="nl-NL"/>
        </w:rPr>
        <w:t>)</w:t>
      </w:r>
    </w:p>
    <w:p w14:paraId="3CAC475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08-04-2026</w:t>
      </w:r>
      <w:r>
        <w:rPr>
          <w:lang w:val="nl-NL"/>
        </w:rPr>
        <w:t xml:space="preserve"> – </w:t>
      </w:r>
      <w:r>
        <w:rPr>
          <w:rStyle w:val="titel1"/>
          <w:lang w:val="nl-NL"/>
        </w:rPr>
        <w:t>TOEKENNING EN VERZENDING TAXIPASNUMMER WMO</w:t>
      </w:r>
      <w:r>
        <w:rPr>
          <w:lang w:val="nl-NL"/>
        </w:rPr>
        <w:t xml:space="preserve"> – Kennisgeving van de vervoersadministratie met toekenning van het pasnummer. De fysieke pas wordt verzonden op 10-04-2026 per post.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#19d6c60</w:t>
      </w:r>
      <w:r>
        <w:rPr>
          <w:rStyle w:val="bewijs-item"/>
          <w:rFonts w:ascii="Consolas" w:hAnsi="Consolas"/>
          <w:color w:val="4A5568"/>
          <w:sz w:val="17"/>
          <w:szCs w:val="17"/>
          <w:bdr w:val="single" w:sz="6" w:space="1" w:color="DCD7CC" w:frame="1"/>
          <w:shd w:val="clear" w:color="auto" w:fill="F0EEE9"/>
          <w:lang w:val="nl-NL"/>
        </w:rPr>
        <w:t>1</w:t>
      </w:r>
    </w:p>
    <w:p w14:paraId="3839F84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09-04-2026</w:t>
      </w:r>
      <w:r>
        <w:rPr>
          <w:lang w:val="nl-NL"/>
        </w:rPr>
        <w:t xml:space="preserve"> – </w:t>
      </w:r>
      <w:r>
        <w:rPr>
          <w:rStyle w:val="titel1"/>
          <w:lang w:val="nl-NL"/>
        </w:rPr>
        <w:t>BEKNOPTE COMMUNICATIE RONDOM ADRESGEGEVENS</w:t>
      </w:r>
      <w:r>
        <w:rPr>
          <w:lang w:val="nl-NL"/>
        </w:rPr>
        <w:t xml:space="preserve"> – Bij een ritreservering naar de Gemeentewinkel reageert de planningsdienst uitsluitend met een correctie van het adres. </w:t>
      </w:r>
      <w:r>
        <w:rPr>
          <w:rStyle w:val="opvolging1"/>
          <w:lang w:val="nl-NL"/>
        </w:rPr>
        <w:t>(opvolging: de communicatie van de planningsdienst beperkt zich tot een adrescorrectie.)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#19d73c00 (+3</w:t>
      </w:r>
      <w:r>
        <w:rPr>
          <w:rStyle w:val="bewijs-item"/>
          <w:rFonts w:ascii="Consolas" w:hAnsi="Consolas"/>
          <w:color w:val="4A5568"/>
          <w:sz w:val="17"/>
          <w:szCs w:val="17"/>
          <w:bdr w:val="single" w:sz="6" w:space="1" w:color="DCD7CC" w:frame="1"/>
          <w:shd w:val="clear" w:color="auto" w:fill="F0EEE9"/>
          <w:lang w:val="nl-NL"/>
        </w:rPr>
        <w:t>)</w:t>
      </w:r>
    </w:p>
    <w:p w14:paraId="22F57DB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13-04-2026</w:t>
      </w:r>
      <w:r>
        <w:rPr>
          <w:lang w:val="nl-NL"/>
        </w:rPr>
        <w:t xml:space="preserve"> – </w:t>
      </w:r>
      <w:r>
        <w:rPr>
          <w:rStyle w:val="titel1"/>
          <w:lang w:val="nl-NL"/>
        </w:rPr>
        <w:t>REIZEN DOOR ZEELAND ACCEPTEERT BELGISCHE RIT</w:t>
      </w:r>
      <w:r>
        <w:rPr>
          <w:lang w:val="nl-NL"/>
        </w:rPr>
        <w:t xml:space="preserve"> – Anders dan het eerdere bericht van het Wmo-loket in maart, bevestigt Reizen door Zeeland dat een rit naar een Belgische bestemming wel mogelijk is. </w:t>
      </w:r>
      <w:r>
        <w:rPr>
          <w:rStyle w:val="opvolging1"/>
          <w:lang w:val="nl-NL"/>
        </w:rPr>
        <w:t>(opvolging: er is interne tegenstrijdigheid tussen het Wmo-loket en de vervoerscentrale over de vraag of een Belgische bestemming wel of niet mogelijk is.)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#19d861ca (+2</w:t>
      </w:r>
      <w:r>
        <w:rPr>
          <w:rStyle w:val="bewijs-item"/>
          <w:rFonts w:ascii="Consolas" w:hAnsi="Consolas"/>
          <w:color w:val="4A5568"/>
          <w:sz w:val="17"/>
          <w:szCs w:val="17"/>
          <w:bdr w:val="single" w:sz="6" w:space="1" w:color="DCD7CC" w:frame="1"/>
          <w:shd w:val="clear" w:color="auto" w:fill="F0EEE9"/>
          <w:lang w:val="nl-NL"/>
        </w:rPr>
        <w:t>)</w:t>
      </w:r>
    </w:p>
    <w:p w14:paraId="3EE41CA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24-04-2026</w:t>
      </w:r>
      <w:r>
        <w:rPr>
          <w:lang w:val="nl-NL"/>
        </w:rPr>
        <w:t xml:space="preserve"> – </w:t>
      </w:r>
      <w:r>
        <w:rPr>
          <w:rStyle w:val="titel1"/>
          <w:lang w:val="nl-NL"/>
        </w:rPr>
        <w:t>ASSISTENTIEVERZOEK BIJ ERNSTIG VISUSVERLIES</w:t>
      </w:r>
      <w:r>
        <w:rPr>
          <w:lang w:val="nl-NL"/>
        </w:rPr>
        <w:t xml:space="preserve"> – Een reservering voor het UZ Gent wordt geplaatst inclusief het verzoek om begeleiding vanaf het voertuig naar de ingang vanwege een visuele beperking. De planning registreert de begeleidingsvraag niet en bevestigt de rit als 1 persoon zonder hulpmiddel. </w:t>
      </w:r>
      <w:r>
        <w:rPr>
          <w:rStyle w:val="opvolging1"/>
          <w:lang w:val="nl-NL"/>
        </w:rPr>
        <w:t>(opvolging: de begeleidingsvraag wordt niet geregistreerd; de patiënt moet zelf zien hoe hij van het voertuig naar de ingang komt.)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#19dbf8e3 (+1</w:t>
      </w:r>
      <w:r>
        <w:rPr>
          <w:rStyle w:val="bewijs-item"/>
          <w:rFonts w:ascii="Consolas" w:hAnsi="Consolas"/>
          <w:color w:val="4A5568"/>
          <w:sz w:val="17"/>
          <w:szCs w:val="17"/>
          <w:bdr w:val="single" w:sz="6" w:space="1" w:color="DCD7CC" w:frame="1"/>
          <w:shd w:val="clear" w:color="auto" w:fill="F0EEE9"/>
          <w:lang w:val="nl-NL"/>
        </w:rPr>
        <w:t>)</w:t>
      </w:r>
    </w:p>
    <w:p w14:paraId="502D4B8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30-04-2026</w:t>
      </w:r>
      <w:r>
        <w:rPr>
          <w:lang w:val="nl-NL"/>
        </w:rPr>
        <w:t xml:space="preserve"> – </w:t>
      </w:r>
      <w:r>
        <w:rPr>
          <w:rStyle w:val="titel1"/>
          <w:lang w:val="nl-NL"/>
        </w:rPr>
        <w:t>FORMELE COMMUNICATIE RONDOM VASTE TERUGRITTEN</w:t>
      </w:r>
      <w:r>
        <w:rPr>
          <w:lang w:val="nl-NL"/>
        </w:rPr>
        <w:t xml:space="preserve"> – Bij het inplannen van een vaste retourrit om wachttijden te voorkomen, reageert de planning met de mededeling dat er bij het niet exact halen van de tijd twee uur gewacht moet worden. </w:t>
      </w:r>
      <w:r>
        <w:rPr>
          <w:rStyle w:val="opvolging1"/>
          <w:lang w:val="nl-NL"/>
        </w:rPr>
        <w:t>(opvolging: bij het niet exact halen van de tijd geldt een wachttijd van twee uur.)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#19ddefb1 (+1</w:t>
      </w:r>
      <w:r>
        <w:rPr>
          <w:rStyle w:val="bewijs-item"/>
          <w:rFonts w:ascii="Consolas" w:hAnsi="Consolas"/>
          <w:color w:val="4A5568"/>
          <w:sz w:val="17"/>
          <w:szCs w:val="17"/>
          <w:bdr w:val="single" w:sz="6" w:space="1" w:color="DCD7CC" w:frame="1"/>
          <w:shd w:val="clear" w:color="auto" w:fill="F0EEE9"/>
          <w:lang w:val="nl-NL"/>
        </w:rPr>
        <w:t>)</w:t>
      </w:r>
    </w:p>
    <w:p w14:paraId="74B8423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11-05-2026</w:t>
      </w:r>
      <w:r>
        <w:rPr>
          <w:lang w:val="nl-NL"/>
        </w:rPr>
        <w:t xml:space="preserve"> – </w:t>
      </w:r>
      <w:r>
        <w:rPr>
          <w:rStyle w:val="titel1"/>
          <w:lang w:val="nl-NL"/>
        </w:rPr>
        <w:t>INTERNE TEGENSPRAAK ROND TUSSENSTOPS</w:t>
      </w:r>
      <w:r>
        <w:rPr>
          <w:lang w:val="nl-NL"/>
        </w:rPr>
        <w:t xml:space="preserve"> – Bij een aanvraag voor een rit met twee korte tussenstops in Terneuzen weigert de planning dit en stelt dat het uitsluitend een Wmo-taxi en geen privétaxi betreft. Nadat de burger aantoont dat een andere planner in april wél een tussenstop had geregeld, reageert men dat dit tegen de regels is en een onterechte uitzondering betrof. </w:t>
      </w:r>
      <w:r>
        <w:rPr>
          <w:rStyle w:val="opvolging1"/>
          <w:lang w:val="nl-NL"/>
        </w:rPr>
        <w:t>(opvolging: de toepassing van het beleid is afhankelijk van de interpretatie van de planner die toevallig dienst heeft.)</w:t>
      </w:r>
      <w:r>
        <w:rPr>
          <w:lang w:val="nl-NL"/>
        </w:rPr>
        <w:t xml:space="preserve"> </w:t>
      </w:r>
      <w:r>
        <w:rPr>
          <w:rStyle w:val="oorsprong1"/>
          <w:lang w:val="nl-NL"/>
        </w:rPr>
        <w:t>(Digit</w:t>
      </w:r>
      <w:r>
        <w:rPr>
          <w:rStyle w:val="oorsprong1"/>
          <w:lang w:val="nl-NL"/>
        </w:rPr>
        <w: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#19e172e4 (+3</w:t>
      </w:r>
      <w:r>
        <w:rPr>
          <w:rStyle w:val="bewijs-item"/>
          <w:rFonts w:ascii="Consolas" w:hAnsi="Consolas"/>
          <w:color w:val="4A5568"/>
          <w:sz w:val="17"/>
          <w:szCs w:val="17"/>
          <w:bdr w:val="single" w:sz="6" w:space="1" w:color="DCD7CC" w:frame="1"/>
          <w:shd w:val="clear" w:color="auto" w:fill="F0EEE9"/>
          <w:lang w:val="nl-NL"/>
        </w:rPr>
        <w:t>)</w:t>
      </w:r>
    </w:p>
    <w:p w14:paraId="5BD19B6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18-05-2026</w:t>
      </w:r>
      <w:r>
        <w:rPr>
          <w:lang w:val="nl-NL"/>
        </w:rPr>
        <w:t xml:space="preserve"> – </w:t>
      </w:r>
      <w:r>
        <w:rPr>
          <w:rStyle w:val="titel1"/>
          <w:lang w:val="nl-NL"/>
        </w:rPr>
        <w:t>MEDISCHE RIT GEWEIGERD EN ONTVANGST MAANDFACTUUR</w:t>
      </w:r>
      <w:r>
        <w:rPr>
          <w:lang w:val="nl-NL"/>
        </w:rPr>
        <w:t xml:space="preserve"> – De planningsdienst weigert de rit naar de FOD-keuring in Gent wegens de 30 km-zone, hoewel het even verre UZ Gent wel wordt gereden. Tegelijkertijd is de maandfactuur van april binnengekomen met de ritten naar het UZ Gent à € 19,65 per enkele reis. </w:t>
      </w:r>
      <w:r>
        <w:rPr>
          <w:rStyle w:val="opvolging1"/>
          <w:lang w:val="nl-NL"/>
        </w:rPr>
        <w:t>(opvolging: de patiënt kan niet naar de Belgische overheidskeuring, terwijl identieke ritten naar het academisch ziekenhuis wel worden uitgevoerd.)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#19e3a632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20260518_ReizenZeeland_Fa</w:t>
      </w:r>
      <w:r>
        <w:rPr>
          <w:rStyle w:val="bewijs-item"/>
          <w:rFonts w:ascii="Consolas" w:hAnsi="Consolas"/>
          <w:color w:val="4A5568"/>
          <w:sz w:val="17"/>
          <w:szCs w:val="17"/>
          <w:bdr w:val="single" w:sz="6" w:space="1" w:color="DCD7CC" w:frame="1"/>
          <w:shd w:val="clear" w:color="auto" w:fill="F0EEE9"/>
          <w:lang w:val="nl-NL"/>
        </w:rPr>
        <w:t>…</w:t>
      </w:r>
    </w:p>
    <w:p w14:paraId="1343099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19-06-2026</w:t>
      </w:r>
      <w:r>
        <w:rPr>
          <w:lang w:val="nl-NL"/>
        </w:rPr>
        <w:t xml:space="preserve"> – </w:t>
      </w:r>
      <w:r>
        <w:rPr>
          <w:rStyle w:val="titel1"/>
          <w:lang w:val="nl-NL"/>
        </w:rPr>
        <w:t>BEVESTIGING MEDISCHE RIT UZ GENT</w:t>
      </w:r>
      <w:r>
        <w:rPr>
          <w:lang w:val="nl-NL"/>
        </w:rPr>
        <w:t xml:space="preserve"> – De planningsdienst (Reizen door Zeeland) bevestigt succesvol de gereserveerde rit voor 29 juni 2026 naar de poli oogheelkunde van het UZ Gent. Dit toont aan dat ritten naar specifieke, goedgekeurde academische bestemmingen over de grens operationeel wél worden geaccepteerd, anders dan ritten naar administratieve keuringscentra op dezelfde afstand. </w:t>
      </w:r>
      <w:r>
        <w:rPr>
          <w:rStyle w:val="opvolging1"/>
          <w:lang w:val="nl-NL"/>
        </w:rPr>
        <w:t>(opvolging: het systeem onderscheidt goedgekeurde academische ziekenhuizen van administratieve keuringscentra, oo</w:t>
      </w:r>
      <w:r>
        <w:rPr>
          <w:rStyle w:val="opvolging1"/>
          <w:lang w:val="nl-NL"/>
        </w:rPr>
        <w:t>k al liggen ze even ver.)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#19ede48</w:t>
      </w:r>
      <w:r>
        <w:rPr>
          <w:rStyle w:val="bewijs-item"/>
          <w:rFonts w:ascii="Consolas" w:hAnsi="Consolas"/>
          <w:color w:val="4A5568"/>
          <w:sz w:val="17"/>
          <w:szCs w:val="17"/>
          <w:bdr w:val="single" w:sz="6" w:space="1" w:color="DCD7CC" w:frame="1"/>
          <w:shd w:val="clear" w:color="auto" w:fill="F0EEE9"/>
          <w:lang w:val="nl-NL"/>
        </w:rPr>
        <w:t>1</w:t>
      </w:r>
    </w:p>
    <w:p w14:paraId="0DD3E3E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13-07-2026</w:t>
      </w:r>
      <w:r>
        <w:rPr>
          <w:lang w:val="nl-NL"/>
        </w:rPr>
        <w:t xml:space="preserve"> – </w:t>
      </w:r>
      <w:r>
        <w:rPr>
          <w:rStyle w:val="titel1"/>
          <w:lang w:val="nl-NL"/>
        </w:rPr>
        <w:t>ONTVANGST FACTUUR REGIOTAXI VERVOER</w:t>
      </w:r>
      <w:r>
        <w:rPr>
          <w:lang w:val="nl-NL"/>
        </w:rPr>
        <w:t xml:space="preserve"> – Mobiliteitscentrale Zeeland B.V. verstuurt per e-mail de factuur voor de Regiotaxi onder factuurnummer 2694387/7004083. (opvolging: Factuur controleren en administratief verwerken.)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#19f5ba6</w:t>
      </w:r>
      <w:r>
        <w:rPr>
          <w:rStyle w:val="bewijs-item"/>
          <w:rFonts w:ascii="Consolas" w:hAnsi="Consolas"/>
          <w:color w:val="4A5568"/>
          <w:sz w:val="17"/>
          <w:szCs w:val="17"/>
          <w:bdr w:val="single" w:sz="6" w:space="1" w:color="DCD7CC" w:frame="1"/>
          <w:shd w:val="clear" w:color="auto" w:fill="F0EEE9"/>
          <w:lang w:val="nl-NL"/>
        </w:rPr>
        <w:t>7</w:t>
      </w:r>
    </w:p>
    <w:p w14:paraId="14DA42E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13-08-2026</w:t>
      </w:r>
      <w:r>
        <w:rPr>
          <w:lang w:val="nl-NL"/>
        </w:rPr>
        <w:t xml:space="preserve"> – </w:t>
      </w:r>
      <w:r>
        <w:rPr>
          <w:rStyle w:val="titel1"/>
          <w:lang w:val="nl-NL"/>
        </w:rPr>
        <w:t>MELDING GESTORNEERDE BETALING EN BLOKKADE PAS</w:t>
      </w:r>
      <w:r>
        <w:rPr>
          <w:lang w:val="nl-NL"/>
        </w:rPr>
        <w:t xml:space="preserve"> – Reizen door Zeeland meldt dat de eigen bijdrage voor de Regiotaxi is gestorneerd. De pas wordt geblokkeerd tot betaling. Het systeem gaat uit van voldoende saldo en houdt geen rekening met de grensregio of het betalingspatroon van grensarbeiders. </w:t>
      </w:r>
      <w:r>
        <w:rPr>
          <w:rStyle w:val="opvolging1"/>
          <w:lang w:val="nl-NL"/>
        </w:rPr>
        <w:t>(opvolging: de incassotermijn van de vervoerder houdt geen rekening met het loonbetalingsritme van grensarbeiders.)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#19ffb6f</w:t>
      </w:r>
      <w:r>
        <w:rPr>
          <w:rStyle w:val="bewijs-item"/>
          <w:rFonts w:ascii="Consolas" w:hAnsi="Consolas"/>
          <w:color w:val="4A5568"/>
          <w:sz w:val="17"/>
          <w:szCs w:val="17"/>
          <w:bdr w:val="single" w:sz="6" w:space="1" w:color="DCD7CC" w:frame="1"/>
          <w:shd w:val="clear" w:color="auto" w:fill="F0EEE9"/>
          <w:lang w:val="nl-NL"/>
        </w:rPr>
        <w:t>7</w:t>
      </w:r>
    </w:p>
    <w:p w14:paraId="144442D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18-08-2026</w:t>
      </w:r>
      <w:r>
        <w:rPr>
          <w:lang w:val="nl-NL"/>
        </w:rPr>
        <w:t xml:space="preserve"> – </w:t>
      </w:r>
      <w:r>
        <w:rPr>
          <w:rStyle w:val="titel1"/>
          <w:lang w:val="nl-NL"/>
        </w:rPr>
        <w:t>ONTVANGST FACTUUR REGIOTAXI VERVOER</w:t>
      </w:r>
      <w:r>
        <w:rPr>
          <w:lang w:val="nl-NL"/>
        </w:rPr>
        <w:t xml:space="preserve"> – Mobiliteitscentrale Zeeland B.V. verzendt per e-mail de maandelijkse factuur voor Reizen door Zeeland / Regiotaxi met factuurnummer 2600820/7004083. (opvolging: Factuur controleren en opnemen in het overzicht van vervoerskosten.)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#19ffb6f7 (+1</w:t>
      </w:r>
      <w:r>
        <w:rPr>
          <w:rStyle w:val="bewijs-item"/>
          <w:rFonts w:ascii="Consolas" w:hAnsi="Consolas"/>
          <w:color w:val="4A5568"/>
          <w:sz w:val="17"/>
          <w:szCs w:val="17"/>
          <w:bdr w:val="single" w:sz="6" w:space="1" w:color="DCD7CC" w:frame="1"/>
          <w:shd w:val="clear" w:color="auto" w:fill="F0EEE9"/>
          <w:lang w:val="nl-NL"/>
        </w:rPr>
        <w:t>)</w:t>
      </w:r>
    </w:p>
    <w:p w14:paraId="19C45C0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VERZOEK AANPASSING INCASSODATUM EN RITANNULERING</w:t>
      </w:r>
      <w:r>
        <w:rPr>
          <w:lang w:val="nl-NL"/>
        </w:rPr>
        <w:t xml:space="preserve"> – De aanvrager reageert per e-mail op een bericht inzake een gestorneerde eigen bijdrage voor de Regiotaxi onder factuurnummer 2694387/7004083. Daarbij wordt verzocht de structurele automatische incassodatum te verplaatsen naar de eerste van de maand vanwege het Belgische loonritme van de partner in de grensregio, en wordt de gereserveerde rit van 31 augustus 2026 geannuleerd vanwege een geblokkeerde pas. De vervoerder weigert de incassodatum aa</w:t>
      </w:r>
      <w:r>
        <w:rPr>
          <w:lang w:val="nl-NL"/>
        </w:rPr>
        <w:t xml:space="preserve">n te passen. </w:t>
      </w:r>
      <w:r>
        <w:rPr>
          <w:rStyle w:val="opvolging1"/>
          <w:lang w:val="nl-NL"/>
        </w:rPr>
        <w:t>(opvolging: de vervoerder weigert rekening te houden met het grensoverschrijdende loonbetalingspatroon; deblokkering van de pas opvolgen na betaling.)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#19ffb6f7 (+2</w:t>
      </w:r>
      <w:r>
        <w:rPr>
          <w:rStyle w:val="bewijs-item"/>
          <w:rFonts w:ascii="Consolas" w:hAnsi="Consolas"/>
          <w:color w:val="4A5568"/>
          <w:sz w:val="17"/>
          <w:szCs w:val="17"/>
          <w:bdr w:val="single" w:sz="6" w:space="1" w:color="DCD7CC" w:frame="1"/>
          <w:shd w:val="clear" w:color="auto" w:fill="F0EEE9"/>
          <w:lang w:val="nl-NL"/>
        </w:rPr>
        <w:t>)</w:t>
      </w:r>
    </w:p>
    <w:p w14:paraId="1D0AC43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31-08-2026</w:t>
      </w:r>
      <w:r>
        <w:rPr>
          <w:lang w:val="nl-NL"/>
        </w:rPr>
        <w:t xml:space="preserve"> – </w:t>
      </w:r>
      <w:r>
        <w:rPr>
          <w:rStyle w:val="titel1"/>
          <w:lang w:val="nl-NL"/>
        </w:rPr>
        <w:t>VOLDOENING FACTUREN EN VERZOEK PASDEBLOKKADE</w:t>
      </w:r>
      <w:r>
        <w:rPr>
          <w:lang w:val="nl-NL"/>
        </w:rPr>
        <w:t xml:space="preserve"> </w:t>
      </w:r>
      <w:r>
        <w:rPr>
          <w:lang w:val="nl-NL"/>
        </w:rPr>
        <w:t xml:space="preserve">– Formele overdracht van betalingsbewijzen aan de administratie van Reizen door Zeeland voor openstaande facturen 2694387 (€ 135,50) en 2600820 (€ 78,60), gekoppeld aan het verzoek tot onmiddellijke opheffing van de pasblokkade (pasnummer 238104022) ter continuering van medisch vervoer. </w:t>
      </w:r>
      <w:r>
        <w:rPr>
          <w:rStyle w:val="opvolging1"/>
          <w:lang w:val="nl-NL"/>
        </w:rPr>
        <w:t>(opvolging: de patiënt betaalt de openstaande facturen en vraagt om deblokkade van de pas.)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#1a05ba54 (+1</w:t>
      </w:r>
      <w:r>
        <w:rPr>
          <w:rStyle w:val="bewijs-item"/>
          <w:rFonts w:ascii="Consolas" w:hAnsi="Consolas"/>
          <w:color w:val="4A5568"/>
          <w:sz w:val="17"/>
          <w:szCs w:val="17"/>
          <w:bdr w:val="single" w:sz="6" w:space="1" w:color="DCD7CC" w:frame="1"/>
          <w:shd w:val="clear" w:color="auto" w:fill="F0EEE9"/>
          <w:lang w:val="nl-NL"/>
        </w:rPr>
        <w:t>)</w:t>
      </w:r>
    </w:p>
    <w:p w14:paraId="4117609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01-09-2026</w:t>
      </w:r>
      <w:r>
        <w:rPr>
          <w:lang w:val="nl-NL"/>
        </w:rPr>
        <w:t xml:space="preserve"> – </w:t>
      </w:r>
      <w:r>
        <w:rPr>
          <w:rStyle w:val="titel1"/>
          <w:lang w:val="nl-NL"/>
        </w:rPr>
        <w:t>VRIJGAVE PAS EN BOEKING MEDISCHE NAJAARSRITTEN</w:t>
      </w:r>
      <w:r>
        <w:rPr>
          <w:lang w:val="nl-NL"/>
        </w:rPr>
        <w:t xml:space="preserve"> – De administratie bevestigt per e-mail de vrijgave van de Wmo-pas. Gelijktijdig wordt een reservering ingediend en bevestigd voor een cyclus van vijf grensoverschrijdende medische ritten tussen september en november 2026 (UZ Gent wondzorg, podologie, oogheelkunde, endocrinologie en huisarts Sint-Pauwels), door de centrale standaard geregistreerd als 1 persoon zonder hulpmiddelen. </w:t>
      </w:r>
      <w:r>
        <w:rPr>
          <w:rStyle w:val="opvolging1"/>
          <w:lang w:val="nl-NL"/>
        </w:rPr>
        <w:t>(opvolging: de ritten worden geboekt, maar de begeleidingsvraag bli</w:t>
      </w:r>
      <w:r>
        <w:rPr>
          <w:rStyle w:val="opvolging1"/>
          <w:lang w:val="nl-NL"/>
        </w:rPr>
        <w:t>jft ongeregistreerd.)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#1a067741 (+4</w:t>
      </w:r>
      <w:r>
        <w:rPr>
          <w:rStyle w:val="bewijs-item"/>
          <w:rFonts w:ascii="Consolas" w:hAnsi="Consolas"/>
          <w:color w:val="4A5568"/>
          <w:sz w:val="17"/>
          <w:szCs w:val="17"/>
          <w:bdr w:val="single" w:sz="6" w:space="1" w:color="DCD7CC" w:frame="1"/>
          <w:shd w:val="clear" w:color="auto" w:fill="F0EEE9"/>
          <w:lang w:val="nl-NL"/>
        </w:rPr>
        <w:t>)</w:t>
      </w:r>
    </w:p>
    <w:p w14:paraId="38E1EB3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03-09-2026</w:t>
      </w:r>
      <w:r>
        <w:rPr>
          <w:lang w:val="nl-NL"/>
        </w:rPr>
        <w:t xml:space="preserve"> – </w:t>
      </w:r>
      <w:r>
        <w:rPr>
          <w:rStyle w:val="titel1"/>
          <w:lang w:val="nl-NL"/>
        </w:rPr>
        <w:t>MEDISCHE RIT UZ GENT EN DISPATCH-COMMUNICATIE PER MAIL</w:t>
      </w:r>
      <w:r>
        <w:rPr>
          <w:lang w:val="nl-NL"/>
        </w:rPr>
        <w:t xml:space="preserve"> – Fysieke uitvoering van de consultaties wondzorg en podologie te UZ Gent. Bij het aanvragen van de retourrit op afroep blijkt de centrale telefonisch onbereikbaar via een bezettoon, waarna de terugrit vanaf ingang 11 via een directe digitale e-mailwisseling met de dispatch wordt gecoördineerd en bevestigd voor 16:15 uur. </w:t>
      </w:r>
      <w:r>
        <w:rPr>
          <w:rStyle w:val="opvolging1"/>
          <w:lang w:val="nl-NL"/>
        </w:rPr>
        <w:t>(opvolging: de patiënt moet zelf via e-mail de retourrit regelen omdat de centrale telefonisch onbereikbaar is.)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#1a067741 (+4</w:t>
      </w:r>
      <w:r>
        <w:rPr>
          <w:rStyle w:val="bewijs-item"/>
          <w:rFonts w:ascii="Consolas" w:hAnsi="Consolas"/>
          <w:color w:val="4A5568"/>
          <w:sz w:val="17"/>
          <w:szCs w:val="17"/>
          <w:bdr w:val="single" w:sz="6" w:space="1" w:color="DCD7CC" w:frame="1"/>
          <w:shd w:val="clear" w:color="auto" w:fill="F0EEE9"/>
          <w:lang w:val="nl-NL"/>
        </w:rPr>
        <w:t>)</w:t>
      </w:r>
    </w:p>
    <w:p w14:paraId="4E0A16DE" w14:textId="77777777" w:rsidR="008856BD" w:rsidRDefault="008856BD">
      <w:pPr>
        <w:pStyle w:val="entry"/>
        <w:spacing w:before="0" w:beforeAutospacing="0" w:after="140"/>
        <w:divId w:val="958953132"/>
        <w:rPr>
          <w:lang w:val="nl-NL"/>
        </w:rPr>
      </w:pPr>
      <w:r>
        <w:rPr>
          <w:rStyle w:val="datum5"/>
          <w:lang w:val="nl-NL"/>
        </w:rPr>
        <w:t>04-10-2026</w:t>
      </w:r>
      <w:r>
        <w:rPr>
          <w:lang w:val="nl-NL"/>
        </w:rPr>
        <w:t xml:space="preserve"> – </w:t>
      </w:r>
      <w:r>
        <w:rPr>
          <w:rStyle w:val="titel1"/>
          <w:lang w:val="nl-NL"/>
        </w:rPr>
        <w:t>BEVESTIGING WIJZIGING DATUM MEDISCHE RIT</w:t>
      </w:r>
      <w:r>
        <w:rPr>
          <w:lang w:val="nl-NL"/>
        </w:rPr>
        <w:t xml:space="preserve"> – Reizen door Zeeland bevestigt de datumwijziging voor een gereserveerde medische rit onder WMO-pasnummer 238104022. De heenrit naar Huisartsenpraktijk Ter Vierschaar is verplaatst van 5 oktober 2026 naar 12 oktober 2026 om 08:00 uur. </w:t>
      </w:r>
      <w:r>
        <w:rPr>
          <w:rStyle w:val="opvolging1"/>
          <w:lang w:val="nl-NL"/>
        </w:rPr>
        <w:t>(Telefonisch contact opnemen voor de terugrit op de dag van het consult.)</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#1a105d3</w:t>
      </w:r>
      <w:r>
        <w:rPr>
          <w:rStyle w:val="bewijs-item"/>
          <w:rFonts w:ascii="Consolas" w:hAnsi="Consolas"/>
          <w:color w:val="4A5568"/>
          <w:sz w:val="17"/>
          <w:szCs w:val="17"/>
          <w:bdr w:val="single" w:sz="6" w:space="1" w:color="DCD7CC" w:frame="1"/>
          <w:shd w:val="clear" w:color="auto" w:fill="F0EEE9"/>
          <w:lang w:val="nl-NL"/>
        </w:rPr>
        <w:t>a</w:t>
      </w:r>
    </w:p>
    <w:p w14:paraId="741C13B8" w14:textId="77777777" w:rsidR="008856BD" w:rsidRDefault="008856BD">
      <w:pPr>
        <w:pStyle w:val="entry"/>
        <w:spacing w:before="0" w:beforeAutospacing="0" w:after="140"/>
        <w:divId w:val="958953132"/>
        <w:rPr>
          <w:lang w:val="nl-NL"/>
        </w:rPr>
      </w:pPr>
      <w:r>
        <w:rPr>
          <w:rStyle w:val="datum5"/>
          <w:lang w:val="nl-NL"/>
        </w:rPr>
        <w:t>05-10-2026</w:t>
      </w:r>
      <w:r>
        <w:rPr>
          <w:lang w:val="nl-NL"/>
        </w:rPr>
        <w:t xml:space="preserve"> – </w:t>
      </w:r>
      <w:r>
        <w:rPr>
          <w:rStyle w:val="titel1"/>
          <w:lang w:val="nl-NL"/>
        </w:rPr>
        <w:t>VERZOEK TOEVOEGEN MEDEREIZIGER TAXIRIT</w:t>
      </w:r>
      <w:r>
        <w:rPr>
          <w:lang w:val="nl-NL"/>
        </w:rPr>
        <w:t xml:space="preserve"> – Verzoek aan de planning om een minderjarige zoon als medereiziger toe te voegen aan de reeds geboekte medische rit naar het ziekenhuis op 14-10-2026 (pasnummer 238104022). </w:t>
      </w:r>
      <w:r>
        <w:rPr>
          <w:rStyle w:val="opvolging1"/>
          <w:lang w:val="nl-NL"/>
        </w:rPr>
        <w:t>(Bevestiging toevoeging medereiziger afwachten)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#1a10d11c (+1</w:t>
      </w:r>
      <w:r>
        <w:rPr>
          <w:rStyle w:val="bewijs-item"/>
          <w:rFonts w:ascii="Consolas" w:hAnsi="Consolas"/>
          <w:color w:val="4A5568"/>
          <w:sz w:val="17"/>
          <w:szCs w:val="17"/>
          <w:bdr w:val="single" w:sz="6" w:space="1" w:color="DCD7CC" w:frame="1"/>
          <w:shd w:val="clear" w:color="auto" w:fill="F0EEE9"/>
          <w:lang w:val="nl-NL"/>
        </w:rPr>
        <w:t>)</w:t>
      </w:r>
    </w:p>
    <w:p w14:paraId="26DDF0CB" w14:textId="77777777" w:rsidR="008856BD" w:rsidRDefault="008856BD">
      <w:pPr>
        <w:pStyle w:val="entry"/>
        <w:spacing w:before="0" w:beforeAutospacing="0" w:after="140"/>
        <w:ind w:left="800" w:right="800"/>
        <w:divId w:val="958953132"/>
        <w:rPr>
          <w:lang w:val="nl-NL"/>
        </w:rPr>
      </w:pPr>
      <w:r>
        <w:rPr>
          <w:rStyle w:val="datum5"/>
          <w:lang w:val="nl-NL"/>
        </w:rPr>
        <w:t>15-10-2026</w:t>
      </w:r>
      <w:r>
        <w:rPr>
          <w:lang w:val="nl-NL"/>
        </w:rPr>
        <w:t xml:space="preserve"> – </w:t>
      </w:r>
      <w:r>
        <w:rPr>
          <w:rStyle w:val="titel1"/>
          <w:lang w:val="nl-NL"/>
        </w:rPr>
        <w:t>BEVESTIGING ANNULERING EN BOEKINGSTERMIJN RITTEN 2027</w:t>
      </w:r>
      <w:r>
        <w:rPr>
          <w:lang w:val="nl-NL"/>
        </w:rPr>
        <w:t xml:space="preserve"> – Reizen door Zeeland bevestigt de annulering van het medisch vervoer naar UZ Gent op 9 november 2026. Voorts deelt de vervoerder mee dat ritten voor 2027 pas vanaf begin december 2026 kunnen worden aangevraagd en ingeboekt. </w:t>
      </w:r>
      <w:r>
        <w:rPr>
          <w:rStyle w:val="opvolging1"/>
          <w:lang w:val="nl-NL"/>
        </w:rPr>
        <w:t>(Ritten voor 2027 begin december 2026 aanvragen)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#1a13e18e (+2</w:t>
      </w:r>
      <w:r>
        <w:rPr>
          <w:rStyle w:val="bewijs-item"/>
          <w:rFonts w:ascii="Consolas" w:hAnsi="Consolas"/>
          <w:color w:val="4A5568"/>
          <w:sz w:val="17"/>
          <w:szCs w:val="17"/>
          <w:bdr w:val="single" w:sz="6" w:space="1" w:color="DCD7CC" w:frame="1"/>
          <w:shd w:val="clear" w:color="auto" w:fill="F0EEE9"/>
          <w:lang w:val="nl-NL"/>
        </w:rPr>
        <w:t>)</w:t>
      </w:r>
      <w:r>
        <w:br w:type="page"/>
      </w:r>
    </w:p>
    <w:p w14:paraId="6624AA43" w14:textId="77777777" w:rsidR="008856BD" w:rsidRDefault="008856BD">
      <w:pPr>
        <w:pStyle w:val="Kop3"/>
        <w:divId w:val="958953132"/>
        <w:rPr>
          <w:rFonts w:eastAsia="Times New Roman"/>
          <w:lang w:val="nl-NL"/>
        </w:rPr>
      </w:pPr>
      <w:bookmarkStart w:id="47" w:name="_Toc243988257"/>
      <w:r>
        <w:rPr>
          <w:rFonts w:eastAsia="Times New Roman"/>
          <w:lang w:val="nl-NL"/>
        </w:rPr>
        <w:t>RIJKSDIENST VOOR IDENTITEITSGEGEVENS</w:t>
      </w:r>
      <w:bookmarkEnd w:id="47"/>
    </w:p>
    <w:p w14:paraId="27A4B757" w14:textId="77777777" w:rsidR="008856BD" w:rsidRDefault="008856BD">
      <w:pPr>
        <w:pStyle w:val="netwerk"/>
        <w:spacing w:before="0" w:beforeAutospacing="0" w:after="240"/>
        <w:divId w:val="958953132"/>
        <w:rPr>
          <w:lang w:val="nl-NL"/>
        </w:rPr>
      </w:pPr>
      <w:r>
        <w:rPr>
          <w:lang w:val="nl-NL"/>
        </w:rPr>
        <w:t>Netwerk: gemeente Hulst → RvIG (BRP) → Nederlandse overheidsinstanties (SVB, UWV, CAK, Belastingdienst). Data: Basisregistratie Personen (BRP). Breuk: onzekerheid over de geautomatiseerde internationale datalink met het Belgische Rijksregister bij een grensoverschrijdende vestiging.</w:t>
      </w:r>
    </w:p>
    <w:p w14:paraId="751A46C4"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0C19B5F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Overheid / Ministeries</w:t>
      </w:r>
    </w:p>
    <w:p w14:paraId="51662915"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Rijksdienst</w:t>
      </w:r>
    </w:p>
    <w:p w14:paraId="5742E37E"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Landelijke beheerder van de Basisregistratie Personen (BRP); verantwoordelijk voor de registratie en verstrekking van identiteitsgegevens aan Nederlandse instanties</w:t>
      </w:r>
    </w:p>
    <w:p w14:paraId="3C1E42F3"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BRP</w:t>
      </w:r>
    </w:p>
    <w:p w14:paraId="6FFB2683"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asymmetrisch</w:t>
      </w:r>
    </w:p>
    <w:p w14:paraId="11015F50"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Mogelijk structureel ontbreken van een interstatelijke, geautomatiseerde gegevensuitwisseling met de Belgische bronregisters bij een initiële inschrijving vanuit het buitenland</w:t>
      </w:r>
    </w:p>
    <w:p w14:paraId="7CB22CF1"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Rijksdienst voor Identiteitsgegevens</w:t>
      </w:r>
    </w:p>
    <w:p w14:paraId="5A73122F"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Zaak c26092182, BSN 319 960 602</w:t>
      </w:r>
    </w:p>
    <w:p w14:paraId="0B8D800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16-09-2026 tot heden</w:t>
      </w:r>
    </w:p>
    <w:p w14:paraId="4E743B31" w14:textId="77777777" w:rsidR="008856BD" w:rsidRDefault="008856BD">
      <w:pPr>
        <w:pStyle w:val="Kop4"/>
        <w:divId w:val="958953132"/>
        <w:rPr>
          <w:rFonts w:eastAsia="Times New Roman"/>
          <w:lang w:val="nl-NL"/>
        </w:rPr>
      </w:pPr>
      <w:r>
        <w:rPr>
          <w:rFonts w:eastAsia="Times New Roman"/>
          <w:lang w:val="nl-NL"/>
        </w:rPr>
        <w:t>2026</w:t>
      </w:r>
    </w:p>
    <w:p w14:paraId="5C0FB3A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01-10-2026</w:t>
      </w:r>
      <w:r>
        <w:rPr>
          <w:lang w:val="nl-NL"/>
        </w:rPr>
        <w:t xml:space="preserve"> – </w:t>
      </w:r>
      <w:r>
        <w:rPr>
          <w:rStyle w:val="titel1"/>
          <w:lang w:val="nl-NL"/>
        </w:rPr>
        <w:t>ONTVANGSTBEVESTIGING AVG-INZAGEVERZOEK BRP</w:t>
      </w:r>
      <w:r>
        <w:rPr>
          <w:lang w:val="nl-NL"/>
        </w:rPr>
        <w:t xml:space="preserve"> – De Rijksdienst voor Identiteitsgegevens sluit de initiële melding van 16 september af en bevestigt in de bijlage de formele ontvangst van het gecorrigeerde inzageverzoek omtrent de BRP-registratie en de bijbehorende internationale logbestanden uit 2014. De privacyjurist streeft ernaar om uiterlijk 16 oktober 2026 een inhoudelijk besluit te nemen. (opvolging: afwachten van het inhoudelijke besluit en de levering van BRP-logbestanden.)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#1a0f7bff (+1</w:t>
      </w:r>
      <w:r>
        <w:rPr>
          <w:rStyle w:val="bewijs-item"/>
          <w:rFonts w:ascii="Consolas" w:hAnsi="Consolas"/>
          <w:color w:val="4A5568"/>
          <w:sz w:val="17"/>
          <w:szCs w:val="17"/>
          <w:bdr w:val="single" w:sz="6" w:space="1" w:color="DCD7CC" w:frame="1"/>
          <w:shd w:val="clear" w:color="auto" w:fill="F0EEE9"/>
          <w:lang w:val="nl-NL"/>
        </w:rPr>
        <w:t>)</w:t>
      </w:r>
    </w:p>
    <w:p w14:paraId="52A50305"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15-10-2026</w:t>
      </w:r>
      <w:r>
        <w:rPr>
          <w:lang w:val="nl-NL"/>
        </w:rPr>
        <w:t xml:space="preserve"> – </w:t>
      </w:r>
      <w:r>
        <w:rPr>
          <w:rStyle w:val="titel1"/>
          <w:lang w:val="nl-NL"/>
        </w:rPr>
        <w:t>BESLUIT AVG-INZAGEVERZOEK BRP (GEEN INTERSTATELIJKE KOPPELING)</w:t>
      </w:r>
      <w:r>
        <w:rPr>
          <w:lang w:val="nl-NL"/>
        </w:rPr>
        <w:t xml:space="preserve"> – Het Privacy Office van de Rijksdienst voor Identiteitsgegevens verstrekt per e-mail het formele besluit (kenmerk c26092182, bijlage Besluit inzageverzoek Messa.pdf) op het inzageverzoek van 16 september 2026. Het besluit bevestigt de centrale BRP-registratie en objectiveert dat er bij grensoverschrijdende vestiging vanuit België geen geautomatiseerde elektronische gegevensuitwisseling plaatsvindt tussen het Belgische Rijksregiste</w:t>
      </w:r>
      <w:r>
        <w:rPr>
          <w:lang w:val="nl-NL"/>
        </w:rPr>
        <w:t xml:space="preserve">r en de Nederlandse BRP. (Digitaal) [Mail] #1a13f083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#1a13f08</w:t>
      </w:r>
      <w:r>
        <w:rPr>
          <w:rStyle w:val="bewijs-item"/>
          <w:rFonts w:ascii="Consolas" w:hAnsi="Consolas"/>
          <w:color w:val="4A5568"/>
          <w:sz w:val="17"/>
          <w:szCs w:val="17"/>
          <w:bdr w:val="single" w:sz="6" w:space="1" w:color="DCD7CC" w:frame="1"/>
          <w:shd w:val="clear" w:color="auto" w:fill="F0EEE9"/>
          <w:lang w:val="nl-NL"/>
        </w:rPr>
        <w:t>3</w:t>
      </w:r>
      <w:r>
        <w:br w:type="page"/>
      </w:r>
    </w:p>
    <w:p w14:paraId="34DF124F" w14:textId="77777777" w:rsidR="008856BD" w:rsidRDefault="008856BD">
      <w:pPr>
        <w:pStyle w:val="Kop3"/>
        <w:divId w:val="958953132"/>
        <w:rPr>
          <w:rFonts w:eastAsia="Times New Roman"/>
          <w:lang w:val="nl-NL"/>
        </w:rPr>
      </w:pPr>
      <w:bookmarkStart w:id="48" w:name="_Toc243988258"/>
      <w:r>
        <w:rPr>
          <w:rFonts w:eastAsia="Times New Roman"/>
          <w:lang w:val="nl-NL"/>
        </w:rPr>
        <w:t>STEDIN</w:t>
      </w:r>
      <w:bookmarkEnd w:id="48"/>
    </w:p>
    <w:p w14:paraId="6CCE2050" w14:textId="77777777" w:rsidR="008856BD" w:rsidRDefault="008856BD">
      <w:pPr>
        <w:pStyle w:val="netwerk"/>
        <w:spacing w:before="0" w:beforeAutospacing="0" w:after="240"/>
        <w:divId w:val="958953132"/>
        <w:rPr>
          <w:lang w:val="nl-NL"/>
        </w:rPr>
      </w:pPr>
      <w:r>
        <w:rPr>
          <w:lang w:val="nl-NL"/>
        </w:rPr>
        <w:t>Netwerk: Stedin → de aanvrager (netbeheerder, fysieke aansluiting). Vattenfall → Stedin (doorverwijzing voor afsluitingsgarantie). Geen directe link met CM, CZ, UWV, SVB, CAK of Belgische FOD’s.</w:t>
      </w:r>
    </w:p>
    <w:p w14:paraId="3ABA7F1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1FA99F7F"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Energie</w:t>
      </w:r>
    </w:p>
    <w:p w14:paraId="49588954"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Regionale netbeheerder (gas en elektriciteit)</w:t>
      </w:r>
    </w:p>
    <w:p w14:paraId="64992C36"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Fysiek verantwoordelijk voor de leverings- en afsluitgarantie van het energienetwerk</w:t>
      </w:r>
    </w:p>
    <w:p w14:paraId="6342058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netbeheersystemen, geen koppeling met EESSI of KSZ</w:t>
      </w:r>
    </w:p>
    <w:p w14:paraId="76DA29A9"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2A7D25A4"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Stedin is als netbeheerder verantwoordelijk voor de fysieke aansluiting en eventuele afsluiting, maar de medische beschermingsstatus wordt niet automatisch overgedragen van de leverancier naar de netbeheerder. De burger moet zijn volledige medische verdediging opnieuw opbouwen bij een nieuwe private partij</w:t>
      </w:r>
    </w:p>
    <w:p w14:paraId="1E19D820"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Stedin</w:t>
      </w:r>
    </w:p>
    <w:p w14:paraId="60850B68"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Aansluitadres in Graauw</w:t>
      </w:r>
    </w:p>
    <w:p w14:paraId="6B136F11"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20-08-2026 tot heden</w:t>
      </w:r>
    </w:p>
    <w:p w14:paraId="6398DAA8" w14:textId="77777777" w:rsidR="008856BD" w:rsidRDefault="008856BD">
      <w:pPr>
        <w:pStyle w:val="Kop4"/>
        <w:divId w:val="958953132"/>
        <w:rPr>
          <w:rFonts w:eastAsia="Times New Roman"/>
          <w:lang w:val="nl-NL"/>
        </w:rPr>
      </w:pPr>
      <w:r>
        <w:rPr>
          <w:rFonts w:eastAsia="Times New Roman"/>
          <w:lang w:val="nl-NL"/>
        </w:rPr>
        <w:t>2026</w:t>
      </w:r>
    </w:p>
    <w:p w14:paraId="6864C543"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PREVENTIEVE REGISTRATIE MEDISCH KWETSBARE CONSUMENT</w:t>
      </w:r>
      <w:r>
        <w:rPr>
          <w:lang w:val="nl-NL"/>
        </w:rPr>
        <w:t xml:space="preserve"> – Verzending van de schriftelijke mededeling met de Belgische medische gezondheidsverklaring en het onafhankelijke FOD-evaluatieverslag naar Stedin. Deze preventieve actie is ingezet om de koeling van medicatie te borgen en toekomstige afsluiting uit te sluiten. Dit volgt op de mededeling van leverancier Vattenfall dat zij hiervoor niet bevoegd is. </w:t>
      </w:r>
      <w:r>
        <w:rPr>
          <w:rStyle w:val="opvolging1"/>
          <w:lang w:val="nl-NL"/>
        </w:rPr>
        <w:t>(opvolging: medische en administratieve verdediging opnieuw opbouwen bij Stedin.)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#1a01efec (+1</w:t>
      </w:r>
      <w:r>
        <w:rPr>
          <w:rStyle w:val="bewijs-item"/>
          <w:rFonts w:ascii="Consolas" w:hAnsi="Consolas"/>
          <w:color w:val="4A5568"/>
          <w:sz w:val="17"/>
          <w:szCs w:val="17"/>
          <w:bdr w:val="single" w:sz="6" w:space="1" w:color="DCD7CC" w:frame="1"/>
          <w:shd w:val="clear" w:color="auto" w:fill="F0EEE9"/>
          <w:lang w:val="nl-NL"/>
        </w:rPr>
        <w:t>)</w:t>
      </w:r>
      <w:r>
        <w:br w:type="page"/>
      </w:r>
    </w:p>
    <w:p w14:paraId="0FD8A3E0" w14:textId="77777777" w:rsidR="008856BD" w:rsidRDefault="008856BD">
      <w:pPr>
        <w:pStyle w:val="Kop3"/>
        <w:divId w:val="958953132"/>
        <w:rPr>
          <w:rFonts w:eastAsia="Times New Roman"/>
          <w:lang w:val="nl-NL"/>
        </w:rPr>
      </w:pPr>
      <w:bookmarkStart w:id="49" w:name="_Toc243988259"/>
      <w:r>
        <w:rPr>
          <w:rFonts w:eastAsia="Times New Roman"/>
          <w:lang w:val="nl-NL"/>
        </w:rPr>
        <w:t>SVB</w:t>
      </w:r>
      <w:bookmarkEnd w:id="49"/>
    </w:p>
    <w:p w14:paraId="05137363" w14:textId="77777777" w:rsidR="008856BD" w:rsidRDefault="008856BD">
      <w:pPr>
        <w:pStyle w:val="netwerk"/>
        <w:spacing w:before="0" w:beforeAutospacing="0" w:after="240"/>
        <w:divId w:val="958953132"/>
        <w:rPr>
          <w:lang w:val="nl-NL"/>
        </w:rPr>
      </w:pPr>
      <w:r>
        <w:rPr>
          <w:lang w:val="nl-NL"/>
        </w:rPr>
        <w:t>Netwerk: SVB → Dienst Toeslagen (kindgebonden budget). SVB → BBZ (bemiddeling grensarbeiders). BBZ → UWV, RIZIV, CM, CZ (bemiddeling).</w:t>
      </w:r>
    </w:p>
    <w:p w14:paraId="563E5A7B"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3121FF6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Financiën &amp; Sociale Zekerheid</w:t>
      </w:r>
    </w:p>
    <w:p w14:paraId="004F8FF3"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Zelfstandig bestuursorgaan (ZBO) onder het Ministerie van Sociale Zaken en Werkgelegenheid</w:t>
      </w:r>
    </w:p>
    <w:p w14:paraId="075210FB"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Landelijke uitbetaler van gezinsbijslagen; BBZ fungeert als advies- en bemiddelingsloket voor grensarbeiders</w:t>
      </w:r>
    </w:p>
    <w:p w14:paraId="72622D65"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SVB-systemen, EESSI (SED-berichten), koppeling met Dienst Toeslagen</w:t>
      </w:r>
    </w:p>
    <w:p w14:paraId="3B747D75"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7EFDD348"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BBZ bemiddelt maar kan niets afdwingen; de systemen van SVB en Dienst Toeslagen zijn niet automatisch gekoppeld</w:t>
      </w:r>
    </w:p>
    <w:p w14:paraId="6A9F72EE"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SVB, BBZ</w:t>
      </w:r>
    </w:p>
    <w:p w14:paraId="02090562"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SVB-nummer VZ 6825169-0, SVB-nummer VZ 6825168-0, BSN 319 960 602, BSN [BSN partner], BSN [BSN kind], Dossier AKW0819, Dossier MW0602</w:t>
      </w:r>
    </w:p>
    <w:p w14:paraId="2F2029D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10-05-2025 tot heden</w:t>
      </w:r>
    </w:p>
    <w:p w14:paraId="7FF0E6A7" w14:textId="77777777" w:rsidR="008856BD" w:rsidRDefault="008856BD">
      <w:pPr>
        <w:pStyle w:val="subtitel"/>
        <w:divId w:val="958953132"/>
        <w:rPr>
          <w:lang w:val="nl-NL"/>
        </w:rPr>
      </w:pPr>
      <w:r>
        <w:rPr>
          <w:lang w:val="nl-NL"/>
        </w:rPr>
        <w:t>Sociale Verzekeringsbank en BBZ – Bureau voor Belgische Zaken</w:t>
      </w:r>
    </w:p>
    <w:p w14:paraId="57CDA08F" w14:textId="77777777" w:rsidR="008856BD" w:rsidRDefault="008856BD">
      <w:pPr>
        <w:pStyle w:val="Kop4"/>
        <w:divId w:val="958953132"/>
        <w:rPr>
          <w:rFonts w:eastAsia="Times New Roman"/>
          <w:lang w:val="nl-NL"/>
        </w:rPr>
      </w:pPr>
      <w:r>
        <w:rPr>
          <w:rFonts w:eastAsia="Times New Roman"/>
          <w:lang w:val="nl-NL"/>
        </w:rPr>
        <w:t>2025</w:t>
      </w:r>
    </w:p>
    <w:p w14:paraId="06956C9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10-05-2025</w:t>
      </w:r>
      <w:r>
        <w:rPr>
          <w:lang w:val="nl-NL"/>
        </w:rPr>
        <w:t xml:space="preserve"> – </w:t>
      </w:r>
      <w:r>
        <w:rPr>
          <w:rStyle w:val="titel1"/>
          <w:lang w:val="nl-NL"/>
        </w:rPr>
        <w:t>AFWIJZING KINDERBIJSLAG</w:t>
      </w:r>
      <w:r>
        <w:rPr>
          <w:lang w:val="nl-NL"/>
        </w:rPr>
        <w:t xml:space="preserve"> – De aanvraag van de partner voor Nederlandse kinderbijslag (oorspronkelijk uit mei 2022) wordt door de SVB formeel afgewezen omdat zij werkzaam is in België.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20260420_SVB_BesluitGezin</w:t>
      </w:r>
      <w:r>
        <w:rPr>
          <w:rStyle w:val="bewijs-item"/>
          <w:rFonts w:ascii="Consolas" w:hAnsi="Consolas"/>
          <w:color w:val="4A5568"/>
          <w:sz w:val="17"/>
          <w:szCs w:val="17"/>
          <w:bdr w:val="single" w:sz="6" w:space="1" w:color="DCD7CC" w:frame="1"/>
          <w:shd w:val="clear" w:color="auto" w:fill="F0EEE9"/>
          <w:lang w:val="nl-NL"/>
        </w:rPr>
        <w:t>…</w:t>
      </w:r>
    </w:p>
    <w:p w14:paraId="2D7379C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08-07-2025</w:t>
      </w:r>
      <w:r>
        <w:rPr>
          <w:lang w:val="nl-NL"/>
        </w:rPr>
        <w:t xml:space="preserve"> – </w:t>
      </w:r>
      <w:r>
        <w:rPr>
          <w:rStyle w:val="titel1"/>
          <w:lang w:val="nl-NL"/>
        </w:rPr>
        <w:t>ADVIESVERZOEK GRENSARBEID EN ARBEIDSONGESCHIKTHEID</w:t>
      </w:r>
      <w:r>
        <w:rPr>
          <w:lang w:val="nl-NL"/>
        </w:rPr>
        <w:t xml:space="preserve"> </w:t>
      </w:r>
      <w:r>
        <w:rPr>
          <w:lang w:val="nl-NL"/>
        </w:rPr>
        <w:t xml:space="preserve">– Adviesvraag over sociale zekerheid en uitkeringsrechten na arbeidsongeschiktheid bij grensoverschrijdend wonen en werken. </w:t>
      </w:r>
      <w:r>
        <w:rPr>
          <w:rStyle w:val="opvolging1"/>
          <w:lang w:val="nl-NL"/>
        </w:rPr>
        <w:t>(opvolging: reactie en doorverwijzing van de instantie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#197ea1e</w:t>
      </w:r>
      <w:r>
        <w:rPr>
          <w:rStyle w:val="bewijs-item"/>
          <w:rFonts w:ascii="Consolas" w:hAnsi="Consolas"/>
          <w:color w:val="4A5568"/>
          <w:sz w:val="17"/>
          <w:szCs w:val="17"/>
          <w:bdr w:val="single" w:sz="6" w:space="1" w:color="DCD7CC" w:frame="1"/>
          <w:shd w:val="clear" w:color="auto" w:fill="F0EEE9"/>
          <w:lang w:val="nl-NL"/>
        </w:rPr>
        <w:t>f</w:t>
      </w:r>
    </w:p>
    <w:p w14:paraId="4213A57A" w14:textId="77777777" w:rsidR="008856BD" w:rsidRDefault="008856BD">
      <w:pPr>
        <w:pStyle w:val="Kop4"/>
        <w:divId w:val="958953132"/>
        <w:rPr>
          <w:rFonts w:eastAsia="Times New Roman"/>
          <w:lang w:val="nl-NL"/>
        </w:rPr>
      </w:pPr>
      <w:r>
        <w:rPr>
          <w:rFonts w:eastAsia="Times New Roman"/>
          <w:lang w:val="nl-NL"/>
        </w:rPr>
        <w:t>2026</w:t>
      </w:r>
    </w:p>
    <w:p w14:paraId="06C01F8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20-02-2026</w:t>
      </w:r>
      <w:r>
        <w:rPr>
          <w:lang w:val="nl-NL"/>
        </w:rPr>
        <w:t xml:space="preserve"> – </w:t>
      </w:r>
      <w:r>
        <w:rPr>
          <w:rStyle w:val="titel1"/>
          <w:lang w:val="nl-NL"/>
        </w:rPr>
        <w:t>VERZOEK ACTUALISATIE DOSSIER</w:t>
      </w:r>
      <w:r>
        <w:rPr>
          <w:lang w:val="nl-NL"/>
        </w:rPr>
        <w:t xml:space="preserve"> – Brief gestuurd met het verzoek tot herbeoordeling van de grensoverschrijdende situatie om de gegevensuitwisseling met de Dienst Toeslagen te herstellen. Daarbij is nadrukkelijk om terugwerkende kracht gevraagd. </w:t>
      </w:r>
      <w:r>
        <w:rPr>
          <w:rStyle w:val="opvolging1"/>
          <w:lang w:val="nl-NL"/>
        </w:rPr>
        <w:t>(opvolging: herbeoordeling en koppeling met kindgebonden budget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20260220_SVB_VerzoekActua</w:t>
      </w:r>
      <w:r>
        <w:rPr>
          <w:rStyle w:val="bewijs-item"/>
          <w:rFonts w:ascii="Consolas" w:hAnsi="Consolas"/>
          <w:color w:val="4A5568"/>
          <w:sz w:val="17"/>
          <w:szCs w:val="17"/>
          <w:bdr w:val="single" w:sz="6" w:space="1" w:color="DCD7CC" w:frame="1"/>
          <w:shd w:val="clear" w:color="auto" w:fill="F0EEE9"/>
          <w:lang w:val="nl-NL"/>
        </w:rPr>
        <w:t>…</w:t>
      </w:r>
    </w:p>
    <w:p w14:paraId="1386283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07-03-2026</w:t>
      </w:r>
      <w:r>
        <w:rPr>
          <w:lang w:val="nl-NL"/>
        </w:rPr>
        <w:t xml:space="preserve"> – </w:t>
      </w:r>
      <w:r>
        <w:rPr>
          <w:rStyle w:val="titel1"/>
          <w:lang w:val="nl-NL"/>
        </w:rPr>
        <w:t>UPLOAD BEWIJSLAST WOONPLAATS</w:t>
      </w:r>
      <w:r>
        <w:rPr>
          <w:lang w:val="nl-NL"/>
        </w:rPr>
        <w:t xml:space="preserve"> – Digitaal uploaden van een dossier van 3,9 MB inclusief de officiële woonplaatsverklaringen 2024-2026 via Mijn SVB. </w:t>
      </w:r>
      <w:r>
        <w:rPr>
          <w:rStyle w:val="opvolging1"/>
          <w:lang w:val="nl-NL"/>
        </w:rPr>
        <w:t>(opvolging: reactie SVB op de woonplaatsverklaringen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#19cc8467</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20260307_SVB_FormeleAanvr… (+1</w:t>
      </w:r>
      <w:r>
        <w:rPr>
          <w:rStyle w:val="bewijs-item"/>
          <w:rFonts w:ascii="Consolas" w:hAnsi="Consolas"/>
          <w:color w:val="4A5568"/>
          <w:sz w:val="17"/>
          <w:szCs w:val="17"/>
          <w:bdr w:val="single" w:sz="6" w:space="1" w:color="DCD7CC" w:frame="1"/>
          <w:shd w:val="clear" w:color="auto" w:fill="F0EEE9"/>
          <w:lang w:val="nl-NL"/>
        </w:rPr>
        <w:t>)</w:t>
      </w:r>
    </w:p>
    <w:p w14:paraId="1CC21D0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18-03-2026</w:t>
      </w:r>
      <w:r>
        <w:rPr>
          <w:lang w:val="nl-NL"/>
        </w:rPr>
        <w:t xml:space="preserve"> – </w:t>
      </w:r>
      <w:r>
        <w:rPr>
          <w:rStyle w:val="titel1"/>
          <w:lang w:val="nl-NL"/>
        </w:rPr>
        <w:t>WHATSAPP-ESCALATIE EN FORMELE KLACHT</w:t>
      </w:r>
      <w:r>
        <w:rPr>
          <w:lang w:val="nl-NL"/>
        </w:rPr>
        <w:t xml:space="preserve"> – De aanvrager vraagt via WhatsApp naar de status, waarop de SVB aangeeft de machtiging niet te kunnen openen en verwijst naar de procedure voor een standaardaanvraag. De partner dient dezelfde dag een formele klacht in tegen het feit dat de SVB de zending van 7 maart weigert als aanvraagdatum te erkennen. </w:t>
      </w:r>
      <w:r>
        <w:rPr>
          <w:rStyle w:val="opvolging1"/>
          <w:lang w:val="nl-NL"/>
        </w:rPr>
        <w:t>(opvolging: reactie op de formele klacht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#19d0181e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20260318_SVB_WhatsappChat… (+4</w:t>
      </w:r>
      <w:r>
        <w:rPr>
          <w:rStyle w:val="bewijs-item"/>
          <w:rFonts w:ascii="Consolas" w:hAnsi="Consolas"/>
          <w:color w:val="4A5568"/>
          <w:sz w:val="17"/>
          <w:szCs w:val="17"/>
          <w:bdr w:val="single" w:sz="6" w:space="1" w:color="DCD7CC" w:frame="1"/>
          <w:shd w:val="clear" w:color="auto" w:fill="F0EEE9"/>
          <w:lang w:val="nl-NL"/>
        </w:rPr>
        <w:t>)</w:t>
      </w:r>
    </w:p>
    <w:p w14:paraId="5DE054D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19-03-2026</w:t>
      </w:r>
      <w:r>
        <w:rPr>
          <w:lang w:val="nl-NL"/>
        </w:rPr>
        <w:t xml:space="preserve"> – </w:t>
      </w:r>
      <w:r>
        <w:rPr>
          <w:rStyle w:val="titel1"/>
          <w:lang w:val="nl-NL"/>
        </w:rPr>
        <w:t>VOORLICHTING EN GEEN MANDAAT TOT BEOORDELING</w:t>
      </w:r>
      <w:r>
        <w:rPr>
          <w:lang w:val="nl-NL"/>
        </w:rPr>
        <w:t xml:space="preserve"> </w:t>
      </w:r>
      <w:r>
        <w:rPr>
          <w:lang w:val="nl-NL"/>
        </w:rPr>
        <w:t xml:space="preserve">– Reactie van het BBZ op de klacht: het Bureau voor Belgische Zaken verstrekt voorlichting over de sociale zekerheid van België en/of Nederland aan burgers in een grensoverschrijdende situatie, maar stelt uitdrukkelijk geen mandaat te hebben om het dossier inhoudelijk te beoordelen. Doorverwijzing naar de afdeling kinderbijslag voor verdere dossierafhandeling.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#19d04d7c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20260318_SVB_DigitaleMede… (+3</w:t>
      </w:r>
      <w:r>
        <w:rPr>
          <w:rStyle w:val="bewijs-item"/>
          <w:rFonts w:ascii="Consolas" w:hAnsi="Consolas"/>
          <w:color w:val="4A5568"/>
          <w:sz w:val="17"/>
          <w:szCs w:val="17"/>
          <w:bdr w:val="single" w:sz="6" w:space="1" w:color="DCD7CC" w:frame="1"/>
          <w:shd w:val="clear" w:color="auto" w:fill="F0EEE9"/>
          <w:lang w:val="nl-NL"/>
        </w:rPr>
        <w:t>)</w:t>
      </w:r>
    </w:p>
    <w:p w14:paraId="0224420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22-03-2026</w:t>
      </w:r>
      <w:r>
        <w:rPr>
          <w:lang w:val="nl-NL"/>
        </w:rPr>
        <w:t xml:space="preserve"> – </w:t>
      </w:r>
      <w:r>
        <w:rPr>
          <w:rStyle w:val="titel1"/>
          <w:lang w:val="nl-NL"/>
        </w:rPr>
        <w:t>WEIGERING TELEFONISCH CONTACT</w:t>
      </w:r>
      <w:r>
        <w:rPr>
          <w:lang w:val="nl-NL"/>
        </w:rPr>
        <w:t xml:space="preserve"> – De aanvrager reageert via het contactformulier op gemiste telefonische oproepen van kantoor Breda. Hij eist uitsluitend schriftelijke communicatie voor een sluitende bewijslast en eist dat het woonplaatsvinkje per direct wordt geactiveerd. </w:t>
      </w:r>
      <w:r>
        <w:rPr>
          <w:rStyle w:val="opvolging1"/>
          <w:lang w:val="nl-NL"/>
        </w:rPr>
        <w:t>(opvolging: reactie op eis tot schriftelijke communicatie en activering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20260318_SVB_DigitaleMede… (+3</w:t>
      </w:r>
      <w:r>
        <w:rPr>
          <w:rStyle w:val="bewijs-item"/>
          <w:rFonts w:ascii="Consolas" w:hAnsi="Consolas"/>
          <w:color w:val="4A5568"/>
          <w:sz w:val="17"/>
          <w:szCs w:val="17"/>
          <w:bdr w:val="single" w:sz="6" w:space="1" w:color="DCD7CC" w:frame="1"/>
          <w:shd w:val="clear" w:color="auto" w:fill="F0EEE9"/>
          <w:lang w:val="nl-NL"/>
        </w:rPr>
        <w:t>)</w:t>
      </w:r>
    </w:p>
    <w:p w14:paraId="4406ED8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30-03-2026</w:t>
      </w:r>
      <w:r>
        <w:rPr>
          <w:lang w:val="nl-NL"/>
        </w:rPr>
        <w:t xml:space="preserve"> – </w:t>
      </w:r>
      <w:r>
        <w:rPr>
          <w:rStyle w:val="titel1"/>
          <w:lang w:val="nl-NL"/>
        </w:rPr>
        <w:t>INHOUDELIJKE REACTIE EN VERSCHUIVING NAAR DE AANVRAGER</w:t>
      </w:r>
      <w:r>
        <w:rPr>
          <w:lang w:val="nl-NL"/>
        </w:rPr>
        <w:t xml:space="preserve"> – De SVB bevestigt de afwijzing voor de partner wegens werk in België, maar stelt dat de aanvrager (wegens niet-werken buiten Nederland in de referteperiode) wél recht heeft op Nederlandse gezinsbijslag vanaf augustus 2023. Het recht zal op zijn naam herzien worden. </w:t>
      </w:r>
      <w:r>
        <w:rPr>
          <w:rStyle w:val="opvolging1"/>
          <w:lang w:val="nl-NL"/>
        </w:rPr>
        <w:t>(opvolging: nieuwe aanvraag en registratie op naam van de aanvrager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#19d3d740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20260330_SVB_Inhoudelijke</w:t>
      </w:r>
      <w:r>
        <w:rPr>
          <w:rStyle w:val="bewijs-item"/>
          <w:rFonts w:ascii="Consolas" w:hAnsi="Consolas"/>
          <w:color w:val="4A5568"/>
          <w:sz w:val="17"/>
          <w:szCs w:val="17"/>
          <w:bdr w:val="single" w:sz="6" w:space="1" w:color="DCD7CC" w:frame="1"/>
          <w:shd w:val="clear" w:color="auto" w:fill="F0EEE9"/>
          <w:lang w:val="nl-NL"/>
        </w:rPr>
        <w:t>…</w:t>
      </w:r>
    </w:p>
    <w:p w14:paraId="58D310B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31-03-2026</w:t>
      </w:r>
      <w:r>
        <w:rPr>
          <w:lang w:val="nl-NL"/>
        </w:rPr>
        <w:t xml:space="preserve"> – </w:t>
      </w:r>
      <w:r>
        <w:rPr>
          <w:rStyle w:val="titel1"/>
          <w:lang w:val="nl-NL"/>
        </w:rPr>
        <w:t>FORMELE AANVRAAGREGISTRATIE EN BESLISSING</w:t>
      </w:r>
      <w:r>
        <w:rPr>
          <w:lang w:val="nl-NL"/>
        </w:rPr>
        <w:t xml:space="preserve"> – De SVB registreert de voorbedrukte aanvraag op naam van de aanvrager. Tegelijkertijd wordt een formele beslissing aan de partner gestuurd dat haar situatie op € 0,00 blijft staan.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20260331_SVB_BesluitRecht</w:t>
      </w:r>
      <w:r>
        <w:rPr>
          <w:rStyle w:val="bewijs-item"/>
          <w:rFonts w:ascii="Consolas" w:hAnsi="Consolas"/>
          <w:color w:val="4A5568"/>
          <w:sz w:val="17"/>
          <w:szCs w:val="17"/>
          <w:bdr w:val="single" w:sz="6" w:space="1" w:color="DCD7CC" w:frame="1"/>
          <w:shd w:val="clear" w:color="auto" w:fill="F0EEE9"/>
          <w:lang w:val="nl-NL"/>
        </w:rPr>
        <w:t>…</w:t>
      </w:r>
    </w:p>
    <w:p w14:paraId="3435F21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20-04-2026</w:t>
      </w:r>
      <w:r>
        <w:rPr>
          <w:lang w:val="nl-NL"/>
        </w:rPr>
        <w:t xml:space="preserve"> – </w:t>
      </w:r>
      <w:r>
        <w:rPr>
          <w:rStyle w:val="titel1"/>
          <w:lang w:val="nl-NL"/>
        </w:rPr>
        <w:t>TOEKENNING GEZINSBIJSLAG</w:t>
      </w:r>
      <w:r>
        <w:rPr>
          <w:lang w:val="nl-NL"/>
        </w:rPr>
        <w:t xml:space="preserve"> – De SVB kent de aanvrager met terugwerkende kracht (vanaf augustus 2023) recht toe op Nederlandse gezinsbijslag. Hoewel het actuele financiële verschil in Q4 2025 op € 0,00 uitkomt, activeert dit besluit het vereiste digitale recht waardoor de Dienst Toeslagen kan volgen. </w:t>
      </w:r>
      <w:r>
        <w:rPr>
          <w:rStyle w:val="opvolging1"/>
          <w:lang w:val="nl-NL"/>
        </w:rPr>
        <w:t>(opvolging: koppeling met de Dienst Toeslagen voor het kindgebonden budget volgen.)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#19dc63c5</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20260420_SVB_Voorbedrukte… (+3</w:t>
      </w:r>
      <w:r>
        <w:rPr>
          <w:rStyle w:val="bewijs-item"/>
          <w:rFonts w:ascii="Consolas" w:hAnsi="Consolas"/>
          <w:color w:val="4A5568"/>
          <w:sz w:val="17"/>
          <w:szCs w:val="17"/>
          <w:bdr w:val="single" w:sz="6" w:space="1" w:color="DCD7CC" w:frame="1"/>
          <w:shd w:val="clear" w:color="auto" w:fill="F0EEE9"/>
          <w:lang w:val="nl-NL"/>
        </w:rPr>
        <w:t>)</w:t>
      </w:r>
    </w:p>
    <w:p w14:paraId="1494FE2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25-04-2026</w:t>
      </w:r>
      <w:r>
        <w:rPr>
          <w:lang w:val="nl-NL"/>
        </w:rPr>
        <w:t xml:space="preserve"> – </w:t>
      </w:r>
      <w:r>
        <w:rPr>
          <w:rStyle w:val="titel1"/>
          <w:lang w:val="nl-NL"/>
        </w:rPr>
        <w:t>ESCALATIE NAAR BUREAU BELGISCHE ZAKEN (BBZ)</w:t>
      </w:r>
      <w:r>
        <w:rPr>
          <w:lang w:val="nl-NL"/>
        </w:rPr>
        <w:t xml:space="preserve"> </w:t>
      </w:r>
      <w:r>
        <w:rPr>
          <w:lang w:val="nl-NL"/>
        </w:rPr>
        <w:t xml:space="preserve">– De aanvrager dient een formeel verzoek tot bemiddeling in bij het BBZ wegens de administratieve impasse tussen UWV en CM rondom het Vester-arrest en samentellingstijdvakken.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#19dd3944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20260420_SVB_BesluitGezin… (+3</w:t>
      </w:r>
      <w:r>
        <w:rPr>
          <w:rStyle w:val="bewijs-item"/>
          <w:rFonts w:ascii="Consolas" w:hAnsi="Consolas"/>
          <w:color w:val="4A5568"/>
          <w:sz w:val="17"/>
          <w:szCs w:val="17"/>
          <w:bdr w:val="single" w:sz="6" w:space="1" w:color="DCD7CC" w:frame="1"/>
          <w:shd w:val="clear" w:color="auto" w:fill="F0EEE9"/>
          <w:lang w:val="nl-NL"/>
        </w:rPr>
        <w:t>)</w:t>
      </w:r>
    </w:p>
    <w:p w14:paraId="32E6CE9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28-04-2026</w:t>
      </w:r>
      <w:r>
        <w:rPr>
          <w:lang w:val="nl-NL"/>
        </w:rPr>
        <w:t xml:space="preserve"> – </w:t>
      </w:r>
      <w:r>
        <w:rPr>
          <w:rStyle w:val="titel1"/>
          <w:lang w:val="nl-NL"/>
        </w:rPr>
        <w:t>DIGITALE WEIGERING EN SOMMATIE BBZ</w:t>
      </w:r>
      <w:r>
        <w:rPr>
          <w:lang w:val="nl-NL"/>
        </w:rPr>
        <w:t xml:space="preserve"> – Het BBZ weigert in eerste instantie om veiligheidsredenen de bijlagen (Tijdlijn-Matrix) te openen en stuurt aan op een telefoongesprek. De aanvrager weigert dit onmiddellijk en eist een schriftelijke papertrail of fysieke overdracht.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#19dd3944 (+2</w:t>
      </w:r>
      <w:r>
        <w:rPr>
          <w:rStyle w:val="bewijs-item"/>
          <w:rFonts w:ascii="Consolas" w:hAnsi="Consolas"/>
          <w:color w:val="4A5568"/>
          <w:sz w:val="17"/>
          <w:szCs w:val="17"/>
          <w:bdr w:val="single" w:sz="6" w:space="1" w:color="DCD7CC" w:frame="1"/>
          <w:shd w:val="clear" w:color="auto" w:fill="F0EEE9"/>
          <w:lang w:val="nl-NL"/>
        </w:rPr>
        <w:t>)</w:t>
      </w:r>
    </w:p>
    <w:p w14:paraId="5B8F9DE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29-04-2026</w:t>
      </w:r>
      <w:r>
        <w:rPr>
          <w:lang w:val="nl-NL"/>
        </w:rPr>
        <w:t xml:space="preserve"> – </w:t>
      </w:r>
      <w:r>
        <w:rPr>
          <w:rStyle w:val="titel1"/>
          <w:lang w:val="nl-NL"/>
        </w:rPr>
        <w:t>START BEMIDDELING BBZ</w:t>
      </w:r>
      <w:r>
        <w:rPr>
          <w:lang w:val="nl-NL"/>
        </w:rPr>
        <w:t xml:space="preserve"> – Een ambtenaar van het BBZ neemt het dossier over, leest de bewijslast en biedt aan namens de aanvrager uitleg te vragen aan RIZIV, UWV en CM om de impasse te deblokkeren. De aanvrager geeft hiertoe formeel toestemming. </w:t>
      </w:r>
      <w:r>
        <w:rPr>
          <w:rStyle w:val="opvolging1"/>
          <w:lang w:val="nl-NL"/>
        </w:rPr>
        <w:t>(opvolging: bemiddeling en contact met de betrokken instanties volgen.)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#19dd95a0 (+4</w:t>
      </w:r>
      <w:r>
        <w:rPr>
          <w:rStyle w:val="bewijs-item"/>
          <w:rFonts w:ascii="Consolas" w:hAnsi="Consolas"/>
          <w:color w:val="4A5568"/>
          <w:sz w:val="17"/>
          <w:szCs w:val="17"/>
          <w:bdr w:val="single" w:sz="6" w:space="1" w:color="DCD7CC" w:frame="1"/>
          <w:shd w:val="clear" w:color="auto" w:fill="F0EEE9"/>
          <w:lang w:val="nl-NL"/>
        </w:rPr>
        <w:t>)</w:t>
      </w:r>
    </w:p>
    <w:p w14:paraId="2FAA02E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01-05-2026</w:t>
      </w:r>
      <w:r>
        <w:rPr>
          <w:lang w:val="nl-NL"/>
        </w:rPr>
        <w:t xml:space="preserve"> – </w:t>
      </w:r>
      <w:r>
        <w:rPr>
          <w:rStyle w:val="titel1"/>
          <w:lang w:val="nl-NL"/>
        </w:rPr>
        <w:t>TUSSENTIJDSE UPDATE BBZ</w:t>
      </w:r>
      <w:r>
        <w:rPr>
          <w:lang w:val="nl-NL"/>
        </w:rPr>
        <w:t xml:space="preserve"> – Het BBZ meldt dat RIZIV en UWV na hun toelichtingen nu onderling contact hebben en informatie uitwisselen.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#19dda6b6 (+1</w:t>
      </w:r>
      <w:r>
        <w:rPr>
          <w:rStyle w:val="bewijs-item"/>
          <w:rFonts w:ascii="Consolas" w:hAnsi="Consolas"/>
          <w:color w:val="4A5568"/>
          <w:sz w:val="17"/>
          <w:szCs w:val="17"/>
          <w:bdr w:val="single" w:sz="6" w:space="1" w:color="DCD7CC" w:frame="1"/>
          <w:shd w:val="clear" w:color="auto" w:fill="F0EEE9"/>
          <w:lang w:val="nl-NL"/>
        </w:rPr>
        <w:t>)</w:t>
      </w:r>
    </w:p>
    <w:p w14:paraId="283E638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05-05-2026</w:t>
      </w:r>
      <w:r>
        <w:rPr>
          <w:lang w:val="nl-NL"/>
        </w:rPr>
        <w:t xml:space="preserve"> – </w:t>
      </w:r>
      <w:r>
        <w:rPr>
          <w:rStyle w:val="titel1"/>
          <w:lang w:val="nl-NL"/>
        </w:rPr>
        <w:t>VERZOEK BEMIDDELING SAMENTELLING VERZEKERINGSTIJDVAKKEN BUREAU BELGISCHE ZAKEN</w:t>
      </w:r>
      <w:r>
        <w:rPr>
          <w:lang w:val="nl-NL"/>
        </w:rPr>
        <w:t xml:space="preserve"> – Uitgebreid verzoek aan het Bureau voor Belgische Zaken tot bemiddeling inzake Europese samentelling van verzekeringstijdvakken onder Verordening 883/2004. Het schrijven documenteert tegenstrijdigheden in de registraties en besluitvorming van de buitenlandse instantie. </w:t>
      </w:r>
      <w:r>
        <w:rPr>
          <w:rStyle w:val="opvolging1"/>
          <w:lang w:val="nl-NL"/>
        </w:rPr>
        <w:t>(opvolging: inhoudelijke reactie van het Bureau voor Belgische Zaken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#19df798d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20260508_SVB_Herberekenin</w:t>
      </w:r>
      <w:r>
        <w:rPr>
          <w:rStyle w:val="bewijs-item"/>
          <w:rFonts w:ascii="Consolas" w:hAnsi="Consolas"/>
          <w:color w:val="4A5568"/>
          <w:sz w:val="17"/>
          <w:szCs w:val="17"/>
          <w:bdr w:val="single" w:sz="6" w:space="1" w:color="DCD7CC" w:frame="1"/>
          <w:shd w:val="clear" w:color="auto" w:fill="F0EEE9"/>
          <w:lang w:val="nl-NL"/>
        </w:rPr>
        <w:t>…</w:t>
      </w:r>
    </w:p>
    <w:p w14:paraId="7C7C5B4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07-05-2026</w:t>
      </w:r>
      <w:r>
        <w:rPr>
          <w:lang w:val="nl-NL"/>
        </w:rPr>
        <w:t xml:space="preserve"> – </w:t>
      </w:r>
      <w:r>
        <w:rPr>
          <w:rStyle w:val="titel1"/>
          <w:lang w:val="nl-NL"/>
        </w:rPr>
        <w:t>TERUGKOPPELING EN ONTNUCHTERING</w:t>
      </w:r>
      <w:r>
        <w:rPr>
          <w:lang w:val="nl-NL"/>
        </w:rPr>
        <w:t xml:space="preserve"> </w:t>
      </w:r>
      <w:r>
        <w:rPr>
          <w:lang w:val="nl-NL"/>
        </w:rPr>
        <w:t xml:space="preserve">– Het BBZ meldt de uitkomst: de CM kan geen primaire uitkering betalen wegens wachttijd, terwijl het UWV enkel een gedeeltelijke (geprorateerde) WIA kan toekennen vanaf april 2026. De aanvrager reageert ontevreden op de formele uitkomst en eist de onderliggende correspondentie op.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#19e02a69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20260508_SVB_Herberekenin</w:t>
      </w:r>
      <w:r>
        <w:rPr>
          <w:rStyle w:val="bewijs-item"/>
          <w:rFonts w:ascii="Consolas" w:hAnsi="Consolas"/>
          <w:color w:val="4A5568"/>
          <w:sz w:val="17"/>
          <w:szCs w:val="17"/>
          <w:bdr w:val="single" w:sz="6" w:space="1" w:color="DCD7CC" w:frame="1"/>
          <w:shd w:val="clear" w:color="auto" w:fill="F0EEE9"/>
          <w:lang w:val="nl-NL"/>
        </w:rPr>
        <w:t>…</w:t>
      </w:r>
    </w:p>
    <w:p w14:paraId="49C67F9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08-05-2026</w:t>
      </w:r>
      <w:r>
        <w:rPr>
          <w:lang w:val="nl-NL"/>
        </w:rPr>
        <w:t xml:space="preserve"> – </w:t>
      </w:r>
      <w:r>
        <w:rPr>
          <w:rStyle w:val="titel1"/>
          <w:lang w:val="nl-NL"/>
        </w:rPr>
        <w:t>BESLISSING AANVULLING EN PRIVACYWEIGERING BBZ</w:t>
      </w:r>
      <w:r>
        <w:rPr>
          <w:lang w:val="nl-NL"/>
        </w:rPr>
        <w:t xml:space="preserve"> – De SVB stuurt een nieuwe berekening door na activering door de Dienst Toeslagen, wat resulteert in een nabetaling van € 685,82. Diezelfde dag weigert het BBZ de gevraagde interne correspondentie tussen RIZIV en UWV te delen vanwege de privacywetgeving.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#19e08131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20260508_SVB_Herberekenin</w:t>
      </w:r>
      <w:r>
        <w:rPr>
          <w:rStyle w:val="bewijs-item"/>
          <w:rFonts w:ascii="Consolas" w:hAnsi="Consolas"/>
          <w:color w:val="4A5568"/>
          <w:sz w:val="17"/>
          <w:szCs w:val="17"/>
          <w:bdr w:val="single" w:sz="6" w:space="1" w:color="DCD7CC" w:frame="1"/>
          <w:shd w:val="clear" w:color="auto" w:fill="F0EEE9"/>
          <w:lang w:val="nl-NL"/>
        </w:rPr>
        <w:t>…</w:t>
      </w:r>
    </w:p>
    <w:p w14:paraId="5F19CB1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26-05-2026</w:t>
      </w:r>
      <w:r>
        <w:rPr>
          <w:lang w:val="nl-NL"/>
        </w:rPr>
        <w:t xml:space="preserve"> – </w:t>
      </w:r>
      <w:r>
        <w:rPr>
          <w:rStyle w:val="titel1"/>
          <w:lang w:val="nl-NL"/>
        </w:rPr>
        <w:t>FORMALISERING ESCALATIE VANUIT BBZ WEGENS STRUCTUREEL VERZUIM CZ</w:t>
      </w:r>
      <w:r>
        <w:rPr>
          <w:lang w:val="nl-NL"/>
        </w:rPr>
        <w:t xml:space="preserve"> – Vastlegging van de formele escalatie door het Bureau voor Belgische Zaken richting het gespecialiseerde grensteam van CZ wegens het aanhoudend blokkeren van de RIV-registersynchronisatie sinds het vertrek uit België in 2014. Deze externe interventie dient als escalatie en breekijzer voor de datakoppeling, aangezien de Dienst Toeslagen de zorgtoeslag uitsluitend op basis van dit ontbrekende CZ-vinkje blijft afwijzen. </w:t>
      </w:r>
      <w:r>
        <w:rPr>
          <w:rStyle w:val="opvolging1"/>
          <w:lang w:val="nl-NL"/>
        </w:rPr>
        <w:t>(opvolging:</w:t>
      </w:r>
      <w:r>
        <w:rPr>
          <w:rStyle w:val="opvolging1"/>
          <w:lang w:val="nl-NL"/>
        </w:rPr>
        <w:t xml:space="preserve"> reactie van CZ op de escalatie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#19e639cc (+2</w:t>
      </w:r>
      <w:r>
        <w:rPr>
          <w:rStyle w:val="bewijs-item"/>
          <w:rFonts w:ascii="Consolas" w:hAnsi="Consolas"/>
          <w:color w:val="4A5568"/>
          <w:sz w:val="17"/>
          <w:szCs w:val="17"/>
          <w:bdr w:val="single" w:sz="6" w:space="1" w:color="DCD7CC" w:frame="1"/>
          <w:shd w:val="clear" w:color="auto" w:fill="F0EEE9"/>
          <w:lang w:val="nl-NL"/>
        </w:rPr>
        <w:t>)</w:t>
      </w:r>
    </w:p>
    <w:p w14:paraId="7B9178F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29-05-2026</w:t>
      </w:r>
      <w:r>
        <w:rPr>
          <w:lang w:val="nl-NL"/>
        </w:rPr>
        <w:t xml:space="preserve"> – </w:t>
      </w:r>
      <w:r>
        <w:rPr>
          <w:rStyle w:val="titel1"/>
          <w:lang w:val="nl-NL"/>
        </w:rPr>
        <w:t>CZ WEIGERT SYNCHRONISATIE VIA BBZ-BEMIDDELING</w:t>
      </w:r>
      <w:r>
        <w:rPr>
          <w:lang w:val="nl-NL"/>
        </w:rPr>
        <w:t xml:space="preserve"> – De ambtenaar van het BBZ koppelt terug dat CZ telefonisch heeft geweigerd de verdragspolis te synchroniseren met het landelijke RIV-register. CZ stelt dat de verdragsgerechtigde in België verzekerd is voor geneeskundige verzorging en daardoor geen verzekerde is in de zin van de Wet op de zorgtoeslag, zodat de Dienst Toeslagen geen zorgtoeslag kan toekennen. Het BBZ beschouwt haar bemiddelingsrol hiermee als beëindigd.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#19e73e4a (+3</w:t>
      </w:r>
      <w:r>
        <w:rPr>
          <w:rStyle w:val="bewijs-item"/>
          <w:rFonts w:ascii="Consolas" w:hAnsi="Consolas"/>
          <w:color w:val="4A5568"/>
          <w:sz w:val="17"/>
          <w:szCs w:val="17"/>
          <w:bdr w:val="single" w:sz="6" w:space="1" w:color="DCD7CC" w:frame="1"/>
          <w:shd w:val="clear" w:color="auto" w:fill="F0EEE9"/>
          <w:lang w:val="nl-NL"/>
        </w:rPr>
        <w:t>)</w:t>
      </w:r>
    </w:p>
    <w:p w14:paraId="16DA716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01-09-2026</w:t>
      </w:r>
      <w:r>
        <w:rPr>
          <w:lang w:val="nl-NL"/>
        </w:rPr>
        <w:t xml:space="preserve"> – </w:t>
      </w:r>
      <w:r>
        <w:rPr>
          <w:rStyle w:val="titel1"/>
          <w:lang w:val="nl-NL"/>
        </w:rPr>
        <w:t>AVG-INZAGEVERZOEK EESSI-DATA</w:t>
      </w:r>
      <w:r>
        <w:rPr>
          <w:lang w:val="nl-NL"/>
        </w:rPr>
        <w:t xml:space="preserve"> – Formeel verzoek (Art. 15 AVG) ingediend bij de Functionaris voor Gegevensbescherming van de SVB ter opvraging van een integrale kopie van het Europese berichtenverkeer en de logbestanden omtrent de transnationale data-uitwisseling. </w:t>
      </w:r>
      <w:r>
        <w:rPr>
          <w:rStyle w:val="opvolging1"/>
          <w:lang w:val="nl-NL"/>
        </w:rPr>
        <w:t>(opvolging: beslissing op het AVG-verzoek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#1a05bb73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20260904_SVB_ReactieInzag… (+1</w:t>
      </w:r>
      <w:r>
        <w:rPr>
          <w:rStyle w:val="bewijs-item"/>
          <w:rFonts w:ascii="Consolas" w:hAnsi="Consolas"/>
          <w:color w:val="4A5568"/>
          <w:sz w:val="17"/>
          <w:szCs w:val="17"/>
          <w:bdr w:val="single" w:sz="6" w:space="1" w:color="DCD7CC" w:frame="1"/>
          <w:shd w:val="clear" w:color="auto" w:fill="F0EEE9"/>
          <w:lang w:val="nl-NL"/>
        </w:rPr>
        <w:t>)</w:t>
      </w:r>
    </w:p>
    <w:p w14:paraId="553C3B07" w14:textId="77777777" w:rsidR="008856BD" w:rsidRDefault="008856BD">
      <w:pPr>
        <w:pStyle w:val="entry"/>
        <w:spacing w:before="0" w:beforeAutospacing="0" w:after="140"/>
        <w:divId w:val="958953132"/>
        <w:rPr>
          <w:lang w:val="nl-NL"/>
        </w:rPr>
      </w:pPr>
      <w:r>
        <w:rPr>
          <w:rStyle w:val="datum5"/>
          <w:lang w:val="nl-NL"/>
        </w:rPr>
        <w:t>04-09-2026</w:t>
      </w:r>
      <w:r>
        <w:rPr>
          <w:lang w:val="nl-NL"/>
        </w:rPr>
        <w:t xml:space="preserve"> – </w:t>
      </w:r>
      <w:r>
        <w:rPr>
          <w:rStyle w:val="titel1"/>
          <w:lang w:val="nl-NL"/>
        </w:rPr>
        <w:t>VEREISTE INZAGEFORMULIER</w:t>
      </w:r>
      <w:r>
        <w:rPr>
          <w:lang w:val="nl-NL"/>
        </w:rPr>
        <w:t xml:space="preserve"> – Ontvangst van een formele reactie van de SVB (kenmerk VZ 6825169-0) waarin wordt medegedeeld dat een inzageverzoek langs digitale weg niet in behandeling wordt genomen en via het officiële portaal moet worden ingediend.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20260904_SVB_ReactieInzag… (+1</w:t>
      </w:r>
      <w:r>
        <w:rPr>
          <w:rStyle w:val="bewijs-item"/>
          <w:rFonts w:ascii="Consolas" w:hAnsi="Consolas"/>
          <w:color w:val="4A5568"/>
          <w:sz w:val="17"/>
          <w:szCs w:val="17"/>
          <w:bdr w:val="single" w:sz="6" w:space="1" w:color="DCD7CC" w:frame="1"/>
          <w:shd w:val="clear" w:color="auto" w:fill="F0EEE9"/>
          <w:lang w:val="nl-NL"/>
        </w:rPr>
        <w:t>)</w:t>
      </w:r>
    </w:p>
    <w:p w14:paraId="02B15C8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08-09-2026</w:t>
      </w:r>
      <w:r>
        <w:rPr>
          <w:lang w:val="nl-NL"/>
        </w:rPr>
        <w:t xml:space="preserve"> – </w:t>
      </w:r>
      <w:r>
        <w:rPr>
          <w:rStyle w:val="titel1"/>
          <w:lang w:val="nl-NL"/>
        </w:rPr>
        <w:t>INDIENING AVG-VERZOEK EESSI</w:t>
      </w:r>
      <w:r>
        <w:rPr>
          <w:lang w:val="nl-NL"/>
        </w:rPr>
        <w:t xml:space="preserve"> – Succesvolle upload van het ingevulde inzageformulier via Mijn SVB, inclusief de gerichte specificatiebrief voor de Functionaris voor Gegevensbescherming betreffende grensoverschrijdende EESSI-datastromen, waarbij in de correspondentie feitelijk is verankerd dat het verplichten van een specifiek portaalformulier conform artikel 12, lid 2 AVG de uitoefening van de wettelijke rechten niet mag beperken. </w:t>
      </w:r>
      <w:r>
        <w:rPr>
          <w:rStyle w:val="opvolging1"/>
          <w:lang w:val="nl-NL"/>
        </w:rPr>
        <w:t>(opvolging: inhoudelijke behandeling van het AVG-verzoek volgen.)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20260908_SVB_Ontvangstbev… (+2</w:t>
      </w:r>
      <w:r>
        <w:rPr>
          <w:rStyle w:val="bewijs-item"/>
          <w:rFonts w:ascii="Consolas" w:hAnsi="Consolas"/>
          <w:color w:val="4A5568"/>
          <w:sz w:val="17"/>
          <w:szCs w:val="17"/>
          <w:bdr w:val="single" w:sz="6" w:space="1" w:color="DCD7CC" w:frame="1"/>
          <w:shd w:val="clear" w:color="auto" w:fill="F0EEE9"/>
          <w:lang w:val="nl-NL"/>
        </w:rPr>
        <w:t>)</w:t>
      </w:r>
    </w:p>
    <w:p w14:paraId="693675F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02-10-2026</w:t>
      </w:r>
      <w:r>
        <w:rPr>
          <w:lang w:val="nl-NL"/>
        </w:rPr>
        <w:t xml:space="preserve"> – </w:t>
      </w:r>
      <w:r>
        <w:rPr>
          <w:rStyle w:val="titel1"/>
          <w:lang w:val="nl-NL"/>
        </w:rPr>
        <w:t>BEVESTIGING INZAGEVERZOEK</w:t>
      </w:r>
      <w:r>
        <w:rPr>
          <w:lang w:val="nl-NL"/>
        </w:rPr>
        <w:t xml:space="preserve"> – De Sociale Verzekeringsbank bevestigt de ontvangst van het inzageverzoek d.d. 8 september 2026. De wettelijke beslistermijn bedraagt één maand, met de mogelijkheid op een schriftelijke kennisgeving tot verlenging met maximaal twee maanden indien het verzoek niet tijdig kan worden afgehandeld. </w:t>
      </w:r>
      <w:r>
        <w:rPr>
          <w:rStyle w:val="opvolging1"/>
          <w:lang w:val="nl-NL"/>
        </w:rPr>
        <w:t>(opvolging: beslissing binnen wettelijke termijn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#1a0e1a10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20261002_SVB_Ontvangstbev</w:t>
      </w:r>
      <w:r>
        <w:rPr>
          <w:rStyle w:val="bewijs-item"/>
          <w:rFonts w:ascii="Consolas" w:hAnsi="Consolas"/>
          <w:color w:val="4A5568"/>
          <w:sz w:val="17"/>
          <w:szCs w:val="17"/>
          <w:bdr w:val="single" w:sz="6" w:space="1" w:color="DCD7CC" w:frame="1"/>
          <w:shd w:val="clear" w:color="auto" w:fill="F0EEE9"/>
          <w:lang w:val="nl-NL"/>
        </w:rPr>
        <w:t>…</w:t>
      </w:r>
    </w:p>
    <w:p w14:paraId="30A3CDAF"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24-10-2026</w:t>
      </w:r>
      <w:r>
        <w:rPr>
          <w:lang w:val="nl-NL"/>
        </w:rPr>
        <w:t xml:space="preserve"> – </w:t>
      </w:r>
      <w:r>
        <w:rPr>
          <w:rStyle w:val="titel1"/>
          <w:lang w:val="nl-NL"/>
        </w:rPr>
        <w:t>BESLUIT AVG-INZAGEVERZOEK EESSI (ONTBREKEN TRANSMISSIELOGS)</w:t>
      </w:r>
      <w:r>
        <w:rPr>
          <w:lang w:val="nl-NL"/>
        </w:rPr>
        <w:t xml:space="preserve"> – De Sociale Verzekeringsbank beslist op het AVG-inzageverzoek d.d. 08-09-2026 (dossier VZ 6825169-0, ref. MW0885) en verstrekt afschriften van alle inkomende en uitgaande SED-berichten met Parentia Vlaanderen vzw via EESSI (142 pagina's). De SVB verklaart hierbij echter formeel: </w:t>
      </w:r>
      <w:r>
        <w:rPr>
          <w:rStyle w:val="Nadruk"/>
          <w:lang w:val="nl-NL"/>
        </w:rPr>
        <w:t>"logbestanden, transmissiestatus en datumstempels van de gerelateerde BUC's - deze informatie hebben wij niet tot onze beschikking"</w:t>
      </w:r>
      <w:r>
        <w:rPr>
          <w:lang w:val="nl-NL"/>
        </w:rPr>
        <w:t xml:space="preserve">. </w:t>
      </w:r>
      <w:r>
        <w:rPr>
          <w:rStyle w:val="opvolging1"/>
          <w:lang w:val="nl-NL"/>
        </w:rPr>
        <w:t>(opvolging: formele vast</w:t>
      </w:r>
      <w:r>
        <w:rPr>
          <w:rStyle w:val="opvolging1"/>
          <w:lang w:val="nl-NL"/>
        </w:rPr>
        <w:t>legging van het ontbreken van auditlogs en transmissiedatumstempels in het grensoverschrijdende EESSI-systeem; bezwaartermijn loopt tot 9 december 2026.)</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20261027_SVB_BesluitAVGIn</w:t>
      </w:r>
      <w:r>
        <w:rPr>
          <w:rStyle w:val="bewijs-item"/>
          <w:rFonts w:ascii="Consolas" w:hAnsi="Consolas"/>
          <w:color w:val="4A5568"/>
          <w:sz w:val="17"/>
          <w:szCs w:val="17"/>
          <w:bdr w:val="single" w:sz="6" w:space="1" w:color="DCD7CC" w:frame="1"/>
          <w:shd w:val="clear" w:color="auto" w:fill="F0EEE9"/>
          <w:lang w:val="nl-NL"/>
        </w:rPr>
        <w:t>…</w:t>
      </w:r>
      <w:r>
        <w:br w:type="page"/>
      </w:r>
    </w:p>
    <w:p w14:paraId="32D7D60F" w14:textId="77777777" w:rsidR="008856BD" w:rsidRDefault="008856BD">
      <w:pPr>
        <w:pStyle w:val="Kop3"/>
        <w:divId w:val="958953132"/>
        <w:rPr>
          <w:rFonts w:eastAsia="Times New Roman"/>
          <w:lang w:val="nl-NL"/>
        </w:rPr>
      </w:pPr>
      <w:bookmarkStart w:id="50" w:name="_Toc243988260"/>
      <w:r>
        <w:rPr>
          <w:rFonts w:eastAsia="Times New Roman"/>
          <w:lang w:val="nl-NL"/>
        </w:rPr>
        <w:t>UWV</w:t>
      </w:r>
      <w:bookmarkEnd w:id="50"/>
    </w:p>
    <w:p w14:paraId="1D3BC947" w14:textId="77777777" w:rsidR="008856BD" w:rsidRDefault="008856BD">
      <w:pPr>
        <w:pStyle w:val="netwerk"/>
        <w:spacing w:before="0" w:beforeAutospacing="0" w:after="240"/>
        <w:divId w:val="958953132"/>
        <w:rPr>
          <w:lang w:val="nl-NL"/>
        </w:rPr>
      </w:pPr>
      <w:r>
        <w:rPr>
          <w:lang w:val="nl-NL"/>
        </w:rPr>
        <w:t>Netwerk: RVA (België) → UWV via PD U1 (loopbaangegevens). CM → UWV via EESSI (S072, samentelling). UWV → de aanvrager (WIA, FML). Geen directe link met Vitaz, UZ Gent, CZ of Belgische FOD’s.</w:t>
      </w:r>
    </w:p>
    <w:p w14:paraId="19A57BBE"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7C88DE6B"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Financiën &amp; </w:t>
      </w:r>
      <w:r>
        <w:rPr>
          <w:lang w:val="nl-NL"/>
        </w:rPr>
        <w:t>Sociale Zekerheid</w:t>
      </w:r>
    </w:p>
    <w:p w14:paraId="29C9AA21"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Zelfstandig bestuursorgaan (ZBO) onder het Ministerie van Sociale Zaken en Werkgelegenheid</w:t>
      </w:r>
    </w:p>
    <w:p w14:paraId="3890862F"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Nationale keurings- en uitkeringsinstantie; bepaalt de arbeidsongeschiktheid en is verantwoordelijk voor het betalen van ziekte-uitkeringen</w:t>
      </w:r>
    </w:p>
    <w:p w14:paraId="1B789CE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UWV-systemen, EESSI (SED-berichten), PD U1</w:t>
      </w:r>
    </w:p>
    <w:p w14:paraId="7D273B7A"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521AC0F"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past het Vester-arrest niet toe; eist een Nederlandse peildatum; negeert de Belgische en Nederlandse medische dossiers die via de aanvrager zijn aangeleverd</w:t>
      </w:r>
    </w:p>
    <w:p w14:paraId="57D2954A"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UWV Hengelo, UWV Breda</w:t>
      </w:r>
    </w:p>
    <w:p w14:paraId="44B6098E"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Kenmerk 3199.60.602, Zaak A27472801-01, Zaak A27812030-01, Track &amp; Trace 3SKABA6523910, Referentienummer 13202600000051, BSN 319 960 602</w:t>
      </w:r>
    </w:p>
    <w:p w14:paraId="169965FA"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14-01-2026 tot heden</w:t>
      </w:r>
    </w:p>
    <w:p w14:paraId="15E9F60C" w14:textId="77777777" w:rsidR="008856BD" w:rsidRDefault="008856BD">
      <w:pPr>
        <w:pStyle w:val="subtitel"/>
        <w:divId w:val="958953132"/>
        <w:rPr>
          <w:lang w:val="nl-NL"/>
        </w:rPr>
      </w:pPr>
      <w:r>
        <w:rPr>
          <w:lang w:val="nl-NL"/>
        </w:rPr>
        <w:t>Uitvoeringsinstituut Werknemersverzekeringen</w:t>
      </w:r>
    </w:p>
    <w:p w14:paraId="4B90F61D" w14:textId="77777777" w:rsidR="008856BD" w:rsidRDefault="008856BD">
      <w:pPr>
        <w:pStyle w:val="Kop4"/>
        <w:divId w:val="958953132"/>
        <w:rPr>
          <w:rFonts w:eastAsia="Times New Roman"/>
          <w:lang w:val="nl-NL"/>
        </w:rPr>
      </w:pPr>
      <w:r>
        <w:rPr>
          <w:rFonts w:eastAsia="Times New Roman"/>
          <w:lang w:val="nl-NL"/>
        </w:rPr>
        <w:t>2026</w:t>
      </w:r>
    </w:p>
    <w:p w14:paraId="133E828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14-01-2026</w:t>
      </w:r>
      <w:r>
        <w:rPr>
          <w:lang w:val="nl-NL"/>
        </w:rPr>
        <w:t xml:space="preserve"> – </w:t>
      </w:r>
      <w:r>
        <w:rPr>
          <w:rStyle w:val="titel1"/>
          <w:lang w:val="nl-NL"/>
        </w:rPr>
        <w:t>DUBBELE U1-AANVRAAG</w:t>
      </w:r>
      <w:r>
        <w:rPr>
          <w:lang w:val="nl-NL"/>
        </w:rPr>
        <w:t xml:space="preserve"> – Formele start van de synchronisatie waarbij zowel bij het UWV als bij de Belgische RVA de volledige loopbaangegevens worden opgevraagd. </w:t>
      </w:r>
      <w:r>
        <w:rPr>
          <w:rStyle w:val="opvolging1"/>
          <w:lang w:val="nl-NL"/>
        </w:rPr>
        <w:t>(opvolging: de aanvrager start de procedure om de volledige Europese loopbaan in kaart te brengen.)</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#19bbbeab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20260203_RVA_OntvangstU1_</w:t>
      </w:r>
      <w:r>
        <w:rPr>
          <w:rStyle w:val="bewijs-item"/>
          <w:rFonts w:ascii="Consolas" w:hAnsi="Consolas"/>
          <w:color w:val="4A5568"/>
          <w:sz w:val="17"/>
          <w:szCs w:val="17"/>
          <w:bdr w:val="single" w:sz="6" w:space="1" w:color="DCD7CC" w:frame="1"/>
          <w:shd w:val="clear" w:color="auto" w:fill="F0EEE9"/>
          <w:lang w:val="nl-NL"/>
        </w:rPr>
        <w:t>…</w:t>
      </w:r>
    </w:p>
    <w:p w14:paraId="6021BC7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05-03-2026</w:t>
      </w:r>
      <w:r>
        <w:rPr>
          <w:lang w:val="nl-NL"/>
        </w:rPr>
        <w:t xml:space="preserve"> – </w:t>
      </w:r>
      <w:r>
        <w:rPr>
          <w:rStyle w:val="titel1"/>
          <w:lang w:val="nl-NL"/>
        </w:rPr>
        <w:t>GEBREKKIGE PD U1 AFGIFTE</w:t>
      </w:r>
      <w:r>
        <w:rPr>
          <w:lang w:val="nl-NL"/>
        </w:rPr>
        <w:t xml:space="preserve"> – UWV geeft een U1 af waarin uitsluitend de korte Nederlandse periode staat. De buitenlandse data wordt genegeerd. </w:t>
      </w:r>
      <w:r>
        <w:rPr>
          <w:rStyle w:val="opvolging1"/>
          <w:lang w:val="nl-NL"/>
        </w:rPr>
        <w:t>(opvolging: 21 jaar Belgische arbeidsgeschiedenis wordt in één administratieve handeling gewist; dit is in strijd met het Casteels-arrest.)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20260309_UWV_AanvraagBeoo</w:t>
      </w:r>
      <w:r>
        <w:rPr>
          <w:rStyle w:val="bewijs-item"/>
          <w:rFonts w:ascii="Consolas" w:hAnsi="Consolas"/>
          <w:color w:val="4A5568"/>
          <w:sz w:val="17"/>
          <w:szCs w:val="17"/>
          <w:bdr w:val="single" w:sz="6" w:space="1" w:color="DCD7CC" w:frame="1"/>
          <w:shd w:val="clear" w:color="auto" w:fill="F0EEE9"/>
          <w:lang w:val="nl-NL"/>
        </w:rPr>
        <w:t>…</w:t>
      </w:r>
    </w:p>
    <w:p w14:paraId="0948427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09-03-2026</w:t>
      </w:r>
      <w:r>
        <w:rPr>
          <w:lang w:val="nl-NL"/>
        </w:rPr>
        <w:t xml:space="preserve"> – </w:t>
      </w:r>
      <w:r>
        <w:rPr>
          <w:rStyle w:val="titel1"/>
          <w:lang w:val="nl-NL"/>
        </w:rPr>
        <w:t>AANVRAAG BEOORDELING ARBEIDSVERMOGEN</w:t>
      </w:r>
      <w:r>
        <w:rPr>
          <w:lang w:val="nl-NL"/>
        </w:rPr>
        <w:t xml:space="preserve"> – Digitale indiening van de formele aanvraag met hernieuwde bijlage van RVA-data. </w:t>
      </w:r>
      <w:r>
        <w:rPr>
          <w:rStyle w:val="opvolging1"/>
          <w:lang w:val="nl-NL"/>
        </w:rPr>
        <w:t>(opvolging: de aanvrager dient de aanvraag opnieuw in, met de volledige loopbaandata.)</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#19cc8467</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20260309_UWV_AanvraagBeoo</w:t>
      </w:r>
      <w:r>
        <w:rPr>
          <w:rStyle w:val="bewijs-item"/>
          <w:rFonts w:ascii="Consolas" w:hAnsi="Consolas"/>
          <w:color w:val="4A5568"/>
          <w:sz w:val="17"/>
          <w:szCs w:val="17"/>
          <w:bdr w:val="single" w:sz="6" w:space="1" w:color="DCD7CC" w:frame="1"/>
          <w:shd w:val="clear" w:color="auto" w:fill="F0EEE9"/>
          <w:lang w:val="nl-NL"/>
        </w:rPr>
        <w:t>…</w:t>
      </w:r>
    </w:p>
    <w:p w14:paraId="342B17F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11-03-2026</w:t>
      </w:r>
      <w:r>
        <w:rPr>
          <w:lang w:val="nl-NL"/>
        </w:rPr>
        <w:t xml:space="preserve"> – </w:t>
      </w:r>
      <w:r>
        <w:rPr>
          <w:rStyle w:val="titel1"/>
          <w:lang w:val="nl-NL"/>
        </w:rPr>
        <w:t>ADMINISTRATIEVE AFWIJZING</w:t>
      </w:r>
      <w:r>
        <w:rPr>
          <w:lang w:val="nl-NL"/>
        </w:rPr>
        <w:t xml:space="preserve"> – Afwijzing (Kenmerk 3199.60.602) wegens het ontbreken van een digitaal vinkje voor inschrijving als werkzoekende. </w:t>
      </w:r>
      <w:r>
        <w:rPr>
          <w:rStyle w:val="opvolging1"/>
          <w:lang w:val="nl-NL"/>
        </w:rPr>
        <w:t>(opvolging: de beoordeling van arbeidsvermogen vereist inschrijving als werkzoekende, maar de medische situatie laat dat niet toe; het systeem heeft geen categorie voor iemand die ziek is zonder werkloosheidsuitkering.)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20260311_UWV_AfwijzingInd… (+1</w:t>
      </w:r>
      <w:r>
        <w:rPr>
          <w:rStyle w:val="bewijs-item"/>
          <w:rFonts w:ascii="Consolas" w:hAnsi="Consolas"/>
          <w:color w:val="4A5568"/>
          <w:sz w:val="17"/>
          <w:szCs w:val="17"/>
          <w:bdr w:val="single" w:sz="6" w:space="1" w:color="DCD7CC" w:frame="1"/>
          <w:shd w:val="clear" w:color="auto" w:fill="F0EEE9"/>
          <w:lang w:val="nl-NL"/>
        </w:rPr>
        <w:t>)</w:t>
      </w:r>
    </w:p>
    <w:p w14:paraId="744329C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25-03-2026</w:t>
      </w:r>
      <w:r>
        <w:rPr>
          <w:lang w:val="nl-NL"/>
        </w:rPr>
        <w:t xml:space="preserve"> – </w:t>
      </w:r>
      <w:r>
        <w:rPr>
          <w:rStyle w:val="titel1"/>
          <w:lang w:val="nl-NL"/>
        </w:rPr>
        <w:t>BEZWAAR SUWI — ZAAK A27472801-01</w:t>
      </w:r>
      <w:r>
        <w:rPr>
          <w:lang w:val="nl-NL"/>
        </w:rPr>
        <w:t xml:space="preserve"> – Indiening formeel bezwaarschrift (Zaak A27472801-01, afgehandeld op 04-06-2026) tegen de administratieve afwijzing met de eis voor een inhoudelijke medische beoordeling (SMZ) in plaats van oordeelsvorming door een jobcoach. </w:t>
      </w:r>
      <w:r>
        <w:rPr>
          <w:rStyle w:val="opvolging1"/>
          <w:lang w:val="nl-NL"/>
        </w:rPr>
        <w:t>(opvolging: de aanvrager eist een medische beoordeling in plaats van een administratieve afwijzing.)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20260325_UWV_Statusoverzi… (+5</w:t>
      </w:r>
      <w:r>
        <w:rPr>
          <w:rStyle w:val="bewijs-item"/>
          <w:rFonts w:ascii="Consolas" w:hAnsi="Consolas"/>
          <w:color w:val="4A5568"/>
          <w:sz w:val="17"/>
          <w:szCs w:val="17"/>
          <w:bdr w:val="single" w:sz="6" w:space="1" w:color="DCD7CC" w:frame="1"/>
          <w:shd w:val="clear" w:color="auto" w:fill="F0EEE9"/>
          <w:lang w:val="nl-NL"/>
        </w:rPr>
        <w:t>)</w:t>
      </w:r>
    </w:p>
    <w:p w14:paraId="4FA7C43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09-04-2026</w:t>
      </w:r>
      <w:r>
        <w:rPr>
          <w:lang w:val="nl-NL"/>
        </w:rPr>
        <w:t xml:space="preserve"> – </w:t>
      </w:r>
      <w:r>
        <w:rPr>
          <w:rStyle w:val="titel1"/>
          <w:lang w:val="nl-NL"/>
        </w:rPr>
        <w:t>WIA-AANVRAAG EN JURIDISCHE AANVULLING</w:t>
      </w:r>
      <w:r>
        <w:rPr>
          <w:lang w:val="nl-NL"/>
        </w:rPr>
        <w:t xml:space="preserve"> – Formele WIA-aanvraag en gelijktijdige aanvulling op het lopende bezwaar met beroep op het Vester-arrest (C-134/18) om de 104-weken wachttijd te doorbreken. </w:t>
      </w:r>
      <w:r>
        <w:rPr>
          <w:rStyle w:val="opvolging1"/>
          <w:lang w:val="nl-NL"/>
        </w:rPr>
        <w:t>(opvolging: de aanvrager beroept zich op Europese rechtspraak om de wachttijd te verkorten.)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#19d76989</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20260409_UWV_Begeleidende… (+1</w:t>
      </w:r>
      <w:r>
        <w:rPr>
          <w:rStyle w:val="bewijs-item"/>
          <w:rFonts w:ascii="Consolas" w:hAnsi="Consolas"/>
          <w:color w:val="4A5568"/>
          <w:sz w:val="17"/>
          <w:szCs w:val="17"/>
          <w:bdr w:val="single" w:sz="6" w:space="1" w:color="DCD7CC" w:frame="1"/>
          <w:shd w:val="clear" w:color="auto" w:fill="F0EEE9"/>
          <w:lang w:val="nl-NL"/>
        </w:rPr>
        <w:t>)</w:t>
      </w:r>
    </w:p>
    <w:p w14:paraId="721E451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11-04-2026</w:t>
      </w:r>
      <w:r>
        <w:rPr>
          <w:lang w:val="nl-NL"/>
        </w:rPr>
        <w:t xml:space="preserve"> – </w:t>
      </w:r>
      <w:r>
        <w:rPr>
          <w:rStyle w:val="titel1"/>
          <w:lang w:val="nl-NL"/>
        </w:rPr>
        <w:t>OVERDRACHT MEDISCH DOSSIER</w:t>
      </w:r>
      <w:r>
        <w:rPr>
          <w:lang w:val="nl-NL"/>
        </w:rPr>
        <w:t xml:space="preserve"> – Fysieke aangetekende verzending (Track &amp; Trace 3SKABA6523910) van het 700 gram wegende medische dossier uit Vitaz/UZ Gent naar UWV Breda. </w:t>
      </w:r>
      <w:r>
        <w:rPr>
          <w:rStyle w:val="opvolging1"/>
          <w:lang w:val="nl-NL"/>
        </w:rPr>
        <w:t>(opvolging: het volledige medische dossier is fysiek aangeleverd, maar het UWV negeert de inhoud.)</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20260407_UWV_BriefKenmerk… (+7</w:t>
      </w:r>
      <w:r>
        <w:rPr>
          <w:rStyle w:val="bewijs-item"/>
          <w:rFonts w:ascii="Consolas" w:hAnsi="Consolas"/>
          <w:color w:val="4A5568"/>
          <w:sz w:val="17"/>
          <w:szCs w:val="17"/>
          <w:bdr w:val="single" w:sz="6" w:space="1" w:color="DCD7CC" w:frame="1"/>
          <w:shd w:val="clear" w:color="auto" w:fill="F0EEE9"/>
          <w:lang w:val="nl-NL"/>
        </w:rPr>
        <w:t>)</w:t>
      </w:r>
    </w:p>
    <w:p w14:paraId="0E4E8E6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14-04-2026</w:t>
      </w:r>
      <w:r>
        <w:rPr>
          <w:lang w:val="nl-NL"/>
        </w:rPr>
        <w:t xml:space="preserve"> – </w:t>
      </w:r>
      <w:r>
        <w:rPr>
          <w:rStyle w:val="titel1"/>
          <w:lang w:val="nl-NL"/>
        </w:rPr>
        <w:t>AFWIJZING WIA EN FORMELE SOMMATIE</w:t>
      </w:r>
      <w:r>
        <w:rPr>
          <w:lang w:val="nl-NL"/>
        </w:rPr>
        <w:t xml:space="preserve"> – UWV wijst de WIA af wegens een foutieve eerste ziektedag (11 mei in plaats van 11 april). Dezelfde dag sommeert de aanvrager het UWV formeel om te stoppen met telefonische contactpogingen en uitsluitend een schriftelijke papertrail te hanteren. </w:t>
      </w:r>
      <w:r>
        <w:rPr>
          <w:rStyle w:val="opvolging1"/>
          <w:lang w:val="nl-NL"/>
        </w:rPr>
        <w:t>(opvolging: de foutieve peildatum blokkeert de WIA; de aanvrager eist schriftelijke communicatie.)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#19d8a477</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20260414_UWV_AfwijzingWIA… (+4</w:t>
      </w:r>
      <w:r>
        <w:rPr>
          <w:rStyle w:val="bewijs-item"/>
          <w:rFonts w:ascii="Consolas" w:hAnsi="Consolas"/>
          <w:color w:val="4A5568"/>
          <w:sz w:val="17"/>
          <w:szCs w:val="17"/>
          <w:bdr w:val="single" w:sz="6" w:space="1" w:color="DCD7CC" w:frame="1"/>
          <w:shd w:val="clear" w:color="auto" w:fill="F0EEE9"/>
          <w:lang w:val="nl-NL"/>
        </w:rPr>
        <w:t>)</w:t>
      </w:r>
    </w:p>
    <w:p w14:paraId="76B8EA1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25-04-2026</w:t>
      </w:r>
      <w:r>
        <w:rPr>
          <w:lang w:val="nl-NL"/>
        </w:rPr>
        <w:t xml:space="preserve"> – </w:t>
      </w:r>
      <w:r>
        <w:rPr>
          <w:rStyle w:val="titel1"/>
          <w:lang w:val="nl-NL"/>
        </w:rPr>
        <w:t>ESCALATIE MATERIËLE FOUT</w:t>
      </w:r>
      <w:r>
        <w:rPr>
          <w:lang w:val="nl-NL"/>
        </w:rPr>
        <w:t xml:space="preserve"> – Dwingende aanvulling op het bezwaar voor correctie van de ziektedag naar 11 april (ondersteund door 28 dagen ziekenhuisopname en Dexcom-waarden &gt;300 mg/dL). Aanvullend beroep op het Casteels-arrest en de eis tot het uitsturen van een S041 (E104) formulier naar België. </w:t>
      </w:r>
      <w:r>
        <w:rPr>
          <w:rStyle w:val="opvolging1"/>
          <w:lang w:val="nl-NL"/>
        </w:rPr>
        <w:t>(opvolging: de aanvrager levert bewijs van de juiste ziektedag, maar het UWV handhaaft de foutieve datum.)</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#19dc24a7</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20260421_UWV_StatusMedisc… (+8</w:t>
      </w:r>
      <w:r>
        <w:rPr>
          <w:rStyle w:val="bewijs-item"/>
          <w:rFonts w:ascii="Consolas" w:hAnsi="Consolas"/>
          <w:color w:val="4A5568"/>
          <w:sz w:val="17"/>
          <w:szCs w:val="17"/>
          <w:bdr w:val="single" w:sz="6" w:space="1" w:color="DCD7CC" w:frame="1"/>
          <w:shd w:val="clear" w:color="auto" w:fill="F0EEE9"/>
          <w:lang w:val="nl-NL"/>
        </w:rPr>
        <w:t>)</w:t>
      </w:r>
    </w:p>
    <w:p w14:paraId="2EF95FC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28-04-2026</w:t>
      </w:r>
      <w:r>
        <w:rPr>
          <w:lang w:val="nl-NL"/>
        </w:rPr>
        <w:t xml:space="preserve"> – </w:t>
      </w:r>
      <w:r>
        <w:rPr>
          <w:rStyle w:val="titel1"/>
          <w:lang w:val="nl-NL"/>
        </w:rPr>
        <w:t>BEZWAAR WIA INGEDIEND — ZAAK A27812030-01</w:t>
      </w:r>
      <w:r>
        <w:rPr>
          <w:lang w:val="nl-NL"/>
        </w:rPr>
        <w:t xml:space="preserve"> – Formele registratie en start van het tweede onafhankelijke bezwaartraject, specifiek gericht tegen de WIA-afwijzing van 14 april 2026. Portaal toont status In behandeling — geen definitieve beslissing zichtbaar via MijnUWV ondanks meerdere aanvullende gronden ingediend. Dossier loopt parallel aan zaak A27472801-01. </w:t>
      </w:r>
      <w:r>
        <w:rPr>
          <w:rStyle w:val="opvolging1"/>
          <w:lang w:val="nl-NL"/>
        </w:rPr>
        <w:t>(opvolging: het tweede bezwaar loopt parallel; de aanvrager moet zelf de samenhang tussen de procedures bewaken.)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20260428_UWV_DwingendeAan… (+6</w:t>
      </w:r>
      <w:r>
        <w:rPr>
          <w:rStyle w:val="bewijs-item"/>
          <w:rFonts w:ascii="Consolas" w:hAnsi="Consolas"/>
          <w:color w:val="4A5568"/>
          <w:sz w:val="17"/>
          <w:szCs w:val="17"/>
          <w:bdr w:val="single" w:sz="6" w:space="1" w:color="DCD7CC" w:frame="1"/>
          <w:shd w:val="clear" w:color="auto" w:fill="F0EEE9"/>
          <w:lang w:val="nl-NL"/>
        </w:rPr>
        <w:t>)</w:t>
      </w:r>
    </w:p>
    <w:p w14:paraId="2FDD279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07-05-2026</w:t>
      </w:r>
      <w:r>
        <w:rPr>
          <w:lang w:val="nl-NL"/>
        </w:rPr>
        <w:t xml:space="preserve"> – </w:t>
      </w:r>
      <w:r>
        <w:rPr>
          <w:rStyle w:val="titel1"/>
          <w:lang w:val="nl-NL"/>
        </w:rPr>
        <w:t>AANVULLENDE MEDISCHE ONDERBOUWING</w:t>
      </w:r>
      <w:r>
        <w:rPr>
          <w:lang w:val="nl-NL"/>
        </w:rPr>
        <w:t xml:space="preserve"> – Indienen van de gevalideerde FML (Functionele Mogelijkheden Lijst, het Nederlandse beoordelingsinstrument van het UWV) en klinische verslagen ter verankering van de fysieke limiet (maximaal 4 uur per dag) binnen de bezwaarprocedures. </w:t>
      </w:r>
      <w:r>
        <w:rPr>
          <w:rStyle w:val="opvolging1"/>
          <w:lang w:val="nl-NL"/>
        </w:rPr>
        <w:t>(opvolging: de aanvrager levert de FML die de huisarts heeft opgesteld, maar het UWV neemt deze niet over.)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#19dfc5e6</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20260507_UWV_Bezwaargrond</w:t>
      </w:r>
      <w:r>
        <w:rPr>
          <w:rStyle w:val="bewijs-item"/>
          <w:rFonts w:ascii="Consolas" w:hAnsi="Consolas"/>
          <w:color w:val="4A5568"/>
          <w:sz w:val="17"/>
          <w:szCs w:val="17"/>
          <w:bdr w:val="single" w:sz="6" w:space="1" w:color="DCD7CC" w:frame="1"/>
          <w:shd w:val="clear" w:color="auto" w:fill="F0EEE9"/>
          <w:lang w:val="nl-NL"/>
        </w:rPr>
        <w:t>…</w:t>
      </w:r>
    </w:p>
    <w:p w14:paraId="5244D02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14-05-2026</w:t>
      </w:r>
      <w:r>
        <w:rPr>
          <w:lang w:val="nl-NL"/>
        </w:rPr>
        <w:t xml:space="preserve"> – </w:t>
      </w:r>
      <w:r>
        <w:rPr>
          <w:rStyle w:val="titel1"/>
          <w:lang w:val="nl-NL"/>
        </w:rPr>
        <w:t>WEIGERING HOORZITTING — ZAAK A27472801-01 EN A27812030-01</w:t>
      </w:r>
      <w:r>
        <w:rPr>
          <w:lang w:val="nl-NL"/>
        </w:rPr>
        <w:t xml:space="preserve"> – De aanvrager ziet formeel af van een mondelinge hoorzitting en eist volledige schriftelijke afhandeling. UWV bevestigt dat alle medische documentatie en FML-verklaring reeds in bezit zijn. </w:t>
      </w:r>
      <w:r>
        <w:rPr>
          <w:rStyle w:val="opvolging1"/>
          <w:lang w:val="nl-NL"/>
        </w:rPr>
        <w:t>(opvolging: de aanvrager kiest voor een schriftelijke procedure om een sluitende papertrail te behouden.)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20260510_UWV_FunctioneleM</w:t>
      </w:r>
      <w:r>
        <w:rPr>
          <w:rStyle w:val="bewijs-item"/>
          <w:rFonts w:ascii="Consolas" w:hAnsi="Consolas"/>
          <w:color w:val="4A5568"/>
          <w:sz w:val="17"/>
          <w:szCs w:val="17"/>
          <w:bdr w:val="single" w:sz="6" w:space="1" w:color="DCD7CC" w:frame="1"/>
          <w:shd w:val="clear" w:color="auto" w:fill="F0EEE9"/>
          <w:lang w:val="nl-NL"/>
        </w:rPr>
        <w:t>…</w:t>
      </w:r>
    </w:p>
    <w:p w14:paraId="34F3460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29-05-2026</w:t>
      </w:r>
      <w:r>
        <w:rPr>
          <w:lang w:val="nl-NL"/>
        </w:rPr>
        <w:t xml:space="preserve"> – </w:t>
      </w:r>
      <w:r>
        <w:rPr>
          <w:rStyle w:val="titel1"/>
          <w:lang w:val="nl-NL"/>
        </w:rPr>
        <w:t>UWV STELT BESLISSING UIT TOT 15 JULI 2026 — ZAAK A27472801-01</w:t>
      </w:r>
      <w:r>
        <w:rPr>
          <w:lang w:val="nl-NL"/>
        </w:rPr>
        <w:t xml:space="preserve"> – UWV meldt schriftelijk dat de beslissing wegens extreme drukte met zes weken wordt uitgesteld tot uiterlijk 15 juli 2026. </w:t>
      </w:r>
      <w:r>
        <w:rPr>
          <w:rStyle w:val="opvolging1"/>
          <w:lang w:val="nl-NL"/>
        </w:rPr>
        <w:t>(opvolging: de beslissing wordt uitgesteld, wat de financiële druk op de aanvrager verhoogt.)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20260529_UWV_UitstelBesli</w:t>
      </w:r>
      <w:r>
        <w:rPr>
          <w:rStyle w:val="bewijs-item"/>
          <w:rFonts w:ascii="Consolas" w:hAnsi="Consolas"/>
          <w:color w:val="4A5568"/>
          <w:sz w:val="17"/>
          <w:szCs w:val="17"/>
          <w:bdr w:val="single" w:sz="6" w:space="1" w:color="DCD7CC" w:frame="1"/>
          <w:shd w:val="clear" w:color="auto" w:fill="F0EEE9"/>
          <w:lang w:val="nl-NL"/>
        </w:rPr>
        <w:t>…</w:t>
      </w:r>
    </w:p>
    <w:p w14:paraId="73D197A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01-06-2026</w:t>
      </w:r>
      <w:r>
        <w:rPr>
          <w:lang w:val="nl-NL"/>
        </w:rPr>
        <w:t xml:space="preserve"> – </w:t>
      </w:r>
      <w:r>
        <w:rPr>
          <w:rStyle w:val="titel1"/>
          <w:lang w:val="nl-NL"/>
        </w:rPr>
        <w:t>DERDE AANVULLING BEZWAAR — ZAAK A27472801-01</w:t>
      </w:r>
      <w:r>
        <w:rPr>
          <w:lang w:val="nl-NL"/>
        </w:rPr>
        <w:t xml:space="preserve"> – Formele indiening van drie aanvullende bewijsstukken, ontvangst bevestigd om 19:37. Ingediende stukken: ZorgSaam Caren-rapportage (126 klinische entries, bevestigt hospitalisatieperiode 11 april tot 9 mei 2025 als primair Nederlands bewijs voor correcte peildatum), UZ Gent oogheelkundig verslag 08-05-2026 en UZ Gent endocrinologisch verslag 08-04-2026. </w:t>
      </w:r>
      <w:r>
        <w:rPr>
          <w:rStyle w:val="opvolging1"/>
          <w:lang w:val="nl-NL"/>
        </w:rPr>
        <w:t>(opvolging: de aanvrager levert het Nederlandse bewijs van de juiste ziektedag, maar het UWV neg</w:t>
      </w:r>
      <w:r>
        <w:rPr>
          <w:rStyle w:val="opvolging1"/>
          <w:lang w:val="nl-NL"/>
        </w:rPr>
        <w:t>eert het.)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20260601_UWV_Ontvangstbev</w:t>
      </w:r>
      <w:r>
        <w:rPr>
          <w:rStyle w:val="bewijs-item"/>
          <w:rFonts w:ascii="Consolas" w:hAnsi="Consolas"/>
          <w:color w:val="4A5568"/>
          <w:sz w:val="17"/>
          <w:szCs w:val="17"/>
          <w:bdr w:val="single" w:sz="6" w:space="1" w:color="DCD7CC" w:frame="1"/>
          <w:shd w:val="clear" w:color="auto" w:fill="F0EEE9"/>
          <w:lang w:val="nl-NL"/>
        </w:rPr>
        <w:t>…</w:t>
      </w:r>
    </w:p>
    <w:p w14:paraId="4AB32B0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04-06-2026</w:t>
      </w:r>
      <w:r>
        <w:rPr>
          <w:lang w:val="nl-NL"/>
        </w:rPr>
        <w:t xml:space="preserve"> – </w:t>
      </w:r>
      <w:r>
        <w:rPr>
          <w:rStyle w:val="titel1"/>
          <w:lang w:val="nl-NL"/>
        </w:rPr>
        <w:t>UWV BEZWAAR ONGEGROND — INDICATIE BANENAFSPRAAK GEWEIGERD — ZAAK A27472801-01</w:t>
      </w:r>
      <w:r>
        <w:rPr>
          <w:lang w:val="nl-NL"/>
        </w:rPr>
        <w:t xml:space="preserve"> – Beslissing op bezwaar van 25 maart 2026, slechts 3 dagen na indiening van de Caren-rapportage en 6 weken vóór de door het UWV zelf beloofde deadline van 15 juli 2026. UWV verklaart het bezwaar ongegrond: aanvrager valt niet onder de doelgroep van de Participatiewet en volgt geen VSO/PRO/MBO-entree. Medische situatie en vraag omtrent arbeidsongeschiktheidsuitkering worden buiten de omvang van de heroverweging verkla</w:t>
      </w:r>
      <w:r>
        <w:rPr>
          <w:lang w:val="nl-NL"/>
        </w:rPr>
        <w:t xml:space="preserve">ard. Verwijzing naar Vester-arrest wordt als niet-relevant terzijde gelegd. Beroep mogelijk binnen 6 weken bij Rechtbank Zeeland-West-Brabant. </w:t>
      </w:r>
      <w:r>
        <w:rPr>
          <w:rStyle w:val="opvolging1"/>
          <w:lang w:val="nl-NL"/>
        </w:rPr>
        <w:t>(opvolging: het UWV verklaart het bezwaar ongegrond zonder de medische situatie te beoordelen; de aanvrager moet naar de rechter.)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20260604_UWV_OngegrondBez</w:t>
      </w:r>
      <w:r>
        <w:rPr>
          <w:rStyle w:val="bewijs-item"/>
          <w:rFonts w:ascii="Consolas" w:hAnsi="Consolas"/>
          <w:color w:val="4A5568"/>
          <w:sz w:val="17"/>
          <w:szCs w:val="17"/>
          <w:bdr w:val="single" w:sz="6" w:space="1" w:color="DCD7CC" w:frame="1"/>
          <w:shd w:val="clear" w:color="auto" w:fill="F0EEE9"/>
          <w:lang w:val="nl-NL"/>
        </w:rPr>
        <w:t>…</w:t>
      </w:r>
    </w:p>
    <w:p w14:paraId="5687355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08-07-2026</w:t>
      </w:r>
      <w:r>
        <w:rPr>
          <w:lang w:val="nl-NL"/>
        </w:rPr>
        <w:t xml:space="preserve"> – </w:t>
      </w:r>
      <w:r>
        <w:rPr>
          <w:rStyle w:val="titel1"/>
          <w:lang w:val="nl-NL"/>
        </w:rPr>
        <w:t>UWV BEZWAAR WIA ONGEGROND — ZAAK A27812030-01</w:t>
      </w:r>
      <w:r>
        <w:rPr>
          <w:lang w:val="nl-NL"/>
        </w:rPr>
        <w:t xml:space="preserve"> – Beslissing op bezwaar inzake de WIA-afwijzing van 14 april 2026. Het UWV verklaart het bezwaar definitief ongegrond. De medische situatie en de ingediende FML-verslagen worden niet inhoudelijk beoordeeld wegens het ontbreken van een verzekeringsgrond op de (foutieve) peildatum van 11 mei 2025. Toepassing van het Europese Vester-arrest wordt expliciet afgewezen: het UWV stelt dat het inkomenshiaat niet kan worden vastgesteld zonder een formele afw</w:t>
      </w:r>
      <w:r>
        <w:rPr>
          <w:lang w:val="nl-NL"/>
        </w:rPr>
        <w:t xml:space="preserve">ijzing of toekenning vanuit België. De instantie eist dat de burger eerst een beslissing in België afdwingt en verwijst voor verder beroep door naar de Rechtbank Zeeland-West-Brabant (termijn 6 weken). </w:t>
      </w:r>
      <w:r>
        <w:rPr>
          <w:rStyle w:val="opvolging1"/>
          <w:lang w:val="nl-NL"/>
        </w:rPr>
        <w:t>(opvolging: het UWV weigert het Vester-arrest toe te passen en schuift de verantwoordelijkheid terug naar de aanvrager.)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20260708_UWV_BeslissingOp</w:t>
      </w:r>
      <w:r>
        <w:rPr>
          <w:rStyle w:val="bewijs-item"/>
          <w:rFonts w:ascii="Consolas" w:hAnsi="Consolas"/>
          <w:color w:val="4A5568"/>
          <w:sz w:val="17"/>
          <w:szCs w:val="17"/>
          <w:bdr w:val="single" w:sz="6" w:space="1" w:color="DCD7CC" w:frame="1"/>
          <w:shd w:val="clear" w:color="auto" w:fill="F0EEE9"/>
          <w:lang w:val="nl-NL"/>
        </w:rPr>
        <w:t>…</w:t>
      </w:r>
    </w:p>
    <w:p w14:paraId="1C15229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INDIENING HERZIENINGSVERZOEK WIA (ART. 4:6 AWB)</w:t>
      </w:r>
      <w:r>
        <w:rPr>
          <w:lang w:val="nl-NL"/>
        </w:rPr>
        <w:t xml:space="preserve"> – Digitaal herzieningsverzoek en bezwaarschrift ingediend (zaaknummer A29051942-01) bij UWV B&amp;B Breda inzake besluit A27812030-01 op grond van nieuw gebleken feiten en omstandigheden (Belgisch FOD-besluit d.d. 03-08-2026). </w:t>
      </w:r>
      <w:r>
        <w:rPr>
          <w:rStyle w:val="opvolging1"/>
          <w:lang w:val="nl-NL"/>
        </w:rPr>
        <w:t>(opvolging: de aanvrager dient een herzieningsverzoek in op basis van nieuwe feiten; het UWV moet dit beoordelen.)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20260820_UWV_Ontvangstbev</w:t>
      </w:r>
      <w:r>
        <w:rPr>
          <w:rStyle w:val="bewijs-item"/>
          <w:rFonts w:ascii="Consolas" w:hAnsi="Consolas"/>
          <w:color w:val="4A5568"/>
          <w:sz w:val="17"/>
          <w:szCs w:val="17"/>
          <w:bdr w:val="single" w:sz="6" w:space="1" w:color="DCD7CC" w:frame="1"/>
          <w:shd w:val="clear" w:color="auto" w:fill="F0EEE9"/>
          <w:lang w:val="nl-NL"/>
        </w:rPr>
        <w:t>…</w:t>
      </w:r>
    </w:p>
    <w:p w14:paraId="71DDD81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01-09-2026</w:t>
      </w:r>
      <w:r>
        <w:rPr>
          <w:lang w:val="nl-NL"/>
        </w:rPr>
        <w:t xml:space="preserve"> – </w:t>
      </w:r>
      <w:r>
        <w:rPr>
          <w:rStyle w:val="titel1"/>
          <w:lang w:val="nl-NL"/>
        </w:rPr>
        <w:t>ONTVANGSTBEVESTIGING WIA-HERZIENING, EESSI-AVG &amp; FYSIEKE DOUBLE TAP (UWV)</w:t>
      </w:r>
      <w:r>
        <w:rPr>
          <w:lang w:val="nl-NL"/>
        </w:rPr>
        <w:t xml:space="preserve"> – Ontvangstbevestiging ontvangen van het UWV (zaaknummer A29172499-01, kantoor Breda) voor het zojuist ingediende herzieningsverzoek en de feitelijke weerlegging. Dit sluit aan op het eerdere traject van 20 augustus 2026 (zaak A29051942-01) dat door het UWV in recordtijd werd afgesloten exact op het moment dat dit nieuwe bewijspakket werd ingediend. Daarnaast, als reactie op de UWV-eis om het digitale AVG-inzageverzoek v</w:t>
      </w:r>
      <w:r>
        <w:rPr>
          <w:lang w:val="nl-NL"/>
        </w:rPr>
        <w:t xml:space="preserve">oor EESSI-logbestanden via een papieren postbus in Almere in te dienen, is de fysieke double-tap-brief inclusief volledige kopie van het legitimatiebewijs per post verzonden. </w:t>
      </w:r>
      <w:r>
        <w:rPr>
          <w:rStyle w:val="opvolging1"/>
          <w:lang w:val="nl-NL"/>
        </w:rPr>
        <w:t>(opvolging: afwachten reactie UWV op herzieningsverzoek en AVG-verzoek.)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#1a05bb64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20260901_UWV_AVGInzageEES… (+1</w:t>
      </w:r>
      <w:r>
        <w:rPr>
          <w:rStyle w:val="bewijs-item"/>
          <w:rFonts w:ascii="Consolas" w:hAnsi="Consolas"/>
          <w:color w:val="4A5568"/>
          <w:sz w:val="17"/>
          <w:szCs w:val="17"/>
          <w:bdr w:val="single" w:sz="6" w:space="1" w:color="DCD7CC" w:frame="1"/>
          <w:shd w:val="clear" w:color="auto" w:fill="F0EEE9"/>
          <w:lang w:val="nl-NL"/>
        </w:rPr>
        <w:t>)</w:t>
      </w:r>
    </w:p>
    <w:p w14:paraId="66B8029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02-10-2026</w:t>
      </w:r>
      <w:r>
        <w:rPr>
          <w:lang w:val="nl-NL"/>
        </w:rPr>
        <w:t xml:space="preserve"> – </w:t>
      </w:r>
      <w:r>
        <w:rPr>
          <w:rStyle w:val="titel1"/>
          <w:lang w:val="nl-NL"/>
        </w:rPr>
        <w:t>INGEBREKESTELLING OVERSCHRIJDING AVG-BESLISTERMIJN</w:t>
      </w:r>
      <w:r>
        <w:rPr>
          <w:lang w:val="nl-NL"/>
        </w:rPr>
        <w:t xml:space="preserve"> – Betrokkene stelt het UWV per e-mail formeel in gebreke wegens het ongebruikt verstrijken van de wettelijke reactietermijn op het AVG-inzageverzoek betreffende EESSI-logbestanden (zaaknummer A29172499-01). Bij aanhoudend verzuim wordt handhaving via de Autoriteit Persoonsgegevens aangekondigd. </w:t>
      </w:r>
      <w:r>
        <w:rPr>
          <w:rStyle w:val="opvolging1"/>
          <w:lang w:val="nl-NL"/>
        </w:rPr>
        <w:t>(Afwachten reactie UWV of escalatie naar Autoriteit Persoonsgegevens)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#1a0fb895 (+1</w:t>
      </w:r>
      <w:r>
        <w:rPr>
          <w:rStyle w:val="bewijs-item"/>
          <w:rFonts w:ascii="Consolas" w:hAnsi="Consolas"/>
          <w:color w:val="4A5568"/>
          <w:sz w:val="17"/>
          <w:szCs w:val="17"/>
          <w:bdr w:val="single" w:sz="6" w:space="1" w:color="DCD7CC" w:frame="1"/>
          <w:shd w:val="clear" w:color="auto" w:fill="F0EEE9"/>
          <w:lang w:val="nl-NL"/>
        </w:rPr>
        <w:t>)</w:t>
      </w:r>
    </w:p>
    <w:p w14:paraId="3C48F81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12-10-2026</w:t>
      </w:r>
      <w:r>
        <w:rPr>
          <w:lang w:val="nl-NL"/>
        </w:rPr>
        <w:t xml:space="preserve"> – </w:t>
      </w:r>
      <w:r>
        <w:rPr>
          <w:rStyle w:val="titel1"/>
          <w:lang w:val="nl-NL"/>
        </w:rPr>
        <w:t>VERDAGING AVG-INZAGEVERZOEK</w:t>
      </w:r>
      <w:r>
        <w:rPr>
          <w:lang w:val="nl-NL"/>
        </w:rPr>
        <w:t xml:space="preserve"> – De instantie bericht dat de beslistermijn voor het AVG-inzageverzoek van 16 september 2026 (kenmerk 2026.10.0356) niet binnen de termijn van vier weken kan worden afgerond. Er wordt verdere tijd gevraagd en gestreefd naar een inhoudelijk besluit uiterlijk 11 november 2026. </w:t>
      </w:r>
      <w:r>
        <w:rPr>
          <w:rStyle w:val="opvolging1"/>
          <w:lang w:val="nl-NL"/>
        </w:rPr>
        <w:t>(Termijn 11-11-2026 bewaken)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20261012_UWV_VerdagingAVG</w:t>
      </w:r>
      <w:r>
        <w:rPr>
          <w:rStyle w:val="bewijs-item"/>
          <w:rFonts w:ascii="Consolas" w:hAnsi="Consolas"/>
          <w:color w:val="4A5568"/>
          <w:sz w:val="17"/>
          <w:szCs w:val="17"/>
          <w:bdr w:val="single" w:sz="6" w:space="1" w:color="DCD7CC" w:frame="1"/>
          <w:shd w:val="clear" w:color="auto" w:fill="F0EEE9"/>
          <w:lang w:val="nl-NL"/>
        </w:rPr>
        <w:t>…</w:t>
      </w:r>
    </w:p>
    <w:p w14:paraId="5663110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25-10-2026</w:t>
      </w:r>
      <w:r>
        <w:rPr>
          <w:lang w:val="nl-NL"/>
        </w:rPr>
        <w:t xml:space="preserve"> – </w:t>
      </w:r>
      <w:r>
        <w:rPr>
          <w:rStyle w:val="titel1"/>
          <w:lang w:val="nl-NL"/>
        </w:rPr>
        <w:t>CORRECTIEVERZOEK ARBEIDSVERLEDEN EN HERHAALDE OVERDRACHT U1-HISTORIE</w:t>
      </w:r>
      <w:r>
        <w:rPr>
          <w:lang w:val="nl-NL"/>
        </w:rPr>
        <w:t xml:space="preserve"> – De aanvrager dient via Mijn UWV een formeel correctieverzoek in (formulier GD140 11635 05-26, referentie 7082285) naar aanleiding van het geconstateerde ontbreken van buitenlandse loopbaanjaren in het digitale Verzekeringsbericht. Ter correctie van de ontbrekende en onvolledige periodes (1999 t/m 2008, 2021 en 2025) worden de officiële Belgische PD U1-formulieren van de RVA gebundeld (EricMessaU1.pdf) opnieuw digitaal inged</w:t>
      </w:r>
      <w:r>
        <w:rPr>
          <w:lang w:val="nl-NL"/>
        </w:rPr>
        <w:t xml:space="preserve">iend bij het UWV. </w:t>
      </w:r>
      <w:r>
        <w:rPr>
          <w:rStyle w:val="opvolging1"/>
          <w:lang w:val="nl-NL"/>
        </w:rPr>
        <w:t>(opvolging: verwerking van het correctieverzoek en synchronisatie van het arbeidsverleden opvolgen.)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20261025_UWV_Verzekerings… (+1</w:t>
      </w:r>
      <w:r>
        <w:rPr>
          <w:rStyle w:val="bewijs-item"/>
          <w:rFonts w:ascii="Consolas" w:hAnsi="Consolas"/>
          <w:color w:val="4A5568"/>
          <w:sz w:val="17"/>
          <w:szCs w:val="17"/>
          <w:bdr w:val="single" w:sz="6" w:space="1" w:color="DCD7CC" w:frame="1"/>
          <w:shd w:val="clear" w:color="auto" w:fill="F0EEE9"/>
          <w:lang w:val="nl-NL"/>
        </w:rPr>
        <w:t>)</w:t>
      </w:r>
    </w:p>
    <w:p w14:paraId="56B3D493"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27-10-2026</w:t>
      </w:r>
      <w:r>
        <w:rPr>
          <w:lang w:val="nl-NL"/>
        </w:rPr>
        <w:t xml:space="preserve"> – </w:t>
      </w:r>
      <w:r>
        <w:rPr>
          <w:rStyle w:val="titel1"/>
          <w:lang w:val="nl-NL"/>
        </w:rPr>
        <w:t>AFWIJZING AVG-INZAGEVERZOEK LOGGEGEVENS EN BEVESTIGING NUL EXTERNE GEGEVENSUITWISSELING</w:t>
      </w:r>
      <w:r>
        <w:rPr>
          <w:lang w:val="nl-NL"/>
        </w:rPr>
        <w:t xml:space="preserve"> – Het UWV (afdeling AVG-verzoeken te Almere, namens de Raad van Bestuur ondertekend door de manager Klantencontact [</w:t>
      </w:r>
      <w:r>
        <w:rPr>
          <w:rFonts w:ascii="Segoe UI Symbol" w:hAnsi="Segoe UI Symbol" w:cs="Segoe UI Symbol"/>
          <w:lang w:val="nl-NL"/>
        </w:rPr>
        <w:t>♀</w:t>
      </w:r>
      <w:r>
        <w:rPr>
          <w:lang w:val="nl-NL"/>
        </w:rPr>
        <w:t>]) wijst per fysieke brief van 21 oktober 2026 (ontvangen op 27 oktober 2026, AVG-dossiernummer 2026.10.0356) het eerder tot 11 november 2026 verdaagde AVG-inzageverzoek formeel af. De afwijzing berust op twee expliciete verklaringen: (1) "De gegevens die u wilt inzien zijn niet aanwezig. Hierdoor kunnen wij u de gegevens niet aanleveren" en (2) "Er zijn geen persoonsgegevens gedeeld met externe partijen." Met deze formele beschikking levert het UWV aan Nederlandse zijde het sluitende tegenbewijs dat naadlo</w:t>
      </w:r>
      <w:r>
        <w:rPr>
          <w:lang w:val="nl-NL"/>
        </w:rPr>
        <w:t>os aansluit op de verklaringen van het Belgische RIZIV en de RVA van 29 september 2026: het UWV heeft gedurende het volledige traject geen enkel elektronisch EESSI-bericht of informatieverzoek met Belgische instanties uitgewisseld, waardoor vaststaat dat de aanvrager zelf voor 100 procent als handmatige datakoerier tussen beide lidstaten heeft moeten fungeren. Tevens ontkracht dit besluit de eerdere mededeling van het Bureau voor Belgische Zaken (BBZ/SVB) van 1 en 8 mei 2026 dat er onderlinge gegevensuitwis</w:t>
      </w:r>
      <w:r>
        <w:rPr>
          <w:lang w:val="nl-NL"/>
        </w:rPr>
        <w:t xml:space="preserve">seling tussen het UWV en het RIZIV zou hebben plaatsgevonden, en weigert het UWV in strijd met het arrest-Pankki S (C-579/21) inzage in de interne raadplegings- en verwerkingslogs van de genomen WIA- en SUWI-afwijzingsbesluiten. </w:t>
      </w:r>
      <w:r>
        <w:rPr>
          <w:rStyle w:val="opvolging1"/>
          <w:lang w:val="nl-NL"/>
        </w:rPr>
        <w:t>(opvolging: bezwaartermijn tegen besluit 2026.10.0356 loopt tot en met 2 december 2026; besluit als sluitstuk van de EESSI-nulmeting opgenomen in het handhavingsdossier voor de Autoriteit Persoonsgegevens.)</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20261021_UWV_AfwijzingAVG</w:t>
      </w:r>
      <w:r>
        <w:rPr>
          <w:rStyle w:val="bewijs-item"/>
          <w:rFonts w:ascii="Consolas" w:hAnsi="Consolas"/>
          <w:color w:val="4A5568"/>
          <w:sz w:val="17"/>
          <w:szCs w:val="17"/>
          <w:bdr w:val="single" w:sz="6" w:space="1" w:color="DCD7CC" w:frame="1"/>
          <w:shd w:val="clear" w:color="auto" w:fill="F0EEE9"/>
          <w:lang w:val="nl-NL"/>
        </w:rPr>
        <w:t>…</w:t>
      </w:r>
      <w:r>
        <w:br w:type="page"/>
      </w:r>
    </w:p>
    <w:p w14:paraId="0A4D045D" w14:textId="77777777" w:rsidR="008856BD" w:rsidRDefault="008856BD">
      <w:pPr>
        <w:pStyle w:val="Kop3"/>
        <w:divId w:val="958953132"/>
        <w:rPr>
          <w:rFonts w:eastAsia="Times New Roman"/>
          <w:lang w:val="nl-NL"/>
        </w:rPr>
      </w:pPr>
      <w:bookmarkStart w:id="51" w:name="_Toc243988261"/>
      <w:r>
        <w:rPr>
          <w:rFonts w:eastAsia="Times New Roman"/>
          <w:lang w:val="nl-NL"/>
        </w:rPr>
        <w:t>VALYS</w:t>
      </w:r>
      <w:bookmarkEnd w:id="51"/>
    </w:p>
    <w:p w14:paraId="47AD11CA" w14:textId="77777777" w:rsidR="008856BD" w:rsidRDefault="008856BD">
      <w:pPr>
        <w:pStyle w:val="netwerk"/>
        <w:spacing w:before="0" w:beforeAutospacing="0" w:after="240"/>
        <w:divId w:val="958953132"/>
        <w:rPr>
          <w:lang w:val="nl-NL"/>
        </w:rPr>
      </w:pPr>
      <w:r>
        <w:rPr>
          <w:lang w:val="nl-NL"/>
        </w:rPr>
        <w:t>Netwerk: Bovenregionaal sociaal-recreatief personenvervoer (Ministerie van VWS / Transvision). Data: BSN, indicatiebesluit (Wmo/Wlz), pasregistratie, ritadministratie. Breuk: Afhankelijkheid van nationale indicatievereisten en strikte territoriale begrenzing tot Nederlands grondgebied.</w:t>
      </w:r>
    </w:p>
    <w:p w14:paraId="55906074"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1ED11577"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Doelgroepenvervoer</w:t>
      </w:r>
    </w:p>
    <w:p w14:paraId="5631291B"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Uitvoeringsorganisatie vervoer</w:t>
      </w:r>
    </w:p>
    <w:p w14:paraId="3702D776"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Uitvoering van bovenregionaal buitenproportioneel vervoer voor personen met een mobiliteitsbeperking in opdracht van de Rijksoverheid.</w:t>
      </w:r>
    </w:p>
    <w:p w14:paraId="03109DDE"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klantsysteem (Transvision)</w:t>
      </w:r>
    </w:p>
    <w:p w14:paraId="2F84F284"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mens → staat</w:t>
      </w:r>
    </w:p>
    <w:p w14:paraId="1A587385"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Recht op toelating is geconditioneerd aan formele Nederlandse indicatiestructuren (zoals Wmo, Wlz of gehandicaptenparkeerkaart) met uitsluitend dekking binnen de nationale landsgrenzen.</w:t>
      </w:r>
    </w:p>
    <w:p w14:paraId="4E547D5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Valys, Transvision B.V., Ministerie van VWS</w:t>
      </w:r>
    </w:p>
    <w:p w14:paraId="1A58A1FC"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Aanvraagnummer: 212875784</w:t>
      </w:r>
    </w:p>
    <w:p w14:paraId="554B094D"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27-09-2026 tot heden</w:t>
      </w:r>
    </w:p>
    <w:p w14:paraId="3AB0B720" w14:textId="77777777" w:rsidR="008856BD" w:rsidRDefault="008856BD">
      <w:pPr>
        <w:pStyle w:val="Kop4"/>
        <w:divId w:val="958953132"/>
        <w:rPr>
          <w:rFonts w:eastAsia="Times New Roman"/>
          <w:lang w:val="nl-NL"/>
        </w:rPr>
      </w:pPr>
      <w:r>
        <w:rPr>
          <w:rFonts w:eastAsia="Times New Roman"/>
          <w:lang w:val="nl-NL"/>
        </w:rPr>
        <w:t>2026</w:t>
      </w:r>
    </w:p>
    <w:p w14:paraId="286E0C8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28-09-2026</w:t>
      </w:r>
      <w:r>
        <w:rPr>
          <w:lang w:val="nl-NL"/>
        </w:rPr>
        <w:t xml:space="preserve"> – </w:t>
      </w:r>
      <w:r>
        <w:rPr>
          <w:rStyle w:val="titel1"/>
          <w:lang w:val="nl-NL"/>
        </w:rPr>
        <w:t>GOEDKEURING AANVRAAG VALYSPAS</w:t>
      </w:r>
      <w:r>
        <w:rPr>
          <w:lang w:val="nl-NL"/>
        </w:rPr>
        <w:t xml:space="preserve"> – Valys Klantenservice bevestigt per geautomatiseerde e-mail de goedkeuring van de aanvraag voor een Valyspas onder aanvraagnummer 212875784. De persoonlijke vervoerspas wordt binnen tien werkdagen per post toegezonden op het registratieadres. (opvolging: ontvangst van de fysieke Valyspas per post binnen tien werkdagen afwachten.)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#1a0e6f06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20260930_Valys_Toekenning</w:t>
      </w:r>
      <w:r>
        <w:rPr>
          <w:rStyle w:val="bewijs-item"/>
          <w:rFonts w:ascii="Consolas" w:hAnsi="Consolas"/>
          <w:color w:val="4A5568"/>
          <w:sz w:val="17"/>
          <w:szCs w:val="17"/>
          <w:bdr w:val="single" w:sz="6" w:space="1" w:color="DCD7CC" w:frame="1"/>
          <w:shd w:val="clear" w:color="auto" w:fill="F0EEE9"/>
          <w:lang w:val="nl-NL"/>
        </w:rPr>
        <w:t>…</w:t>
      </w:r>
    </w:p>
    <w:p w14:paraId="20E3A94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30-09-2026</w:t>
      </w:r>
      <w:r>
        <w:rPr>
          <w:lang w:val="nl-NL"/>
        </w:rPr>
        <w:t xml:space="preserve"> – </w:t>
      </w:r>
      <w:r>
        <w:rPr>
          <w:rStyle w:val="titel1"/>
          <w:lang w:val="nl-NL"/>
        </w:rPr>
        <w:t>LEVERING PERSOONLIJKE VALYSPAS</w:t>
      </w:r>
      <w:r>
        <w:rPr>
          <w:lang w:val="nl-NL"/>
        </w:rPr>
        <w:t xml:space="preserve"> </w:t>
      </w:r>
      <w:r>
        <w:rPr>
          <w:lang w:val="nl-NL"/>
        </w:rPr>
        <w:t>– De Klantenservice van Valys (uitgevoerd door Transvision B.V. in opdracht van het Ministerie van VWS) verzendt de goedgekeurde persoonlijke Valyspas inclusief informatiebrochure. Het schrijven bevestigt de toekenning van het Persoonlijk Kilometerbudget (PKB) naar rato van de resterende maanden van het lopende kalenderjaar tegen gereduceerd tarief. Reizen en budgetbeheer kunnen worden gecoördineerd via het platform Vita Mobiliteit op basis van de toegekende gegevens. Tevens wordt gewezen op de procedure vo</w:t>
      </w:r>
      <w:r>
        <w:rPr>
          <w:lang w:val="nl-NL"/>
        </w:rPr>
        <w:t xml:space="preserve">or een Hoog Persoonlijk Kilometerbudget (HPKB) van 2.350 kilometer per jaar bij een ernstige mobiliteitsbeperking en het ontbreken van alternatieve reismogelijkheden. (opvolging: registratie bij Vita Mobiliteit en controle voorwaarden Hoog PKB.)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#1a0f7288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20260930_Valys_Toekenning</w:t>
      </w:r>
      <w:r>
        <w:rPr>
          <w:rStyle w:val="bewijs-item"/>
          <w:rFonts w:ascii="Consolas" w:hAnsi="Consolas"/>
          <w:color w:val="4A5568"/>
          <w:sz w:val="17"/>
          <w:szCs w:val="17"/>
          <w:bdr w:val="single" w:sz="6" w:space="1" w:color="DCD7CC" w:frame="1"/>
          <w:shd w:val="clear" w:color="auto" w:fill="F0EEE9"/>
          <w:lang w:val="nl-NL"/>
        </w:rPr>
        <w:t>…</w:t>
      </w:r>
    </w:p>
    <w:p w14:paraId="2A8C22C7" w14:textId="77777777" w:rsidR="008856BD" w:rsidRDefault="008856BD">
      <w:pPr>
        <w:pStyle w:val="entry"/>
        <w:spacing w:before="0" w:beforeAutospacing="0" w:after="140"/>
        <w:ind w:left="800" w:right="800"/>
        <w:divId w:val="958953132"/>
        <w:rPr>
          <w:lang w:val="nl-NL"/>
        </w:rPr>
      </w:pPr>
      <w:r>
        <w:rPr>
          <w:rStyle w:val="datum5"/>
          <w:lang w:val="nl-NL"/>
        </w:rPr>
        <w:t>01-10-2026</w:t>
      </w:r>
      <w:r>
        <w:rPr>
          <w:lang w:val="nl-NL"/>
        </w:rPr>
        <w:t xml:space="preserve"> – </w:t>
      </w:r>
      <w:r>
        <w:rPr>
          <w:rStyle w:val="titel1"/>
          <w:lang w:val="nl-NL"/>
        </w:rPr>
        <w:t>FACTUUR EN SPECIFICATIE</w:t>
      </w:r>
      <w:r>
        <w:rPr>
          <w:lang w:val="nl-NL"/>
        </w:rPr>
        <w:t xml:space="preserve"> – Valys verzendt de reisspecificatie en factuur met factuurnummer 46079298 gericht aan de aanvrager. </w:t>
      </w:r>
      <w:r>
        <w:rPr>
          <w:rStyle w:val="opvolging1"/>
          <w:lang w:val="nl-NL"/>
        </w:rPr>
        <w:t>(opvolging: controle reisspecificatie en factuurbedrag.)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#1a0f7288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20260930_Valys_Toekenning</w:t>
      </w:r>
      <w:r>
        <w:rPr>
          <w:rStyle w:val="bewijs-item"/>
          <w:rFonts w:ascii="Consolas" w:hAnsi="Consolas"/>
          <w:color w:val="4A5568"/>
          <w:sz w:val="17"/>
          <w:szCs w:val="17"/>
          <w:bdr w:val="single" w:sz="6" w:space="1" w:color="DCD7CC" w:frame="1"/>
          <w:shd w:val="clear" w:color="auto" w:fill="F0EEE9"/>
          <w:lang w:val="nl-NL"/>
        </w:rPr>
        <w:t>…</w:t>
      </w:r>
      <w:r>
        <w:br w:type="page"/>
      </w:r>
    </w:p>
    <w:p w14:paraId="008CE8B4" w14:textId="77777777" w:rsidR="008856BD" w:rsidRDefault="008856BD">
      <w:pPr>
        <w:pStyle w:val="Kop3"/>
        <w:divId w:val="958953132"/>
        <w:rPr>
          <w:rFonts w:eastAsia="Times New Roman"/>
          <w:lang w:val="nl-NL"/>
        </w:rPr>
      </w:pPr>
      <w:bookmarkStart w:id="52" w:name="_Toc243988262"/>
      <w:r>
        <w:rPr>
          <w:rFonts w:eastAsia="Times New Roman"/>
          <w:lang w:val="nl-NL"/>
        </w:rPr>
        <w:t>VATTENFALL</w:t>
      </w:r>
      <w:bookmarkEnd w:id="52"/>
    </w:p>
    <w:p w14:paraId="38C7E20F" w14:textId="77777777" w:rsidR="008856BD" w:rsidRDefault="008856BD">
      <w:pPr>
        <w:pStyle w:val="netwerk"/>
        <w:spacing w:before="0" w:beforeAutospacing="0" w:after="240"/>
        <w:divId w:val="958953132"/>
        <w:rPr>
          <w:lang w:val="nl-NL"/>
        </w:rPr>
      </w:pPr>
      <w:r>
        <w:rPr>
          <w:lang w:val="nl-NL"/>
        </w:rPr>
        <w:t>Netwerk: Vattenfall → patiënt (energielevering en facturatie). Vattenfall → Stedin (netbeheerder) voor afsluiting. Vattenfall → Flanderijn (incassobureau). Vattenfall → GGD/keuringsartsen voor medische verklaring. Geen directe link met CM, CZ, UWV, SVB, CAK of Belgische FOD’s.</w:t>
      </w:r>
    </w:p>
    <w:p w14:paraId="67383AC8"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7333EE1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Energie</w:t>
      </w:r>
    </w:p>
    <w:p w14:paraId="2A419D42"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Commerciële energieleverancier</w:t>
      </w:r>
    </w:p>
    <w:p w14:paraId="323AA9BF"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Beheert het incassobeleid bij betalingsachterstanden en eist medische bewijzen tegen afsluiting</w:t>
      </w:r>
    </w:p>
    <w:p w14:paraId="0F8EC3C8"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systemen, geen koppeling met EESSI of KSZ</w:t>
      </w:r>
    </w:p>
    <w:p w14:paraId="72F97664"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73FD702"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eis van een medische verklaring van een Nederlandse arts is onuitvoerbaar voor een grensarbeider met een Belgisch medisch dossier; de incassoprocedure gaat door ongeacht de medische urgentie</w:t>
      </w:r>
    </w:p>
    <w:p w14:paraId="17284B29"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Vattenfall</w:t>
      </w:r>
    </w:p>
    <w:p w14:paraId="7FD818CA"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Klantnummer 25321469, Contractrekening 3015643966, IBAN NL54INGB0000000503, Betalingsregeling 410140071927, Aanmaning 32110715314373, Flanderijn-dossier 26378257</w:t>
      </w:r>
    </w:p>
    <w:p w14:paraId="203C06BB"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28-04-2025 tot heden</w:t>
      </w:r>
    </w:p>
    <w:p w14:paraId="39DAE576" w14:textId="77777777" w:rsidR="008856BD" w:rsidRDefault="008856BD">
      <w:pPr>
        <w:pStyle w:val="Kop4"/>
        <w:divId w:val="958953132"/>
        <w:rPr>
          <w:rFonts w:eastAsia="Times New Roman"/>
          <w:lang w:val="nl-NL"/>
        </w:rPr>
      </w:pPr>
      <w:r>
        <w:rPr>
          <w:rFonts w:eastAsia="Times New Roman"/>
          <w:lang w:val="nl-NL"/>
        </w:rPr>
        <w:t>2025</w:t>
      </w:r>
    </w:p>
    <w:p w14:paraId="1DA1BC2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28-04-2025</w:t>
      </w:r>
      <w:r>
        <w:rPr>
          <w:lang w:val="nl-NL"/>
        </w:rPr>
        <w:t xml:space="preserve"> – </w:t>
      </w:r>
      <w:r>
        <w:rPr>
          <w:rStyle w:val="titel1"/>
          <w:lang w:val="nl-NL"/>
        </w:rPr>
        <w:t>START EERSTE BETALINGSREGELING</w:t>
      </w:r>
      <w:r>
        <w:rPr>
          <w:lang w:val="nl-NL"/>
        </w:rPr>
        <w:t xml:space="preserve"> </w:t>
      </w:r>
      <w:r>
        <w:rPr>
          <w:lang w:val="nl-NL"/>
        </w:rPr>
        <w:t xml:space="preserve">– Formele afspraak voor een betalingsregeling ter spreiding van de energiekosten voor het adres Duivenhoeksestraat 13. </w:t>
      </w:r>
      <w:r>
        <w:rPr>
          <w:rStyle w:val="opvolging1"/>
          <w:lang w:val="nl-NL"/>
        </w:rPr>
        <w:t>(opvolging: de regeling biedt tijdelijke verlichting, maar de onderliggende betalingsproblemen blijven.)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20260407_Vattenfall_Betal… (+1</w:t>
      </w:r>
      <w:r>
        <w:rPr>
          <w:rStyle w:val="bewijs-item"/>
          <w:rFonts w:ascii="Consolas" w:hAnsi="Consolas"/>
          <w:color w:val="4A5568"/>
          <w:sz w:val="17"/>
          <w:szCs w:val="17"/>
          <w:bdr w:val="single" w:sz="6" w:space="1" w:color="DCD7CC" w:frame="1"/>
          <w:shd w:val="clear" w:color="auto" w:fill="F0EEE9"/>
          <w:lang w:val="nl-NL"/>
        </w:rPr>
        <w:t>)</w:t>
      </w:r>
    </w:p>
    <w:p w14:paraId="60BD0228" w14:textId="77777777" w:rsidR="008856BD" w:rsidRDefault="008856BD">
      <w:pPr>
        <w:pStyle w:val="entry"/>
        <w:spacing w:before="0" w:beforeAutospacing="0" w:after="140"/>
        <w:divId w:val="958953132"/>
        <w:rPr>
          <w:lang w:val="nl-NL"/>
        </w:rPr>
      </w:pPr>
      <w:r>
        <w:rPr>
          <w:rStyle w:val="datum5"/>
          <w:lang w:val="nl-NL"/>
        </w:rPr>
        <w:t>15-07-2025</w:t>
      </w:r>
      <w:r>
        <w:rPr>
          <w:lang w:val="nl-NL"/>
        </w:rPr>
        <w:t xml:space="preserve"> – </w:t>
      </w:r>
      <w:r>
        <w:rPr>
          <w:rStyle w:val="titel1"/>
          <w:lang w:val="nl-NL"/>
        </w:rPr>
        <w:t>REGULIERE TERMIJNFACTUREN EN ENERGIERAPPORTEN</w:t>
      </w:r>
      <w:r>
        <w:rPr>
          <w:lang w:val="nl-NL"/>
        </w:rPr>
        <w:t xml:space="preserve"> – Maandelijkse geautomatiseerde verbruiksoverzichten en reguliere voorschotfacturen van energieleverancier Vattenfall over het jaar 2025. </w:t>
      </w:r>
      <w:r>
        <w:rPr>
          <w:rStyle w:val="opvolging1"/>
          <w:lang w:val="nl-NL"/>
        </w:rPr>
        <w:t>(opvolging: periodieke administratieve notificaties en standaard verbruiksrapportage.)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#1980d40</w:t>
      </w:r>
      <w:r>
        <w:rPr>
          <w:rStyle w:val="bewijs-item"/>
          <w:rFonts w:ascii="Consolas" w:hAnsi="Consolas"/>
          <w:color w:val="4A5568"/>
          <w:sz w:val="17"/>
          <w:szCs w:val="17"/>
          <w:bdr w:val="single" w:sz="6" w:space="1" w:color="DCD7CC" w:frame="1"/>
          <w:shd w:val="clear" w:color="auto" w:fill="F0EEE9"/>
          <w:lang w:val="nl-NL"/>
        </w:rPr>
        <w:t>d</w:t>
      </w:r>
    </w:p>
    <w:p w14:paraId="4E08A36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01-09-2025</w:t>
      </w:r>
      <w:r>
        <w:rPr>
          <w:lang w:val="nl-NL"/>
        </w:rPr>
        <w:t xml:space="preserve"> – </w:t>
      </w:r>
      <w:r>
        <w:rPr>
          <w:rStyle w:val="titel1"/>
          <w:lang w:val="nl-NL"/>
        </w:rPr>
        <w:t>JAARAFREKENING EN BIJBETALING</w:t>
      </w:r>
      <w:r>
        <w:rPr>
          <w:lang w:val="nl-NL"/>
        </w:rPr>
        <w:t xml:space="preserve"> – Ontvangst van de jaarafrekening over de periode september 2024 – augustus 2025. De energiekosten vallen € 701,05 hoger uit dan de betaalde termijnen. Het nieuwe termijnbedrag wordt vastgesteld op € 413,00. </w:t>
      </w:r>
      <w:r>
        <w:rPr>
          <w:rStyle w:val="opvolging1"/>
          <w:lang w:val="nl-NL"/>
        </w:rPr>
        <w:t>(opvolging: de jaarafrekening verhoogt de schuld en de maandlasten.)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#199044a</w:t>
      </w:r>
      <w:r>
        <w:rPr>
          <w:rStyle w:val="bewijs-item"/>
          <w:rFonts w:ascii="Consolas" w:hAnsi="Consolas"/>
          <w:color w:val="4A5568"/>
          <w:sz w:val="17"/>
          <w:szCs w:val="17"/>
          <w:bdr w:val="single" w:sz="6" w:space="1" w:color="DCD7CC" w:frame="1"/>
          <w:shd w:val="clear" w:color="auto" w:fill="F0EEE9"/>
          <w:lang w:val="nl-NL"/>
        </w:rPr>
        <w:t>a</w:t>
      </w:r>
    </w:p>
    <w:p w14:paraId="3C709AD4" w14:textId="77777777" w:rsidR="008856BD" w:rsidRDefault="008856BD">
      <w:pPr>
        <w:pStyle w:val="entry"/>
        <w:spacing w:before="0" w:beforeAutospacing="0" w:after="140"/>
        <w:divId w:val="958953132"/>
        <w:rPr>
          <w:lang w:val="nl-NL"/>
        </w:rPr>
      </w:pPr>
      <w:r>
        <w:rPr>
          <w:rStyle w:val="datum5"/>
          <w:lang w:val="nl-NL"/>
        </w:rPr>
        <w:t>03-12-2025</w:t>
      </w:r>
      <w:r>
        <w:rPr>
          <w:lang w:val="nl-NL"/>
        </w:rPr>
        <w:t xml:space="preserve"> – </w:t>
      </w:r>
      <w:r>
        <w:rPr>
          <w:rStyle w:val="titel1"/>
          <w:lang w:val="nl-NL"/>
        </w:rPr>
        <w:t>MISLUKTE AUTOMATISCHE INCASSO</w:t>
      </w:r>
      <w:r>
        <w:rPr>
          <w:lang w:val="nl-NL"/>
        </w:rPr>
        <w:t xml:space="preserve"> – Automatische incasso van factuur 42039755300 (€ 350,00) mislukt. Verzoek tot betaling vóór 7 december 2025. </w:t>
      </w:r>
      <w:r>
        <w:rPr>
          <w:rStyle w:val="opvolging1"/>
          <w:lang w:val="nl-NL"/>
        </w:rPr>
        <w:t>(opvolging: nieuwe wanbetaling vergroot het risico op verval van de regeling.)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#19ae3f1</w:t>
      </w:r>
      <w:r>
        <w:rPr>
          <w:rStyle w:val="bewijs-item"/>
          <w:rFonts w:ascii="Consolas" w:hAnsi="Consolas"/>
          <w:color w:val="4A5568"/>
          <w:sz w:val="17"/>
          <w:szCs w:val="17"/>
          <w:bdr w:val="single" w:sz="6" w:space="1" w:color="DCD7CC" w:frame="1"/>
          <w:shd w:val="clear" w:color="auto" w:fill="F0EEE9"/>
          <w:lang w:val="nl-NL"/>
        </w:rPr>
        <w:t>f</w:t>
      </w:r>
    </w:p>
    <w:p w14:paraId="46F081A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19-12-2025</w:t>
      </w:r>
      <w:r>
        <w:rPr>
          <w:lang w:val="nl-NL"/>
        </w:rPr>
        <w:t xml:space="preserve"> – </w:t>
      </w:r>
      <w:r>
        <w:rPr>
          <w:rStyle w:val="titel1"/>
          <w:lang w:val="nl-NL"/>
        </w:rPr>
        <w:t>FACTUUR BETALINGSREGELING</w:t>
      </w:r>
      <w:r>
        <w:rPr>
          <w:lang w:val="nl-NL"/>
        </w:rPr>
        <w:t xml:space="preserve"> – Vattenfall stuurt een termijnfactuur van € 146,00 binnen de afgesproken regeling, met een uiterste betaaldatum van 18 januari 2026. </w:t>
      </w:r>
      <w:r>
        <w:rPr>
          <w:rStyle w:val="opvolging1"/>
          <w:lang w:val="nl-NL"/>
        </w:rPr>
        <w:t>(opvolging: de termijnfactuur wordt verstuurd; de betaling wordt verwacht binnen de regeling.)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#19b2120</w:t>
      </w:r>
      <w:r>
        <w:rPr>
          <w:rStyle w:val="bewijs-item"/>
          <w:rFonts w:ascii="Consolas" w:hAnsi="Consolas"/>
          <w:color w:val="4A5568"/>
          <w:sz w:val="17"/>
          <w:szCs w:val="17"/>
          <w:bdr w:val="single" w:sz="6" w:space="1" w:color="DCD7CC" w:frame="1"/>
          <w:shd w:val="clear" w:color="auto" w:fill="F0EEE9"/>
          <w:lang w:val="nl-NL"/>
        </w:rPr>
        <w:t>b</w:t>
      </w:r>
    </w:p>
    <w:p w14:paraId="13AA6D7D" w14:textId="77777777" w:rsidR="008856BD" w:rsidRDefault="008856BD">
      <w:pPr>
        <w:pStyle w:val="Kop4"/>
        <w:divId w:val="958953132"/>
        <w:rPr>
          <w:rFonts w:eastAsia="Times New Roman"/>
          <w:lang w:val="nl-NL"/>
        </w:rPr>
      </w:pPr>
      <w:r>
        <w:rPr>
          <w:rFonts w:eastAsia="Times New Roman"/>
          <w:lang w:val="nl-NL"/>
        </w:rPr>
        <w:t>2026</w:t>
      </w:r>
    </w:p>
    <w:p w14:paraId="0C37000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07-01-2026</w:t>
      </w:r>
      <w:r>
        <w:rPr>
          <w:lang w:val="nl-NL"/>
        </w:rPr>
        <w:t xml:space="preserve"> – </w:t>
      </w:r>
      <w:r>
        <w:rPr>
          <w:rStyle w:val="titel1"/>
          <w:lang w:val="nl-NL"/>
        </w:rPr>
        <w:t>VERVAL BETALINGSREGELING</w:t>
      </w:r>
      <w:r>
        <w:rPr>
          <w:lang w:val="nl-NL"/>
        </w:rPr>
        <w:t xml:space="preserve"> – Vattenfall meldt dat de regeling uit april 2025 is vervallen omdat de betaling niet tijdig is ontvangen. De volledige schuld van € 2.060,00 wordt in één keer opgeëist. </w:t>
      </w:r>
      <w:r>
        <w:rPr>
          <w:rStyle w:val="opvolging1"/>
          <w:lang w:val="nl-NL"/>
        </w:rPr>
        <w:t>(opvolging: de regeling vervalt; de volledige schuld wordt opeisbaar.)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#19b9752</w:t>
      </w:r>
      <w:r>
        <w:rPr>
          <w:rStyle w:val="bewijs-item"/>
          <w:rFonts w:ascii="Consolas" w:hAnsi="Consolas"/>
          <w:color w:val="4A5568"/>
          <w:sz w:val="17"/>
          <w:szCs w:val="17"/>
          <w:bdr w:val="single" w:sz="6" w:space="1" w:color="DCD7CC" w:frame="1"/>
          <w:shd w:val="clear" w:color="auto" w:fill="F0EEE9"/>
          <w:lang w:val="nl-NL"/>
        </w:rPr>
        <w:t>3</w:t>
      </w:r>
    </w:p>
    <w:p w14:paraId="35088EB8" w14:textId="77777777" w:rsidR="008856BD" w:rsidRDefault="008856BD">
      <w:pPr>
        <w:pStyle w:val="entry"/>
        <w:spacing w:before="0" w:beforeAutospacing="0" w:after="140"/>
        <w:divId w:val="958953132"/>
        <w:rPr>
          <w:lang w:val="nl-NL"/>
        </w:rPr>
      </w:pPr>
      <w:r>
        <w:rPr>
          <w:rStyle w:val="datum5"/>
          <w:lang w:val="nl-NL"/>
        </w:rPr>
        <w:t>12-01-2026</w:t>
      </w:r>
      <w:r>
        <w:rPr>
          <w:lang w:val="nl-NL"/>
        </w:rPr>
        <w:t xml:space="preserve"> – </w:t>
      </w:r>
      <w:r>
        <w:rPr>
          <w:rStyle w:val="titel1"/>
          <w:lang w:val="nl-NL"/>
        </w:rPr>
        <w:t>HERSTEL BETALINGSREGELING</w:t>
      </w:r>
      <w:r>
        <w:rPr>
          <w:lang w:val="nl-NL"/>
        </w:rPr>
        <w:t xml:space="preserve"> – Na een verzoek van de partner gaat Vattenfall akkoord met een nieuwe regeling voor € 1.690,00. Afspraak: een aanbetaling van € 426,00 en daarna 8 termijnen van € 158,00. </w:t>
      </w:r>
      <w:r>
        <w:rPr>
          <w:rStyle w:val="opvolging1"/>
          <w:lang w:val="nl-NL"/>
        </w:rPr>
        <w:t>(opvolging: de regeling wordt hersteld; de betalingsverplichting blijft.)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#19bbb5fd (+1</w:t>
      </w:r>
      <w:r>
        <w:rPr>
          <w:rStyle w:val="bewijs-item"/>
          <w:rFonts w:ascii="Consolas" w:hAnsi="Consolas"/>
          <w:color w:val="4A5568"/>
          <w:sz w:val="17"/>
          <w:szCs w:val="17"/>
          <w:bdr w:val="single" w:sz="6" w:space="1" w:color="DCD7CC" w:frame="1"/>
          <w:shd w:val="clear" w:color="auto" w:fill="F0EEE9"/>
          <w:lang w:val="nl-NL"/>
        </w:rPr>
        <w:t>)</w:t>
      </w:r>
    </w:p>
    <w:p w14:paraId="2457E69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14-01-2026</w:t>
      </w:r>
      <w:r>
        <w:rPr>
          <w:lang w:val="nl-NL"/>
        </w:rPr>
        <w:t xml:space="preserve"> – </w:t>
      </w:r>
      <w:r>
        <w:rPr>
          <w:rStyle w:val="titel1"/>
          <w:lang w:val="nl-NL"/>
        </w:rPr>
        <w:t>TERMIJNFACTUUR EN STATUS VERVALLEN</w:t>
      </w:r>
      <w:r>
        <w:rPr>
          <w:lang w:val="nl-NL"/>
        </w:rPr>
        <w:t xml:space="preserve"> – Ontvangst van de maandfactuur van € 350,00, die door de liquiditeitscrisis de status vervallen krijgt. </w:t>
      </w:r>
      <w:r>
        <w:rPr>
          <w:rStyle w:val="opvolging1"/>
          <w:lang w:val="nl-NL"/>
        </w:rPr>
        <w:t>(opvolging: de maandfactuur kan niet worden betaald; de schuld loopt verder op.)</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#19bbb5f</w:t>
      </w:r>
      <w:r>
        <w:rPr>
          <w:rStyle w:val="bewijs-item"/>
          <w:rFonts w:ascii="Consolas" w:hAnsi="Consolas"/>
          <w:color w:val="4A5568"/>
          <w:sz w:val="17"/>
          <w:szCs w:val="17"/>
          <w:bdr w:val="single" w:sz="6" w:space="1" w:color="DCD7CC" w:frame="1"/>
          <w:shd w:val="clear" w:color="auto" w:fill="F0EEE9"/>
          <w:lang w:val="nl-NL"/>
        </w:rPr>
        <w:t>d</w:t>
      </w:r>
    </w:p>
    <w:p w14:paraId="5B35D5BE" w14:textId="77777777" w:rsidR="008856BD" w:rsidRDefault="008856BD">
      <w:pPr>
        <w:pStyle w:val="entry"/>
        <w:spacing w:before="0" w:beforeAutospacing="0" w:after="140"/>
        <w:divId w:val="958953132"/>
        <w:rPr>
          <w:lang w:val="nl-NL"/>
        </w:rPr>
      </w:pPr>
      <w:r>
        <w:rPr>
          <w:rStyle w:val="datum5"/>
          <w:lang w:val="nl-NL"/>
        </w:rPr>
        <w:t>20-01-2026</w:t>
      </w:r>
      <w:r>
        <w:rPr>
          <w:lang w:val="nl-NL"/>
        </w:rPr>
        <w:t xml:space="preserve"> – </w:t>
      </w:r>
      <w:r>
        <w:rPr>
          <w:rStyle w:val="titel1"/>
          <w:lang w:val="nl-NL"/>
        </w:rPr>
        <w:t>BEVESTIGING BETALINGSREGELING</w:t>
      </w:r>
      <w:r>
        <w:rPr>
          <w:lang w:val="nl-NL"/>
        </w:rPr>
        <w:t xml:space="preserve"> – Formele bevestiging van de nieuwe afspraken na het verzoek tot herstel. </w:t>
      </w:r>
      <w:r>
        <w:rPr>
          <w:rStyle w:val="opvolging1"/>
          <w:lang w:val="nl-NL"/>
        </w:rPr>
        <w:t>(opvolging: administratieve bevestiging.)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#19bd5a1e (+1</w:t>
      </w:r>
      <w:r>
        <w:rPr>
          <w:rStyle w:val="bewijs-item"/>
          <w:rFonts w:ascii="Consolas" w:hAnsi="Consolas"/>
          <w:color w:val="4A5568"/>
          <w:sz w:val="17"/>
          <w:szCs w:val="17"/>
          <w:bdr w:val="single" w:sz="6" w:space="1" w:color="DCD7CC" w:frame="1"/>
          <w:shd w:val="clear" w:color="auto" w:fill="F0EEE9"/>
          <w:lang w:val="nl-NL"/>
        </w:rPr>
        <w:t>)</w:t>
      </w:r>
    </w:p>
    <w:p w14:paraId="3B55BE47" w14:textId="77777777" w:rsidR="008856BD" w:rsidRDefault="008856BD">
      <w:pPr>
        <w:pStyle w:val="entry"/>
        <w:spacing w:before="0" w:beforeAutospacing="0" w:after="140"/>
        <w:divId w:val="958953132"/>
        <w:rPr>
          <w:lang w:val="nl-NL"/>
        </w:rPr>
      </w:pPr>
      <w:r>
        <w:rPr>
          <w:rStyle w:val="datum5"/>
          <w:lang w:val="nl-NL"/>
        </w:rPr>
        <w:t>03-02-2026</w:t>
      </w:r>
      <w:r>
        <w:rPr>
          <w:lang w:val="nl-NL"/>
        </w:rPr>
        <w:t xml:space="preserve"> – </w:t>
      </w:r>
      <w:r>
        <w:rPr>
          <w:rStyle w:val="titel1"/>
          <w:lang w:val="nl-NL"/>
        </w:rPr>
        <w:t>MISLUKTE AUTOMATISCHE INCASSO</w:t>
      </w:r>
      <w:r>
        <w:rPr>
          <w:lang w:val="nl-NL"/>
        </w:rPr>
        <w:t xml:space="preserve"> – Automatische incasso van factuur 41540750843 (€ 350,00) mislukt. Betaling verzocht vóór 7 februari 2026. </w:t>
      </w:r>
      <w:r>
        <w:rPr>
          <w:rStyle w:val="opvolging1"/>
          <w:lang w:val="nl-NL"/>
        </w:rPr>
        <w:t>(opvolging: nieuwe wanbetaling.)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#19c233d</w:t>
      </w:r>
      <w:r>
        <w:rPr>
          <w:rStyle w:val="bewijs-item"/>
          <w:rFonts w:ascii="Consolas" w:hAnsi="Consolas"/>
          <w:color w:val="4A5568"/>
          <w:sz w:val="17"/>
          <w:szCs w:val="17"/>
          <w:bdr w:val="single" w:sz="6" w:space="1" w:color="DCD7CC" w:frame="1"/>
          <w:shd w:val="clear" w:color="auto" w:fill="F0EEE9"/>
          <w:lang w:val="nl-NL"/>
        </w:rPr>
        <w:t>e</w:t>
      </w:r>
    </w:p>
    <w:p w14:paraId="637184FB" w14:textId="77777777" w:rsidR="008856BD" w:rsidRDefault="008856BD">
      <w:pPr>
        <w:pStyle w:val="entry"/>
        <w:spacing w:before="0" w:beforeAutospacing="0" w:after="140"/>
        <w:divId w:val="958953132"/>
        <w:rPr>
          <w:lang w:val="nl-NL"/>
        </w:rPr>
      </w:pPr>
      <w:r>
        <w:rPr>
          <w:rStyle w:val="datum5"/>
          <w:lang w:val="nl-NL"/>
        </w:rPr>
        <w:t>12-02-2026</w:t>
      </w:r>
      <w:r>
        <w:rPr>
          <w:lang w:val="nl-NL"/>
        </w:rPr>
        <w:t xml:space="preserve"> – </w:t>
      </w:r>
      <w:r>
        <w:rPr>
          <w:rStyle w:val="titel1"/>
          <w:lang w:val="nl-NL"/>
        </w:rPr>
        <w:t>REGULIERE TERMIJNFACTUREN EN ENERGIERAPPORTEN</w:t>
      </w:r>
      <w:r>
        <w:rPr>
          <w:lang w:val="nl-NL"/>
        </w:rPr>
        <w:t xml:space="preserve"> – Periodieke maandelijkse termijnfacturen (ca. € 350,00/mnd) en geautomatiseerde energierapporten van Vattenfall over het jaar 2026. </w:t>
      </w:r>
      <w:r>
        <w:rPr>
          <w:rStyle w:val="opvolging1"/>
          <w:lang w:val="nl-NL"/>
        </w:rPr>
        <w:t>(opvolging: reguliere termijnbetalingen en verbruiksoverzichten voorafgaand aan en tijdens de escalatie rondom de status medisch kwetsbare consument.)</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#19c50d4</w:t>
      </w:r>
      <w:r>
        <w:rPr>
          <w:rStyle w:val="bewijs-item"/>
          <w:rFonts w:ascii="Consolas" w:hAnsi="Consolas"/>
          <w:color w:val="4A5568"/>
          <w:sz w:val="17"/>
          <w:szCs w:val="17"/>
          <w:bdr w:val="single" w:sz="6" w:space="1" w:color="DCD7CC" w:frame="1"/>
          <w:shd w:val="clear" w:color="auto" w:fill="F0EEE9"/>
          <w:lang w:val="nl-NL"/>
        </w:rPr>
        <w:t>f</w:t>
      </w:r>
    </w:p>
    <w:p w14:paraId="15076D3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01-04-2026</w:t>
      </w:r>
      <w:r>
        <w:rPr>
          <w:lang w:val="nl-NL"/>
        </w:rPr>
        <w:t xml:space="preserve"> – </w:t>
      </w:r>
      <w:r>
        <w:rPr>
          <w:rStyle w:val="titel1"/>
          <w:lang w:val="nl-NL"/>
        </w:rPr>
        <w:t>AANVRAAG STATUS MEDISCH KWETSBAAR</w:t>
      </w:r>
      <w:r>
        <w:rPr>
          <w:lang w:val="nl-NL"/>
        </w:rPr>
        <w:t xml:space="preserve"> – De partner verzoekt om de status medisch kwetsbare consument voor de patiënt vast te leggen om afsluiting te voorkomen. Vattenfall eist hiervoor een gezondheidsverklaring van een onafhankelijke arts. </w:t>
      </w:r>
      <w:r>
        <w:rPr>
          <w:rStyle w:val="opvolging1"/>
          <w:lang w:val="nl-NL"/>
        </w:rPr>
        <w:t>(opvolging: de eis van een onafhankelijke Nederlandse arts is onuitvoerbaar voor een grensarbeider met een Belgisch medisch dossier.)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#19d497a6 (+2</w:t>
      </w:r>
      <w:r>
        <w:rPr>
          <w:rStyle w:val="bewijs-item"/>
          <w:rFonts w:ascii="Consolas" w:hAnsi="Consolas"/>
          <w:color w:val="4A5568"/>
          <w:sz w:val="17"/>
          <w:szCs w:val="17"/>
          <w:bdr w:val="single" w:sz="6" w:space="1" w:color="DCD7CC" w:frame="1"/>
          <w:shd w:val="clear" w:color="auto" w:fill="F0EEE9"/>
          <w:lang w:val="nl-NL"/>
        </w:rPr>
        <w:t>)</w:t>
      </w:r>
    </w:p>
    <w:p w14:paraId="58F4F31A" w14:textId="77777777" w:rsidR="008856BD" w:rsidRDefault="008856BD">
      <w:pPr>
        <w:pStyle w:val="entry"/>
        <w:spacing w:before="0" w:beforeAutospacing="0" w:after="140"/>
        <w:divId w:val="958953132"/>
        <w:rPr>
          <w:lang w:val="nl-NL"/>
        </w:rPr>
      </w:pPr>
      <w:r>
        <w:rPr>
          <w:rStyle w:val="datum5"/>
          <w:lang w:val="nl-NL"/>
        </w:rPr>
        <w:t>07-04-2026</w:t>
      </w:r>
      <w:r>
        <w:rPr>
          <w:lang w:val="nl-NL"/>
        </w:rPr>
        <w:t xml:space="preserve"> – </w:t>
      </w:r>
      <w:r>
        <w:rPr>
          <w:rStyle w:val="titel1"/>
          <w:lang w:val="nl-NL"/>
        </w:rPr>
        <w:t>ACTUALISATIE BETALINGSREGELING</w:t>
      </w:r>
      <w:r>
        <w:rPr>
          <w:lang w:val="nl-NL"/>
        </w:rPr>
        <w:t xml:space="preserve"> – Bevestiging van een nieuwe regeling (Kenmerk 410140071927) voor een openstaande schuld van € 946,00 in 5 termijnen tot augustus 2026. </w:t>
      </w:r>
      <w:r>
        <w:rPr>
          <w:rStyle w:val="opvolging1"/>
          <w:lang w:val="nl-NL"/>
        </w:rPr>
        <w:t>(opvolging: de regeling wordt voortgezet; de schuld blijft beheersbaar.)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20260407_Vattenfall_Betal</w:t>
      </w:r>
      <w:r>
        <w:rPr>
          <w:rStyle w:val="bewijs-item"/>
          <w:rFonts w:ascii="Consolas" w:hAnsi="Consolas"/>
          <w:color w:val="4A5568"/>
          <w:sz w:val="17"/>
          <w:szCs w:val="17"/>
          <w:bdr w:val="single" w:sz="6" w:space="1" w:color="DCD7CC" w:frame="1"/>
          <w:shd w:val="clear" w:color="auto" w:fill="F0EEE9"/>
          <w:lang w:val="nl-NL"/>
        </w:rPr>
        <w:t>…</w:t>
      </w:r>
    </w:p>
    <w:p w14:paraId="481F016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15-04-2026</w:t>
      </w:r>
      <w:r>
        <w:rPr>
          <w:lang w:val="nl-NL"/>
        </w:rPr>
        <w:t xml:space="preserve"> – </w:t>
      </w:r>
      <w:r>
        <w:rPr>
          <w:rStyle w:val="titel1"/>
          <w:lang w:val="nl-NL"/>
        </w:rPr>
        <w:t>MELDING ONMOGELIJKE EIS</w:t>
      </w:r>
      <w:r>
        <w:rPr>
          <w:lang w:val="nl-NL"/>
        </w:rPr>
        <w:t xml:space="preserve"> – De patiënt informeert Vattenfall dat de geëiste medische keuring door de GGD, huisartsen en private bureaus in Zeeland wordt geweigerd voor particulieren. Hij sommeert Vattenfall een accepterende arts aan te wijzen. </w:t>
      </w:r>
      <w:r>
        <w:rPr>
          <w:rStyle w:val="opvolging1"/>
          <w:lang w:val="nl-NL"/>
        </w:rPr>
        <w:t>(opvolging: Vattenfall wordt geconfronteerd met de onuitvoerbaarheid van zijn eigen eis.)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#19d9b97</w:t>
      </w:r>
      <w:r>
        <w:rPr>
          <w:rStyle w:val="bewijs-item"/>
          <w:rFonts w:ascii="Consolas" w:hAnsi="Consolas"/>
          <w:color w:val="4A5568"/>
          <w:sz w:val="17"/>
          <w:szCs w:val="17"/>
          <w:bdr w:val="single" w:sz="6" w:space="1" w:color="DCD7CC" w:frame="1"/>
          <w:shd w:val="clear" w:color="auto" w:fill="F0EEE9"/>
          <w:lang w:val="nl-NL"/>
        </w:rPr>
        <w:t>c</w:t>
      </w:r>
    </w:p>
    <w:p w14:paraId="6886189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17-04-2026</w:t>
      </w:r>
      <w:r>
        <w:rPr>
          <w:lang w:val="nl-NL"/>
        </w:rPr>
        <w:t xml:space="preserve"> – </w:t>
      </w:r>
      <w:r>
        <w:rPr>
          <w:rStyle w:val="titel1"/>
          <w:lang w:val="nl-NL"/>
        </w:rPr>
        <w:t>EERSTE INHOUDELIJKE REACTIE OP AANVRAAG MEDISCH KWETSBAAR</w:t>
      </w:r>
      <w:r>
        <w:rPr>
          <w:lang w:val="nl-NL"/>
        </w:rPr>
        <w:t xml:space="preserve"> – Vattenfall (klantenservice) bevestigt ontvangst van de aanvraag en het medisch dossier, maar vraagt om aanvullende gegevens. Er wordt nog geen beslissing genomen. </w:t>
      </w:r>
      <w:r>
        <w:rPr>
          <w:rStyle w:val="opvolging1"/>
          <w:lang w:val="nl-NL"/>
        </w:rPr>
        <w:t>(opvolging: dossier blijft open; patiënt moet aanvullende stukken aanleveren.)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#19d9c10b (+4</w:t>
      </w:r>
      <w:r>
        <w:rPr>
          <w:rStyle w:val="bewijs-item"/>
          <w:rFonts w:ascii="Consolas" w:hAnsi="Consolas"/>
          <w:color w:val="4A5568"/>
          <w:sz w:val="17"/>
          <w:szCs w:val="17"/>
          <w:bdr w:val="single" w:sz="6" w:space="1" w:color="DCD7CC" w:frame="1"/>
          <w:shd w:val="clear" w:color="auto" w:fill="F0EEE9"/>
          <w:lang w:val="nl-NL"/>
        </w:rPr>
        <w:t>)</w:t>
      </w:r>
    </w:p>
    <w:p w14:paraId="7B6A7E4B" w14:textId="77777777" w:rsidR="008856BD" w:rsidRDefault="008856BD">
      <w:pPr>
        <w:pStyle w:val="entry"/>
        <w:spacing w:before="0" w:beforeAutospacing="0" w:after="140"/>
        <w:divId w:val="958953132"/>
        <w:rPr>
          <w:lang w:val="nl-NL"/>
        </w:rPr>
      </w:pPr>
      <w:r>
        <w:rPr>
          <w:rStyle w:val="datum5"/>
          <w:lang w:val="nl-NL"/>
        </w:rPr>
        <w:t>27-04-2026</w:t>
      </w:r>
      <w:r>
        <w:rPr>
          <w:lang w:val="nl-NL"/>
        </w:rPr>
        <w:t xml:space="preserve"> – </w:t>
      </w:r>
      <w:r>
        <w:rPr>
          <w:rStyle w:val="titel1"/>
          <w:lang w:val="nl-NL"/>
        </w:rPr>
        <w:t>MISLUKTE AUTOMATISCHE INCASSO (FACTUUR)</w:t>
      </w:r>
      <w:r>
        <w:rPr>
          <w:lang w:val="nl-NL"/>
        </w:rPr>
        <w:t xml:space="preserve"> </w:t>
      </w:r>
      <w:r>
        <w:rPr>
          <w:lang w:val="nl-NL"/>
        </w:rPr>
        <w:t xml:space="preserve">– Automatische incasso van factuur 45035031975 (€ 350,00) mislukt. Betaling verzocht vóór 1 mei 2026. </w:t>
      </w:r>
      <w:r>
        <w:rPr>
          <w:rStyle w:val="opvolging1"/>
          <w:lang w:val="nl-NL"/>
        </w:rPr>
        <w:t>(opvolging: nieuwe wanbetaling.)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#19dd7dbf (+3</w:t>
      </w:r>
      <w:r>
        <w:rPr>
          <w:rStyle w:val="bewijs-item"/>
          <w:rFonts w:ascii="Consolas" w:hAnsi="Consolas"/>
          <w:color w:val="4A5568"/>
          <w:sz w:val="17"/>
          <w:szCs w:val="17"/>
          <w:bdr w:val="single" w:sz="6" w:space="1" w:color="DCD7CC" w:frame="1"/>
          <w:shd w:val="clear" w:color="auto" w:fill="F0EEE9"/>
          <w:lang w:val="nl-NL"/>
        </w:rPr>
        <w:t>)</w:t>
      </w:r>
    </w:p>
    <w:p w14:paraId="3F7C05D9" w14:textId="77777777" w:rsidR="008856BD" w:rsidRDefault="008856BD">
      <w:pPr>
        <w:pStyle w:val="entry"/>
        <w:spacing w:before="0" w:beforeAutospacing="0" w:after="140"/>
        <w:divId w:val="958953132"/>
        <w:rPr>
          <w:lang w:val="nl-NL"/>
        </w:rPr>
      </w:pPr>
      <w:r>
        <w:rPr>
          <w:rStyle w:val="datum5"/>
          <w:lang w:val="nl-NL"/>
        </w:rPr>
        <w:t>27-04-2026</w:t>
      </w:r>
      <w:r>
        <w:rPr>
          <w:lang w:val="nl-NL"/>
        </w:rPr>
        <w:t xml:space="preserve"> – </w:t>
      </w:r>
      <w:r>
        <w:rPr>
          <w:rStyle w:val="titel1"/>
          <w:lang w:val="nl-NL"/>
        </w:rPr>
        <w:t>MISLUKTE AUTOMATISCHE INCASSO (BETALINGSREGELING)</w:t>
      </w:r>
      <w:r>
        <w:rPr>
          <w:lang w:val="nl-NL"/>
        </w:rPr>
        <w:t xml:space="preserve"> – Afschrijving van de aflostermijn van € 200,00 (regeling 07-04-2026) mislukt. </w:t>
      </w:r>
      <w:r>
        <w:rPr>
          <w:rStyle w:val="opvolging1"/>
          <w:lang w:val="nl-NL"/>
        </w:rPr>
        <w:t>(opvolging: de lopende regeling komt in gevaar.)</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#19dd7dbf (+3</w:t>
      </w:r>
      <w:r>
        <w:rPr>
          <w:rStyle w:val="bewijs-item"/>
          <w:rFonts w:ascii="Consolas" w:hAnsi="Consolas"/>
          <w:color w:val="4A5568"/>
          <w:sz w:val="17"/>
          <w:szCs w:val="17"/>
          <w:bdr w:val="single" w:sz="6" w:space="1" w:color="DCD7CC" w:frame="1"/>
          <w:shd w:val="clear" w:color="auto" w:fill="F0EEE9"/>
          <w:lang w:val="nl-NL"/>
        </w:rPr>
        <w:t>)</w:t>
      </w:r>
    </w:p>
    <w:p w14:paraId="13F92064" w14:textId="77777777" w:rsidR="008856BD" w:rsidRDefault="008856BD">
      <w:pPr>
        <w:pStyle w:val="entry"/>
        <w:spacing w:before="0" w:beforeAutospacing="0" w:after="140"/>
        <w:divId w:val="958953132"/>
        <w:rPr>
          <w:lang w:val="nl-NL"/>
        </w:rPr>
      </w:pPr>
      <w:r>
        <w:rPr>
          <w:rStyle w:val="datum5"/>
          <w:lang w:val="nl-NL"/>
        </w:rPr>
        <w:t>08-05-2026</w:t>
      </w:r>
      <w:r>
        <w:rPr>
          <w:lang w:val="nl-NL"/>
        </w:rPr>
        <w:t xml:space="preserve"> – </w:t>
      </w:r>
      <w:r>
        <w:rPr>
          <w:rStyle w:val="titel1"/>
          <w:lang w:val="nl-NL"/>
        </w:rPr>
        <w:t>MISLUKTE AUTOMATISCHE INCASSO</w:t>
      </w:r>
      <w:r>
        <w:rPr>
          <w:lang w:val="nl-NL"/>
        </w:rPr>
        <w:t xml:space="preserve"> – Automatische incasso van factuur 45035135520 (€ 350,00) mislukt. Automatische incasso wordt stopgezet. </w:t>
      </w:r>
      <w:r>
        <w:rPr>
          <w:rStyle w:val="opvolging1"/>
          <w:lang w:val="nl-NL"/>
        </w:rPr>
        <w:t>(opvolging: verdere wanbetaling; termijnbedrag wordt verhoogd.)</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#19e070dc (+1</w:t>
      </w:r>
      <w:r>
        <w:rPr>
          <w:rStyle w:val="bewijs-item"/>
          <w:rFonts w:ascii="Consolas" w:hAnsi="Consolas"/>
          <w:color w:val="4A5568"/>
          <w:sz w:val="17"/>
          <w:szCs w:val="17"/>
          <w:bdr w:val="single" w:sz="6" w:space="1" w:color="DCD7CC" w:frame="1"/>
          <w:shd w:val="clear" w:color="auto" w:fill="F0EEE9"/>
          <w:lang w:val="nl-NL"/>
        </w:rPr>
        <w:t>)</w:t>
      </w:r>
    </w:p>
    <w:p w14:paraId="575C458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11-05-2026</w:t>
      </w:r>
      <w:r>
        <w:rPr>
          <w:lang w:val="nl-NL"/>
        </w:rPr>
        <w:t xml:space="preserve"> – </w:t>
      </w:r>
      <w:r>
        <w:rPr>
          <w:rStyle w:val="titel1"/>
          <w:lang w:val="nl-NL"/>
        </w:rPr>
        <w:t>VERHOGING TERMIJNBEDRAG</w:t>
      </w:r>
      <w:r>
        <w:rPr>
          <w:lang w:val="nl-NL"/>
        </w:rPr>
        <w:t xml:space="preserve"> </w:t>
      </w:r>
      <w:r>
        <w:rPr>
          <w:lang w:val="nl-NL"/>
        </w:rPr>
        <w:t xml:space="preserve">– Het portaal adviseert het termijnbedrag te verhogen naar € 551,00 om een nabetaling van € 1.000,00 in september te voorkomen. </w:t>
      </w:r>
      <w:r>
        <w:rPr>
          <w:rStyle w:val="opvolging1"/>
          <w:lang w:val="nl-NL"/>
        </w:rPr>
        <w:t>(opvolging: het termijnbedrag wordt verhoogd; de maandlasten stijgen.)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#19e070dc (+2</w:t>
      </w:r>
      <w:r>
        <w:rPr>
          <w:rStyle w:val="bewijs-item"/>
          <w:rFonts w:ascii="Consolas" w:hAnsi="Consolas"/>
          <w:color w:val="4A5568"/>
          <w:sz w:val="17"/>
          <w:szCs w:val="17"/>
          <w:bdr w:val="single" w:sz="6" w:space="1" w:color="DCD7CC" w:frame="1"/>
          <w:shd w:val="clear" w:color="auto" w:fill="F0EEE9"/>
          <w:lang w:val="nl-NL"/>
        </w:rPr>
        <w:t>)</w:t>
      </w:r>
    </w:p>
    <w:p w14:paraId="09E4953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19-05-2026</w:t>
      </w:r>
      <w:r>
        <w:rPr>
          <w:lang w:val="nl-NL"/>
        </w:rPr>
        <w:t xml:space="preserve"> – </w:t>
      </w:r>
      <w:r>
        <w:rPr>
          <w:rStyle w:val="titel1"/>
          <w:lang w:val="nl-NL"/>
        </w:rPr>
        <w:t>TWEEDE INHOUDELIJKE REACTIE OP AANVRAAG MEDISCH KWETSBAAR</w:t>
      </w:r>
      <w:r>
        <w:rPr>
          <w:lang w:val="nl-NL"/>
        </w:rPr>
        <w:t xml:space="preserve"> – Vattenfall (klantenservice) reageert uitvoerig en met begrip op de medische situatie, maar verwijst voor de daadwerkelijke afsluitgarantie door naar de netbeheerder. Er wordt nog geen beslissing genomen over de status. </w:t>
      </w:r>
      <w:r>
        <w:rPr>
          <w:rStyle w:val="opvolging1"/>
          <w:lang w:val="nl-NL"/>
        </w:rPr>
        <w:t>(opvolging: Vattenfall verschuift de verantwoordelijkheid voor de afsluitgarantie naar Stedin.)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#19e3f56</w:t>
      </w:r>
      <w:r>
        <w:rPr>
          <w:rStyle w:val="bewijs-item"/>
          <w:rFonts w:ascii="Consolas" w:hAnsi="Consolas"/>
          <w:color w:val="4A5568"/>
          <w:sz w:val="17"/>
          <w:szCs w:val="17"/>
          <w:bdr w:val="single" w:sz="6" w:space="1" w:color="DCD7CC" w:frame="1"/>
          <w:shd w:val="clear" w:color="auto" w:fill="F0EEE9"/>
          <w:lang w:val="nl-NL"/>
        </w:rPr>
        <w:t>0</w:t>
      </w:r>
    </w:p>
    <w:p w14:paraId="213DA099"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20-05-2026</w:t>
      </w:r>
      <w:r>
        <w:rPr>
          <w:lang w:val="nl-NL"/>
        </w:rPr>
        <w:t xml:space="preserve"> – </w:t>
      </w:r>
      <w:r>
        <w:rPr>
          <w:rStyle w:val="titel1"/>
          <w:lang w:val="nl-NL"/>
        </w:rPr>
        <w:t>ONTVANGST FORMALISTISCHE AANMANING EN DREIGING INCASSOKOSTEN</w:t>
      </w:r>
      <w:r>
        <w:rPr>
          <w:lang w:val="nl-NL"/>
        </w:rPr>
        <w:t xml:space="preserve"> – Ontvangst van een formele digitale aanmaning (kenmerk 32110715314373) wegens de openstaande termijnfactuur van € 350,00, met een aanzegging van € 20,00 administratieve boete bij niet-betaling binnen vijftien dagen. Op de eerder ingediende Verklaring Medische Urgentie is op dat moment nog geen inhoudelijke reactie ontvangen. </w:t>
      </w:r>
      <w:r>
        <w:rPr>
          <w:rStyle w:val="opvolging1"/>
          <w:lang w:val="nl-NL"/>
        </w:rPr>
        <w:t>(opvolging: de aanmaning en boete verhogen de druk, terwijl de medische verklaring niet wordt verwerkt.)</w:t>
      </w:r>
      <w:r>
        <w:rPr>
          <w:lang w:val="nl-NL"/>
        </w:rPr>
        <w:t xml:space="preserve"> </w:t>
      </w:r>
      <w:r>
        <w:rPr>
          <w:rStyle w:val="oorsprong1"/>
          <w:lang w:val="nl-NL"/>
        </w:rPr>
        <w:t>(Dig</w:t>
      </w:r>
      <w:r>
        <w:rPr>
          <w:rStyle w:val="oorsprong1"/>
          <w:lang w:val="nl-NL"/>
        </w:rPr>
        <w:t>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#19e3fcd5 (+1</w:t>
      </w:r>
      <w:r>
        <w:rPr>
          <w:rStyle w:val="bewijs-item"/>
          <w:rFonts w:ascii="Consolas" w:hAnsi="Consolas"/>
          <w:color w:val="4A5568"/>
          <w:sz w:val="17"/>
          <w:szCs w:val="17"/>
          <w:bdr w:val="single" w:sz="6" w:space="1" w:color="DCD7CC" w:frame="1"/>
          <w:shd w:val="clear" w:color="auto" w:fill="F0EEE9"/>
          <w:lang w:val="nl-NL"/>
        </w:rPr>
        <w:t>)</w:t>
      </w:r>
    </w:p>
    <w:p w14:paraId="5446CED8" w14:textId="77777777" w:rsidR="008856BD" w:rsidRDefault="008856BD">
      <w:pPr>
        <w:pStyle w:val="entry"/>
        <w:spacing w:before="0" w:beforeAutospacing="0" w:after="140"/>
        <w:divId w:val="958953132"/>
        <w:rPr>
          <w:lang w:val="nl-NL"/>
        </w:rPr>
      </w:pPr>
      <w:r>
        <w:rPr>
          <w:rStyle w:val="datum5"/>
          <w:lang w:val="nl-NL"/>
        </w:rPr>
        <w:t>30-06-2026</w:t>
      </w:r>
      <w:r>
        <w:rPr>
          <w:lang w:val="nl-NL"/>
        </w:rPr>
        <w:t xml:space="preserve"> – </w:t>
      </w:r>
      <w:r>
        <w:rPr>
          <w:rStyle w:val="titel1"/>
          <w:lang w:val="nl-NL"/>
        </w:rPr>
        <w:t>INDIENING GEZONDHEIDSVERKLARING EN EIS STATUS MEDISCH KWETSBARE CONSUMENT</w:t>
      </w:r>
      <w:r>
        <w:rPr>
          <w:lang w:val="nl-NL"/>
        </w:rPr>
        <w:t xml:space="preserve"> – Verzending van de door de Belgische huisarts ondertekende Gezondheidsverklaring ter activering van de beschermingsstatus. De begeleidende e-mail weerlegt de formele eis voor een onafhankelijke Nederlandse keuring als feitelijk en wettelijk onuitvoerbaar voor grensarbeiders, en eist het bevriezen van het incassotraject en openstaande aanmaningen. </w:t>
      </w:r>
      <w:r>
        <w:rPr>
          <w:rStyle w:val="opvolging1"/>
          <w:lang w:val="nl-NL"/>
        </w:rPr>
        <w:t>(opvolging: de Belgische huisarts levert de verklaring; Vattenfall moet deze accepter</w:t>
      </w:r>
      <w:r>
        <w:rPr>
          <w:rStyle w:val="opvolging1"/>
          <w:lang w:val="nl-NL"/>
        </w:rPr>
        <w:t>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#19f18e6d</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20260630_Vattenfall_Gezon… (+1</w:t>
      </w:r>
      <w:r>
        <w:rPr>
          <w:rStyle w:val="bewijs-item"/>
          <w:rFonts w:ascii="Consolas" w:hAnsi="Consolas"/>
          <w:color w:val="4A5568"/>
          <w:sz w:val="17"/>
          <w:szCs w:val="17"/>
          <w:bdr w:val="single" w:sz="6" w:space="1" w:color="DCD7CC" w:frame="1"/>
          <w:shd w:val="clear" w:color="auto" w:fill="F0EEE9"/>
          <w:lang w:val="nl-NL"/>
        </w:rPr>
        <w:t>)</w:t>
      </w:r>
    </w:p>
    <w:p w14:paraId="3B7A165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08-07-2026</w:t>
      </w:r>
      <w:r>
        <w:rPr>
          <w:lang w:val="nl-NL"/>
        </w:rPr>
        <w:t xml:space="preserve"> – </w:t>
      </w:r>
      <w:r>
        <w:rPr>
          <w:rStyle w:val="titel1"/>
          <w:lang w:val="nl-NL"/>
        </w:rPr>
        <w:t>AANMANING TERMIJNFACTUUR</w:t>
      </w:r>
      <w:r>
        <w:rPr>
          <w:lang w:val="nl-NL"/>
        </w:rPr>
        <w:t xml:space="preserve"> – Vattenfall verstuurt een aanmaning voor de factuur van 19 juni (€ 350,00) met de dreiging van incassokosten. </w:t>
      </w:r>
      <w:r>
        <w:rPr>
          <w:rStyle w:val="opvolging1"/>
          <w:lang w:val="nl-NL"/>
        </w:rPr>
        <w:t>(opvolging: de aanmaningen gaan door ondanks de ingediende gezondheidsverklaring.)</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#19f4064e (+1</w:t>
      </w:r>
      <w:r>
        <w:rPr>
          <w:rStyle w:val="bewijs-item"/>
          <w:rFonts w:ascii="Consolas" w:hAnsi="Consolas"/>
          <w:color w:val="4A5568"/>
          <w:sz w:val="17"/>
          <w:szCs w:val="17"/>
          <w:bdr w:val="single" w:sz="6" w:space="1" w:color="DCD7CC" w:frame="1"/>
          <w:shd w:val="clear" w:color="auto" w:fill="F0EEE9"/>
          <w:lang w:val="nl-NL"/>
        </w:rPr>
        <w:t>)</w:t>
      </w:r>
    </w:p>
    <w:p w14:paraId="55B7508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14-07-2026</w:t>
      </w:r>
      <w:r>
        <w:rPr>
          <w:lang w:val="nl-NL"/>
        </w:rPr>
        <w:t xml:space="preserve"> – </w:t>
      </w:r>
      <w:r>
        <w:rPr>
          <w:rStyle w:val="titel1"/>
          <w:lang w:val="nl-NL"/>
        </w:rPr>
        <w:t>DRINGENDE INGEBREKESTELLING WEGENS AANMANINGEN</w:t>
      </w:r>
      <w:r>
        <w:rPr>
          <w:lang w:val="nl-NL"/>
        </w:rPr>
        <w:t xml:space="preserve"> </w:t>
      </w:r>
      <w:r>
        <w:rPr>
          <w:lang w:val="nl-NL"/>
        </w:rPr>
        <w:t xml:space="preserve">– De partner verstuurt een dwingende e-mail wegens het uitblijven van een reactie op de gezondheidsverklaring (verzonden 30-06) en eist de onmiddellijke stopzetting van de geautomatiseerde aanmaningsprocedure. </w:t>
      </w:r>
      <w:r>
        <w:rPr>
          <w:rStyle w:val="opvolging1"/>
          <w:lang w:val="nl-NL"/>
        </w:rPr>
        <w:t>(opvolging: de patiënt eist stopzetting van de aanmaningen; Vattenfall reageert niet onmiddellijk.)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#19f5f4e</w:t>
      </w:r>
      <w:r>
        <w:rPr>
          <w:rStyle w:val="bewijs-item"/>
          <w:rFonts w:ascii="Consolas" w:hAnsi="Consolas"/>
          <w:color w:val="4A5568"/>
          <w:sz w:val="17"/>
          <w:szCs w:val="17"/>
          <w:bdr w:val="single" w:sz="6" w:space="1" w:color="DCD7CC" w:frame="1"/>
          <w:shd w:val="clear" w:color="auto" w:fill="F0EEE9"/>
          <w:lang w:val="nl-NL"/>
        </w:rPr>
        <w:t>0</w:t>
      </w:r>
    </w:p>
    <w:p w14:paraId="74995E33" w14:textId="77777777" w:rsidR="008856BD" w:rsidRDefault="008856BD">
      <w:pPr>
        <w:pStyle w:val="entry"/>
        <w:spacing w:before="0" w:beforeAutospacing="0" w:after="140"/>
        <w:divId w:val="958953132"/>
        <w:rPr>
          <w:lang w:val="nl-NL"/>
        </w:rPr>
      </w:pPr>
      <w:r>
        <w:rPr>
          <w:rStyle w:val="datum5"/>
          <w:lang w:val="nl-NL"/>
        </w:rPr>
        <w:t>16-07-2026</w:t>
      </w:r>
      <w:r>
        <w:rPr>
          <w:lang w:val="nl-NL"/>
        </w:rPr>
        <w:t xml:space="preserve"> – </w:t>
      </w:r>
      <w:r>
        <w:rPr>
          <w:rStyle w:val="titel1"/>
          <w:lang w:val="nl-NL"/>
        </w:rPr>
        <w:t>AANMANING MET DREIGING INCASSOKOSTEN</w:t>
      </w:r>
      <w:r>
        <w:rPr>
          <w:lang w:val="nl-NL"/>
        </w:rPr>
        <w:t xml:space="preserve"> – Aanmaning voor factuur 72000039770 (€ 350,00), betaling verzocht vóór 20 juli 2026. </w:t>
      </w:r>
      <w:r>
        <w:rPr>
          <w:rStyle w:val="opvolging1"/>
          <w:lang w:val="nl-NL"/>
        </w:rPr>
        <w:t>(opvolging: nieuwe aanmaning; incassokosten dreigen.)</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#19f6a990 (+2</w:t>
      </w:r>
      <w:r>
        <w:rPr>
          <w:rStyle w:val="bewijs-item"/>
          <w:rFonts w:ascii="Consolas" w:hAnsi="Consolas"/>
          <w:color w:val="4A5568"/>
          <w:sz w:val="17"/>
          <w:szCs w:val="17"/>
          <w:bdr w:val="single" w:sz="6" w:space="1" w:color="DCD7CC" w:frame="1"/>
          <w:shd w:val="clear" w:color="auto" w:fill="F0EEE9"/>
          <w:lang w:val="nl-NL"/>
        </w:rPr>
        <w:t>)</w:t>
      </w:r>
    </w:p>
    <w:p w14:paraId="3ABFC0D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06-08-2026</w:t>
      </w:r>
      <w:r>
        <w:rPr>
          <w:lang w:val="nl-NL"/>
        </w:rPr>
        <w:t xml:space="preserve"> – </w:t>
      </w:r>
      <w:r>
        <w:rPr>
          <w:rStyle w:val="titel1"/>
          <w:lang w:val="nl-NL"/>
        </w:rPr>
        <w:t>EXCUSES EN AANTOONBAAR SYSTEEMFALEN</w:t>
      </w:r>
      <w:r>
        <w:rPr>
          <w:lang w:val="nl-NL"/>
        </w:rPr>
        <w:t xml:space="preserve"> – Energieadviseur van Vattenfall reageert na weken op de gezondheidsverklaring met excuses. Zij stelt echter dat Vattenfall de verklaring onterecht heeft geëist, aangezien zij als leverancier geen afsluitgarantie kunnen afgeven en verwijst hiervoor door naar netbeheerder Stedin. </w:t>
      </w:r>
      <w:r>
        <w:rPr>
          <w:rStyle w:val="opvolging1"/>
          <w:lang w:val="nl-NL"/>
        </w:rPr>
        <w:t>(opvolging: Vattenfall geeft toe dat de eis onterecht was en verwijst naar Stedin; de patiënt moet zijn medische verklaring opnieuw indienen bij een nieuwe instantie.)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#19fd6c57 (+1</w:t>
      </w:r>
      <w:r>
        <w:rPr>
          <w:rStyle w:val="bewijs-item"/>
          <w:rFonts w:ascii="Consolas" w:hAnsi="Consolas"/>
          <w:color w:val="4A5568"/>
          <w:sz w:val="17"/>
          <w:szCs w:val="17"/>
          <w:bdr w:val="single" w:sz="6" w:space="1" w:color="DCD7CC" w:frame="1"/>
          <w:shd w:val="clear" w:color="auto" w:fill="F0EEE9"/>
          <w:lang w:val="nl-NL"/>
        </w:rPr>
        <w:t>)</w:t>
      </w:r>
    </w:p>
    <w:p w14:paraId="6955CAC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12-08-2026</w:t>
      </w:r>
      <w:r>
        <w:rPr>
          <w:lang w:val="nl-NL"/>
        </w:rPr>
        <w:t xml:space="preserve"> – </w:t>
      </w:r>
      <w:r>
        <w:rPr>
          <w:rStyle w:val="titel1"/>
          <w:lang w:val="nl-NL"/>
        </w:rPr>
        <w:t>VERVAL BETALINGSREGELING EN INCASSO-DREIGING</w:t>
      </w:r>
      <w:r>
        <w:rPr>
          <w:lang w:val="nl-NL"/>
        </w:rPr>
        <w:t xml:space="preserve"> – Vattenfall meldt via e-mail dat de betalingsregeling van 19 maart 2026 is vervallen. Het openstaande bedrag wordt in één keer opeisbaar, inclusief waarschuwingen voor aanstaande incassokosten. </w:t>
      </w:r>
      <w:r>
        <w:rPr>
          <w:rStyle w:val="opvolging1"/>
          <w:lang w:val="nl-NL"/>
        </w:rPr>
        <w:t>(opvolging: de regeling vervalt; de incassoprocedure dreigt.)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#19ff4efa (+2</w:t>
      </w:r>
      <w:r>
        <w:rPr>
          <w:rStyle w:val="bewijs-item"/>
          <w:rFonts w:ascii="Consolas" w:hAnsi="Consolas"/>
          <w:color w:val="4A5568"/>
          <w:sz w:val="17"/>
          <w:szCs w:val="17"/>
          <w:bdr w:val="single" w:sz="6" w:space="1" w:color="DCD7CC" w:frame="1"/>
          <w:shd w:val="clear" w:color="auto" w:fill="F0EEE9"/>
          <w:lang w:val="nl-NL"/>
        </w:rPr>
        <w:t>)</w:t>
      </w:r>
    </w:p>
    <w:p w14:paraId="1B500F0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18-08-2026</w:t>
      </w:r>
      <w:r>
        <w:rPr>
          <w:lang w:val="nl-NL"/>
        </w:rPr>
        <w:t xml:space="preserve"> – </w:t>
      </w:r>
      <w:r>
        <w:rPr>
          <w:rStyle w:val="titel1"/>
          <w:lang w:val="nl-NL"/>
        </w:rPr>
        <w:t>LAATSTE AANMANING FACTUUR 65500086174</w:t>
      </w:r>
      <w:r>
        <w:rPr>
          <w:lang w:val="nl-NL"/>
        </w:rPr>
        <w:t xml:space="preserve"> – Vattenfall verstuurt een finale herinnering om de openstaande factuur van € 350,00 vóór 22 augustus te betalen ter voorkoming van verdere sancties. </w:t>
      </w:r>
      <w:r>
        <w:rPr>
          <w:rStyle w:val="opvolging1"/>
          <w:lang w:val="nl-NL"/>
        </w:rPr>
        <w:t>(opvolging: de laatste aanmaning gaat uit; incassokosten dreigen.)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#1a014b9a (+2</w:t>
      </w:r>
      <w:r>
        <w:rPr>
          <w:rStyle w:val="bewijs-item"/>
          <w:rFonts w:ascii="Consolas" w:hAnsi="Consolas"/>
          <w:color w:val="4A5568"/>
          <w:sz w:val="17"/>
          <w:szCs w:val="17"/>
          <w:bdr w:val="single" w:sz="6" w:space="1" w:color="DCD7CC" w:frame="1"/>
          <w:shd w:val="clear" w:color="auto" w:fill="F0EEE9"/>
          <w:lang w:val="nl-NL"/>
        </w:rPr>
        <w:t>)</w:t>
      </w:r>
    </w:p>
    <w:p w14:paraId="695C586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19-08-2026</w:t>
      </w:r>
      <w:r>
        <w:rPr>
          <w:lang w:val="nl-NL"/>
        </w:rPr>
        <w:t xml:space="preserve"> – </w:t>
      </w:r>
      <w:r>
        <w:rPr>
          <w:rStyle w:val="titel1"/>
          <w:lang w:val="nl-NL"/>
        </w:rPr>
        <w:t>OVERDRACHT NAAR INCASSOBUREAU FLANDERIJN</w:t>
      </w:r>
      <w:r>
        <w:rPr>
          <w:lang w:val="nl-NL"/>
        </w:rPr>
        <w:t xml:space="preserve"> – Het incassobureau Flanderijn neemt het dossier (26378257) in opdracht van Vattenfall formeel over. Er wordt een bedrag van € 516,00 (inclusief wettelijke incassokosten) dwingend opgeëist. </w:t>
      </w:r>
      <w:r>
        <w:rPr>
          <w:rStyle w:val="opvolging1"/>
          <w:lang w:val="nl-NL"/>
        </w:rPr>
        <w:t>(opvolging: het incassobureau neemt het dossier over; de kosten stijgen.)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#19ff4ef</w:t>
      </w:r>
      <w:r>
        <w:rPr>
          <w:rStyle w:val="bewijs-item"/>
          <w:rFonts w:ascii="Consolas" w:hAnsi="Consolas"/>
          <w:color w:val="4A5568"/>
          <w:sz w:val="17"/>
          <w:szCs w:val="17"/>
          <w:bdr w:val="single" w:sz="6" w:space="1" w:color="DCD7CC" w:frame="1"/>
          <w:shd w:val="clear" w:color="auto" w:fill="F0EEE9"/>
          <w:lang w:val="nl-NL"/>
        </w:rPr>
        <w:t>a</w:t>
      </w:r>
    </w:p>
    <w:p w14:paraId="16B751D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VOORSTEL BETALINGSREGELING INCASSO FLANDERIJN</w:t>
      </w:r>
      <w:r>
        <w:rPr>
          <w:lang w:val="nl-NL"/>
        </w:rPr>
        <w:t xml:space="preserve"> – Verzending van een schriftelijk voorstel voor een betalingsregeling in 5 maandelijkse termijnen voor het openstaande bedrag van € 516,00 (dossier 26378257). In de communicatie wordt de administratieve patstelling van Vattenfall, de medische urgentie rondom de koeling van insuline en de late doorverwijzing naar Stedin uiteengezet, met het dwingende verzoek om het incassotraject direct te bevriezen. </w:t>
      </w:r>
      <w:r>
        <w:rPr>
          <w:rStyle w:val="opvolging1"/>
          <w:lang w:val="nl-NL"/>
        </w:rPr>
        <w:t>(opvolging: de patiënt probeert via het incassobu</w:t>
      </w:r>
      <w:r>
        <w:rPr>
          <w:rStyle w:val="opvolging1"/>
          <w:lang w:val="nl-NL"/>
        </w:rPr>
        <w:t>reau een regeling te treffen; de medische urgentie wordt benadrukt.)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#1a01ebcf (+3</w:t>
      </w:r>
      <w:r>
        <w:rPr>
          <w:rStyle w:val="bewijs-item"/>
          <w:rFonts w:ascii="Consolas" w:hAnsi="Consolas"/>
          <w:color w:val="4A5568"/>
          <w:sz w:val="17"/>
          <w:szCs w:val="17"/>
          <w:bdr w:val="single" w:sz="6" w:space="1" w:color="DCD7CC" w:frame="1"/>
          <w:shd w:val="clear" w:color="auto" w:fill="F0EEE9"/>
          <w:lang w:val="nl-NL"/>
        </w:rPr>
        <w:t>)</w:t>
      </w:r>
    </w:p>
    <w:p w14:paraId="11CC4FD9" w14:textId="77777777" w:rsidR="008856BD" w:rsidRDefault="008856BD">
      <w:pPr>
        <w:pStyle w:val="entry"/>
        <w:spacing w:before="0" w:beforeAutospacing="0" w:after="140"/>
        <w:divId w:val="958953132"/>
        <w:rPr>
          <w:lang w:val="nl-NL"/>
        </w:rPr>
      </w:pPr>
      <w:r>
        <w:rPr>
          <w:rStyle w:val="datum5"/>
          <w:lang w:val="nl-NL"/>
        </w:rPr>
        <w:t>25-08-2026</w:t>
      </w:r>
      <w:r>
        <w:rPr>
          <w:lang w:val="nl-NL"/>
        </w:rPr>
        <w:t xml:space="preserve"> – </w:t>
      </w:r>
      <w:r>
        <w:rPr>
          <w:rStyle w:val="titel1"/>
          <w:lang w:val="nl-NL"/>
        </w:rPr>
        <w:t>AFLOPEN VAST TARIEF EN NIEUWE VOORWAARDEN</w:t>
      </w:r>
      <w:r>
        <w:rPr>
          <w:lang w:val="nl-NL"/>
        </w:rPr>
        <w:t xml:space="preserve"> – Aankondiging dat het vaste energietarief afloopt en dat nieuwe leveringsvoorwaarden gaan gelden. </w:t>
      </w:r>
      <w:r>
        <w:rPr>
          <w:rStyle w:val="opvolging1"/>
          <w:lang w:val="nl-NL"/>
        </w:rPr>
        <w:t>(opvolging: contractwijziging; geen directe actie.)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#1a03831</w:t>
      </w:r>
      <w:r>
        <w:rPr>
          <w:rStyle w:val="bewijs-item"/>
          <w:rFonts w:ascii="Consolas" w:hAnsi="Consolas"/>
          <w:color w:val="4A5568"/>
          <w:sz w:val="17"/>
          <w:szCs w:val="17"/>
          <w:bdr w:val="single" w:sz="6" w:space="1" w:color="DCD7CC" w:frame="1"/>
          <w:shd w:val="clear" w:color="auto" w:fill="F0EEE9"/>
          <w:lang w:val="nl-NL"/>
        </w:rPr>
        <w:t>b</w:t>
      </w:r>
    </w:p>
    <w:p w14:paraId="661FF306"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01-09-2026</w:t>
      </w:r>
      <w:r>
        <w:rPr>
          <w:lang w:val="nl-NL"/>
        </w:rPr>
        <w:t xml:space="preserve"> – </w:t>
      </w:r>
      <w:r>
        <w:rPr>
          <w:rStyle w:val="titel1"/>
          <w:lang w:val="nl-NL"/>
        </w:rPr>
        <w:t>FINANCIËLE IMPACT / CASCADEEFFECT (VATTENFALL)</w:t>
      </w:r>
      <w:r>
        <w:rPr>
          <w:lang w:val="nl-NL"/>
        </w:rPr>
        <w:t xml:space="preserve"> – Kwantificering van de materiële gevolgschade als direct gevolg van aanhoudende grensoverschrijdende administratieve blokkades en inkomensstagnatie. Vaststelling van een gecumuleerde openstaande vordering van in totaal € 2.340,39 bij energieleverancier Vattenfall. Na structurele maandelijkse voldoening tot en met mei 2026 (€ 350,00/mnd) markeert juni 2026 het administratieve frictiepunt met opeenvolgende termijnen inclusief incassokosten (juni/ju</w:t>
      </w:r>
      <w:r>
        <w:rPr>
          <w:lang w:val="nl-NL"/>
        </w:rPr>
        <w:t xml:space="preserve">li à € 370,00), augustus (€ 350,00), een restpost uit december 2025 (€ 146,00) en de jaarafrekening van september 2026 (€ 1.104,39, vervaldatum 22-09-2026). </w:t>
      </w:r>
      <w:r>
        <w:rPr>
          <w:rStyle w:val="opvolging1"/>
          <w:lang w:val="nl-NL"/>
        </w:rPr>
        <w:t>(opvolging: de totale schuld loopt op tot € 2.340,39; de oorzaak ligt bij de falende overheidsbetalingen en de onuitvoerbare medische eis.)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#1a05bf4</w:t>
      </w:r>
      <w:r>
        <w:rPr>
          <w:rStyle w:val="bewijs-item"/>
          <w:rFonts w:ascii="Consolas" w:hAnsi="Consolas"/>
          <w:color w:val="4A5568"/>
          <w:sz w:val="17"/>
          <w:szCs w:val="17"/>
          <w:bdr w:val="single" w:sz="6" w:space="1" w:color="DCD7CC" w:frame="1"/>
          <w:shd w:val="clear" w:color="auto" w:fill="F0EEE9"/>
          <w:lang w:val="nl-NL"/>
        </w:rPr>
        <w:t>0</w:t>
      </w:r>
    </w:p>
    <w:p w14:paraId="72BB1A0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01-10-2026</w:t>
      </w:r>
      <w:r>
        <w:rPr>
          <w:lang w:val="nl-NL"/>
        </w:rPr>
        <w:t xml:space="preserve"> – </w:t>
      </w:r>
      <w:r>
        <w:rPr>
          <w:rStyle w:val="titel1"/>
          <w:lang w:val="nl-NL"/>
        </w:rPr>
        <w:t>BEVESTIGING BEËINDIGING ENERGIECONTRACT</w:t>
      </w:r>
      <w:r>
        <w:rPr>
          <w:lang w:val="nl-NL"/>
        </w:rPr>
        <w:t xml:space="preserve"> – De commerciële energieleverancier stuurt een formele bevestiging van de opzegging van het leveringscontract voor stroom en gas wegens een overstap naar Energiedirect. De instantie kondigt aan dat de eindafrekening binnen twee weken wordt opgemaakt op basis van de automatisch doorgegeven meterstanden, waarbij resterende termijnfacturen worden verrekend. </w:t>
      </w:r>
      <w:r>
        <w:rPr>
          <w:rStyle w:val="opvolging1"/>
          <w:lang w:val="nl-NL"/>
        </w:rPr>
        <w:t>(opvolging: controle van de eindafrekening op de verwerkte incassokosten en hoofdsom.)</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#1a0f7133 (+1</w:t>
      </w:r>
      <w:r>
        <w:rPr>
          <w:rStyle w:val="bewijs-item"/>
          <w:rFonts w:ascii="Consolas" w:hAnsi="Consolas"/>
          <w:color w:val="4A5568"/>
          <w:sz w:val="17"/>
          <w:szCs w:val="17"/>
          <w:bdr w:val="single" w:sz="6" w:space="1" w:color="DCD7CC" w:frame="1"/>
          <w:shd w:val="clear" w:color="auto" w:fill="F0EEE9"/>
          <w:lang w:val="nl-NL"/>
        </w:rPr>
        <w:t>)</w:t>
      </w:r>
    </w:p>
    <w:p w14:paraId="08D0E852"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12-10-2026</w:t>
      </w:r>
      <w:r>
        <w:rPr>
          <w:lang w:val="nl-NL"/>
        </w:rPr>
        <w:t xml:space="preserve"> – </w:t>
      </w:r>
      <w:r>
        <w:rPr>
          <w:rStyle w:val="titel1"/>
          <w:lang w:val="nl-NL"/>
        </w:rPr>
        <w:t>ACTUALISATIE OPENSTAANDE FACTUREN IN KLANTPORTAAL</w:t>
      </w:r>
      <w:r>
        <w:rPr>
          <w:lang w:val="nl-NL"/>
        </w:rPr>
        <w:t xml:space="preserve"> – Portaaloverzicht toont een totaal openstaand bedrag van € 2.418,53. Jaarafrekening oktober 2026 wordt rond 23-10-2026 automatisch overgeschreven. Termijnfacturen september en augustus 2026 en de jaarafrekening september 2026 staan open. Reeds vervallen termijnfacturen januari 2026 zijn zichtbaar naast één betaalde termijnfactuur van januari 2026. </w:t>
      </w:r>
      <w:r>
        <w:rPr>
          <w:rStyle w:val="opvolging1"/>
          <w:lang w:val="nl-NL"/>
        </w:rPr>
        <w:t>(opvolging: verdere schuldopbouw ondanks overstap naar een nieuwe leverancier; bewaking van het a</w:t>
      </w:r>
      <w:r>
        <w:rPr>
          <w:rStyle w:val="opvolging1"/>
          <w:lang w:val="nl-NL"/>
        </w:rPr>
        <w:t>utomatische incassotraject van 23-10-2026.)</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20260512_Vattenfall_Opens</w:t>
      </w:r>
      <w:r>
        <w:rPr>
          <w:rStyle w:val="bewijs-item"/>
          <w:rFonts w:ascii="Consolas" w:hAnsi="Consolas"/>
          <w:color w:val="4A5568"/>
          <w:sz w:val="17"/>
          <w:szCs w:val="17"/>
          <w:bdr w:val="single" w:sz="6" w:space="1" w:color="DCD7CC" w:frame="1"/>
          <w:shd w:val="clear" w:color="auto" w:fill="F0EEE9"/>
          <w:lang w:val="nl-NL"/>
        </w:rPr>
        <w:t>…</w:t>
      </w:r>
      <w:r>
        <w:br w:type="page"/>
      </w:r>
    </w:p>
    <w:p w14:paraId="7C26DA32" w14:textId="77777777" w:rsidR="008856BD" w:rsidRDefault="008856BD">
      <w:pPr>
        <w:pStyle w:val="Kop2"/>
        <w:divId w:val="958953132"/>
        <w:rPr>
          <w:rFonts w:eastAsia="Times New Roman"/>
          <w:lang w:val="nl-NL"/>
        </w:rPr>
      </w:pPr>
      <w:bookmarkStart w:id="53" w:name="_Toc243988263"/>
      <w:r>
        <w:rPr>
          <w:rFonts w:eastAsia="Times New Roman"/>
          <w:lang w:val="nl-NL"/>
        </w:rPr>
        <w:t>Escalatie &amp; Controle</w:t>
      </w:r>
      <w:bookmarkEnd w:id="53"/>
    </w:p>
    <w:p w14:paraId="798DBC80" w14:textId="77777777" w:rsidR="008856BD" w:rsidRDefault="008856BD">
      <w:pPr>
        <w:pStyle w:val="Kop3"/>
        <w:divId w:val="958953132"/>
        <w:rPr>
          <w:rFonts w:eastAsia="Times New Roman"/>
          <w:lang w:val="nl-NL"/>
        </w:rPr>
      </w:pPr>
      <w:bookmarkStart w:id="54" w:name="_Toc243988264"/>
      <w:r>
        <w:rPr>
          <w:rFonts w:eastAsia="Times New Roman"/>
          <w:lang w:val="nl-NL"/>
        </w:rPr>
        <w:t>DE NATIONALE OMBUDSMAN (NL)</w:t>
      </w:r>
      <w:bookmarkEnd w:id="54"/>
    </w:p>
    <w:p w14:paraId="4D8582F2" w14:textId="77777777" w:rsidR="008856BD" w:rsidRDefault="008856BD">
      <w:pPr>
        <w:pStyle w:val="netwerk"/>
        <w:spacing w:before="0" w:beforeAutospacing="0" w:after="240"/>
        <w:divId w:val="958953132"/>
        <w:rPr>
          <w:lang w:val="nl-NL"/>
        </w:rPr>
      </w:pPr>
      <w:r>
        <w:rPr>
          <w:lang w:val="nl-NL"/>
        </w:rPr>
        <w:t>Netwerk: De Nationale Ombudsman → UWV, SVB, Dienst Toeslagen, CAK, CZ (klachtbehandeling en interventie). Geen directe datalink met CM, RIZIV, FOD SZ of FOD Financiën (Belgische instanties vallen buiten het mandaat).</w:t>
      </w:r>
    </w:p>
    <w:p w14:paraId="15FD4EEA"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31C9280C"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0D122150"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Onafhankelijke klachtenbehandelaar van de staat (Hoog College van Staat)</w:t>
      </w:r>
    </w:p>
    <w:p w14:paraId="0B94C272"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Onafhankelijke en onpartijdige arbiter; behandelt klachten over bijna alle publieke autoriteiten zoals ministeries, UWV, SVB, Belastingdienst en CAK</w:t>
      </w:r>
    </w:p>
    <w:p w14:paraId="64F454B9"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dossierbeheersysteem, geen directe koppeling met EESSI, RIV of KSZ</w:t>
      </w:r>
    </w:p>
    <w:p w14:paraId="0C6317B9"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5091D7DE"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Ombudsman registreert de klacht, meldt capaciteitsproblemen en weigert actieve tussenkomst zolang er bezwaar- of beroepsprocedures lopen. De instantie verwijst de aanvrager terug naar de instanties waarover wordt geklaagd, waarmee de cirkel gesloten blijft</w:t>
      </w:r>
    </w:p>
    <w:p w14:paraId="06133A51"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De Nationale Ombudsman (NL)</w:t>
      </w:r>
    </w:p>
    <w:p w14:paraId="2AB0E0A9"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Zaaknummer 2478188</w:t>
      </w:r>
    </w:p>
    <w:p w14:paraId="5EA785D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10-04-2026 tot 26-06-2026</w:t>
      </w:r>
    </w:p>
    <w:p w14:paraId="5BC57545" w14:textId="77777777" w:rsidR="008856BD" w:rsidRDefault="008856BD">
      <w:pPr>
        <w:pStyle w:val="Kop4"/>
        <w:divId w:val="958953132"/>
        <w:rPr>
          <w:rFonts w:eastAsia="Times New Roman"/>
          <w:lang w:val="nl-NL"/>
        </w:rPr>
      </w:pPr>
      <w:r>
        <w:rPr>
          <w:rFonts w:eastAsia="Times New Roman"/>
          <w:lang w:val="nl-NL"/>
        </w:rPr>
        <w:t>2026</w:t>
      </w:r>
    </w:p>
    <w:p w14:paraId="4130C9C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10-04-2026</w:t>
      </w:r>
      <w:r>
        <w:rPr>
          <w:lang w:val="nl-NL"/>
        </w:rPr>
        <w:t xml:space="preserve"> – </w:t>
      </w:r>
      <w:r>
        <w:rPr>
          <w:rStyle w:val="titel1"/>
          <w:lang w:val="nl-NL"/>
        </w:rPr>
        <w:t>FORMELE KLACHTEINDIENING</w:t>
      </w:r>
      <w:r>
        <w:rPr>
          <w:lang w:val="nl-NL"/>
        </w:rPr>
        <w:t xml:space="preserve"> – Klacht ingediend wegens de administratieve situatie door de Dienst Toeslagen, SVB en UWV. </w:t>
      </w:r>
      <w:r>
        <w:rPr>
          <w:rStyle w:val="opvolging1"/>
          <w:lang w:val="nl-NL"/>
        </w:rPr>
        <w:t>(opvolging: de Ombudsman wordt ingeschakeld als onafhankelijke klachtenbehandelaar voor de Nederlandse instanties.)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#19d793bd (+3</w:t>
      </w:r>
      <w:r>
        <w:rPr>
          <w:rStyle w:val="bewijs-item"/>
          <w:rFonts w:ascii="Consolas" w:hAnsi="Consolas"/>
          <w:color w:val="4A5568"/>
          <w:sz w:val="17"/>
          <w:szCs w:val="17"/>
          <w:bdr w:val="single" w:sz="6" w:space="1" w:color="DCD7CC" w:frame="1"/>
          <w:shd w:val="clear" w:color="auto" w:fill="F0EEE9"/>
          <w:lang w:val="nl-NL"/>
        </w:rPr>
        <w:t>)</w:t>
      </w:r>
    </w:p>
    <w:p w14:paraId="07BAD9B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14-04-2026</w:t>
      </w:r>
      <w:r>
        <w:rPr>
          <w:lang w:val="nl-NL"/>
        </w:rPr>
        <w:t xml:space="preserve"> – </w:t>
      </w:r>
      <w:r>
        <w:rPr>
          <w:rStyle w:val="titel1"/>
          <w:lang w:val="nl-NL"/>
        </w:rPr>
        <w:t>ESCALATIE OBSTRUCTIE</w:t>
      </w:r>
      <w:r>
        <w:rPr>
          <w:lang w:val="nl-NL"/>
        </w:rPr>
        <w:t xml:space="preserve"> – Dossier aangevuld met bewijzen van procedurele obstructie door de gemeente Hulst en het UWV. </w:t>
      </w:r>
      <w:r>
        <w:rPr>
          <w:rStyle w:val="opvolging1"/>
          <w:lang w:val="nl-NL"/>
        </w:rPr>
        <w:t>(opvolging: het dossier wordt uitgebreid met bewijs van obstructie door twee overheidsinstanties.)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#19d8a477 (+1</w:t>
      </w:r>
      <w:r>
        <w:rPr>
          <w:rStyle w:val="bewijs-item"/>
          <w:rFonts w:ascii="Consolas" w:hAnsi="Consolas"/>
          <w:color w:val="4A5568"/>
          <w:sz w:val="17"/>
          <w:szCs w:val="17"/>
          <w:bdr w:val="single" w:sz="6" w:space="1" w:color="DCD7CC" w:frame="1"/>
          <w:shd w:val="clear" w:color="auto" w:fill="F0EEE9"/>
          <w:lang w:val="nl-NL"/>
        </w:rPr>
        <w:t>)</w:t>
      </w:r>
    </w:p>
    <w:p w14:paraId="263E772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15-04-2026</w:t>
      </w:r>
      <w:r>
        <w:rPr>
          <w:lang w:val="nl-NL"/>
        </w:rPr>
        <w:t xml:space="preserve"> – </w:t>
      </w:r>
      <w:r>
        <w:rPr>
          <w:rStyle w:val="titel1"/>
          <w:lang w:val="nl-NL"/>
        </w:rPr>
        <w:t>ZAAKNUMMER TOEGEKEND</w:t>
      </w:r>
      <w:r>
        <w:rPr>
          <w:lang w:val="nl-NL"/>
        </w:rPr>
        <w:t xml:space="preserve"> </w:t>
      </w:r>
      <w:r>
        <w:rPr>
          <w:lang w:val="nl-NL"/>
        </w:rPr>
        <w:t xml:space="preserve">– De Ombudsman registreert de klacht officieel onder zaaknummer 2478188. </w:t>
      </w:r>
      <w:r>
        <w:rPr>
          <w:rStyle w:val="opvolging1"/>
          <w:lang w:val="nl-NL"/>
        </w:rPr>
        <w:t>(opvolging: de klacht is formeel geregistreerd; de inhoudelijke beoordeling volgt.)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#19d9021</w:t>
      </w:r>
      <w:r>
        <w:rPr>
          <w:rStyle w:val="bewijs-item"/>
          <w:rFonts w:ascii="Consolas" w:hAnsi="Consolas"/>
          <w:color w:val="4A5568"/>
          <w:sz w:val="17"/>
          <w:szCs w:val="17"/>
          <w:bdr w:val="single" w:sz="6" w:space="1" w:color="DCD7CC" w:frame="1"/>
          <w:shd w:val="clear" w:color="auto" w:fill="F0EEE9"/>
          <w:lang w:val="nl-NL"/>
        </w:rPr>
        <w:t>a</w:t>
      </w:r>
    </w:p>
    <w:p w14:paraId="456DE5D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INTEGRALE DOSSIEROVERDRACHT</w:t>
      </w:r>
      <w:r>
        <w:rPr>
          <w:lang w:val="nl-NL"/>
        </w:rPr>
        <w:t xml:space="preserve"> – Volledige Tijdlijn-Matrix ingediend ter onderbouwing van de grensoverschrijdende systeemparadox. </w:t>
      </w:r>
      <w:r>
        <w:rPr>
          <w:rStyle w:val="opvolging1"/>
          <w:lang w:val="nl-NL"/>
        </w:rPr>
        <w:t>(opvolging: de volledige context van het dossier wordt aan de Ombudsman overgedragen.)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#19d9b32</w:t>
      </w:r>
      <w:r>
        <w:rPr>
          <w:rStyle w:val="bewijs-item"/>
          <w:rFonts w:ascii="Consolas" w:hAnsi="Consolas"/>
          <w:color w:val="4A5568"/>
          <w:sz w:val="17"/>
          <w:szCs w:val="17"/>
          <w:bdr w:val="single" w:sz="6" w:space="1" w:color="DCD7CC" w:frame="1"/>
          <w:shd w:val="clear" w:color="auto" w:fill="F0EEE9"/>
          <w:lang w:val="nl-NL"/>
        </w:rPr>
        <w:t>8</w:t>
      </w:r>
    </w:p>
    <w:p w14:paraId="241643D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22-04-2026</w:t>
      </w:r>
      <w:r>
        <w:rPr>
          <w:lang w:val="nl-NL"/>
        </w:rPr>
        <w:t xml:space="preserve"> – </w:t>
      </w:r>
      <w:r>
        <w:rPr>
          <w:rStyle w:val="titel1"/>
          <w:lang w:val="nl-NL"/>
        </w:rPr>
        <w:t>MELDING DIGITALE BLOKKADE</w:t>
      </w:r>
      <w:r>
        <w:rPr>
          <w:lang w:val="nl-NL"/>
        </w:rPr>
        <w:t xml:space="preserve"> – Technische SMTP-logbestanden aangeleverd van de digitale onbereikbaarheid van de gemeente Hulst. </w:t>
      </w:r>
      <w:r>
        <w:rPr>
          <w:rStyle w:val="opvolging1"/>
          <w:lang w:val="nl-NL"/>
        </w:rPr>
        <w:t>(opvolging: de technische bewijzen van de communicatieblokkade worden aan het dossier toegevoegd.)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#19db54dc (+2</w:t>
      </w:r>
      <w:r>
        <w:rPr>
          <w:rStyle w:val="bewijs-item"/>
          <w:rFonts w:ascii="Consolas" w:hAnsi="Consolas"/>
          <w:color w:val="4A5568"/>
          <w:sz w:val="17"/>
          <w:szCs w:val="17"/>
          <w:bdr w:val="single" w:sz="6" w:space="1" w:color="DCD7CC" w:frame="1"/>
          <w:shd w:val="clear" w:color="auto" w:fill="F0EEE9"/>
          <w:lang w:val="nl-NL"/>
        </w:rPr>
        <w:t>)</w:t>
      </w:r>
    </w:p>
    <w:p w14:paraId="053467F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25-04-2026</w:t>
      </w:r>
      <w:r>
        <w:rPr>
          <w:lang w:val="nl-NL"/>
        </w:rPr>
        <w:t xml:space="preserve"> – </w:t>
      </w:r>
      <w:r>
        <w:rPr>
          <w:rStyle w:val="titel1"/>
          <w:lang w:val="nl-NL"/>
        </w:rPr>
        <w:t>DOSSIERUPDATE OMBUDSMAN BEZWAARSCHRIFT UWV ZIEKTEDAG</w:t>
      </w:r>
      <w:r>
        <w:rPr>
          <w:lang w:val="nl-NL"/>
        </w:rPr>
        <w:t xml:space="preserve"> – Kennisgeving aan de ombudsman over aanvullend medisch bewijs ingediend bij het uitvoeringsinstituut ter correctie van de eerste ziektedag. Verzoek om deze feiten mee te nemen in het lopende onderzoek naar onzorgvuldige behandeling. </w:t>
      </w:r>
      <w:r>
        <w:rPr>
          <w:rStyle w:val="opvolging1"/>
          <w:lang w:val="nl-NL"/>
        </w:rPr>
        <w:t>(opvolging: reactie ombudsman op dossierupdate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#19dc23e</w:t>
      </w:r>
      <w:r>
        <w:rPr>
          <w:rStyle w:val="bewijs-item"/>
          <w:rFonts w:ascii="Consolas" w:hAnsi="Consolas"/>
          <w:color w:val="4A5568"/>
          <w:sz w:val="17"/>
          <w:szCs w:val="17"/>
          <w:bdr w:val="single" w:sz="6" w:space="1" w:color="DCD7CC" w:frame="1"/>
          <w:shd w:val="clear" w:color="auto" w:fill="F0EEE9"/>
          <w:lang w:val="nl-NL"/>
        </w:rPr>
        <w:t>3</w:t>
      </w:r>
    </w:p>
    <w:p w14:paraId="4684592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06-05-2026</w:t>
      </w:r>
      <w:r>
        <w:rPr>
          <w:lang w:val="nl-NL"/>
        </w:rPr>
        <w:t xml:space="preserve"> – </w:t>
      </w:r>
      <w:r>
        <w:rPr>
          <w:rStyle w:val="titel1"/>
          <w:lang w:val="nl-NL"/>
        </w:rPr>
        <w:t>KENNISGEVING CAPACITEITSPROBLEMEN</w:t>
      </w:r>
      <w:r>
        <w:rPr>
          <w:lang w:val="nl-NL"/>
        </w:rPr>
        <w:t xml:space="preserve"> – De Ombudsman meldt vertraging wegens capaciteitsgebrek en verwijst terug naar de betrokken instanties. </w:t>
      </w:r>
      <w:r>
        <w:rPr>
          <w:rStyle w:val="opvolging1"/>
          <w:lang w:val="nl-NL"/>
        </w:rPr>
        <w:t>(opvolging: de Ombudsman geeft toe dat de instroom van klachten de capaciteit overstijgt en verwijst de aanvrager terug naar de instanties waarover wordt geklaagd.)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#19dfcc8</w:t>
      </w:r>
      <w:r>
        <w:rPr>
          <w:rStyle w:val="bewijs-item"/>
          <w:rFonts w:ascii="Consolas" w:hAnsi="Consolas"/>
          <w:color w:val="4A5568"/>
          <w:sz w:val="17"/>
          <w:szCs w:val="17"/>
          <w:bdr w:val="single" w:sz="6" w:space="1" w:color="DCD7CC" w:frame="1"/>
          <w:shd w:val="clear" w:color="auto" w:fill="F0EEE9"/>
          <w:lang w:val="nl-NL"/>
        </w:rPr>
        <w:t>1</w:t>
      </w:r>
    </w:p>
    <w:p w14:paraId="5E5DD7E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18-06-2026</w:t>
      </w:r>
      <w:r>
        <w:rPr>
          <w:lang w:val="nl-NL"/>
        </w:rPr>
        <w:t xml:space="preserve"> – </w:t>
      </w:r>
      <w:r>
        <w:rPr>
          <w:rStyle w:val="titel1"/>
          <w:lang w:val="nl-NL"/>
        </w:rPr>
        <w:t>GEEN TUSSENKOMST</w:t>
      </w:r>
      <w:r>
        <w:rPr>
          <w:lang w:val="nl-NL"/>
        </w:rPr>
        <w:t xml:space="preserve"> </w:t>
      </w:r>
      <w:r>
        <w:rPr>
          <w:lang w:val="nl-NL"/>
        </w:rPr>
        <w:t xml:space="preserve">– De Ombudsman weigert een actieve rol zolang lopende bezwaar- en beroepsprocedures niet volledig zijn doorlopen. </w:t>
      </w:r>
      <w:r>
        <w:rPr>
          <w:rStyle w:val="opvolging1"/>
          <w:lang w:val="nl-NL"/>
        </w:rPr>
        <w:t>(opvolging: de Ombudsman weigert te interveniëren zolang de juridische procedures lopen, waardoor de aanvrager eerst de juridische weg moet uitputten voordat de Ombudsman kan optreden.)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#19eda5f</w:t>
      </w:r>
      <w:r>
        <w:rPr>
          <w:rStyle w:val="bewijs-item"/>
          <w:rFonts w:ascii="Consolas" w:hAnsi="Consolas"/>
          <w:color w:val="4A5568"/>
          <w:sz w:val="17"/>
          <w:szCs w:val="17"/>
          <w:bdr w:val="single" w:sz="6" w:space="1" w:color="DCD7CC" w:frame="1"/>
          <w:shd w:val="clear" w:color="auto" w:fill="F0EEE9"/>
          <w:lang w:val="nl-NL"/>
        </w:rPr>
        <w:t>5</w:t>
      </w:r>
    </w:p>
    <w:p w14:paraId="5130C0D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25-06-2026</w:t>
      </w:r>
      <w:r>
        <w:rPr>
          <w:lang w:val="nl-NL"/>
        </w:rPr>
        <w:t xml:space="preserve"> – </w:t>
      </w:r>
      <w:r>
        <w:rPr>
          <w:rStyle w:val="titel1"/>
          <w:lang w:val="nl-NL"/>
        </w:rPr>
        <w:t>REPLIEK EN TWEEDE AFWIJZING</w:t>
      </w:r>
      <w:r>
        <w:rPr>
          <w:lang w:val="nl-NL"/>
        </w:rPr>
        <w:t xml:space="preserve"> – Aanvullend dossier ingediend, maar wegens openstaande procedures dezelfde dag direct opnieuw afgewezen. </w:t>
      </w:r>
      <w:r>
        <w:rPr>
          <w:rStyle w:val="opvolging1"/>
          <w:lang w:val="nl-NL"/>
        </w:rPr>
        <w:t>(opvolging: de Ombudsman handhaaft zijn standpunt; de aanvrager moet eerst de juridische procedures afronden.)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#19efef7c (+2</w:t>
      </w:r>
      <w:r>
        <w:rPr>
          <w:rStyle w:val="bewijs-item"/>
          <w:rFonts w:ascii="Consolas" w:hAnsi="Consolas"/>
          <w:color w:val="4A5568"/>
          <w:sz w:val="17"/>
          <w:szCs w:val="17"/>
          <w:bdr w:val="single" w:sz="6" w:space="1" w:color="DCD7CC" w:frame="1"/>
          <w:shd w:val="clear" w:color="auto" w:fill="F0EEE9"/>
          <w:lang w:val="nl-NL"/>
        </w:rPr>
        <w:t>)</w:t>
      </w:r>
    </w:p>
    <w:p w14:paraId="6B0970B7"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26-06-2026</w:t>
      </w:r>
      <w:r>
        <w:rPr>
          <w:lang w:val="nl-NL"/>
        </w:rPr>
        <w:t xml:space="preserve"> – </w:t>
      </w:r>
      <w:r>
        <w:rPr>
          <w:rStyle w:val="titel1"/>
          <w:lang w:val="nl-NL"/>
        </w:rPr>
        <w:t>DEFINITIEVE DOSSIERSLUITING</w:t>
      </w:r>
      <w:r>
        <w:rPr>
          <w:lang w:val="nl-NL"/>
        </w:rPr>
        <w:t xml:space="preserve"> – De Ombudsman weigert onderzoek, sluit het dossier definitief en registreert de zaak uitsluitend als signaal. </w:t>
      </w:r>
      <w:r>
        <w:rPr>
          <w:rStyle w:val="opvolging1"/>
          <w:lang w:val="nl-NL"/>
        </w:rPr>
        <w:t>(opvolging: de Ombudsman sluit het dossier definitief; de aanvrager staat opnieuw alleen, met dezelfde instanties die onveranderd weigeren.)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#19f02c3</w:t>
      </w:r>
      <w:r>
        <w:rPr>
          <w:rStyle w:val="bewijs-item"/>
          <w:rFonts w:ascii="Consolas" w:hAnsi="Consolas"/>
          <w:color w:val="4A5568"/>
          <w:sz w:val="17"/>
          <w:szCs w:val="17"/>
          <w:bdr w:val="single" w:sz="6" w:space="1" w:color="DCD7CC" w:frame="1"/>
          <w:shd w:val="clear" w:color="auto" w:fill="F0EEE9"/>
          <w:lang w:val="nl-NL"/>
        </w:rPr>
        <w:t>5</w:t>
      </w:r>
      <w:r>
        <w:br w:type="page"/>
      </w:r>
    </w:p>
    <w:p w14:paraId="59025617" w14:textId="77777777" w:rsidR="008856BD" w:rsidRDefault="008856BD">
      <w:pPr>
        <w:pStyle w:val="Kop3"/>
        <w:divId w:val="958953132"/>
        <w:rPr>
          <w:rFonts w:eastAsia="Times New Roman"/>
          <w:lang w:val="nl-NL"/>
        </w:rPr>
      </w:pPr>
      <w:bookmarkStart w:id="55" w:name="_Toc243988265"/>
      <w:r>
        <w:rPr>
          <w:rFonts w:eastAsia="Times New Roman"/>
          <w:lang w:val="nl-NL"/>
        </w:rPr>
        <w:t>KONINKLIJK HUIS (NEDERLAND)</w:t>
      </w:r>
      <w:bookmarkEnd w:id="55"/>
    </w:p>
    <w:p w14:paraId="49AD9103" w14:textId="77777777" w:rsidR="008856BD" w:rsidRDefault="008856BD">
      <w:pPr>
        <w:pStyle w:val="netwerk"/>
        <w:spacing w:before="0" w:beforeAutospacing="0" w:after="240"/>
        <w:divId w:val="958953132"/>
        <w:rPr>
          <w:lang w:val="nl-NL"/>
        </w:rPr>
      </w:pPr>
      <w:r>
        <w:rPr>
          <w:lang w:val="nl-NL"/>
        </w:rPr>
        <w:t>Netwerk: burger → Koninklijk Huis (verzoekschrift). Koninklijk Huis → bevoegde minister of staatssecretaris (doorgeleiding). Geen directe datalink met UWV, SVB, CZ, CAK, Belastingdienst, gemeente Hulst of Belgische instanties.</w:t>
      </w:r>
    </w:p>
    <w:p w14:paraId="22A1061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16729C2F"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45DE8107"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Staatshoofd (constitutionele monarchie)</w:t>
      </w:r>
    </w:p>
    <w:p w14:paraId="0408CE1A"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Symbolisch staatshoofd; luistert naar de samenleving, maar heeft geen democratische bevoegdheid om instanties te corrigeren</w:t>
      </w:r>
    </w:p>
    <w:p w14:paraId="60D765C7"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paleissystemen, geen koppeling met EESSI, RIV of KSZ</w:t>
      </w:r>
    </w:p>
    <w:p w14:paraId="4268752F"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3C646983"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staatshoofd heeft geen democratische bevoegdheid om uitvoeringsinstanties te corrigeren; het verzoekschrift wordt doorgeleid naar de bevoegde minister, waarmee de escalatieladder is uitgeput zonder inhoudelijke interventie</w:t>
      </w:r>
    </w:p>
    <w:p w14:paraId="73308D78"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Koninklijk Huis (Nederland), Kabinet van de Koning</w:t>
      </w:r>
    </w:p>
    <w:p w14:paraId="28B02E5B"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REK2026000858, BSN 319 960 602</w:t>
      </w:r>
    </w:p>
    <w:p w14:paraId="09EF12FB"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13-05-2026 tot 07-10-2026</w:t>
      </w:r>
    </w:p>
    <w:p w14:paraId="33B7EA52" w14:textId="77777777" w:rsidR="008856BD" w:rsidRDefault="008856BD">
      <w:pPr>
        <w:pStyle w:val="Kop4"/>
        <w:divId w:val="958953132"/>
        <w:rPr>
          <w:rFonts w:eastAsia="Times New Roman"/>
          <w:lang w:val="nl-NL"/>
        </w:rPr>
      </w:pPr>
      <w:r>
        <w:rPr>
          <w:rFonts w:eastAsia="Times New Roman"/>
          <w:lang w:val="nl-NL"/>
        </w:rPr>
        <w:t>2026</w:t>
      </w:r>
    </w:p>
    <w:p w14:paraId="31A51C0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INDIENING VERZOEKSCHRIFT EN/EN-PARADOX</w:t>
      </w:r>
      <w:r>
        <w:rPr>
          <w:lang w:val="nl-NL"/>
        </w:rPr>
        <w:t xml:space="preserve"> </w:t>
      </w:r>
      <w:r>
        <w:rPr>
          <w:lang w:val="nl-NL"/>
        </w:rPr>
        <w:t xml:space="preserve">– Aangetekende verzending van de systeem-audit over de onzichtbare administratieve situatie van burgers in de grensstreek. Het verzoekschrift is gericht aan het staatshoofd als hoogste symbolische instantie van de staat.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#19e204c8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20260513_KoningshuisNL_Ad</w:t>
      </w:r>
      <w:r>
        <w:rPr>
          <w:rStyle w:val="bewijs-item"/>
          <w:rFonts w:ascii="Consolas" w:hAnsi="Consolas"/>
          <w:color w:val="4A5568"/>
          <w:sz w:val="17"/>
          <w:szCs w:val="17"/>
          <w:bdr w:val="single" w:sz="6" w:space="1" w:color="DCD7CC" w:frame="1"/>
          <w:shd w:val="clear" w:color="auto" w:fill="F0EEE9"/>
          <w:lang w:val="nl-NL"/>
        </w:rPr>
        <w:t>…</w:t>
      </w:r>
    </w:p>
    <w:p w14:paraId="263173B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29-07-2026</w:t>
      </w:r>
      <w:r>
        <w:rPr>
          <w:lang w:val="nl-NL"/>
        </w:rPr>
        <w:t xml:space="preserve"> – </w:t>
      </w:r>
      <w:r>
        <w:rPr>
          <w:rStyle w:val="titel1"/>
          <w:lang w:val="nl-NL"/>
        </w:rPr>
        <w:t>ONTVANGST REACTIE KABINET VAN DE KONING</w:t>
      </w:r>
      <w:r>
        <w:rPr>
          <w:lang w:val="nl-NL"/>
        </w:rPr>
        <w:t xml:space="preserve"> – Formele brief van het Kabinet van de Koning (kenmerk REK2026000858) in reactie op het verzoekschrift van 13 mei 2026. Het Kabinet bevestigt dat het staatshoofd niet persoonlijk kan interveniëren, maar biedt aan de brief door te geleiden naar een bevoegde minister of staatssecretaris en verzoekt om per kerende schriftelijk te specificeren voor welk exact deelprobleem steun wordt gevraagd.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20260729_KoningshuisNL_Re</w:t>
      </w:r>
      <w:r>
        <w:rPr>
          <w:rStyle w:val="bewijs-item"/>
          <w:rFonts w:ascii="Consolas" w:hAnsi="Consolas"/>
          <w:color w:val="4A5568"/>
          <w:sz w:val="17"/>
          <w:szCs w:val="17"/>
          <w:bdr w:val="single" w:sz="6" w:space="1" w:color="DCD7CC" w:frame="1"/>
          <w:shd w:val="clear" w:color="auto" w:fill="F0EEE9"/>
          <w:lang w:val="nl-NL"/>
        </w:rPr>
        <w:t>…</w:t>
      </w:r>
    </w:p>
    <w:p w14:paraId="065CAC59"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07-10-2026</w:t>
      </w:r>
      <w:r>
        <w:rPr>
          <w:lang w:val="nl-NL"/>
        </w:rPr>
        <w:t xml:space="preserve"> – </w:t>
      </w:r>
      <w:r>
        <w:rPr>
          <w:rStyle w:val="titel1"/>
          <w:lang w:val="nl-NL"/>
        </w:rPr>
        <w:t>ONTVANGSTBEVESTIGING EN DOORLEIDING MINISTERIE SZW</w:t>
      </w:r>
      <w:r>
        <w:rPr>
          <w:lang w:val="nl-NL"/>
        </w:rPr>
        <w:t xml:space="preserve"> – Het Kabinet van de Koning bevestigt per brief (kenmerk REK2026000858) de ontvangst van het schrijven van 20 augustus 2026 inzake centrale sturing. Wegens de ministeriële verantwoordelijkheid is de brief ter behandeling overgedragen aan de minister van Sociale Zaken en Werkgelegenheid. </w:t>
      </w:r>
      <w:r>
        <w:rPr>
          <w:rStyle w:val="opvolging1"/>
          <w:lang w:val="nl-NL"/>
        </w:rPr>
        <w:t>(opvolging: inhoudelijke beantwoording door de minister van SZW afwachten.)</w:t>
      </w:r>
      <w:r>
        <w:rPr>
          <w:lang w:val="nl-NL"/>
        </w:rPr>
        <w:t xml:space="preserve"> </w:t>
      </w:r>
      <w:r>
        <w:rPr>
          <w:rStyle w:val="oorsprong1"/>
          <w:lang w:val="nl-NL"/>
        </w:rPr>
        <w:t>(Analoog)</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20260820_KoningshuisNL_Re… (+1</w:t>
      </w:r>
      <w:r>
        <w:rPr>
          <w:rStyle w:val="bewijs-item"/>
          <w:rFonts w:ascii="Consolas" w:hAnsi="Consolas"/>
          <w:color w:val="4A5568"/>
          <w:sz w:val="17"/>
          <w:szCs w:val="17"/>
          <w:bdr w:val="single" w:sz="6" w:space="1" w:color="DCD7CC" w:frame="1"/>
          <w:shd w:val="clear" w:color="auto" w:fill="F0EEE9"/>
          <w:lang w:val="nl-NL"/>
        </w:rPr>
        <w:t>)</w:t>
      </w:r>
      <w:r>
        <w:br w:type="page"/>
      </w:r>
    </w:p>
    <w:p w14:paraId="66801EE8" w14:textId="77777777" w:rsidR="008856BD" w:rsidRDefault="008856BD">
      <w:pPr>
        <w:pStyle w:val="Kop3"/>
        <w:divId w:val="958953132"/>
        <w:rPr>
          <w:rFonts w:eastAsia="Times New Roman"/>
          <w:lang w:val="nl-NL"/>
        </w:rPr>
      </w:pPr>
      <w:bookmarkStart w:id="56" w:name="_Toc243988266"/>
      <w:r>
        <w:rPr>
          <w:rFonts w:eastAsia="Times New Roman"/>
          <w:lang w:val="nl-NL"/>
        </w:rPr>
        <w:t>NEDERLANDSE POLITIEKE PARTIJEN &amp; FRACTIES</w:t>
      </w:r>
      <w:bookmarkEnd w:id="56"/>
    </w:p>
    <w:p w14:paraId="5C2E9308" w14:textId="77777777" w:rsidR="008856BD" w:rsidRDefault="008856BD">
      <w:pPr>
        <w:pStyle w:val="netwerk"/>
        <w:spacing w:before="0" w:beforeAutospacing="0" w:after="240"/>
        <w:divId w:val="958953132"/>
        <w:rPr>
          <w:lang w:val="nl-NL"/>
        </w:rPr>
      </w:pPr>
      <w:r>
        <w:rPr>
          <w:lang w:val="nl-NL"/>
        </w:rPr>
        <w:t>Netwerk: politieke partijen → Tweede Kamer (fracties, commissies), regering, eigen studiediensten. Geen directe datalink met UWV, SVB, CZ, CAK, Belastingdienst of Belgische instanties.</w:t>
      </w:r>
    </w:p>
    <w:p w14:paraId="01CB7134"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74C27C74"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Politiek</w:t>
      </w:r>
    </w:p>
    <w:p w14:paraId="642D608E"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Politieke partijen en fracties (Tweede Kamer)</w:t>
      </w:r>
    </w:p>
    <w:p w14:paraId="3BDE2671"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Landelijke wetgevers; de gekozen politici die als enigen de macht hebben om disfunctionele overheidssystemen te repareren via dwingende wetswijzigingen</w:t>
      </w:r>
    </w:p>
    <w:p w14:paraId="5475846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partijsystemen, geen koppeling met EESSI, RIV of KSZ</w:t>
      </w:r>
    </w:p>
    <w:p w14:paraId="3B647A72"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18BA2EE6"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partijen erkennen het signaal, maar verwijzen naar de Nationale Ombudsman of verklaren zich onbevoegd voor individuele dossiers; geen enkele partij activeert een parlementair instrument (vraag, interpellatie of motie). De Tweede Kamer ontvangt de data van falende wetgeving, maar weigert de controlerende rol op zich te nemen</w:t>
      </w:r>
    </w:p>
    <w:p w14:paraId="39A5EBF8"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PVV, VVD, BBB, GroenLinks-PvdA, NSC, Tweede Kamer der Staten-Generaal</w:t>
      </w:r>
    </w:p>
    <w:p w14:paraId="2D5A6EB3"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Kenmerk 2026Z08349 / 2026D18728</w:t>
      </w:r>
    </w:p>
    <w:p w14:paraId="01558832"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04-04-2026 tot 09-06-2026</w:t>
      </w:r>
    </w:p>
    <w:p w14:paraId="49569E5C" w14:textId="77777777" w:rsidR="008856BD" w:rsidRDefault="008856BD">
      <w:pPr>
        <w:pStyle w:val="Kop4"/>
        <w:divId w:val="958953132"/>
        <w:rPr>
          <w:rFonts w:eastAsia="Times New Roman"/>
          <w:lang w:val="nl-NL"/>
        </w:rPr>
      </w:pPr>
      <w:r>
        <w:rPr>
          <w:rFonts w:eastAsia="Times New Roman"/>
          <w:lang w:val="nl-NL"/>
        </w:rPr>
        <w:t>2026</w:t>
      </w:r>
    </w:p>
    <w:p w14:paraId="1B06121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04-04-2026</w:t>
      </w:r>
      <w:r>
        <w:rPr>
          <w:lang w:val="nl-NL"/>
        </w:rPr>
        <w:t xml:space="preserve"> – </w:t>
      </w:r>
      <w:r>
        <w:rPr>
          <w:rStyle w:val="titel1"/>
          <w:lang w:val="nl-NL"/>
        </w:rPr>
        <w:t>ALARMSIGNAAL AAN POLITIEKE FRACTIES</w:t>
      </w:r>
      <w:r>
        <w:rPr>
          <w:lang w:val="nl-NL"/>
        </w:rPr>
        <w:t xml:space="preserve"> – Eerste reeks signaalbrieven verzonden naar fracties en partijsecretariaten van onder meer PVV, VVD, BBB en GroenLinks-PvdA inzake de administratieve situatie en het structureel uitsluiten van sociale rechten voor grensarbeiders.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#19d577a3 (+11</w:t>
      </w:r>
      <w:r>
        <w:rPr>
          <w:rStyle w:val="bewijs-item"/>
          <w:rFonts w:ascii="Consolas" w:hAnsi="Consolas"/>
          <w:color w:val="4A5568"/>
          <w:sz w:val="17"/>
          <w:szCs w:val="17"/>
          <w:bdr w:val="single" w:sz="6" w:space="1" w:color="DCD7CC" w:frame="1"/>
          <w:shd w:val="clear" w:color="auto" w:fill="F0EEE9"/>
          <w:lang w:val="nl-NL"/>
        </w:rPr>
        <w:t>)</w:t>
      </w:r>
    </w:p>
    <w:p w14:paraId="52F15D3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22-04-2026</w:t>
      </w:r>
      <w:r>
        <w:rPr>
          <w:lang w:val="nl-NL"/>
        </w:rPr>
        <w:t xml:space="preserve"> – </w:t>
      </w:r>
      <w:r>
        <w:rPr>
          <w:rStyle w:val="titel1"/>
          <w:lang w:val="nl-NL"/>
        </w:rPr>
        <w:t>ESCALATIE DOSSIER</w:t>
      </w:r>
      <w:r>
        <w:rPr>
          <w:lang w:val="nl-NL"/>
        </w:rPr>
        <w:t xml:space="preserve"> – Gerichte, vernieuwde aanschrijving van specifieke fracties, waarbij de situatie van grensarbeiders wordt gepresenteerd als een casus van landelijk systeemfalen in plaats van een individueel probleem.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#19db54db (+3</w:t>
      </w:r>
      <w:r>
        <w:rPr>
          <w:rStyle w:val="bewijs-item"/>
          <w:rFonts w:ascii="Consolas" w:hAnsi="Consolas"/>
          <w:color w:val="4A5568"/>
          <w:sz w:val="17"/>
          <w:szCs w:val="17"/>
          <w:bdr w:val="single" w:sz="6" w:space="1" w:color="DCD7CC" w:frame="1"/>
          <w:shd w:val="clear" w:color="auto" w:fill="F0EEE9"/>
          <w:lang w:val="nl-NL"/>
        </w:rPr>
        <w:t>)</w:t>
      </w:r>
    </w:p>
    <w:p w14:paraId="1091E4C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24-04-2026</w:t>
      </w:r>
      <w:r>
        <w:rPr>
          <w:lang w:val="nl-NL"/>
        </w:rPr>
        <w:t xml:space="preserve"> – </w:t>
      </w:r>
      <w:r>
        <w:rPr>
          <w:rStyle w:val="titel1"/>
          <w:lang w:val="nl-NL"/>
        </w:rPr>
        <w:t>RESPONS OPPOSITIEFRACTIE (BBB)</w:t>
      </w:r>
      <w:r>
        <w:rPr>
          <w:lang w:val="nl-NL"/>
        </w:rPr>
        <w:t xml:space="preserve"> – De publieksvoorlichting van de BBB bevestigt de ontvangst en stuurt het dossier intern door naar een beleidsmedewerker voor de voorbereiding van debatten of Kamervragen. De actuele Tijdlijn-Matrix wordt direct als onderbouwing nageleverd. </w:t>
      </w:r>
      <w:r>
        <w:rPr>
          <w:rStyle w:val="opvolging1"/>
          <w:lang w:val="nl-NL"/>
        </w:rPr>
        <w:t>(opvolging: wacht op inhoudelijke reactie van de beleidsmedewerker.)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#19dc0342 (+2</w:t>
      </w:r>
      <w:r>
        <w:rPr>
          <w:rStyle w:val="bewijs-item"/>
          <w:rFonts w:ascii="Consolas" w:hAnsi="Consolas"/>
          <w:color w:val="4A5568"/>
          <w:sz w:val="17"/>
          <w:szCs w:val="17"/>
          <w:bdr w:val="single" w:sz="6" w:space="1" w:color="DCD7CC" w:frame="1"/>
          <w:shd w:val="clear" w:color="auto" w:fill="F0EEE9"/>
          <w:lang w:val="nl-NL"/>
        </w:rPr>
        <w:t>)</w:t>
      </w:r>
    </w:p>
    <w:p w14:paraId="4803031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30-04-2026</w:t>
      </w:r>
      <w:r>
        <w:rPr>
          <w:lang w:val="nl-NL"/>
        </w:rPr>
        <w:t xml:space="preserve"> – </w:t>
      </w:r>
      <w:r>
        <w:rPr>
          <w:rStyle w:val="titel1"/>
          <w:lang w:val="nl-NL"/>
        </w:rPr>
        <w:t>RESPONS REGERINGSPARTIJ (VVD)</w:t>
      </w:r>
      <w:r>
        <w:rPr>
          <w:lang w:val="nl-NL"/>
        </w:rPr>
        <w:t xml:space="preserve"> – De publieksvoorlichting van de VVD wijst inhoudelijke bemoeienis af, stelt niet te kunnen helpen in een persoonlijke casus, en verwijst via een standaardbericht door naar de Nationale Ombudsman. In repliek wordt de Tijdlijn-Matrix geleverd als audit, waarmee wordt aangetoond dat ook de Ombudsman niet reageert en de aangedragen loketten niet functioneren.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#19ddef08 (+1</w:t>
      </w:r>
      <w:r>
        <w:rPr>
          <w:rStyle w:val="bewijs-item"/>
          <w:rFonts w:ascii="Consolas" w:hAnsi="Consolas"/>
          <w:color w:val="4A5568"/>
          <w:sz w:val="17"/>
          <w:szCs w:val="17"/>
          <w:bdr w:val="single" w:sz="6" w:space="1" w:color="DCD7CC" w:frame="1"/>
          <w:shd w:val="clear" w:color="auto" w:fill="F0EEE9"/>
          <w:lang w:val="nl-NL"/>
        </w:rPr>
        <w:t>)</w:t>
      </w:r>
    </w:p>
    <w:p w14:paraId="369B07F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19-05-2026</w:t>
      </w:r>
      <w:r>
        <w:rPr>
          <w:lang w:val="nl-NL"/>
        </w:rPr>
        <w:t xml:space="preserve"> – </w:t>
      </w:r>
      <w:r>
        <w:rPr>
          <w:rStyle w:val="titel1"/>
          <w:lang w:val="nl-NL"/>
        </w:rPr>
        <w:t>AANBIEDING SYSTEEM-AUDIT AAN NIEUW SOCIAAL CONTRACT (NSC)</w:t>
      </w:r>
      <w:r>
        <w:rPr>
          <w:lang w:val="nl-NL"/>
        </w:rPr>
        <w:t xml:space="preserve"> – Verzending van het aangescherpte dossier naar het leiderschap en de fractie van NSC, inclusief de integrale Tijdlijn-Matrix, ter blootlegging van de institutionele modellenblindheid en het structureel negeren van de menselijke maat.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#19e3f41</w:t>
      </w:r>
      <w:r>
        <w:rPr>
          <w:rStyle w:val="bewijs-item"/>
          <w:rFonts w:ascii="Consolas" w:hAnsi="Consolas"/>
          <w:color w:val="4A5568"/>
          <w:sz w:val="17"/>
          <w:szCs w:val="17"/>
          <w:bdr w:val="single" w:sz="6" w:space="1" w:color="DCD7CC" w:frame="1"/>
          <w:shd w:val="clear" w:color="auto" w:fill="F0EEE9"/>
          <w:lang w:val="nl-NL"/>
        </w:rPr>
        <w:t>a</w:t>
      </w:r>
    </w:p>
    <w:p w14:paraId="0FEF79C7"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03-06-2026</w:t>
      </w:r>
      <w:r>
        <w:rPr>
          <w:lang w:val="nl-NL"/>
        </w:rPr>
        <w:t xml:space="preserve"> – </w:t>
      </w:r>
      <w:r>
        <w:rPr>
          <w:rStyle w:val="titel1"/>
          <w:lang w:val="nl-NL"/>
        </w:rPr>
        <w:t>AANVULLING BELEIDSSYNTHESE — VVD / D66 / CDA / BBB</w:t>
      </w:r>
      <w:r>
        <w:rPr>
          <w:lang w:val="nl-NL"/>
        </w:rPr>
        <w:t xml:space="preserve"> – Herziene systeem-audit met beleidssynthese verzonden aan alle Nederlandse politieke fracties. D66 geadresseerd aan de bevoegde minister van Sociale Zaken en Werkgelegenheid. VVD als regeringspartij. CDA en BBB in opvolging van eerdere uitwisselingen.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#19e8d825 (+10</w:t>
      </w:r>
      <w:r>
        <w:rPr>
          <w:rStyle w:val="bewijs-item"/>
          <w:rFonts w:ascii="Consolas" w:hAnsi="Consolas"/>
          <w:color w:val="4A5568"/>
          <w:sz w:val="17"/>
          <w:szCs w:val="17"/>
          <w:bdr w:val="single" w:sz="6" w:space="1" w:color="DCD7CC" w:frame="1"/>
          <w:shd w:val="clear" w:color="auto" w:fill="F0EEE9"/>
          <w:lang w:val="nl-NL"/>
        </w:rPr>
        <w:t>)</w:t>
      </w:r>
      <w:r>
        <w:br w:type="page"/>
      </w:r>
    </w:p>
    <w:p w14:paraId="736B2975" w14:textId="77777777" w:rsidR="008856BD" w:rsidRDefault="008856BD">
      <w:pPr>
        <w:pStyle w:val="Kop3"/>
        <w:divId w:val="958953132"/>
        <w:rPr>
          <w:rFonts w:eastAsia="Times New Roman"/>
          <w:lang w:val="nl-NL"/>
        </w:rPr>
      </w:pPr>
      <w:bookmarkStart w:id="57" w:name="_Toc243988267"/>
      <w:r>
        <w:rPr>
          <w:rFonts w:eastAsia="Times New Roman"/>
          <w:lang w:val="nl-NL"/>
        </w:rPr>
        <w:t>TWEEDE KAMER DER STATEN-GENERAAL</w:t>
      </w:r>
      <w:bookmarkEnd w:id="57"/>
    </w:p>
    <w:p w14:paraId="71226503" w14:textId="77777777" w:rsidR="008856BD" w:rsidRDefault="008856BD">
      <w:pPr>
        <w:pStyle w:val="netwerk"/>
        <w:spacing w:before="0" w:beforeAutospacing="0" w:after="240"/>
        <w:divId w:val="958953132"/>
        <w:rPr>
          <w:lang w:val="nl-NL"/>
        </w:rPr>
      </w:pPr>
      <w:r>
        <w:rPr>
          <w:lang w:val="nl-NL"/>
        </w:rPr>
        <w:t>Netwerk: Tweede Kamer → ministeries (SZW, Financiën, VWS), UWV, SVB, LCR. De commissie voert overleg met de bewindspersonen van Sociale Zaken en Werkgelegenheid over hun beleid en bereidt de plenaire behandeling voor van de begroting van het Ministerie van SZW en van wetsvoorstellen op het terrein van arbeidsmarkt, sociale zekerheid, Participatiewet, kinderopvang en pensioenen. Geen directe datalink met CM, RIZIV, FOD SZ of FOD Financiën (Belgische instanties vallen buiten het mandaat).</w:t>
      </w:r>
    </w:p>
    <w:p w14:paraId="4F8A1980"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w:t>
      </w:r>
    </w:p>
    <w:p w14:paraId="0001359F"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Escalatie &amp; Controle</w:t>
      </w:r>
    </w:p>
    <w:p w14:paraId="4972BA60"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Parlementaire commissie (Tweede Kamer)</w:t>
      </w:r>
    </w:p>
    <w:p w14:paraId="5164D5C2"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Democratische toezichthouders; parlementsleden die specifiek verantwoordelijk zijn voor het corrigeren van de ministers binnen de sociale zekerheid</w:t>
      </w:r>
    </w:p>
    <w:p w14:paraId="246955DC"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parlementaire systemen, geen directe koppeling met EESSI, RIV of KSZ</w:t>
      </w:r>
    </w:p>
    <w:p w14:paraId="780F9F5A"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0A613603"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commissie ontvangt de audit, parkeert het dossier voor een commissiedebat op 23 september 2026, maar weigert inhoudelijke actie en schuift de zaak door naar de Nationale Ombudsman</w:t>
      </w:r>
    </w:p>
    <w:p w14:paraId="4E61BD5F"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Tweede Kamer der Staten-Generaal, Commissie SZW</w:t>
      </w:r>
    </w:p>
    <w:p w14:paraId="16AACCC4"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Kenmerk 2026Z08349/2026D18728, 2026Z08349/2026D20378, 2026Z10739/2026D24294, BSN 319 960 602</w:t>
      </w:r>
    </w:p>
    <w:p w14:paraId="317E3A38"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17-04-2026 tot heden</w:t>
      </w:r>
    </w:p>
    <w:p w14:paraId="528C46F7" w14:textId="77777777" w:rsidR="008856BD" w:rsidRDefault="008856BD">
      <w:pPr>
        <w:pStyle w:val="subtitel"/>
        <w:divId w:val="958953132"/>
        <w:rPr>
          <w:lang w:val="nl-NL"/>
        </w:rPr>
      </w:pPr>
      <w:r>
        <w:rPr>
          <w:lang w:val="nl-NL"/>
        </w:rPr>
        <w:t>Commissie SZW</w:t>
      </w:r>
    </w:p>
    <w:p w14:paraId="6A8B5CA7" w14:textId="77777777" w:rsidR="008856BD" w:rsidRDefault="008856BD">
      <w:pPr>
        <w:pStyle w:val="Kop4"/>
        <w:divId w:val="958953132"/>
        <w:rPr>
          <w:rFonts w:eastAsia="Times New Roman"/>
          <w:lang w:val="nl-NL"/>
        </w:rPr>
      </w:pPr>
      <w:r>
        <w:rPr>
          <w:rFonts w:eastAsia="Times New Roman"/>
          <w:lang w:val="nl-NL"/>
        </w:rPr>
        <w:t>2026</w:t>
      </w:r>
    </w:p>
    <w:p w14:paraId="7F6E5439"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VERZENDING BRANDBRIEF</w:t>
      </w:r>
      <w:r>
        <w:rPr>
          <w:lang w:val="nl-NL"/>
        </w:rPr>
        <w:t xml:space="preserve"> – Indiening van een dwingende brandbrief bij de vaste commissie voor Sociale Zaken en Werkgelegenheid (SZW). De brief legt de systemische blokkades bloot in de uitvoering van de sociale zekerheid en het Unierecht voor grensarbeiders.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#19d9b2f</w:t>
      </w:r>
      <w:r>
        <w:rPr>
          <w:rStyle w:val="bewijs-item"/>
          <w:rFonts w:ascii="Consolas" w:hAnsi="Consolas"/>
          <w:color w:val="4A5568"/>
          <w:sz w:val="17"/>
          <w:szCs w:val="17"/>
          <w:bdr w:val="single" w:sz="6" w:space="1" w:color="DCD7CC" w:frame="1"/>
          <w:shd w:val="clear" w:color="auto" w:fill="F0EEE9"/>
          <w:lang w:val="nl-NL"/>
        </w:rPr>
        <w:t>0</w:t>
      </w:r>
    </w:p>
    <w:p w14:paraId="46A1FB94"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20-04-2026</w:t>
      </w:r>
      <w:r>
        <w:rPr>
          <w:lang w:val="nl-NL"/>
        </w:rPr>
        <w:t xml:space="preserve"> – </w:t>
      </w:r>
      <w:r>
        <w:rPr>
          <w:rStyle w:val="titel1"/>
          <w:lang w:val="nl-NL"/>
        </w:rPr>
        <w:t>FORMELE REGISTRATIE EN ONTVANGSTBEVESTIGING</w:t>
      </w:r>
      <w:r>
        <w:rPr>
          <w:lang w:val="nl-NL"/>
        </w:rPr>
        <w:t xml:space="preserve"> – De griffie van de Tweede Kamer (Bureau Wetgeving) bevestigt onder kenmerk 2026Z08349 de ontvangst van het dossier. De brief is officieel aangemerkt als ingekomen stuk en ter behandeling doorgestuurd naar de leden van de commissie SZW voor agendering in de procedurevergadering.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#19d9b2f0 (+1</w:t>
      </w:r>
      <w:r>
        <w:rPr>
          <w:rStyle w:val="bewijs-item"/>
          <w:rFonts w:ascii="Consolas" w:hAnsi="Consolas"/>
          <w:color w:val="4A5568"/>
          <w:sz w:val="17"/>
          <w:szCs w:val="17"/>
          <w:bdr w:val="single" w:sz="6" w:space="1" w:color="DCD7CC" w:frame="1"/>
          <w:shd w:val="clear" w:color="auto" w:fill="F0EEE9"/>
          <w:lang w:val="nl-NL"/>
        </w:rPr>
        <w:t>)</w:t>
      </w:r>
    </w:p>
    <w:p w14:paraId="4F3D33C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20-05-2026</w:t>
      </w:r>
      <w:r>
        <w:rPr>
          <w:lang w:val="nl-NL"/>
        </w:rPr>
        <w:t xml:space="preserve"> – </w:t>
      </w:r>
      <w:r>
        <w:rPr>
          <w:rStyle w:val="titel1"/>
          <w:lang w:val="nl-NL"/>
        </w:rPr>
        <w:t>BESLUIT COMMISSIE SZW (TWEEDE KAMER)</w:t>
      </w:r>
      <w:r>
        <w:rPr>
          <w:lang w:val="nl-NL"/>
        </w:rPr>
        <w:t xml:space="preserve"> – De vaste commissie parkeert de Tijdlijn-Matrix formeel voor het commissiedebat Uitvoering Sociale Zekerheid op 23 september 2026 (kenmerk 2026Z08349/2026D20378). De commissie meldt expliciet niet in te gaan op de individuele kwestie. Het dossier wordt geagendeerd als algemeen signaal; de data is opgenomen in de agenda van het commissiedebat.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#19e45fa</w:t>
      </w:r>
      <w:r>
        <w:rPr>
          <w:rStyle w:val="bewijs-item"/>
          <w:rFonts w:ascii="Consolas" w:hAnsi="Consolas"/>
          <w:color w:val="4A5568"/>
          <w:sz w:val="17"/>
          <w:szCs w:val="17"/>
          <w:bdr w:val="single" w:sz="6" w:space="1" w:color="DCD7CC" w:frame="1"/>
          <w:shd w:val="clear" w:color="auto" w:fill="F0EEE9"/>
          <w:lang w:val="nl-NL"/>
        </w:rPr>
        <w:t>1</w:t>
      </w:r>
    </w:p>
    <w:p w14:paraId="79F76EE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21-05-2026</w:t>
      </w:r>
      <w:r>
        <w:rPr>
          <w:lang w:val="nl-NL"/>
        </w:rPr>
        <w:t xml:space="preserve"> – </w:t>
      </w:r>
      <w:r>
        <w:rPr>
          <w:rStyle w:val="titel1"/>
          <w:lang w:val="nl-NL"/>
        </w:rPr>
        <w:t>TRANSMISSIE SYSTEEM-AUDIT EN DIGITAAL LEESBEWIJS (NL)</w:t>
      </w:r>
      <w:r>
        <w:rPr>
          <w:lang w:val="nl-NL"/>
        </w:rPr>
        <w:t xml:space="preserve"> – Formele kennisgeving en overdracht van de kwantitatieve audit-data onder kenmerk 2026Z08349 / 2026D20378 aan de Commissie SZW van de Tweede Kamer.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#19e4929</w:t>
      </w:r>
      <w:r>
        <w:rPr>
          <w:rStyle w:val="bewijs-item"/>
          <w:rFonts w:ascii="Consolas" w:hAnsi="Consolas"/>
          <w:color w:val="4A5568"/>
          <w:sz w:val="17"/>
          <w:szCs w:val="17"/>
          <w:bdr w:val="single" w:sz="6" w:space="1" w:color="DCD7CC" w:frame="1"/>
          <w:shd w:val="clear" w:color="auto" w:fill="F0EEE9"/>
          <w:lang w:val="nl-NL"/>
        </w:rPr>
        <w:t>2</w:t>
      </w:r>
    </w:p>
    <w:p w14:paraId="6150B6BE"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03-06-2026</w:t>
      </w:r>
      <w:r>
        <w:rPr>
          <w:lang w:val="nl-NL"/>
        </w:rPr>
        <w:t xml:space="preserve"> – </w:t>
      </w:r>
      <w:r>
        <w:rPr>
          <w:rStyle w:val="titel1"/>
          <w:lang w:val="nl-NL"/>
        </w:rPr>
        <w:t>AANVULLING KENMERK 2026Z08349</w:t>
      </w:r>
      <w:r>
        <w:rPr>
          <w:lang w:val="nl-NL"/>
        </w:rPr>
        <w:t xml:space="preserve"> – Herziene versie met beleidsaanbevelingen verzonden aan de commissie SZW. Dossier geparkeerd voor commissiedebat Uitvoering Sociale Zekerheid van 23 september 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#19e8d80a (+6</w:t>
      </w:r>
      <w:r>
        <w:rPr>
          <w:rStyle w:val="bewijs-item"/>
          <w:rFonts w:ascii="Consolas" w:hAnsi="Consolas"/>
          <w:color w:val="4A5568"/>
          <w:sz w:val="17"/>
          <w:szCs w:val="17"/>
          <w:bdr w:val="single" w:sz="6" w:space="1" w:color="DCD7CC" w:frame="1"/>
          <w:shd w:val="clear" w:color="auto" w:fill="F0EEE9"/>
          <w:lang w:val="nl-NL"/>
        </w:rPr>
        <w:t>)</w:t>
      </w:r>
      <w:r>
        <w:br w:type="page"/>
      </w:r>
    </w:p>
    <w:p w14:paraId="1F492818" w14:textId="77777777" w:rsidR="008856BD" w:rsidRDefault="008856BD">
      <w:pPr>
        <w:pStyle w:val="Kop1"/>
        <w:divId w:val="958953132"/>
        <w:rPr>
          <w:rFonts w:eastAsia="Times New Roman"/>
          <w:lang w:val="nl-NL"/>
        </w:rPr>
      </w:pPr>
      <w:bookmarkStart w:id="58" w:name="_Toc243988268"/>
      <w:r>
        <w:rPr>
          <w:rFonts w:eastAsia="Times New Roman"/>
          <w:lang w:val="nl-NL"/>
        </w:rPr>
        <w:t>III. Overkoepelend, Bemiddeling &amp; Maatschappelijke Resonantie</w:t>
      </w:r>
      <w:bookmarkEnd w:id="58"/>
    </w:p>
    <w:p w14:paraId="5493D218" w14:textId="77777777" w:rsidR="008856BD" w:rsidRDefault="008856BD">
      <w:pPr>
        <w:pStyle w:val="Kop3"/>
        <w:divId w:val="958953132"/>
        <w:rPr>
          <w:rFonts w:eastAsia="Times New Roman"/>
          <w:lang w:val="nl-NL"/>
        </w:rPr>
      </w:pPr>
      <w:bookmarkStart w:id="59" w:name="_Toc243988269"/>
      <w:r>
        <w:rPr>
          <w:rFonts w:eastAsia="Times New Roman"/>
          <w:lang w:val="nl-NL"/>
        </w:rPr>
        <w:t>ACADEMISCHE OBSERVATIELAAG</w:t>
      </w:r>
      <w:bookmarkEnd w:id="59"/>
    </w:p>
    <w:p w14:paraId="45EFD775" w14:textId="77777777" w:rsidR="008856BD" w:rsidRDefault="008856BD">
      <w:pPr>
        <w:pStyle w:val="netwerk"/>
        <w:spacing w:before="0" w:beforeAutospacing="0" w:after="240"/>
        <w:divId w:val="958953132"/>
        <w:rPr>
          <w:lang w:val="nl-NL"/>
        </w:rPr>
      </w:pPr>
      <w:r>
        <w:rPr>
          <w:lang w:val="nl-NL"/>
        </w:rPr>
        <w:t>Netwerk: burger → ITEM Maastricht, UGent, KU Leuven (Instituut voor Sociaal Recht), Montaigne Centrum Utrecht, DRIFT Rotterdam, Amsterdam UMC (Sociale Geneeskunde / Neuropsychiatrie). Data: eigen onderzoeksdossiers, open-access repositories.</w:t>
      </w:r>
    </w:p>
    <w:p w14:paraId="1D297D3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 / Benelux</w:t>
      </w:r>
    </w:p>
    <w:p w14:paraId="5BB4AAE6"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Academie / Universiteiten</w:t>
      </w:r>
    </w:p>
    <w:p w14:paraId="3D0D1B30"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Onderzoeksinstellingen en denktanks</w:t>
      </w:r>
    </w:p>
    <w:p w14:paraId="3AD8CDEA"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Bestudeert systeemfalen en institutionele uitsluiting, maar weigert interventie bij levende casuïstiek</w:t>
      </w:r>
    </w:p>
    <w:p w14:paraId="2A605CCE"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onderzoeksinfrastructuur, geen koppeling met eHealth, CoZo, KSZ of EESSI</w:t>
      </w:r>
    </w:p>
    <w:p w14:paraId="4DD519A9"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03464589"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de academische sector publiceert doorlopend over institutioneel falen en systeemtransities, maar reageert niet op een levende casus die precies die thema's belichaamt</w:t>
      </w:r>
    </w:p>
    <w:p w14:paraId="39E643C7"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ITEM Maastricht University, UGent, KU Leuven, Universiteit Utrecht, Erasmus Universiteit Rotterdam, Amsterdam UMC</w:t>
      </w:r>
    </w:p>
    <w:p w14:paraId="51C30D2D"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Geen formele dossiernummers</w:t>
      </w:r>
    </w:p>
    <w:p w14:paraId="42DD46B2"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mei 2026 tot heden</w:t>
      </w:r>
    </w:p>
    <w:p w14:paraId="3DEE0237" w14:textId="77777777" w:rsidR="008856BD" w:rsidRDefault="008856BD">
      <w:pPr>
        <w:pStyle w:val="Kop4"/>
        <w:divId w:val="958953132"/>
        <w:rPr>
          <w:rFonts w:eastAsia="Times New Roman"/>
          <w:lang w:val="nl-NL"/>
        </w:rPr>
      </w:pPr>
      <w:r>
        <w:rPr>
          <w:rFonts w:eastAsia="Times New Roman"/>
          <w:lang w:val="nl-NL"/>
        </w:rPr>
        <w:t>2026</w:t>
      </w:r>
    </w:p>
    <w:p w14:paraId="6ED7D2D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TRANSMISSIE ITEM (MAASTRICHT UNIVERSITY)</w:t>
      </w:r>
      <w:r>
        <w:rPr>
          <w:lang w:val="nl-NL"/>
        </w:rPr>
        <w:t xml:space="preserve"> – Verzending van de Systeem-Audit naar een hoogleraar verbonden aan het onderzoeksinstituut ITEM (Maastricht University) als empirische dataset voor de Grenseffectentoets, aangevuld op 03-06-2026 met de beleidssynthese.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#19e20ff2 (+2</w:t>
      </w:r>
      <w:r>
        <w:rPr>
          <w:rStyle w:val="bewijs-item"/>
          <w:rFonts w:ascii="Consolas" w:hAnsi="Consolas"/>
          <w:color w:val="4A5568"/>
          <w:sz w:val="17"/>
          <w:szCs w:val="17"/>
          <w:bdr w:val="single" w:sz="6" w:space="1" w:color="DCD7CC" w:frame="1"/>
          <w:shd w:val="clear" w:color="auto" w:fill="F0EEE9"/>
          <w:lang w:val="nl-NL"/>
        </w:rPr>
        <w:t>)</w:t>
      </w:r>
    </w:p>
    <w:p w14:paraId="68C1752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19-05-2026</w:t>
      </w:r>
      <w:r>
        <w:rPr>
          <w:lang w:val="nl-NL"/>
        </w:rPr>
        <w:t xml:space="preserve"> – </w:t>
      </w:r>
      <w:r>
        <w:rPr>
          <w:rStyle w:val="titel1"/>
          <w:lang w:val="nl-NL"/>
        </w:rPr>
        <w:t>TRANSMISSIE UGENT (TWEE HOOGLERAREN)</w:t>
      </w:r>
      <w:r>
        <w:rPr>
          <w:lang w:val="nl-NL"/>
        </w:rPr>
        <w:t xml:space="preserve"> – Inzending case-study naar twee hoogleraren aan de UGent over massablindheid en institutionele ontmenselijking.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#19e3f38f (+1</w:t>
      </w:r>
      <w:r>
        <w:rPr>
          <w:rStyle w:val="bewijs-item"/>
          <w:rFonts w:ascii="Consolas" w:hAnsi="Consolas"/>
          <w:color w:val="4A5568"/>
          <w:sz w:val="17"/>
          <w:szCs w:val="17"/>
          <w:bdr w:val="single" w:sz="6" w:space="1" w:color="DCD7CC" w:frame="1"/>
          <w:shd w:val="clear" w:color="auto" w:fill="F0EEE9"/>
          <w:lang w:val="nl-NL"/>
        </w:rPr>
        <w:t>)</w:t>
      </w:r>
    </w:p>
    <w:p w14:paraId="60B81F39"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22-05-2026</w:t>
      </w:r>
      <w:r>
        <w:rPr>
          <w:lang w:val="nl-NL"/>
        </w:rPr>
        <w:t xml:space="preserve"> – </w:t>
      </w:r>
      <w:r>
        <w:rPr>
          <w:rStyle w:val="titel1"/>
          <w:lang w:val="nl-NL"/>
        </w:rPr>
        <w:t>INTEGRALE ACADEMISCHE OVERDRACHT (RECHTEN, TRANSITIE &amp; SOCIALE GENEESKUNDE)</w:t>
      </w:r>
      <w:r>
        <w:rPr>
          <w:lang w:val="nl-NL"/>
        </w:rPr>
        <w:t xml:space="preserve"> – Simultane overdracht van de Systeem-Audit aan het Instituut voor Sociaal Recht (KU Leuven), Montaigne Centrum (Universiteit Utrecht), transitie-instituut DRIFT (Erasmus Universiteit Rotterdam) en Amsterdam UMC (Sociale Geneeskunde/Neuropsychiatrie).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#19e4df92 (+3</w:t>
      </w:r>
      <w:r>
        <w:rPr>
          <w:rStyle w:val="bewijs-item"/>
          <w:rFonts w:ascii="Consolas" w:hAnsi="Consolas"/>
          <w:color w:val="4A5568"/>
          <w:sz w:val="17"/>
          <w:szCs w:val="17"/>
          <w:bdr w:val="single" w:sz="6" w:space="1" w:color="DCD7CC" w:frame="1"/>
          <w:shd w:val="clear" w:color="auto" w:fill="F0EEE9"/>
          <w:lang w:val="nl-NL"/>
        </w:rPr>
        <w:t>)</w:t>
      </w:r>
    </w:p>
    <w:p w14:paraId="1292C78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13-09-2026</w:t>
      </w:r>
      <w:r>
        <w:rPr>
          <w:lang w:val="nl-NL"/>
        </w:rPr>
        <w:t xml:space="preserve"> – </w:t>
      </w:r>
      <w:r>
        <w:rPr>
          <w:rStyle w:val="titel1"/>
          <w:lang w:val="nl-NL"/>
        </w:rPr>
        <w:t>AANVULLENDE TRANSMISSIE ITEM (MAASTRICHT UNIVERSITY)</w:t>
      </w:r>
      <w:r>
        <w:rPr>
          <w:lang w:val="nl-NL"/>
        </w:rPr>
        <w:t xml:space="preserve"> – Verzending van een specifiek verzoek om academische evaluatie naar een hoogleraar verbonden aan het onderzoeksinstituut ITEM (Maastricht University), gericht op de fiscale en sociale aspecten van de transnationale systeemfout (de 'En/En-paradox').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#1a09a6be (+1</w:t>
      </w:r>
      <w:r>
        <w:rPr>
          <w:rStyle w:val="bewijs-item"/>
          <w:rFonts w:ascii="Consolas" w:hAnsi="Consolas"/>
          <w:color w:val="4A5568"/>
          <w:sz w:val="17"/>
          <w:szCs w:val="17"/>
          <w:bdr w:val="single" w:sz="6" w:space="1" w:color="DCD7CC" w:frame="1"/>
          <w:shd w:val="clear" w:color="auto" w:fill="F0EEE9"/>
          <w:lang w:val="nl-NL"/>
        </w:rPr>
        <w:t>)</w:t>
      </w:r>
    </w:p>
    <w:p w14:paraId="23FDE05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22-09-2026</w:t>
      </w:r>
      <w:r>
        <w:rPr>
          <w:lang w:val="nl-NL"/>
        </w:rPr>
        <w:t xml:space="preserve"> – </w:t>
      </w:r>
      <w:r>
        <w:rPr>
          <w:rStyle w:val="titel1"/>
          <w:lang w:val="nl-NL"/>
        </w:rPr>
        <w:t>DOSSIERONTVANGST, INKOMENSANALYSE EN GRENSOVERSCHRIJDENDE ARMOEDEVAL</w:t>
      </w:r>
      <w:r>
        <w:rPr>
          <w:lang w:val="nl-NL"/>
        </w:rPr>
        <w:t xml:space="preserve"> – De onderzoeker bevestigt de ontvangst van het dossier via een externe contactpersoon voor een publicatie over 80 jaar grensarbeid tussen Nederland en België en verzoekt om een stapsgewijze update over de inkomenssituatie. Na bevestiging van 0,00 euro inkomen voor de aanvrager, een Belgisch onderwijsinkomen voor de partner en 1 kind ten laste, wijst de onderzoeker op de automatische opbouw van 2 procent AOW per jaar bij de S</w:t>
      </w:r>
      <w:r>
        <w:rPr>
          <w:lang w:val="nl-NL"/>
        </w:rPr>
        <w:t>VB voor niet-actieven in Nederland zonder actieve verzekerdenadministratie, bevraagt hij de aansluitingsplicht bij de Vlaamse Sociale Bescherming (VSB) en benoemt hij de aanstaande afschaffing van het lerarenartikel en het arrest-Chefquet. In repliek legt de aanvrager onder bijvoeging van Document B de verdragsstatus sinds 2014 vast, evenals de weigering van de CM om de medische invaliditeitsstatus los van de referte-eis in de Kruispuntbank (KSZ) te registreren en de mechanische armoedeval waarbij het activ</w:t>
      </w:r>
      <w:r>
        <w:rPr>
          <w:lang w:val="nl-NL"/>
        </w:rPr>
        <w:t xml:space="preserve">eren van fiscale voordelen het fictieve verdienvermogen verhoogt en inkomensafhankelijke regelingen in beide landen blokkeert. (opvolging: verdere juridische toetsing van de Europese grondslagen door de onderzoeker.)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#1a0c9cba (+7</w:t>
      </w:r>
      <w:r>
        <w:rPr>
          <w:rStyle w:val="bewijs-item"/>
          <w:rFonts w:ascii="Consolas" w:hAnsi="Consolas"/>
          <w:color w:val="4A5568"/>
          <w:sz w:val="17"/>
          <w:szCs w:val="17"/>
          <w:bdr w:val="single" w:sz="6" w:space="1" w:color="DCD7CC" w:frame="1"/>
          <w:shd w:val="clear" w:color="auto" w:fill="F0EEE9"/>
          <w:lang w:val="nl-NL"/>
        </w:rPr>
        <w:t>)</w:t>
      </w:r>
    </w:p>
    <w:p w14:paraId="5D93151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23-09-2026</w:t>
      </w:r>
      <w:r>
        <w:rPr>
          <w:lang w:val="nl-NL"/>
        </w:rPr>
        <w:t xml:space="preserve"> – </w:t>
      </w:r>
      <w:r>
        <w:rPr>
          <w:rStyle w:val="titel1"/>
          <w:lang w:val="nl-NL"/>
        </w:rPr>
        <w:t>TOETSING WAJONG-ROUTE, SCHUMACKER-ARREST EN SYSTEEMSJABLONEN</w:t>
      </w:r>
      <w:r>
        <w:rPr>
          <w:lang w:val="nl-NL"/>
        </w:rPr>
        <w:t xml:space="preserve"> </w:t>
      </w:r>
      <w:r>
        <w:rPr>
          <w:lang w:val="nl-NL"/>
        </w:rPr>
        <w:t>– De onderzoeker wijst op de mogelijkheid van een Nederlandse Wajong-aanvraag op latere leeftijd en benoemt het Schumacker-arrest (90-procentnorm) als de dwingende Europeesrechtelijke grondslag die België verplicht om fiscale voordelen wegens handicap van gezinsleden toe te kennen, met de constatering dat de Belgische administratie dit blokkeert. De aanvrager legt in zijn antwoorden vast dat de historische Wajong-route niet wordt gevolgd om de focus bij de actuele systeemfout te houden, en toont aan dat zow</w:t>
      </w:r>
      <w:r>
        <w:rPr>
          <w:lang w:val="nl-NL"/>
        </w:rPr>
        <w:t xml:space="preserve">el de FOD Sociale Zekerheid (die het dossier na fysieke keuring op 8 punten vergrendelt omdat het systeem geen sjabloon heeft voor 9 punten in combinatie met een Nederlandse postcode) als de CM (die weigert het medisch attest te scheiden van het uitkeringsrecht) vastlopen op het ontbreken van digitale standaardsjablonen voor grensarbeiders, ondersteund door de overdracht van Document D. (opvolging: verdere uitwisseling over de niet-exporteerbaarheid van prestaties onder Verordening 883/2004.)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#1a0cd61f (+7</w:t>
      </w:r>
      <w:r>
        <w:rPr>
          <w:rStyle w:val="bewijs-item"/>
          <w:rFonts w:ascii="Consolas" w:hAnsi="Consolas"/>
          <w:color w:val="4A5568"/>
          <w:sz w:val="17"/>
          <w:szCs w:val="17"/>
          <w:bdr w:val="single" w:sz="6" w:space="1" w:color="DCD7CC" w:frame="1"/>
          <w:shd w:val="clear" w:color="auto" w:fill="F0EEE9"/>
          <w:lang w:val="nl-NL"/>
        </w:rPr>
        <w:t>)</w:t>
      </w:r>
    </w:p>
    <w:p w14:paraId="6E9DA7E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24-09-2026</w:t>
      </w:r>
      <w:r>
        <w:rPr>
          <w:lang w:val="nl-NL"/>
        </w:rPr>
        <w:t xml:space="preserve"> – </w:t>
      </w:r>
      <w:r>
        <w:rPr>
          <w:rStyle w:val="titel1"/>
          <w:lang w:val="nl-NL"/>
        </w:rPr>
        <w:t>ANALYSE BIJLAGE X, HENDRIX-ARREST EN VESTER-SYSTEEMKNOOP</w:t>
      </w:r>
      <w:r>
        <w:rPr>
          <w:lang w:val="nl-NL"/>
        </w:rPr>
        <w:t xml:space="preserve"> – Na lezing van de historische inleiding (Document 0) analyseert de onderzoeker de werking van Bijlage X bij Verordening 883/2004 inzake niet-exporteerbare uitkeringen (Wajong en IVT), het Hendrix-arrest bij het Hof van Justitie (behoud van uitkering bij verhuizing mits economische activiteit van circa 32 uur per maand) en het structurele gebrek aan wederzijdse erkenning van de Europese gehandicaptenkaart. In repliek legt de aanvrager va</w:t>
      </w:r>
      <w:r>
        <w:rPr>
          <w:lang w:val="nl-NL"/>
        </w:rPr>
        <w:t>st waarom de Hendrix-route medisch en administratief niet toepasbaar is na de medische uitval bij 15 uur arbeid per week en een emigratie in 2014, verbindt het Europese Vester-arrest aan de systeemtheorie door de tuchtklacht bij de Orde der Artsen als centrale systeemknoop te positioneren, en documenteert de weigering van de Europese parkeerkaart door de gemeente Hulst wegens het ontbreken van een exacte 100-meternorm in het Belgische keuringsverslag. (opvolging: koppeling aan lopende Europese klachtprocedu</w:t>
      </w:r>
      <w:r>
        <w:rPr>
          <w:lang w:val="nl-NL"/>
        </w:rPr>
        <w:t xml:space="preserve">res tegen België.)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#1a0d3833 (+2</w:t>
      </w:r>
      <w:r>
        <w:rPr>
          <w:rStyle w:val="bewijs-item"/>
          <w:rFonts w:ascii="Consolas" w:hAnsi="Consolas"/>
          <w:color w:val="4A5568"/>
          <w:sz w:val="17"/>
          <w:szCs w:val="17"/>
          <w:bdr w:val="single" w:sz="6" w:space="1" w:color="DCD7CC" w:frame="1"/>
          <w:shd w:val="clear" w:color="auto" w:fill="F0EEE9"/>
          <w:lang w:val="nl-NL"/>
        </w:rPr>
        <w:t>)</w:t>
      </w:r>
    </w:p>
    <w:p w14:paraId="313FA68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25-09-2026</w:t>
      </w:r>
      <w:r>
        <w:rPr>
          <w:lang w:val="nl-NL"/>
        </w:rPr>
        <w:t xml:space="preserve"> – </w:t>
      </w:r>
      <w:r>
        <w:rPr>
          <w:rStyle w:val="titel1"/>
          <w:lang w:val="nl-NL"/>
        </w:rPr>
        <w:t>OVERDRACHT EC-ONDERZOEKSDOSSIERS EN STEEKPROEF FOD FINANCIËN</w:t>
      </w:r>
      <w:r>
        <w:rPr>
          <w:lang w:val="nl-NL"/>
        </w:rPr>
        <w:t xml:space="preserve"> – De onderzoeker deelt een officieel schrijven van de Europese Commissie (DG EMPL, d.d. 25-09-2026) na tussenkomst van de Europese Ombudsman, waaruit blijkt dat de Commissie al sinds 2022 en 2023 3 inbreukklachten tegen België en Vlaanderen onderzoekt inzake de Vlaamse jobbonus, studiefinanciering en het Groeipakket onder Verordening 492/2011 zonder tot een definitief besluit te komen. Aansluitend stuurt de onderzoeker de schriftelij</w:t>
      </w:r>
      <w:r>
        <w:rPr>
          <w:lang w:val="nl-NL"/>
        </w:rPr>
        <w:t xml:space="preserve">ke resultaten door van een door hem anoniem uitgevoerde navraag bij de FOD Financiën (Belasting Niet-Inwoners PG15 te Ledeberg) op basis van de exacte medische en fiscale gegevens van het dossier, waarmee hij zwart-op-wit bevestiging verkrijgt dat het spontaan toevoegen van medische verklaringen bij de aangifte een geldige route is om de fiscale handicapstatus naar Belgisch recht aan te tonen. (opvolging: verankering van beide bewijsstukken in de Systeem-Audit.)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#1a0d90ca (+4</w:t>
      </w:r>
      <w:r>
        <w:rPr>
          <w:rStyle w:val="bewijs-item"/>
          <w:rFonts w:ascii="Consolas" w:hAnsi="Consolas"/>
          <w:color w:val="4A5568"/>
          <w:sz w:val="17"/>
          <w:szCs w:val="17"/>
          <w:bdr w:val="single" w:sz="6" w:space="1" w:color="DCD7CC" w:frame="1"/>
          <w:shd w:val="clear" w:color="auto" w:fill="F0EEE9"/>
          <w:lang w:val="nl-NL"/>
        </w:rPr>
        <w:t>)</w:t>
      </w:r>
    </w:p>
    <w:p w14:paraId="71E57AD0"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26-09-2026</w:t>
      </w:r>
      <w:r>
        <w:rPr>
          <w:lang w:val="nl-NL"/>
        </w:rPr>
        <w:t xml:space="preserve"> – </w:t>
      </w:r>
      <w:r>
        <w:rPr>
          <w:rStyle w:val="titel1"/>
          <w:lang w:val="nl-NL"/>
        </w:rPr>
        <w:t>OVERDRACHT WEBMATRIX EN WEERLEGGING UITKERINGSREFLEX</w:t>
      </w:r>
      <w:r>
        <w:rPr>
          <w:lang w:val="nl-NL"/>
        </w:rPr>
        <w:t xml:space="preserve"> – Na overdracht van de interactieve webversie van de Systeem-Audit bevestigt de hoogleraar aan het onderzoeksinstituut ITEM (Universiteit Maastricht) de onderlinge afstemming met de onderzoeker. Wanneer de onderzoeker aansluitend vraagt naar de Nederlandse verzekeringstijdvakken uit arbeid (8 maanden en 461 uren in 2022-2023) om alsnog een uitkeringsrecht te verkennen, verleent de aanvrager hem alleen-lezentoegang tot het volledige bronarchi</w:t>
      </w:r>
      <w:r>
        <w:rPr>
          <w:lang w:val="nl-NL"/>
        </w:rPr>
        <w:t>ef en weerlegt hij de uitkeringspiste op basis van de Europese ondergrens van een jaar bij het UWV (art. 57 Verordening 883/2004), de verstreken Belgische referteperiode en dertigdagenregel bij de CM (art. 128 en 131 ZIV-wet) en het eerder door de CM genegeerde tijdvak van wonen als huisvader met AOW-opbouw (art. 6 Verordening 883/2004). De uitwisseling legt een structureel patroon in de grensarbeiderspraktijk bloot: de traditionele rechtshulp is vanuit de standaardvraag naar directe inkomensvervanging voll</w:t>
      </w:r>
      <w:r>
        <w:rPr>
          <w:lang w:val="nl-NL"/>
        </w:rPr>
        <w:t xml:space="preserve">edig geconditioneerd op het afdwingen van uitkeringen en beheerst de zuivere fiscale route niet, terwijl een uitkering in dit dossier de grensoverschrijdende armoedeval activeert en een nulinkomen met fiscale erkenning via het loon van de partner een hoger netto gezinsresultaat oplevert.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#1a0dec0d (+6</w:t>
      </w:r>
      <w:r>
        <w:rPr>
          <w:rStyle w:val="bewijs-item"/>
          <w:rFonts w:ascii="Consolas" w:hAnsi="Consolas"/>
          <w:color w:val="4A5568"/>
          <w:sz w:val="17"/>
          <w:szCs w:val="17"/>
          <w:bdr w:val="single" w:sz="6" w:space="1" w:color="DCD7CC" w:frame="1"/>
          <w:shd w:val="clear" w:color="auto" w:fill="F0EEE9"/>
          <w:lang w:val="nl-NL"/>
        </w:rPr>
        <w:t>)</w:t>
      </w:r>
    </w:p>
    <w:p w14:paraId="0BA5669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28-09-2026</w:t>
      </w:r>
      <w:r>
        <w:rPr>
          <w:lang w:val="nl-NL"/>
        </w:rPr>
        <w:t xml:space="preserve"> – </w:t>
      </w:r>
      <w:r>
        <w:rPr>
          <w:rStyle w:val="titel1"/>
          <w:lang w:val="nl-NL"/>
        </w:rPr>
        <w:t>STRATEGISCHE DUIDING VROEGSIGNALERING GEMEENTE HULST</w:t>
      </w:r>
      <w:r>
        <w:rPr>
          <w:lang w:val="nl-NL"/>
        </w:rPr>
        <w:t xml:space="preserve"> – Toelichting op een vroegsignaleringsbrief van de gemeente naar aanleiding van een betalingsachterstand bij de energieleverancier. Het document dient als formeel bewijsstuk in het lopende bezwaardossier tegen de afwijzing van bijzondere bijstand.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#1a0e8f93 (+3</w:t>
      </w:r>
      <w:r>
        <w:rPr>
          <w:rStyle w:val="bewijs-item"/>
          <w:rFonts w:ascii="Consolas" w:hAnsi="Consolas"/>
          <w:color w:val="4A5568"/>
          <w:sz w:val="17"/>
          <w:szCs w:val="17"/>
          <w:bdr w:val="single" w:sz="6" w:space="1" w:color="DCD7CC" w:frame="1"/>
          <w:shd w:val="clear" w:color="auto" w:fill="F0EEE9"/>
          <w:lang w:val="nl-NL"/>
        </w:rPr>
        <w:t>)</w:t>
      </w:r>
    </w:p>
    <w:p w14:paraId="635E61FC"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30-09-2026</w:t>
      </w:r>
      <w:r>
        <w:rPr>
          <w:lang w:val="nl-NL"/>
        </w:rPr>
        <w:t xml:space="preserve"> – </w:t>
      </w:r>
      <w:r>
        <w:rPr>
          <w:rStyle w:val="titel1"/>
          <w:lang w:val="nl-NL"/>
        </w:rPr>
        <w:t>INTERNE CORRESPONDENTIE EESSI EN KLACHTEN</w:t>
      </w:r>
      <w:r>
        <w:rPr>
          <w:lang w:val="nl-NL"/>
        </w:rPr>
        <w:t xml:space="preserve"> – De aanvrager deelt per e-mail de definitieve reactie van de CM met de onderzoeker en bespreekt de weigering van computerlogs en ontbrekende EESSI-berichten. (opvolging: dossier voorbereiden voor de Gegevensbeschermingsautoriteit.)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#1a0f307</w:t>
      </w:r>
      <w:r>
        <w:rPr>
          <w:rStyle w:val="bewijs-item"/>
          <w:rFonts w:ascii="Consolas" w:hAnsi="Consolas"/>
          <w:color w:val="4A5568"/>
          <w:sz w:val="17"/>
          <w:szCs w:val="17"/>
          <w:bdr w:val="single" w:sz="6" w:space="1" w:color="DCD7CC" w:frame="1"/>
          <w:shd w:val="clear" w:color="auto" w:fill="F0EEE9"/>
          <w:lang w:val="nl-NL"/>
        </w:rPr>
        <w:t>1</w:t>
      </w:r>
    </w:p>
    <w:p w14:paraId="36E1EF4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02-10-2026</w:t>
      </w:r>
      <w:r>
        <w:rPr>
          <w:lang w:val="nl-NL"/>
        </w:rPr>
        <w:t xml:space="preserve"> – </w:t>
      </w:r>
      <w:r>
        <w:rPr>
          <w:rStyle w:val="titel1"/>
          <w:lang w:val="nl-NL"/>
        </w:rPr>
        <w:t>JURIDISCHE EN MEDISCHE EVALUATIE SOCIALE RECHTEN</w:t>
      </w:r>
      <w:r>
        <w:rPr>
          <w:lang w:val="nl-NL"/>
        </w:rPr>
        <w:t xml:space="preserve"> </w:t>
      </w:r>
      <w:r>
        <w:rPr>
          <w:lang w:val="nl-NL"/>
        </w:rPr>
        <w:t xml:space="preserve">– De onderzoeker deelt per e-mail analyses over AOW-opbouw, Vlaamse zorgverzekering en gezinsbijslagen, waarop de aanvrager reageert dat de theoretische optie voor een Belgische deeltijdse baan medisch onuitvoerbaar is door fysieke beperkingen. (opvolging: telefonisch overleg inplannen.)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#1a0fd250 (+1</w:t>
      </w:r>
      <w:r>
        <w:rPr>
          <w:rStyle w:val="bewijs-item"/>
          <w:rFonts w:ascii="Consolas" w:hAnsi="Consolas"/>
          <w:color w:val="4A5568"/>
          <w:sz w:val="17"/>
          <w:szCs w:val="17"/>
          <w:bdr w:val="single" w:sz="6" w:space="1" w:color="DCD7CC" w:frame="1"/>
          <w:shd w:val="clear" w:color="auto" w:fill="F0EEE9"/>
          <w:lang w:val="nl-NL"/>
        </w:rPr>
        <w:t>)</w:t>
      </w:r>
    </w:p>
    <w:p w14:paraId="14A5D58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06-10-2026</w:t>
      </w:r>
      <w:r>
        <w:rPr>
          <w:lang w:val="nl-NL"/>
        </w:rPr>
        <w:t xml:space="preserve"> – </w:t>
      </w:r>
      <w:r>
        <w:rPr>
          <w:rStyle w:val="titel1"/>
          <w:lang w:val="nl-NL"/>
        </w:rPr>
        <w:t>STATUSOVERZICHT DOSSIERROUTES EN PETITIE</w:t>
      </w:r>
      <w:r>
        <w:rPr>
          <w:lang w:val="nl-NL"/>
        </w:rPr>
        <w:t xml:space="preserve"> – Verzending van een integraal statusoverzicht aan een extern deskundige inzake de vastgelopen administratieve en juridische routes in België en Nederland (onder meer CM, FOD SZ, UWV en CZ/CAK) rond de toepassing van het arrest-Hendrix en Verordening 883/2004. Tevens is bevestigd dat aanvullende dossierinformatie officieel is toegevoegd aan Europees verzoekschrift PETI 1034/2026. </w:t>
      </w:r>
      <w:r>
        <w:rPr>
          <w:rStyle w:val="opvolging1"/>
          <w:lang w:val="nl-NL"/>
        </w:rPr>
        <w:t>(Formele registratie en opstart van het tuchtonderzoek afwachten.)</w:t>
      </w:r>
      <w:r>
        <w:rPr>
          <w:lang w:val="nl-NL"/>
        </w:rPr>
        <w:t xml:space="preserve"> </w:t>
      </w:r>
      <w:r>
        <w:rPr>
          <w:rStyle w:val="oorsprong1"/>
          <w:lang w:val="nl-NL"/>
        </w:rPr>
        <w:t>(Digita</w:t>
      </w:r>
      <w:r>
        <w:rPr>
          <w:rStyle w:val="oorsprong1"/>
          <w:lang w:val="nl-NL"/>
        </w:rPr>
        <w:t>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#1a10d3d8 (+1</w:t>
      </w:r>
      <w:r>
        <w:rPr>
          <w:rStyle w:val="bewijs-item"/>
          <w:rFonts w:ascii="Consolas" w:hAnsi="Consolas"/>
          <w:color w:val="4A5568"/>
          <w:sz w:val="17"/>
          <w:szCs w:val="17"/>
          <w:bdr w:val="single" w:sz="6" w:space="1" w:color="DCD7CC" w:frame="1"/>
          <w:shd w:val="clear" w:color="auto" w:fill="F0EEE9"/>
          <w:lang w:val="nl-NL"/>
        </w:rPr>
        <w:t>)</w:t>
      </w:r>
    </w:p>
    <w:p w14:paraId="38FE831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12-10-2026</w:t>
      </w:r>
      <w:r>
        <w:rPr>
          <w:lang w:val="nl-NL"/>
        </w:rPr>
        <w:t xml:space="preserve"> – </w:t>
      </w:r>
      <w:r>
        <w:rPr>
          <w:rStyle w:val="titel1"/>
          <w:lang w:val="nl-NL"/>
        </w:rPr>
        <w:t>MELDING ZIEKENHUIS: KENNISSESSIE GRENSBELEMMERINGEN ZORG — PARTICULIER UITGESLOTEN</w:t>
      </w:r>
      <w:r>
        <w:rPr>
          <w:lang w:val="nl-NL"/>
        </w:rPr>
        <w:t xml:space="preserve"> – De onderzoeker meldt dat Bravis ziekenhuis een online kennissessie organiseert over grensbelemmeringen in de zorg, in het project Zorg over Grenzen Heen, met AZ Klina, Gemeente Essen en Care Innovation Center West-Brabant, mede mogelijk gemaakt door Interreg en Provincie Noord-Brabant. De sessie is op 12-11-2026 van 16.00 tot 17.00 uur en is gericht op zorg- en welzijnsorganisaties, gemeenten, beleidsmakers en</w:t>
      </w:r>
      <w:r>
        <w:rPr>
          <w:lang w:val="nl-NL"/>
        </w:rPr>
        <w:t xml:space="preserve"> grensnetwerken. Een particulier kan niet deelnemen. </w:t>
      </w:r>
      <w:r>
        <w:rPr>
          <w:rStyle w:val="opvolging1"/>
          <w:lang w:val="nl-NL"/>
        </w:rPr>
        <w:t>(opvolging: deelname als particulier is uitgesloten; aansluiting via organisatie of stichting vereist.)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#1a1307fd (+2</w:t>
      </w:r>
      <w:r>
        <w:rPr>
          <w:rStyle w:val="bewijs-item"/>
          <w:rFonts w:ascii="Consolas" w:hAnsi="Consolas"/>
          <w:color w:val="4A5568"/>
          <w:sz w:val="17"/>
          <w:szCs w:val="17"/>
          <w:bdr w:val="single" w:sz="6" w:space="1" w:color="DCD7CC" w:frame="1"/>
          <w:shd w:val="clear" w:color="auto" w:fill="F0EEE9"/>
          <w:lang w:val="nl-NL"/>
        </w:rPr>
        <w:t>)</w:t>
      </w:r>
    </w:p>
    <w:p w14:paraId="67B73650"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26-10-2026</w:t>
      </w:r>
      <w:r>
        <w:rPr>
          <w:lang w:val="nl-NL"/>
        </w:rPr>
        <w:t xml:space="preserve"> – </w:t>
      </w:r>
      <w:r>
        <w:rPr>
          <w:rStyle w:val="titel1"/>
          <w:lang w:val="nl-NL"/>
        </w:rPr>
        <w:t>ARCHITECTUURCONTRADICTIE VLAAMSE SOCIALE BESCHERMING EN ACADEMISCHE BLINDE VLEK</w:t>
      </w:r>
      <w:r>
        <w:rPr>
          <w:lang w:val="nl-NL"/>
        </w:rPr>
        <w:t xml:space="preserve"> </w:t>
      </w:r>
      <w:r>
        <w:rPr>
          <w:lang w:val="nl-NL"/>
        </w:rPr>
        <w:t>– Nadat de onafhankelijke onderzoeker op 22 september en 2 oktober 2026 reeds wees op de Vlaamse Sociale Bescherming (VSB), stuurt hij voor de derde maal een verwijzing naar de theoretische informatiepagina van het Vlaamse Departement Zorg inzake de aansluitingsplicht voor inkomende grensarbeiders (bericht 20:25, Gmail-ID: 1a179acf878918fe). In twee opeenvolgende replieken (berichten 22:15 en 23:28, Gmail-ID's: 1a17a11d4c6d6e3b en 1a17a53fc2651c6a) legt de aanvrager aan de hand van de officiële overheidspor</w:t>
      </w:r>
      <w:r>
        <w:rPr>
          <w:lang w:val="nl-NL"/>
        </w:rPr>
        <w:t>talen een dubbele systeemfout bloot. Ten eerste documenteert hij de uitvoerings- en architectuurcontradictie bij de Vlaamse overheid: hoewel de wetgeving (decreet van 30 maart 1999, actief sinds 2001, en decreet van 18 mei 2018) een verplichte aansluiting voorschrijft voor wie in Vlaanderen werkt, valt de geautomatiseerde communicatie en toezending van jaarlijkse zorgpremie-overschrijvingen na emigratie naar Nederland (2014) volledig stil, waardoor de grensarbeider door het ontbreken van interstatelijke dat</w:t>
      </w:r>
      <w:r>
        <w:rPr>
          <w:lang w:val="nl-NL"/>
        </w:rPr>
        <w:t>akoppeling voor rechten wordt vergeten en uitsluitend voor de belastingheffing zichtbaar blijft. Bovendien voegt de digitale keuzestructuur op vlaanderen.be inwoners van Wallonië en het buitenland samen in één categorie ("U woont in Wallonië of het buitenland"), waarna het systeem als standaardregel (default) vermeldt dat aansluiting "in principe niet mogelijk" is en de verplichte aansluiting slechts als uitzondering kwalificeert. Na vijfentwintig jaar wetgeving is de IT-infrastructuur nooit op grensarbeide</w:t>
      </w:r>
      <w:r>
        <w:rPr>
          <w:lang w:val="nl-NL"/>
        </w:rPr>
        <w:t>rs afgestemd en blijft geografische uitsluiting de systeemstandaard, wat de eerdere vaststelling bij UNIA bevestigt dat de uitsluiting in de architectuur van de regelgeving zelf is verankerd. Ten tweede objectiveert deze herhaalde verwijzing de methodologische blinde vlek van de academische observatielaag: experts die het stelsel van binnenuit op microniveau analyseren, blijven teruggrijpen op theoretische loketregels zonder de feitelijke macro-architectuur van de uitvoeringssystemen te onderkennen, waarbij</w:t>
      </w:r>
      <w:r>
        <w:rPr>
          <w:lang w:val="nl-NL"/>
        </w:rPr>
        <w:t xml:space="preserve"> het na verjaring openbreken van een door de overheid zelf vergeten proces in de praktijk enkel leidt tot extra administratieve procedures in plaats van effectieve rechtsbescherming. </w:t>
      </w:r>
      <w:r>
        <w:rPr>
          <w:rStyle w:val="opvolging1"/>
          <w:lang w:val="nl-NL"/>
        </w:rPr>
        <w:t>(opvolging: dossier Vlaamse Sociale Bescherming definitief als afgesloten bewijsstuk van systeemarchitectuur behouden zonder verdere individuele actie.)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#1a179acf (+2</w:t>
      </w:r>
      <w:r>
        <w:rPr>
          <w:rStyle w:val="bewijs-item"/>
          <w:rFonts w:ascii="Consolas" w:hAnsi="Consolas"/>
          <w:color w:val="4A5568"/>
          <w:sz w:val="17"/>
          <w:szCs w:val="17"/>
          <w:bdr w:val="single" w:sz="6" w:space="1" w:color="DCD7CC" w:frame="1"/>
          <w:shd w:val="clear" w:color="auto" w:fill="F0EEE9"/>
          <w:lang w:val="nl-NL"/>
        </w:rPr>
        <w:t>)</w:t>
      </w:r>
      <w:r>
        <w:br w:type="page"/>
      </w:r>
    </w:p>
    <w:p w14:paraId="0290C18F" w14:textId="77777777" w:rsidR="008856BD" w:rsidRDefault="008856BD">
      <w:pPr>
        <w:pStyle w:val="Kop3"/>
        <w:divId w:val="958953132"/>
        <w:rPr>
          <w:rFonts w:eastAsia="Times New Roman"/>
          <w:lang w:val="nl-NL"/>
        </w:rPr>
      </w:pPr>
      <w:bookmarkStart w:id="60" w:name="_Toc243988270"/>
      <w:r>
        <w:rPr>
          <w:rFonts w:eastAsia="Times New Roman"/>
          <w:lang w:val="nl-NL"/>
        </w:rPr>
        <w:t>BENELUX UNIE</w:t>
      </w:r>
      <w:bookmarkEnd w:id="60"/>
    </w:p>
    <w:p w14:paraId="065E3703" w14:textId="77777777" w:rsidR="008856BD" w:rsidRDefault="008856BD">
      <w:pPr>
        <w:pStyle w:val="netwerk"/>
        <w:spacing w:before="0" w:beforeAutospacing="0" w:after="240"/>
        <w:divId w:val="958953132"/>
        <w:rPr>
          <w:lang w:val="nl-NL"/>
        </w:rPr>
      </w:pPr>
      <w:r>
        <w:rPr>
          <w:lang w:val="nl-NL"/>
        </w:rPr>
        <w:t>Netwerk: Benelux Unie → Secretariaat-Generaal → Werkgroep Sociale Zekerheid en Grensarbeiders → nationale ministeries van België, Nederland en Luxemburg. Benelux Unie → Startpunt Grensarbeid (informatieportaal). Geen directe datalink met CM, RIZIV, FOD SZ, UWV, SVB, CZ of CAK.</w:t>
      </w:r>
    </w:p>
    <w:p w14:paraId="67711A13"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 / Benelux</w:t>
      </w:r>
    </w:p>
    <w:p w14:paraId="79022D4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Overkoepelend, Bemiddeling &amp; Maatschappelijke Resonantie</w:t>
      </w:r>
    </w:p>
    <w:p w14:paraId="638FB3F0"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Intergouvernementeel samenwerkingsverband</w:t>
      </w:r>
    </w:p>
    <w:p w14:paraId="1AF6F267"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Diplomatiek samenwerkingsplatform; werkt aan politieke afstemming en oplossingen voor structurele grensproblemen tussen België, Nederland en Luxemburg</w:t>
      </w:r>
    </w:p>
    <w:p w14:paraId="0EBE28B2"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w:t>
      </w:r>
      <w:r>
        <w:rPr>
          <w:lang w:val="nl-NL"/>
        </w:rPr>
        <w:t>eigen informatiesystemen, geen koppeling met EESSI, KSZ of RIV</w:t>
      </w:r>
    </w:p>
    <w:p w14:paraId="302BEEE2"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2078331D"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Unie behandelt geen individuele dossiers en heeft geen bevoegdheid over EU-regelgeving; het Secretariaat-Generaal bevestigt dat alle relevante instanties reeds gecontacteerd zijn, maar kan geen dwingende correctie afdwingen</w:t>
      </w:r>
    </w:p>
    <w:p w14:paraId="3E4D9F4D"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Benelux Unie, Startpunt Grensarbeid</w:t>
      </w:r>
    </w:p>
    <w:p w14:paraId="42E5168D"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NISS 81.09.15-199.48</w:t>
      </w:r>
    </w:p>
    <w:p w14:paraId="699F074C"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13-05-2026 tot 10-06-2026</w:t>
      </w:r>
    </w:p>
    <w:p w14:paraId="14E7D3EA" w14:textId="77777777" w:rsidR="008856BD" w:rsidRDefault="008856BD">
      <w:pPr>
        <w:pStyle w:val="Kop4"/>
        <w:divId w:val="958953132"/>
        <w:rPr>
          <w:rFonts w:eastAsia="Times New Roman"/>
          <w:lang w:val="nl-NL"/>
        </w:rPr>
      </w:pPr>
      <w:r>
        <w:rPr>
          <w:rFonts w:eastAsia="Times New Roman"/>
          <w:lang w:val="nl-NL"/>
        </w:rPr>
        <w:t>2026</w:t>
      </w:r>
    </w:p>
    <w:p w14:paraId="1CB981A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INDIENING SYSTEEM-AUDIT ALS CASESTUDY</w:t>
      </w:r>
      <w:r>
        <w:rPr>
          <w:lang w:val="nl-NL"/>
        </w:rPr>
        <w:t xml:space="preserve"> – Verzending van het dossier over de En/En-Paradox naar de Secretaris-Generaal en de werkgroep Sociale Zaken ter agendering van de administratieve impasse.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#19e20ee</w:t>
      </w:r>
      <w:r>
        <w:rPr>
          <w:rStyle w:val="bewijs-item"/>
          <w:rFonts w:ascii="Consolas" w:hAnsi="Consolas"/>
          <w:color w:val="4A5568"/>
          <w:sz w:val="17"/>
          <w:szCs w:val="17"/>
          <w:bdr w:val="single" w:sz="6" w:space="1" w:color="DCD7CC" w:frame="1"/>
          <w:shd w:val="clear" w:color="auto" w:fill="F0EEE9"/>
          <w:lang w:val="nl-NL"/>
        </w:rPr>
        <w:t>b</w:t>
      </w:r>
    </w:p>
    <w:p w14:paraId="13B01F7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03-06-2026</w:t>
      </w:r>
      <w:r>
        <w:rPr>
          <w:lang w:val="nl-NL"/>
        </w:rPr>
        <w:t xml:space="preserve"> – </w:t>
      </w:r>
      <w:r>
        <w:rPr>
          <w:rStyle w:val="titel1"/>
          <w:lang w:val="nl-NL"/>
        </w:rPr>
        <w:t>AANVULLING BELEIDSSYNTHESE</w:t>
      </w:r>
      <w:r>
        <w:rPr>
          <w:lang w:val="nl-NL"/>
        </w:rPr>
        <w:t xml:space="preserve"> – Herziene versie systeem-audit met beleidssynthese verzonden aan het Secretariaat-Generaal ter attentie van de Secretaris-Generaal.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#19e8d9d</w:t>
      </w:r>
      <w:r>
        <w:rPr>
          <w:rStyle w:val="bewijs-item"/>
          <w:rFonts w:ascii="Consolas" w:hAnsi="Consolas"/>
          <w:color w:val="4A5568"/>
          <w:sz w:val="17"/>
          <w:szCs w:val="17"/>
          <w:bdr w:val="single" w:sz="6" w:space="1" w:color="DCD7CC" w:frame="1"/>
          <w:shd w:val="clear" w:color="auto" w:fill="F0EEE9"/>
          <w:lang w:val="nl-NL"/>
        </w:rPr>
        <w:t>6</w:t>
      </w:r>
    </w:p>
    <w:p w14:paraId="20FAF936"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10-06-2026</w:t>
      </w:r>
      <w:r>
        <w:rPr>
          <w:lang w:val="nl-NL"/>
        </w:rPr>
        <w:t xml:space="preserve"> – </w:t>
      </w:r>
      <w:r>
        <w:rPr>
          <w:rStyle w:val="titel1"/>
          <w:lang w:val="nl-NL"/>
        </w:rPr>
        <w:t>ANTWOORD BENELUX SECRETARIAAT-GENERAAL — ERKENNING ZONDER MANDAAT</w:t>
      </w:r>
      <w:r>
        <w:rPr>
          <w:lang w:val="nl-NL"/>
        </w:rPr>
        <w:t xml:space="preserve"> – Het Secretariaat-Generaal bevestigt kennisname van de herziene systeem-audit en beleidssynthese. Standpunt: Benelux behandelt geen individuele dossiers en verwijst normaal door naar bevoegde instanties, maar stelt vast dat alle relevante instanties reeds gecontacteerd zijn. Beslissingsbevoegdheid over pilootprojecten ligt bij nationale autoriteiten; EU-regelgeving valt buiten het mandaat van het Secretariaat-Generaal. Het doss</w:t>
      </w:r>
      <w:r>
        <w:rPr>
          <w:lang w:val="nl-NL"/>
        </w:rPr>
        <w:t xml:space="preserve">ier zal worden gebruikt om partners bewust te maken van de problematiek. </w:t>
      </w:r>
      <w:r>
        <w:rPr>
          <w:rStyle w:val="opvolging1"/>
          <w:lang w:val="nl-NL"/>
        </w:rPr>
        <w:t>(opvolging: het Secretariaat-Generaal gebruikt het dossier om partners bewust te maken.)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#19eb1cd</w:t>
      </w:r>
      <w:r>
        <w:rPr>
          <w:rStyle w:val="bewijs-item"/>
          <w:rFonts w:ascii="Consolas" w:hAnsi="Consolas"/>
          <w:color w:val="4A5568"/>
          <w:sz w:val="17"/>
          <w:szCs w:val="17"/>
          <w:bdr w:val="single" w:sz="6" w:space="1" w:color="DCD7CC" w:frame="1"/>
          <w:shd w:val="clear" w:color="auto" w:fill="F0EEE9"/>
          <w:lang w:val="nl-NL"/>
        </w:rPr>
        <w:t>6</w:t>
      </w:r>
      <w:r>
        <w:br w:type="page"/>
      </w:r>
    </w:p>
    <w:p w14:paraId="256CF828" w14:textId="77777777" w:rsidR="008856BD" w:rsidRDefault="008856BD">
      <w:pPr>
        <w:pStyle w:val="Kop3"/>
        <w:divId w:val="958953132"/>
        <w:rPr>
          <w:rFonts w:eastAsia="Times New Roman"/>
          <w:lang w:val="nl-NL"/>
        </w:rPr>
      </w:pPr>
      <w:bookmarkStart w:id="61" w:name="_Toc243988271"/>
      <w:r>
        <w:rPr>
          <w:rFonts w:eastAsia="Times New Roman"/>
          <w:lang w:val="nl-NL"/>
        </w:rPr>
        <w:t>GIP</w:t>
      </w:r>
      <w:bookmarkEnd w:id="61"/>
    </w:p>
    <w:p w14:paraId="6078E32E" w14:textId="77777777" w:rsidR="008856BD" w:rsidRDefault="008856BD">
      <w:pPr>
        <w:pStyle w:val="netwerk"/>
        <w:spacing w:before="0" w:beforeAutospacing="0" w:after="240"/>
        <w:divId w:val="958953132"/>
        <w:rPr>
          <w:lang w:val="nl-NL"/>
        </w:rPr>
      </w:pPr>
      <w:r>
        <w:rPr>
          <w:lang w:val="nl-NL"/>
        </w:rPr>
        <w:t>Netwerk: GIP → burger (informatieve eerstelijnsbalie). GIP → Schakelpunt.eu (aanmelding grensbelemmeringen, maar weigert). GIP → netwerk van grensoverschrijdende diensten (informatief). Geen directe datalink met CM, CZ, UWV, SVB, CAK, Belastingdienst of Belgische FOD’s.</w:t>
      </w:r>
    </w:p>
    <w:p w14:paraId="18B054F3"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Nederland / België (grensregio)</w:t>
      </w:r>
    </w:p>
    <w:p w14:paraId="3FB79DB5"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Overkoepelend, Bemiddeling &amp; Maatschappelijke Resonantie</w:t>
      </w:r>
    </w:p>
    <w:p w14:paraId="022A01C6"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w:t>
      </w:r>
      <w:r>
        <w:rPr>
          <w:lang w:val="nl-NL"/>
        </w:rPr>
        <w:t>Grensregionaal voorlichtingsloket</w:t>
      </w:r>
    </w:p>
    <w:p w14:paraId="2092B451"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Adviserende hub die grensarbeiders informeert over hun rechten, maar geen mandaat heeft om dwingend in te grijpen</w:t>
      </w:r>
    </w:p>
    <w:p w14:paraId="371C416C"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informatiesystemen, geen koppeling met EESSI, KSZ of RIV</w:t>
      </w:r>
    </w:p>
    <w:p w14:paraId="5206AD57"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534CC07"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GIP functioneert als informatief doorgeefluik en weigert een gedocumenteerde systeemfout aan te melden als grensbelemmering, met een beroep op neutraliteit; het orgaan dat ontworpen is om de grens te overbruggen, kiest voor de veilige positie van de neutrale waarnemer</w:t>
      </w:r>
    </w:p>
    <w:p w14:paraId="35841830"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Grensinfopunt Scheldemond</w:t>
      </w:r>
    </w:p>
    <w:p w14:paraId="27A0B5A4"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BSN 319 960 602, INSZ 81.09.15-199.48</w:t>
      </w:r>
    </w:p>
    <w:p w14:paraId="5B65240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08-07-2025 tot 30-09-2026</w:t>
      </w:r>
    </w:p>
    <w:p w14:paraId="52230285" w14:textId="77777777" w:rsidR="008856BD" w:rsidRDefault="008856BD">
      <w:pPr>
        <w:pStyle w:val="subtitel"/>
        <w:divId w:val="958953132"/>
        <w:rPr>
          <w:lang w:val="nl-NL"/>
        </w:rPr>
      </w:pPr>
      <w:r>
        <w:rPr>
          <w:lang w:val="nl-NL"/>
        </w:rPr>
        <w:t>Grens Info Punt</w:t>
      </w:r>
    </w:p>
    <w:p w14:paraId="24247F16" w14:textId="77777777" w:rsidR="008856BD" w:rsidRDefault="008856BD">
      <w:pPr>
        <w:pStyle w:val="Kop4"/>
        <w:divId w:val="958953132"/>
        <w:rPr>
          <w:rFonts w:eastAsia="Times New Roman"/>
          <w:lang w:val="nl-NL"/>
        </w:rPr>
      </w:pPr>
      <w:r>
        <w:rPr>
          <w:rFonts w:eastAsia="Times New Roman"/>
          <w:lang w:val="nl-NL"/>
        </w:rPr>
        <w:t>2025</w:t>
      </w:r>
    </w:p>
    <w:p w14:paraId="272C2F8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08-07-2025</w:t>
      </w:r>
      <w:r>
        <w:rPr>
          <w:lang w:val="nl-NL"/>
        </w:rPr>
        <w:t xml:space="preserve"> – </w:t>
      </w:r>
      <w:r>
        <w:rPr>
          <w:rStyle w:val="titel1"/>
          <w:lang w:val="nl-NL"/>
        </w:rPr>
        <w:t>EERSTE CONTACTMOMENT EN ADVIESVRAAG</w:t>
      </w:r>
      <w:r>
        <w:rPr>
          <w:lang w:val="nl-NL"/>
        </w:rPr>
        <w:t xml:space="preserve"> – Op aanraden van de gemeente Hulst stuurt de aanvrager een complexe hulpvraag door naar het GIP voor administratieve en financiële ondersteuning na amputaties en ziekenhuisopnames. </w:t>
      </w:r>
      <w:r>
        <w:rPr>
          <w:rStyle w:val="opvolging1"/>
          <w:lang w:val="nl-NL"/>
        </w:rPr>
        <w:t>(opvolging: het GIP wordt ingeschakeld als grensoverschrijdend informatiepunt.)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#197ea1e</w:t>
      </w:r>
      <w:r>
        <w:rPr>
          <w:rStyle w:val="bewijs-item"/>
          <w:rFonts w:ascii="Consolas" w:hAnsi="Consolas"/>
          <w:color w:val="4A5568"/>
          <w:sz w:val="17"/>
          <w:szCs w:val="17"/>
          <w:bdr w:val="single" w:sz="6" w:space="1" w:color="DCD7CC" w:frame="1"/>
          <w:shd w:val="clear" w:color="auto" w:fill="F0EEE9"/>
          <w:lang w:val="nl-NL"/>
        </w:rPr>
        <w:t>f</w:t>
      </w:r>
    </w:p>
    <w:p w14:paraId="652750C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09-07-2025</w:t>
      </w:r>
      <w:r>
        <w:rPr>
          <w:lang w:val="nl-NL"/>
        </w:rPr>
        <w:t xml:space="preserve"> – </w:t>
      </w:r>
      <w:r>
        <w:rPr>
          <w:rStyle w:val="titel1"/>
          <w:lang w:val="nl-NL"/>
        </w:rPr>
        <w:t>INFORMATIEVERSTREKKING GRENSOVERSCHRIJDENDE SOCIALE ZEKERHEID</w:t>
      </w:r>
      <w:r>
        <w:rPr>
          <w:lang w:val="nl-NL"/>
        </w:rPr>
        <w:t xml:space="preserve"> – Verstrekking van arbeids- en verzekeringsgegevens aan het grensinformatiepunt ter ondersteuning van een adviesaanvraag over ziekte en uitkeringen. </w:t>
      </w:r>
      <w:r>
        <w:rPr>
          <w:rStyle w:val="opvolging1"/>
          <w:lang w:val="nl-NL"/>
        </w:rPr>
        <w:t>(opvolging: advies over aanspraken en vervolgstappen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#197ef00</w:t>
      </w:r>
      <w:r>
        <w:rPr>
          <w:rStyle w:val="bewijs-item"/>
          <w:rFonts w:ascii="Consolas" w:hAnsi="Consolas"/>
          <w:color w:val="4A5568"/>
          <w:sz w:val="17"/>
          <w:szCs w:val="17"/>
          <w:bdr w:val="single" w:sz="6" w:space="1" w:color="DCD7CC" w:frame="1"/>
          <w:shd w:val="clear" w:color="auto" w:fill="F0EEE9"/>
          <w:lang w:val="nl-NL"/>
        </w:rPr>
        <w:t>b</w:t>
      </w:r>
    </w:p>
    <w:p w14:paraId="30522E1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10-07-2025</w:t>
      </w:r>
      <w:r>
        <w:rPr>
          <w:lang w:val="nl-NL"/>
        </w:rPr>
        <w:t xml:space="preserve"> – </w:t>
      </w:r>
      <w:r>
        <w:rPr>
          <w:rStyle w:val="titel1"/>
          <w:lang w:val="nl-NL"/>
        </w:rPr>
        <w:t>ANALYSE ZIEKTEWET BE</w:t>
      </w:r>
      <w:r>
        <w:rPr>
          <w:lang w:val="nl-NL"/>
        </w:rPr>
        <w:t xml:space="preserve"> – Het GIP reageert dat de afwijzing van de Belgische ziekte-uitkering door de CM volgens de regels klopt, aangezien er geen 180 dagen gewerkt is in het voorafgaande jaar. Het GIP verwijst naar CZ voor verdere opvolging. </w:t>
      </w:r>
      <w:r>
        <w:rPr>
          <w:rStyle w:val="opvolging1"/>
          <w:lang w:val="nl-NL"/>
        </w:rPr>
        <w:t>(opvolging: het GIP bevestigt de nationale regelgeving, maar biedt geen oplossing voor de grensoverschrijdende situatie.)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#197f4a3</w:t>
      </w:r>
      <w:r>
        <w:rPr>
          <w:rStyle w:val="bewijs-item"/>
          <w:rFonts w:ascii="Consolas" w:hAnsi="Consolas"/>
          <w:color w:val="4A5568"/>
          <w:sz w:val="17"/>
          <w:szCs w:val="17"/>
          <w:bdr w:val="single" w:sz="6" w:space="1" w:color="DCD7CC" w:frame="1"/>
          <w:shd w:val="clear" w:color="auto" w:fill="F0EEE9"/>
          <w:lang w:val="nl-NL"/>
        </w:rPr>
        <w:t>a</w:t>
      </w:r>
    </w:p>
    <w:p w14:paraId="5BBE2B39" w14:textId="77777777" w:rsidR="008856BD" w:rsidRDefault="008856BD">
      <w:pPr>
        <w:pStyle w:val="Kop4"/>
        <w:divId w:val="958953132"/>
        <w:rPr>
          <w:rFonts w:eastAsia="Times New Roman"/>
          <w:lang w:val="nl-NL"/>
        </w:rPr>
      </w:pPr>
      <w:r>
        <w:rPr>
          <w:rFonts w:eastAsia="Times New Roman"/>
          <w:lang w:val="nl-NL"/>
        </w:rPr>
        <w:t>2026</w:t>
      </w:r>
    </w:p>
    <w:p w14:paraId="298D1CE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23-03-2026</w:t>
      </w:r>
      <w:r>
        <w:rPr>
          <w:lang w:val="nl-NL"/>
        </w:rPr>
        <w:t xml:space="preserve"> – </w:t>
      </w:r>
      <w:r>
        <w:rPr>
          <w:rStyle w:val="titel1"/>
          <w:lang w:val="nl-NL"/>
        </w:rPr>
        <w:t>VERZOEK HULP BELASTINGAANGIFTE AAN ALGEMEEN ADRES</w:t>
      </w:r>
      <w:r>
        <w:rPr>
          <w:lang w:val="nl-NL"/>
        </w:rPr>
        <w:t xml:space="preserve"> – De aanvrager stuurt een mail naar het info-adres van het GrensInfoPunt voor deskundige hulp bij de belastingaangifte 2025, de medische aftrekposten, en de problematiek rond het wereldinkomen en woonplaatsbeginsel. </w:t>
      </w:r>
      <w:r>
        <w:rPr>
          <w:rStyle w:val="opvolging1"/>
          <w:lang w:val="nl-NL"/>
        </w:rPr>
        <w:t>(opvolging: de aanvrager vraagt om inhoudelijke ondersteuning bij de fiscale aangifte.)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#19d1b8f</w:t>
      </w:r>
      <w:r>
        <w:rPr>
          <w:rStyle w:val="bewijs-item"/>
          <w:rFonts w:ascii="Consolas" w:hAnsi="Consolas"/>
          <w:color w:val="4A5568"/>
          <w:sz w:val="17"/>
          <w:szCs w:val="17"/>
          <w:bdr w:val="single" w:sz="6" w:space="1" w:color="DCD7CC" w:frame="1"/>
          <w:shd w:val="clear" w:color="auto" w:fill="F0EEE9"/>
          <w:lang w:val="nl-NL"/>
        </w:rPr>
        <w:t>d</w:t>
      </w:r>
    </w:p>
    <w:p w14:paraId="259977D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25-03-2026</w:t>
      </w:r>
      <w:r>
        <w:rPr>
          <w:lang w:val="nl-NL"/>
        </w:rPr>
        <w:t xml:space="preserve"> – </w:t>
      </w:r>
      <w:r>
        <w:rPr>
          <w:rStyle w:val="titel1"/>
          <w:lang w:val="nl-NL"/>
        </w:rPr>
        <w:t>BEVESTIGING FYSIEKE AFSPRAAK</w:t>
      </w:r>
      <w:r>
        <w:rPr>
          <w:lang w:val="nl-NL"/>
        </w:rPr>
        <w:t xml:space="preserve"> – Het Team GrensInfoPunt bevestigt na telefonisch overleg een fysieke afspraak voor 9 april in het stadhuis te Terneuzen. </w:t>
      </w:r>
      <w:r>
        <w:rPr>
          <w:rStyle w:val="opvolging1"/>
          <w:lang w:val="nl-NL"/>
        </w:rPr>
        <w:t>(opvolging: er wordt een fysieke afspraak ingepland voor een persoonlijk gesprek.)</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#19d1b8fd (+1</w:t>
      </w:r>
      <w:r>
        <w:rPr>
          <w:rStyle w:val="bewijs-item"/>
          <w:rFonts w:ascii="Consolas" w:hAnsi="Consolas"/>
          <w:color w:val="4A5568"/>
          <w:sz w:val="17"/>
          <w:szCs w:val="17"/>
          <w:bdr w:val="single" w:sz="6" w:space="1" w:color="DCD7CC" w:frame="1"/>
          <w:shd w:val="clear" w:color="auto" w:fill="F0EEE9"/>
          <w:lang w:val="nl-NL"/>
        </w:rPr>
        <w:t>)</w:t>
      </w:r>
    </w:p>
    <w:p w14:paraId="0B9680D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09-04-2026</w:t>
      </w:r>
      <w:r>
        <w:rPr>
          <w:lang w:val="nl-NL"/>
        </w:rPr>
        <w:t xml:space="preserve"> – </w:t>
      </w:r>
      <w:r>
        <w:rPr>
          <w:rStyle w:val="titel1"/>
          <w:lang w:val="nl-NL"/>
        </w:rPr>
        <w:t>FYSIEK GESPREK &amp; VERZOEK MELDING GRENSBELEMMERING</w:t>
      </w:r>
      <w:r>
        <w:rPr>
          <w:lang w:val="nl-NL"/>
        </w:rPr>
        <w:t xml:space="preserve"> – Na de fysieke ontmoeting in Terneuzen, waarbij de term Grens-mens valt, stuurt de aanvrager een volledige dossiersynthese door. Omdat particulieren geen meldingen kunnen doen bij Schakelpunt.eu, verzoekt de aanvrager het GIP formeel om de casus in te dienen als grensbelemmering. </w:t>
      </w:r>
      <w:r>
        <w:rPr>
          <w:rStyle w:val="opvolging1"/>
          <w:lang w:val="nl-NL"/>
        </w:rPr>
        <w:t>(opvolging: de aanvrager vraagt het GIP om zijn gedocumenteerde systeemfout aan te melden bij het officiële meldpunt.)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#19d81933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20260409_GIP_Dossiersynth</w:t>
      </w:r>
      <w:r>
        <w:rPr>
          <w:rStyle w:val="bewijs-item"/>
          <w:rFonts w:ascii="Consolas" w:hAnsi="Consolas"/>
          <w:color w:val="4A5568"/>
          <w:sz w:val="17"/>
          <w:szCs w:val="17"/>
          <w:bdr w:val="single" w:sz="6" w:space="1" w:color="DCD7CC" w:frame="1"/>
          <w:shd w:val="clear" w:color="auto" w:fill="F0EEE9"/>
          <w:lang w:val="nl-NL"/>
        </w:rPr>
        <w:t>…</w:t>
      </w:r>
    </w:p>
    <w:p w14:paraId="27D991D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12-04-2026</w:t>
      </w:r>
      <w:r>
        <w:rPr>
          <w:lang w:val="nl-NL"/>
        </w:rPr>
        <w:t xml:space="preserve"> – </w:t>
      </w:r>
      <w:r>
        <w:rPr>
          <w:rStyle w:val="titel1"/>
          <w:lang w:val="nl-NL"/>
        </w:rPr>
        <w:t>WEIGERING WEGENS NEUTRALITEIT</w:t>
      </w:r>
      <w:r>
        <w:rPr>
          <w:lang w:val="nl-NL"/>
        </w:rPr>
        <w:t xml:space="preserve"> – Het GIP weigert de casus aanhangig te maken. Het GIP beargumenteert dat het strikt neutraal is voor alle partijen (inclusief overheidsinstanties) en dat het doorsturen van individuele zaken de eigen integriteit in gevaar zou brengen. </w:t>
      </w:r>
      <w:r>
        <w:rPr>
          <w:rStyle w:val="opvolging1"/>
          <w:lang w:val="nl-NL"/>
        </w:rPr>
        <w:t>(opvolging: het GIP weigert de melding te doen; de officiële weg naar Schakelpunt.eu blijft voor de burger gesloten.)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#19d81933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20260409_GIP_Dossiersynth</w:t>
      </w:r>
      <w:r>
        <w:rPr>
          <w:rStyle w:val="bewijs-item"/>
          <w:rFonts w:ascii="Consolas" w:hAnsi="Consolas"/>
          <w:color w:val="4A5568"/>
          <w:sz w:val="17"/>
          <w:szCs w:val="17"/>
          <w:bdr w:val="single" w:sz="6" w:space="1" w:color="DCD7CC" w:frame="1"/>
          <w:shd w:val="clear" w:color="auto" w:fill="F0EEE9"/>
          <w:lang w:val="nl-NL"/>
        </w:rPr>
        <w:t>…</w:t>
      </w:r>
    </w:p>
    <w:p w14:paraId="60BDE2B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23-04-2026</w:t>
      </w:r>
      <w:r>
        <w:rPr>
          <w:lang w:val="nl-NL"/>
        </w:rPr>
        <w:t xml:space="preserve"> – </w:t>
      </w:r>
      <w:r>
        <w:rPr>
          <w:rStyle w:val="titel1"/>
          <w:lang w:val="nl-NL"/>
        </w:rPr>
        <w:t>UPDATE VESTER-ARREST</w:t>
      </w:r>
      <w:r>
        <w:rPr>
          <w:lang w:val="nl-NL"/>
        </w:rPr>
        <w:t xml:space="preserve"> </w:t>
      </w:r>
      <w:r>
        <w:rPr>
          <w:lang w:val="nl-NL"/>
        </w:rPr>
        <w:t xml:space="preserve">– De aanvrager deelt de doorbraak waarbij de FOD Sociale Zekerheid (MyHandicap) de toepassing van het Vester-arrest inzake het woonplaatsvereiste eindelijk erkent. </w:t>
      </w:r>
      <w:r>
        <w:rPr>
          <w:rStyle w:val="opvolging1"/>
          <w:lang w:val="nl-NL"/>
        </w:rPr>
        <w:t>(opvolging: de aanvrager deelt een juridische doorbraak met het GIP.)</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#19db94e6 (+1</w:t>
      </w:r>
      <w:r>
        <w:rPr>
          <w:rStyle w:val="bewijs-item"/>
          <w:rFonts w:ascii="Consolas" w:hAnsi="Consolas"/>
          <w:color w:val="4A5568"/>
          <w:sz w:val="17"/>
          <w:szCs w:val="17"/>
          <w:bdr w:val="single" w:sz="6" w:space="1" w:color="DCD7CC" w:frame="1"/>
          <w:shd w:val="clear" w:color="auto" w:fill="F0EEE9"/>
          <w:lang w:val="nl-NL"/>
        </w:rPr>
        <w:t>)</w:t>
      </w:r>
    </w:p>
    <w:p w14:paraId="6FAF63F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26-04-2026</w:t>
      </w:r>
      <w:r>
        <w:rPr>
          <w:lang w:val="nl-NL"/>
        </w:rPr>
        <w:t xml:space="preserve"> – </w:t>
      </w:r>
      <w:r>
        <w:rPr>
          <w:rStyle w:val="titel1"/>
          <w:lang w:val="nl-NL"/>
        </w:rPr>
        <w:t>PASSIEVE REACTIE</w:t>
      </w:r>
      <w:r>
        <w:rPr>
          <w:lang w:val="nl-NL"/>
        </w:rPr>
        <w:t xml:space="preserve"> – Het GIP bevestigt de ontvangst, wenst de aanvrager succes, en geeft aan af te wachten wat de Nederlandse kant (UWV) nu gaat doen, zonder verdere actieve bijstand te verlenen. </w:t>
      </w:r>
      <w:r>
        <w:rPr>
          <w:rStyle w:val="opvolging1"/>
          <w:lang w:val="nl-NL"/>
        </w:rPr>
        <w:t>(opvolging: het GIP reageert passief en wacht af; de organisatie blijft toeschouwer.)</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#19dc923</w:t>
      </w:r>
      <w:r>
        <w:rPr>
          <w:rStyle w:val="bewijs-item"/>
          <w:rFonts w:ascii="Consolas" w:hAnsi="Consolas"/>
          <w:color w:val="4A5568"/>
          <w:sz w:val="17"/>
          <w:szCs w:val="17"/>
          <w:bdr w:val="single" w:sz="6" w:space="1" w:color="DCD7CC" w:frame="1"/>
          <w:shd w:val="clear" w:color="auto" w:fill="F0EEE9"/>
          <w:lang w:val="nl-NL"/>
        </w:rPr>
        <w:t>f</w:t>
      </w:r>
    </w:p>
    <w:p w14:paraId="369BD52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28-08-2026</w:t>
      </w:r>
      <w:r>
        <w:rPr>
          <w:lang w:val="nl-NL"/>
        </w:rPr>
        <w:t xml:space="preserve"> – </w:t>
      </w:r>
      <w:r>
        <w:rPr>
          <w:rStyle w:val="titel1"/>
          <w:lang w:val="nl-NL"/>
        </w:rPr>
        <w:t>KENNISGEVING OPEN-SOURCE PUBLICATIE</w:t>
      </w:r>
      <w:r>
        <w:rPr>
          <w:lang w:val="nl-NL"/>
        </w:rPr>
        <w:t xml:space="preserve"> – Er wordt een formele update verstuurd aan de medewerker van het GrensInfoPunt. Hierin wordt gemeld dat de eerder aangeleverde Systeem-Audit (Tijdlijn-Matrix) vanaf heden als open-source data-object is gearchiveerd. Deze publieke status wordt proactief gedeeld om de herkenning van de vastgelegde En/En-paradox en soortgelijke vastgelopen patronen bij andere grensarbeiders te faciliteren. </w:t>
      </w:r>
      <w:r>
        <w:rPr>
          <w:rStyle w:val="opvolging1"/>
          <w:lang w:val="nl-NL"/>
        </w:rPr>
        <w:t>(opvolging: de aanvrager deelt de open-source publicatie van de audit m</w:t>
      </w:r>
      <w:r>
        <w:rPr>
          <w:rStyle w:val="opvolging1"/>
          <w:lang w:val="nl-NL"/>
        </w:rPr>
        <w:t>et het GIP.)</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#1a049587 (+2</w:t>
      </w:r>
      <w:r>
        <w:rPr>
          <w:rStyle w:val="bewijs-item"/>
          <w:rFonts w:ascii="Consolas" w:hAnsi="Consolas"/>
          <w:color w:val="4A5568"/>
          <w:sz w:val="17"/>
          <w:szCs w:val="17"/>
          <w:bdr w:val="single" w:sz="6" w:space="1" w:color="DCD7CC" w:frame="1"/>
          <w:shd w:val="clear" w:color="auto" w:fill="F0EEE9"/>
          <w:lang w:val="nl-NL"/>
        </w:rPr>
        <w:t>)</w:t>
      </w:r>
    </w:p>
    <w:p w14:paraId="134BFBF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29-08-2026</w:t>
      </w:r>
      <w:r>
        <w:rPr>
          <w:lang w:val="nl-NL"/>
        </w:rPr>
        <w:t xml:space="preserve"> – </w:t>
      </w:r>
      <w:r>
        <w:rPr>
          <w:rStyle w:val="titel1"/>
          <w:lang w:val="nl-NL"/>
        </w:rPr>
        <w:t>BEVESTIGING BELEIDSWIJZIGING EN OVERDRACHT SYSTEEM-AUDIT</w:t>
      </w:r>
      <w:r>
        <w:rPr>
          <w:lang w:val="nl-NL"/>
        </w:rPr>
        <w:t xml:space="preserve"> – De medewerker van het GIP bevestigt de ontvangst van de open-source matrix en verwijst naar de definitieve herziening van EU-Verordening 883/2004. In repliek levert de aanvrager een feitelijke synthese van het Labour Mobility Package aan de organisatie. Hiermee wordt aangetoond dat de Europese wetgever de architectuurfouten (zoals het bevoegdheidsvacuüm) inmiddels erkent, maar de oplossingen (zoals ESSPASS en de verschuiving van Art. 6</w:t>
      </w:r>
      <w:r>
        <w:rPr>
          <w:lang w:val="nl-NL"/>
        </w:rPr>
        <w:t xml:space="preserve">5) pas tegen 2030 operationeel implementeert. </w:t>
      </w:r>
      <w:r>
        <w:rPr>
          <w:rStyle w:val="opvolging1"/>
          <w:lang w:val="nl-NL"/>
        </w:rPr>
        <w:t>(opvolging: het GIP wordt op de hoogte gesteld van de Europese hervormingen, maar de aanvrager staakt de actieve afhankelijkheid van de trage wetgevingscyclus.)</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#1a04d19c (+1</w:t>
      </w:r>
      <w:r>
        <w:rPr>
          <w:rStyle w:val="bewijs-item"/>
          <w:rFonts w:ascii="Consolas" w:hAnsi="Consolas"/>
          <w:color w:val="4A5568"/>
          <w:sz w:val="17"/>
          <w:szCs w:val="17"/>
          <w:bdr w:val="single" w:sz="6" w:space="1" w:color="DCD7CC" w:frame="1"/>
          <w:shd w:val="clear" w:color="auto" w:fill="F0EEE9"/>
          <w:lang w:val="nl-NL"/>
        </w:rPr>
        <w:t>)</w:t>
      </w:r>
    </w:p>
    <w:p w14:paraId="650E670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30-08-2026</w:t>
      </w:r>
      <w:r>
        <w:rPr>
          <w:lang w:val="nl-NL"/>
        </w:rPr>
        <w:t xml:space="preserve"> – </w:t>
      </w:r>
      <w:r>
        <w:rPr>
          <w:rStyle w:val="titel1"/>
          <w:lang w:val="nl-NL"/>
        </w:rPr>
        <w:t>BEVESTIGING KENNISNAME EN VERVOLG</w:t>
      </w:r>
      <w:r>
        <w:rPr>
          <w:lang w:val="nl-NL"/>
        </w:rPr>
        <w:t xml:space="preserve"> – De medewerker van het GIP bevestigt de ontvangst van de samenvatting inzake het Labour Mobility Package en de herziening van EU-Verordening 883/2004, en kondigt verdere opvolging binnen het netwerk aan. </w:t>
      </w:r>
      <w:r>
        <w:rPr>
          <w:rStyle w:val="opvolging1"/>
          <w:lang w:val="nl-NL"/>
        </w:rPr>
        <w:t>(opvolging: het GIP neemt kennis van de Europese hervormingen en zegt verdere opvolging binnen het netwerk toe.)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#1a0513c</w:t>
      </w:r>
      <w:r>
        <w:rPr>
          <w:rStyle w:val="bewijs-item"/>
          <w:rFonts w:ascii="Consolas" w:hAnsi="Consolas"/>
          <w:color w:val="4A5568"/>
          <w:sz w:val="17"/>
          <w:szCs w:val="17"/>
          <w:bdr w:val="single" w:sz="6" w:space="1" w:color="DCD7CC" w:frame="1"/>
          <w:shd w:val="clear" w:color="auto" w:fill="F0EEE9"/>
          <w:lang w:val="nl-NL"/>
        </w:rPr>
        <w:t>a</w:t>
      </w:r>
    </w:p>
    <w:p w14:paraId="7492929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28-09-2026</w:t>
      </w:r>
      <w:r>
        <w:rPr>
          <w:lang w:val="nl-NL"/>
        </w:rPr>
        <w:t xml:space="preserve"> – </w:t>
      </w:r>
      <w:r>
        <w:rPr>
          <w:rStyle w:val="titel1"/>
          <w:lang w:val="nl-NL"/>
        </w:rPr>
        <w:t>REACTIE GRENZINFOPUNKT EN TOELICHTING SYSTEEMARCHITECTUUR</w:t>
      </w:r>
      <w:r>
        <w:rPr>
          <w:lang w:val="nl-NL"/>
        </w:rPr>
        <w:t xml:space="preserve"> </w:t>
      </w:r>
      <w:r>
        <w:rPr>
          <w:lang w:val="nl-NL"/>
        </w:rPr>
        <w:t>– Het GrenzInfoPunkt van de Euregio Rhein-Maas-Nord reageert per e-mail op de toezending van de Systeem-Audit met de mededeling dat de organisatie zich uitsluitend richt op de grensregio Nederland–Duitsland en geen expertise heeft aangaande België, met de suggestie de informatie te delen met GrensInfoPunten langs de Nederlands-Belgische grens. De aanvrager zet in repliek uiteen dat de audit de werking van de Europese coördinatieverordeningen (883/2004 en 492/2011) en nationale datasilo's modelleert, waarbij</w:t>
      </w:r>
      <w:r>
        <w:rPr>
          <w:lang w:val="nl-NL"/>
        </w:rPr>
        <w:t xml:space="preserve"> aan de hand van vier concrete voorbeelden (arbeidsongeschiktheid via Krankenkasse en Deutsche Rentenversicherung, gezinsbijslagen via Familienkasse en SVB, de verdragspolis via DVKA en CAK, en de fiscale autonomieroute via Versorgungsamt en Finanzamt) wordt aangetoond hoe de diagnostische schema's uit Document C en D analoog van toepassing zijn op de situatie tussen Nederland en Duitsland. </w:t>
      </w:r>
      <w:r>
        <w:rPr>
          <w:rStyle w:val="opvolging1"/>
          <w:lang w:val="nl-NL"/>
        </w:rPr>
        <w:t>(opvolging: inhoudelijke verwerking en mogelijke benutting binnen het Eures- en grensinfopuntennetwerk afwachten.)</w:t>
      </w:r>
      <w:r>
        <w:rPr>
          <w:lang w:val="nl-NL"/>
        </w:rPr>
        <w:t xml:space="preserve"> </w:t>
      </w:r>
      <w:r>
        <w:rPr>
          <w:rStyle w:val="oorsprong1"/>
          <w:lang w:val="nl-NL"/>
        </w:rPr>
        <w:t>(Di</w:t>
      </w:r>
      <w:r>
        <w:rPr>
          <w:rStyle w:val="oorsprong1"/>
          <w:lang w:val="nl-NL"/>
        </w:rPr>
        <w:t>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#1a0e1b99 (+2</w:t>
      </w:r>
      <w:r>
        <w:rPr>
          <w:rStyle w:val="bewijs-item"/>
          <w:rFonts w:ascii="Consolas" w:hAnsi="Consolas"/>
          <w:color w:val="4A5568"/>
          <w:sz w:val="17"/>
          <w:szCs w:val="17"/>
          <w:bdr w:val="single" w:sz="6" w:space="1" w:color="DCD7CC" w:frame="1"/>
          <w:shd w:val="clear" w:color="auto" w:fill="F0EEE9"/>
          <w:lang w:val="nl-NL"/>
        </w:rPr>
        <w:t>)</w:t>
      </w:r>
    </w:p>
    <w:p w14:paraId="360F778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29-09-2026</w:t>
      </w:r>
      <w:r>
        <w:rPr>
          <w:lang w:val="nl-NL"/>
        </w:rPr>
        <w:t xml:space="preserve"> – </w:t>
      </w:r>
      <w:r>
        <w:rPr>
          <w:rStyle w:val="titel1"/>
          <w:lang w:val="nl-NL"/>
        </w:rPr>
        <w:t>REACTIE EURODE EN DOORVERWIJZING NAAR GRENZINFOPUNKT</w:t>
      </w:r>
      <w:r>
        <w:rPr>
          <w:lang w:val="nl-NL"/>
        </w:rPr>
        <w:t xml:space="preserve"> – Het Openbaar Lichaam Eurode (grensoverschrijdend samenwerkingsverband Kerkrade–Herzogenrath) reageert per e-mail op de toezending van de Systeem-Audit met de mededeling dat het schrijven niet voor deze instantie is bestemd. De procesondersteuner grensoverschrijdende samenwerking geleidt het bericht in afschrift (Cc) door naar het centrale adres van het GrensInfoPunt ter verdere opvolging. </w:t>
      </w:r>
      <w:r>
        <w:rPr>
          <w:rStyle w:val="opvolging1"/>
          <w:lang w:val="nl-NL"/>
        </w:rPr>
        <w:t>(opvolging: inhoudelijke verwerking en mogelijke re</w:t>
      </w:r>
      <w:r>
        <w:rPr>
          <w:rStyle w:val="opvolging1"/>
          <w:lang w:val="nl-NL"/>
        </w:rPr>
        <w:t>gistratie binnen het netwerk van GrensInfoPunten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#1a0ed74d (+1</w:t>
      </w:r>
      <w:r>
        <w:rPr>
          <w:rStyle w:val="bewijs-item"/>
          <w:rFonts w:ascii="Consolas" w:hAnsi="Consolas"/>
          <w:color w:val="4A5568"/>
          <w:sz w:val="17"/>
          <w:szCs w:val="17"/>
          <w:bdr w:val="single" w:sz="6" w:space="1" w:color="DCD7CC" w:frame="1"/>
          <w:shd w:val="clear" w:color="auto" w:fill="F0EEE9"/>
          <w:lang w:val="nl-NL"/>
        </w:rPr>
        <w:t>)</w:t>
      </w:r>
    </w:p>
    <w:p w14:paraId="7E15A537"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30-09-2026</w:t>
      </w:r>
      <w:r>
        <w:rPr>
          <w:lang w:val="nl-NL"/>
        </w:rPr>
        <w:t xml:space="preserve"> – </w:t>
      </w:r>
      <w:r>
        <w:rPr>
          <w:rStyle w:val="titel1"/>
          <w:lang w:val="nl-NL"/>
        </w:rPr>
        <w:t>TOELICHTING UNIVERSEEL GRENSMECHANISME EN INSTITUTIONELE ANALOGIE</w:t>
      </w:r>
      <w:r>
        <w:rPr>
          <w:lang w:val="nl-NL"/>
        </w:rPr>
        <w:t xml:space="preserve"> – De aanvrager verzendt een inhoudelijke repliek per e-mail aan het centrale adres van het GrensInfoPunt (met Openbaar Lichaam Eurode en de procesondersteuner grensoverschrijdende samenwerking in afschrift) ter verduidelijking van de universele toepasbaarheid van de Systeem-Audit. In het schrijven wordt uiteengezet dat de audit de werking van de Europese coördinatieverordeningen (883/2004 en 492/2011) en het EESSI-netwerk modell</w:t>
      </w:r>
      <w:r>
        <w:rPr>
          <w:lang w:val="nl-NL"/>
        </w:rPr>
        <w:t>eert, waardoor de onderliggende datamechanismen van toepassing zijn op elke Europese binnengrens. Aan de hand van vier concrete analogieën op de Duits-Nederlandse as (arbeidsongeschiktheid via Krankenkasse en Deutsche Rentenversicherung, gezinsbijslagen via de Familienkasse, de verdragspolis en RIV-synchronisatie via de DVKA en de fiscale route via het Versorgungsamt) wordt geobjectiveerd dat het vervangen van de instantienamen resulteert in identieke institutionele patronen en gegevensuitwisselingstrajecte</w:t>
      </w:r>
      <w:r>
        <w:rPr>
          <w:lang w:val="nl-NL"/>
        </w:rPr>
        <w:t xml:space="preserve">n. De documentatie is aangeboden als diagnose-instrument ter ondersteuning van casuïstiek en beleidsanalyse in de Euregio. </w:t>
      </w:r>
      <w:r>
        <w:rPr>
          <w:rStyle w:val="opvolging1"/>
          <w:lang w:val="nl-NL"/>
        </w:rPr>
        <w:t>(opvolging: inhoudelijke verwerking en mogelijke benutting binnen de euregionale adviespraktijk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#1a0f16a</w:t>
      </w:r>
      <w:r>
        <w:rPr>
          <w:rStyle w:val="bewijs-item"/>
          <w:rFonts w:ascii="Consolas" w:hAnsi="Consolas"/>
          <w:color w:val="4A5568"/>
          <w:sz w:val="17"/>
          <w:szCs w:val="17"/>
          <w:bdr w:val="single" w:sz="6" w:space="1" w:color="DCD7CC" w:frame="1"/>
          <w:shd w:val="clear" w:color="auto" w:fill="F0EEE9"/>
          <w:lang w:val="nl-NL"/>
        </w:rPr>
        <w:t>c</w:t>
      </w:r>
      <w:r>
        <w:br w:type="page"/>
      </w:r>
    </w:p>
    <w:p w14:paraId="33FA443E" w14:textId="77777777" w:rsidR="008856BD" w:rsidRDefault="008856BD">
      <w:pPr>
        <w:pStyle w:val="Kop3"/>
        <w:divId w:val="958953132"/>
        <w:rPr>
          <w:rFonts w:eastAsia="Times New Roman"/>
          <w:lang w:val="nl-NL"/>
        </w:rPr>
      </w:pPr>
      <w:bookmarkStart w:id="62" w:name="_Toc243988272"/>
      <w:r>
        <w:rPr>
          <w:rFonts w:eastAsia="Times New Roman"/>
          <w:lang w:val="nl-NL"/>
        </w:rPr>
        <w:t>MEDIA &amp; PUBLIEKE INTELLECTUELEN</w:t>
      </w:r>
      <w:bookmarkEnd w:id="62"/>
    </w:p>
    <w:p w14:paraId="2318DCEF" w14:textId="77777777" w:rsidR="008856BD" w:rsidRDefault="008856BD">
      <w:pPr>
        <w:pStyle w:val="netwerk"/>
        <w:spacing w:before="0" w:beforeAutospacing="0" w:after="240"/>
        <w:divId w:val="958953132"/>
        <w:rPr>
          <w:lang w:val="nl-NL"/>
        </w:rPr>
      </w:pPr>
      <w:r>
        <w:rPr>
          <w:lang w:val="nl-NL"/>
        </w:rPr>
        <w:t>Netwerk: burger → Knack &amp; Trends (Roularta), De Groene Amsterdammer, Onderzoekscollectief SPIT, De Publieke Ruimte, Apache, De Volkskrant, BOOS, BRUZZ, Ouders van Nu, Wiardi Beckman Stichting, Econopolis, De Correspondent, Fonds BJP, individuele publieke intellectuelen. Data: redactionele triagesystemen, nieuwsbrieven, openbare publicaties.</w:t>
      </w:r>
    </w:p>
    <w:p w14:paraId="0BE09192"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 / Benelux</w:t>
      </w:r>
    </w:p>
    <w:p w14:paraId="413D5239"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Media / Publieke opinie</w:t>
      </w:r>
    </w:p>
    <w:p w14:paraId="688839C8"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Onderzoeksjournalistiek en publieke intellectuelen</w:t>
      </w:r>
    </w:p>
    <w:p w14:paraId="4D1DAF22"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Controleert de macht via publieke opinie, maar filtert op redactionele formats en negeert niet-geregisseerde casuïstiek</w:t>
      </w:r>
    </w:p>
    <w:p w14:paraId="06D48066"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Redactionele triagesystemen, geen koppeling met eHealth, KSZ of EESSI</w:t>
      </w:r>
    </w:p>
    <w:p w14:paraId="214E82C0"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5BFAD458"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sector ageert publiekelijk tegen institutioneel falen, maar weigert een levende casus op te pakken wanneer die niet past in het redactionele of intellectuele frame</w:t>
      </w:r>
    </w:p>
    <w:p w14:paraId="40B11095"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Knack &amp; Trends (Roularta), De Groene Amsterdammer, Onderzoekscollectief SPIT, De Publieke Ruimte, Apache, De Volkskrant, BOOS, BRUZZ, Ouders van Nu, Wiardi Beckman Stichting, Econopolis, De Correspondent, Fonds BJP</w:t>
      </w:r>
    </w:p>
    <w:p w14:paraId="63D5EB16"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Geen formele dossiernummers</w:t>
      </w:r>
    </w:p>
    <w:p w14:paraId="20A8855C"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mei 2026 tot heden</w:t>
      </w:r>
    </w:p>
    <w:p w14:paraId="7C10D024" w14:textId="77777777" w:rsidR="008856BD" w:rsidRDefault="008856BD">
      <w:pPr>
        <w:pStyle w:val="Kop4"/>
        <w:divId w:val="958953132"/>
        <w:rPr>
          <w:rFonts w:eastAsia="Times New Roman"/>
          <w:lang w:val="nl-NL"/>
        </w:rPr>
      </w:pPr>
      <w:r>
        <w:rPr>
          <w:rFonts w:eastAsia="Times New Roman"/>
          <w:lang w:val="nl-NL"/>
        </w:rPr>
        <w:t>2026</w:t>
      </w:r>
    </w:p>
    <w:p w14:paraId="2C0DFE59"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17-04-2026</w:t>
      </w:r>
      <w:r>
        <w:rPr>
          <w:lang w:val="nl-NL"/>
        </w:rPr>
        <w:t xml:space="preserve"> – </w:t>
      </w:r>
      <w:r>
        <w:rPr>
          <w:rStyle w:val="titel1"/>
          <w:lang w:val="nl-NL"/>
        </w:rPr>
        <w:t>ONDERZOEKSVOORSTELLEN ONDERZOEKSJOURNALISTIEK GRENSARBEIDERSDOSSIER</w:t>
      </w:r>
      <w:r>
        <w:rPr>
          <w:lang w:val="nl-NL"/>
        </w:rPr>
        <w:t xml:space="preserve"> – Aanbieden van het dossier over grensoverschrijdende administratieve blokkades aan twee onderzoeksredacties. Een redactie beoordeelt het voorstel intern en deelt het met collega's, terwijl een andere redactie afziet van onderzoek wegens capaciteitsgebrek.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#19d9b2c7 (+6</w:t>
      </w:r>
      <w:r>
        <w:rPr>
          <w:rStyle w:val="bewijs-item"/>
          <w:rFonts w:ascii="Consolas" w:hAnsi="Consolas"/>
          <w:color w:val="4A5568"/>
          <w:sz w:val="17"/>
          <w:szCs w:val="17"/>
          <w:bdr w:val="single" w:sz="6" w:space="1" w:color="DCD7CC" w:frame="1"/>
          <w:shd w:val="clear" w:color="auto" w:fill="F0EEE9"/>
          <w:lang w:val="nl-NL"/>
        </w:rPr>
        <w:t>)</w:t>
      </w:r>
    </w:p>
    <w:p w14:paraId="2FE36D2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30-04-2026</w:t>
      </w:r>
      <w:r>
        <w:rPr>
          <w:lang w:val="nl-NL"/>
        </w:rPr>
        <w:t xml:space="preserve"> – </w:t>
      </w:r>
      <w:r>
        <w:rPr>
          <w:rStyle w:val="titel1"/>
          <w:lang w:val="nl-NL"/>
        </w:rPr>
        <w:t>MEDIA-AANDACHT GRENSOVERSCHRIJDENDE SOCIALEZEKERHEIDSPROBLEMATIEK</w:t>
      </w:r>
      <w:r>
        <w:rPr>
          <w:lang w:val="nl-NL"/>
        </w:rPr>
        <w:t xml:space="preserve"> – Voorstel voor media-aandacht rond grensoverschrijdende bureaucratie ingediend bij een redactie. De redactie reageert terughoudend vanwege het specifieke perspectief.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#19ddd81a (+7</w:t>
      </w:r>
      <w:r>
        <w:rPr>
          <w:rStyle w:val="bewijs-item"/>
          <w:rFonts w:ascii="Consolas" w:hAnsi="Consolas"/>
          <w:color w:val="4A5568"/>
          <w:sz w:val="17"/>
          <w:szCs w:val="17"/>
          <w:bdr w:val="single" w:sz="6" w:space="1" w:color="DCD7CC" w:frame="1"/>
          <w:shd w:val="clear" w:color="auto" w:fill="F0EEE9"/>
          <w:lang w:val="nl-NL"/>
        </w:rPr>
        <w:t>)</w:t>
      </w:r>
    </w:p>
    <w:p w14:paraId="42E0572D"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22-05-2026</w:t>
      </w:r>
      <w:r>
        <w:rPr>
          <w:lang w:val="nl-NL"/>
        </w:rPr>
        <w:t xml:space="preserve"> – </w:t>
      </w:r>
      <w:r>
        <w:rPr>
          <w:rStyle w:val="titel1"/>
          <w:lang w:val="nl-NL"/>
        </w:rPr>
        <w:t>TRANSMISSIE ONAFHANKELIJKE DENKERS &amp; PLATFORMS</w:t>
      </w:r>
      <w:r>
        <w:rPr>
          <w:lang w:val="nl-NL"/>
        </w:rPr>
        <w:t xml:space="preserve"> – Transmissie van de Systeem-Audit aan de Wiardi Beckman Stichting, Econopolis, de auteur en De Correspondent ter confrontatie van macro-theorieën (zoals gigantisme en democratische vermoeidheid) met de rauwe administratieve praktijk.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#19e4df92 (+2</w:t>
      </w:r>
      <w:r>
        <w:rPr>
          <w:rStyle w:val="bewijs-item"/>
          <w:rFonts w:ascii="Consolas" w:hAnsi="Consolas"/>
          <w:color w:val="4A5568"/>
          <w:sz w:val="17"/>
          <w:szCs w:val="17"/>
          <w:bdr w:val="single" w:sz="6" w:space="1" w:color="DCD7CC" w:frame="1"/>
          <w:shd w:val="clear" w:color="auto" w:fill="F0EEE9"/>
          <w:lang w:val="nl-NL"/>
        </w:rPr>
        <w:t>)</w:t>
      </w:r>
    </w:p>
    <w:p w14:paraId="337D2E8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28-08-2026</w:t>
      </w:r>
      <w:r>
        <w:rPr>
          <w:lang w:val="nl-NL"/>
        </w:rPr>
        <w:t xml:space="preserve"> – </w:t>
      </w:r>
      <w:r>
        <w:rPr>
          <w:rStyle w:val="titel1"/>
          <w:lang w:val="nl-NL"/>
        </w:rPr>
        <w:t>GROOTSCHALIGE MEDIA-TRANSMISSIE</w:t>
      </w:r>
      <w:r>
        <w:rPr>
          <w:lang w:val="nl-NL"/>
        </w:rPr>
        <w:t xml:space="preserve"> – Inzending van de audit-link (archive.org/details/systeemaudit) naar Knack &amp; Trends, De Groene Amsterdammer, Onderzoekscollectief SPIT, De Publieke Ruimte, Apache (bevestigd), De Volkskrant, BOOS, BRUZZ, Ouders van Nu en twee filosofen.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#1a049587 (+11</w:t>
      </w:r>
      <w:r>
        <w:rPr>
          <w:rStyle w:val="bewijs-item"/>
          <w:rFonts w:ascii="Consolas" w:hAnsi="Consolas"/>
          <w:color w:val="4A5568"/>
          <w:sz w:val="17"/>
          <w:szCs w:val="17"/>
          <w:bdr w:val="single" w:sz="6" w:space="1" w:color="DCD7CC" w:frame="1"/>
          <w:shd w:val="clear" w:color="auto" w:fill="F0EEE9"/>
          <w:lang w:val="nl-NL"/>
        </w:rPr>
        <w:t>)</w:t>
      </w:r>
    </w:p>
    <w:p w14:paraId="646F522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13-09-2026</w:t>
      </w:r>
      <w:r>
        <w:rPr>
          <w:lang w:val="nl-NL"/>
        </w:rPr>
        <w:t xml:space="preserve"> – </w:t>
      </w:r>
      <w:r>
        <w:rPr>
          <w:rStyle w:val="titel1"/>
          <w:lang w:val="nl-NL"/>
        </w:rPr>
        <w:t>VERZOEK ONDERZOEKSJOURNALISTIEK FONDS BJP</w:t>
      </w:r>
      <w:r>
        <w:rPr>
          <w:lang w:val="nl-NL"/>
        </w:rPr>
        <w:t xml:space="preserve"> – Indienen van een expliciet verzoek bij het Fonds Bijzondere Journalistieke Projecten voor een doorverwijzing naar een onderzoeksjournalist, specifiek gericht op het documenteren van de 'En/En-paradox' in het maatschappelijk domein.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#1a09a6a</w:t>
      </w:r>
      <w:r>
        <w:rPr>
          <w:rStyle w:val="bewijs-item"/>
          <w:rFonts w:ascii="Consolas" w:hAnsi="Consolas"/>
          <w:color w:val="4A5568"/>
          <w:sz w:val="17"/>
          <w:szCs w:val="17"/>
          <w:bdr w:val="single" w:sz="6" w:space="1" w:color="DCD7CC" w:frame="1"/>
          <w:shd w:val="clear" w:color="auto" w:fill="F0EEE9"/>
          <w:lang w:val="nl-NL"/>
        </w:rPr>
        <w:t>2</w:t>
      </w:r>
    </w:p>
    <w:p w14:paraId="2C08C442"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17-09-2026</w:t>
      </w:r>
      <w:r>
        <w:rPr>
          <w:lang w:val="nl-NL"/>
        </w:rPr>
        <w:t xml:space="preserve"> – </w:t>
      </w:r>
      <w:r>
        <w:rPr>
          <w:rStyle w:val="titel1"/>
          <w:lang w:val="nl-NL"/>
        </w:rPr>
        <w:t>REACTIE FONDS BJP</w:t>
      </w:r>
      <w:r>
        <w:rPr>
          <w:lang w:val="nl-NL"/>
        </w:rPr>
        <w:t xml:space="preserve"> </w:t>
      </w:r>
      <w:r>
        <w:rPr>
          <w:lang w:val="nl-NL"/>
        </w:rPr>
        <w:t xml:space="preserve">– Het Fonds Bijzondere Journalistieke Projecten (Fonds BJP) bevestigt de ontvangst van het verzoek om doorverwijzing naar een onderzoeksjournalist. Het Fonds behandelt geen tips en koppelt niet actief onderzoeksideeën aan journalisten. Het advies luidt om zelf een passend medium te zoeken en na te gaan welke onderzoeksjournalisten bij dat medium betrokken zijn. Het Fonds geeft aan het dossier te hebben bekeken, maar geen eenduidige grote lijn te kunnen onderscheiden om een mediumadvies te geven.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#1a0aeb8</w:t>
      </w:r>
      <w:r>
        <w:rPr>
          <w:rStyle w:val="bewijs-item"/>
          <w:rFonts w:ascii="Consolas" w:hAnsi="Consolas"/>
          <w:color w:val="4A5568"/>
          <w:sz w:val="17"/>
          <w:szCs w:val="17"/>
          <w:bdr w:val="single" w:sz="6" w:space="1" w:color="DCD7CC" w:frame="1"/>
          <w:shd w:val="clear" w:color="auto" w:fill="F0EEE9"/>
          <w:lang w:val="nl-NL"/>
        </w:rPr>
        <w:t>c</w:t>
      </w:r>
      <w:r>
        <w:br w:type="page"/>
      </w:r>
    </w:p>
    <w:p w14:paraId="6C2F4001" w14:textId="77777777" w:rsidR="008856BD" w:rsidRDefault="008856BD">
      <w:pPr>
        <w:pStyle w:val="Kop3"/>
        <w:divId w:val="958953132"/>
        <w:rPr>
          <w:rFonts w:eastAsia="Times New Roman"/>
          <w:lang w:val="nl-NL"/>
        </w:rPr>
      </w:pPr>
      <w:bookmarkStart w:id="63" w:name="_Toc243988273"/>
      <w:r>
        <w:rPr>
          <w:rFonts w:eastAsia="Times New Roman"/>
          <w:lang w:val="nl-NL"/>
        </w:rPr>
        <w:t>SOLVIT</w:t>
      </w:r>
      <w:bookmarkEnd w:id="63"/>
    </w:p>
    <w:p w14:paraId="6BB7643E" w14:textId="77777777" w:rsidR="008856BD" w:rsidRDefault="008856BD">
      <w:pPr>
        <w:pStyle w:val="subtitel"/>
        <w:divId w:val="958953132"/>
        <w:rPr>
          <w:lang w:val="nl-NL"/>
        </w:rPr>
      </w:pPr>
      <w:r>
        <w:rPr>
          <w:lang w:val="nl-NL"/>
        </w:rPr>
        <w:t>SOLVIT NEDERLAND EN SOLVIT BELGIË</w:t>
      </w:r>
    </w:p>
    <w:p w14:paraId="758D7E5B" w14:textId="77777777" w:rsidR="008856BD" w:rsidRDefault="008856BD">
      <w:pPr>
        <w:pStyle w:val="netwerk"/>
        <w:spacing w:before="0" w:beforeAutospacing="0" w:after="240"/>
        <w:divId w:val="958953132"/>
        <w:rPr>
          <w:lang w:val="nl-NL"/>
        </w:rPr>
      </w:pPr>
      <w:r>
        <w:rPr>
          <w:lang w:val="nl-NL"/>
        </w:rPr>
        <w:t>Netwerk: de aanvrager → SOLVIT-centrum woonland (inleidend) → SOLVIT-centrum werkland (behandelend) → nationale overheidsdiensten. Data: SOLVIT-dossiersysteem, EESSI (SED-uitwisseling bij grensoverschrijdende dossiers).</w:t>
      </w:r>
    </w:p>
    <w:p w14:paraId="50354F2F"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 / Benelux</w:t>
      </w:r>
    </w:p>
    <w:p w14:paraId="282BAE18"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Overkoepelend, Bemiddeling &amp; Maatschappelijke Resonantie</w:t>
      </w:r>
    </w:p>
    <w:p w14:paraId="2EC29767"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Europees bemiddelingsnetwerk</w:t>
      </w:r>
    </w:p>
    <w:p w14:paraId="7A37053C"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Bemiddelt bij grensoverschrijdende klachten van burgers tegen nationale overheidsdiensten, maar heeft geen afdwingingsbevoegdheid</w:t>
      </w:r>
    </w:p>
    <w:p w14:paraId="2BD0BF31"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SOLVIT-dossiersysteem, EESSI (SED-uitwisseling), nationale postbussen</w:t>
      </w:r>
    </w:p>
    <w:p w14:paraId="02437FF7"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7290CCF1"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het netwerk neemt de standpunten van de nationale instanties over, sluit dossiers zonder de Europese rechtspraak te toetsen, en weigert de doorverwijzing naar de Europese Arbeidsautoriteit</w:t>
      </w:r>
    </w:p>
    <w:p w14:paraId="38132BD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SOLVIT Nederland, RVO, SOLVIT België, FOD Economie, FOD Buitenlandse Zaken, Europese Commissie</w:t>
      </w:r>
    </w:p>
    <w:p w14:paraId="5284E1D8"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0005/26/NL, 0006/26/NL, 0005/26/BE, 0006/26/BE, BSN 319 960 602, INSZ 81.09.15-199.48</w:t>
      </w:r>
    </w:p>
    <w:p w14:paraId="4ED8EB0B"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 januari 2026 tot heden</w:t>
      </w:r>
    </w:p>
    <w:p w14:paraId="72BDDB16" w14:textId="77777777" w:rsidR="008856BD" w:rsidRDefault="008856BD">
      <w:pPr>
        <w:pStyle w:val="Kop4"/>
        <w:divId w:val="958953132"/>
        <w:rPr>
          <w:rFonts w:eastAsia="Times New Roman"/>
          <w:lang w:val="nl-NL"/>
        </w:rPr>
      </w:pPr>
      <w:r>
        <w:rPr>
          <w:rFonts w:eastAsia="Times New Roman"/>
          <w:lang w:val="nl-NL"/>
        </w:rPr>
        <w:t>2026</w:t>
      </w:r>
    </w:p>
    <w:p w14:paraId="788ACFE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08-01-2026</w:t>
      </w:r>
      <w:r>
        <w:rPr>
          <w:lang w:val="nl-NL"/>
        </w:rPr>
        <w:t xml:space="preserve"> – </w:t>
      </w:r>
      <w:r>
        <w:rPr>
          <w:rStyle w:val="titel1"/>
          <w:lang w:val="nl-NL"/>
        </w:rPr>
        <w:t>ONTVANGSTBEVESTIGING EN VERZOEK INFORMATIE SOLVIT NL</w:t>
      </w:r>
      <w:r>
        <w:rPr>
          <w:lang w:val="nl-NL"/>
        </w:rPr>
        <w:t xml:space="preserve"> – SOLVIT Nederland (RVO) bevestigt de ontvangst van klachten 0005/26/NL (CM) en 0006/26/NL (FOD) en vraagt om de formele schriftelijke weigeringen van de desbetreffende Belgische instanties.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#19b9e852 (+4)</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20260108_SOLVIT_Correspon</w:t>
      </w:r>
      <w:r>
        <w:rPr>
          <w:rStyle w:val="bewijs-item"/>
          <w:rFonts w:ascii="Consolas" w:hAnsi="Consolas"/>
          <w:color w:val="4A5568"/>
          <w:sz w:val="17"/>
          <w:szCs w:val="17"/>
          <w:bdr w:val="single" w:sz="6" w:space="1" w:color="DCD7CC" w:frame="1"/>
          <w:shd w:val="clear" w:color="auto" w:fill="F0EEE9"/>
          <w:lang w:val="nl-NL"/>
        </w:rPr>
        <w:t>…</w:t>
      </w:r>
    </w:p>
    <w:p w14:paraId="0055D25E"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12-01-2026</w:t>
      </w:r>
      <w:r>
        <w:rPr>
          <w:lang w:val="nl-NL"/>
        </w:rPr>
        <w:t xml:space="preserve"> – </w:t>
      </w:r>
      <w:r>
        <w:rPr>
          <w:rStyle w:val="titel1"/>
          <w:lang w:val="nl-NL"/>
        </w:rPr>
        <w:t>SLUITING DOSSIER 0005/26/NL (CM)</w:t>
      </w:r>
      <w:r>
        <w:rPr>
          <w:lang w:val="nl-NL"/>
        </w:rPr>
        <w:t xml:space="preserve"> – SOLVIT NL sluit het dossier inzake de Christelijke Mutualiteit. SOLVIT NL oordeelt dat Europese aggregatieregels geen verzekering creëren in een niet-verzekerde periode volgens de nationale referteperiode.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#19bb3224 (+6)</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20260108_SOLVIT_Correspon</w:t>
      </w:r>
      <w:r>
        <w:rPr>
          <w:rStyle w:val="bewijs-item"/>
          <w:rFonts w:ascii="Consolas" w:hAnsi="Consolas"/>
          <w:color w:val="4A5568"/>
          <w:sz w:val="17"/>
          <w:szCs w:val="17"/>
          <w:bdr w:val="single" w:sz="6" w:space="1" w:color="DCD7CC" w:frame="1"/>
          <w:shd w:val="clear" w:color="auto" w:fill="F0EEE9"/>
          <w:lang w:val="nl-NL"/>
        </w:rPr>
        <w:t>…</w:t>
      </w:r>
    </w:p>
    <w:p w14:paraId="77741BB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15-01-2026</w:t>
      </w:r>
      <w:r>
        <w:rPr>
          <w:lang w:val="nl-NL"/>
        </w:rPr>
        <w:t xml:space="preserve"> – </w:t>
      </w:r>
      <w:r>
        <w:rPr>
          <w:rStyle w:val="titel1"/>
          <w:lang w:val="nl-NL"/>
        </w:rPr>
        <w:t>SLUITING DOSSIER 0006/26/NL (FOD)</w:t>
      </w:r>
      <w:r>
        <w:rPr>
          <w:lang w:val="nl-NL"/>
        </w:rPr>
        <w:t xml:space="preserve"> </w:t>
      </w:r>
      <w:r>
        <w:rPr>
          <w:lang w:val="nl-NL"/>
        </w:rPr>
        <w:t xml:space="preserve">– SOLVIT NL sluit het dossier inzake de IVT-aanvraag, stellende dat de weigering op basis van de Belgische woonplaatseis in overeenstemming is met het Unierecht, ondanks 21 jaar premieafdracht in België.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#19bc17b</w:t>
      </w:r>
      <w:r>
        <w:rPr>
          <w:rStyle w:val="bewijs-item"/>
          <w:rFonts w:ascii="Consolas" w:hAnsi="Consolas"/>
          <w:color w:val="4A5568"/>
          <w:sz w:val="17"/>
          <w:szCs w:val="17"/>
          <w:bdr w:val="single" w:sz="6" w:space="1" w:color="DCD7CC" w:frame="1"/>
          <w:shd w:val="clear" w:color="auto" w:fill="F0EEE9"/>
          <w:lang w:val="nl-NL"/>
        </w:rPr>
        <w:t>6</w:t>
      </w:r>
    </w:p>
    <w:p w14:paraId="3C5824D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13-04-2026</w:t>
      </w:r>
      <w:r>
        <w:rPr>
          <w:lang w:val="nl-NL"/>
        </w:rPr>
        <w:t xml:space="preserve"> – </w:t>
      </w:r>
      <w:r>
        <w:rPr>
          <w:rStyle w:val="titel1"/>
          <w:lang w:val="nl-NL"/>
        </w:rPr>
        <w:t>EIS TOT HEROPENING</w:t>
      </w:r>
      <w:r>
        <w:rPr>
          <w:lang w:val="nl-NL"/>
        </w:rPr>
        <w:t xml:space="preserve"> – De aanvrager eist formeel de onmiddellijke heropening van beide dossiers. De aanvrager confronteert SOLVIT met het negeren van het Vester-arrest (C-134/18) en de koppeling tussen de financiële uitkering en de medische vaststelling.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#19d86f4</w:t>
      </w:r>
      <w:r>
        <w:rPr>
          <w:rStyle w:val="bewijs-item"/>
          <w:rFonts w:ascii="Consolas" w:hAnsi="Consolas"/>
          <w:color w:val="4A5568"/>
          <w:sz w:val="17"/>
          <w:szCs w:val="17"/>
          <w:bdr w:val="single" w:sz="6" w:space="1" w:color="DCD7CC" w:frame="1"/>
          <w:shd w:val="clear" w:color="auto" w:fill="F0EEE9"/>
          <w:lang w:val="nl-NL"/>
        </w:rPr>
        <w:t>f</w:t>
      </w:r>
    </w:p>
    <w:p w14:paraId="1C89D014"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29-04-2026</w:t>
      </w:r>
      <w:r>
        <w:rPr>
          <w:lang w:val="nl-NL"/>
        </w:rPr>
        <w:t xml:space="preserve"> – </w:t>
      </w:r>
      <w:r>
        <w:rPr>
          <w:rStyle w:val="titel1"/>
          <w:lang w:val="nl-NL"/>
        </w:rPr>
        <w:t>FORMELE KLACHT SOLVIT BELGIË</w:t>
      </w:r>
      <w:r>
        <w:rPr>
          <w:lang w:val="nl-NL"/>
        </w:rPr>
        <w:t xml:space="preserve"> – De aanvrager dient een formele klacht in ("The Border-Worker Paradox") bij SOLVIT België (FOD Economie en Buitenlandse Zaken) wegens het falen van SOLVIT NL en verzoekt dat het Lead Center de regie neemt tegen de Belgische en Nederlandse staat. Een inhoudelijke reactie vanuit België blijft uit.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#19dd8317 (+1</w:t>
      </w:r>
      <w:r>
        <w:rPr>
          <w:rStyle w:val="bewijs-item"/>
          <w:rFonts w:ascii="Consolas" w:hAnsi="Consolas"/>
          <w:color w:val="4A5568"/>
          <w:sz w:val="17"/>
          <w:szCs w:val="17"/>
          <w:bdr w:val="single" w:sz="6" w:space="1" w:color="DCD7CC" w:frame="1"/>
          <w:shd w:val="clear" w:color="auto" w:fill="F0EEE9"/>
          <w:lang w:val="nl-NL"/>
        </w:rPr>
        <w:t>)</w:t>
      </w:r>
    </w:p>
    <w:p w14:paraId="6E005AC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04-05-2026</w:t>
      </w:r>
      <w:r>
        <w:rPr>
          <w:lang w:val="nl-NL"/>
        </w:rPr>
        <w:t xml:space="preserve"> – </w:t>
      </w:r>
      <w:r>
        <w:rPr>
          <w:rStyle w:val="titel1"/>
          <w:lang w:val="nl-NL"/>
        </w:rPr>
        <w:t>WEIGERING HEROPENING SOLVIT NL</w:t>
      </w:r>
      <w:r>
        <w:rPr>
          <w:lang w:val="nl-NL"/>
        </w:rPr>
        <w:t xml:space="preserve"> – SOLVIT NL herhaalt haar standpunt dat de IVT een niet-bijdragegebonden uitkering is en weigert de dossiers te heropenen. SOLVIT NL adviseert klachten in te dienen bij de Europese Ombudsman of Commissie.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#19df1e8</w:t>
      </w:r>
      <w:r>
        <w:rPr>
          <w:rStyle w:val="bewijs-item"/>
          <w:rFonts w:ascii="Consolas" w:hAnsi="Consolas"/>
          <w:color w:val="4A5568"/>
          <w:sz w:val="17"/>
          <w:szCs w:val="17"/>
          <w:bdr w:val="single" w:sz="6" w:space="1" w:color="DCD7CC" w:frame="1"/>
          <w:shd w:val="clear" w:color="auto" w:fill="F0EEE9"/>
          <w:lang w:val="nl-NL"/>
        </w:rPr>
        <w:t>d</w:t>
      </w:r>
    </w:p>
    <w:p w14:paraId="1EA7FB2F"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05-05-2026</w:t>
      </w:r>
      <w:r>
        <w:rPr>
          <w:lang w:val="nl-NL"/>
        </w:rPr>
        <w:t xml:space="preserve"> – </w:t>
      </w:r>
      <w:r>
        <w:rPr>
          <w:rStyle w:val="titel1"/>
          <w:lang w:val="nl-NL"/>
        </w:rPr>
        <w:t>FORMELE HERVERWEGING EN BEWIJS</w:t>
      </w:r>
      <w:r>
        <w:rPr>
          <w:lang w:val="nl-NL"/>
        </w:rPr>
        <w:t xml:space="preserve"> – De aanvrager confronteert SOLVIT NL met de formele doorbraak bij de FOD Sociale Zekerheid (die op 23 april schriftelijk de draagwijdte van het Vester-arrest wel erkende voor de medische vaststelling). De aanvrager biedt SOLVIT een laatste kans om als actieve tussenpersoon op te treden.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#19df1e8d (+1</w:t>
      </w:r>
      <w:r>
        <w:rPr>
          <w:rStyle w:val="bewijs-item"/>
          <w:rFonts w:ascii="Consolas" w:hAnsi="Consolas"/>
          <w:color w:val="4A5568"/>
          <w:sz w:val="17"/>
          <w:szCs w:val="17"/>
          <w:bdr w:val="single" w:sz="6" w:space="1" w:color="DCD7CC" w:frame="1"/>
          <w:shd w:val="clear" w:color="auto" w:fill="F0EEE9"/>
          <w:lang w:val="nl-NL"/>
        </w:rPr>
        <w:t>)</w:t>
      </w:r>
    </w:p>
    <w:p w14:paraId="2D5C010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07-05-2026</w:t>
      </w:r>
      <w:r>
        <w:rPr>
          <w:lang w:val="nl-NL"/>
        </w:rPr>
        <w:t xml:space="preserve"> – </w:t>
      </w:r>
      <w:r>
        <w:rPr>
          <w:rStyle w:val="titel1"/>
          <w:lang w:val="nl-NL"/>
        </w:rPr>
        <w:t>DEFINITIEF STANDPUNT SOLVIT NL</w:t>
      </w:r>
      <w:r>
        <w:rPr>
          <w:lang w:val="nl-NL"/>
        </w:rPr>
        <w:t xml:space="preserve"> – SOLVIT NL adviseert de beslissing van de FOD af te wachten en blijft bij haar oordeel dat er geen sprake is van een schending van Europees recht in deze dossiers.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#19e0163</w:t>
      </w:r>
      <w:r>
        <w:rPr>
          <w:rStyle w:val="bewijs-item"/>
          <w:rFonts w:ascii="Consolas" w:hAnsi="Consolas"/>
          <w:color w:val="4A5568"/>
          <w:sz w:val="17"/>
          <w:szCs w:val="17"/>
          <w:bdr w:val="single" w:sz="6" w:space="1" w:color="DCD7CC" w:frame="1"/>
          <w:shd w:val="clear" w:color="auto" w:fill="F0EEE9"/>
          <w:lang w:val="nl-NL"/>
        </w:rPr>
        <w:t>0</w:t>
      </w:r>
    </w:p>
    <w:p w14:paraId="3DA06A45"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14-09-2026</w:t>
      </w:r>
      <w:r>
        <w:rPr>
          <w:lang w:val="nl-NL"/>
        </w:rPr>
        <w:t xml:space="preserve"> – </w:t>
      </w:r>
      <w:r>
        <w:rPr>
          <w:rStyle w:val="titel1"/>
          <w:lang w:val="nl-NL"/>
        </w:rPr>
        <w:t>VERZOEK TOT ELA-DOORVERWIJZING AAN SOLVIT BELGIË</w:t>
      </w:r>
      <w:r>
        <w:rPr>
          <w:lang w:val="nl-NL"/>
        </w:rPr>
        <w:t xml:space="preserve"> – Formele indiening bij SOLVIT België (FOD Economie) met het verzoek om de dossiers op grond van Decision No 18/2021 door te verwijzen naar de ELA voor bemiddeling.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#1a09ff2f (+3</w:t>
      </w:r>
      <w:r>
        <w:rPr>
          <w:rStyle w:val="bewijs-item"/>
          <w:rFonts w:ascii="Consolas" w:hAnsi="Consolas"/>
          <w:color w:val="4A5568"/>
          <w:sz w:val="17"/>
          <w:szCs w:val="17"/>
          <w:bdr w:val="single" w:sz="6" w:space="1" w:color="DCD7CC" w:frame="1"/>
          <w:shd w:val="clear" w:color="auto" w:fill="F0EEE9"/>
          <w:lang w:val="nl-NL"/>
        </w:rPr>
        <w:t>)</w:t>
      </w:r>
    </w:p>
    <w:p w14:paraId="4E19B52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14-09-2026</w:t>
      </w:r>
      <w:r>
        <w:rPr>
          <w:lang w:val="nl-NL"/>
        </w:rPr>
        <w:t xml:space="preserve"> – </w:t>
      </w:r>
      <w:r>
        <w:rPr>
          <w:rStyle w:val="titel1"/>
          <w:lang w:val="nl-NL"/>
        </w:rPr>
        <w:t>VERZOEK TOT ELA-DOORVERWIJZING EN AFWIJZING DOOR SOLVIT NEDERLAND</w:t>
      </w:r>
      <w:r>
        <w:rPr>
          <w:lang w:val="nl-NL"/>
        </w:rPr>
        <w:t xml:space="preserve"> – Formeel verzoek aan SOLVIT Nederland om de dossiers (0005/26/NL, 0006/26/NL, 0005/26/BE, 0006/26/BE) door te verwijzen naar de Europese Arbeidsautoriteit (ELA) voor bemiddeling; dezelfde middag afgewezen door SOLVIT Nederland met het standpunt dat er geen schending van Unierecht is vastgesteld en met doorverwijzing naar SOLVIT België en het openbare ELA-contactformulier.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#1a0a0245 (+2</w:t>
      </w:r>
      <w:r>
        <w:rPr>
          <w:rStyle w:val="bewijs-item"/>
          <w:rFonts w:ascii="Consolas" w:hAnsi="Consolas"/>
          <w:color w:val="4A5568"/>
          <w:sz w:val="17"/>
          <w:szCs w:val="17"/>
          <w:bdr w:val="single" w:sz="6" w:space="1" w:color="DCD7CC" w:frame="1"/>
          <w:shd w:val="clear" w:color="auto" w:fill="F0EEE9"/>
          <w:lang w:val="nl-NL"/>
        </w:rPr>
        <w:t>)</w:t>
      </w:r>
    </w:p>
    <w:p w14:paraId="4B477C1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15-09-2026</w:t>
      </w:r>
      <w:r>
        <w:rPr>
          <w:lang w:val="nl-NL"/>
        </w:rPr>
        <w:t xml:space="preserve"> – </w:t>
      </w:r>
      <w:r>
        <w:rPr>
          <w:rStyle w:val="titel1"/>
          <w:lang w:val="nl-NL"/>
        </w:rPr>
        <w:t>VERZOEK STANDPUNTBEPALING SOLVIT BELGIË</w:t>
      </w:r>
      <w:r>
        <w:rPr>
          <w:lang w:val="nl-NL"/>
        </w:rPr>
        <w:t xml:space="preserve"> – Verzending van een inhoudelijk verzoek aan SOLVIT België (FOD Buitenlandse Zaken) inzake de hiërarchie van het Unierecht en het niet-toepassen van de samentellingsregels door de CM.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#1a0a4305 (+1</w:t>
      </w:r>
      <w:r>
        <w:rPr>
          <w:rStyle w:val="bewijs-item"/>
          <w:rFonts w:ascii="Consolas" w:hAnsi="Consolas"/>
          <w:color w:val="4A5568"/>
          <w:sz w:val="17"/>
          <w:szCs w:val="17"/>
          <w:bdr w:val="single" w:sz="6" w:space="1" w:color="DCD7CC" w:frame="1"/>
          <w:shd w:val="clear" w:color="auto" w:fill="F0EEE9"/>
          <w:lang w:val="nl-NL"/>
        </w:rPr>
        <w:t>)</w:t>
      </w:r>
    </w:p>
    <w:p w14:paraId="1524C960"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22-09-2026</w:t>
      </w:r>
      <w:r>
        <w:rPr>
          <w:lang w:val="nl-NL"/>
        </w:rPr>
        <w:t xml:space="preserve"> – </w:t>
      </w:r>
      <w:r>
        <w:rPr>
          <w:rStyle w:val="titel1"/>
          <w:lang w:val="nl-NL"/>
        </w:rPr>
        <w:t>WEIGERING HERZIENING EN DOORVERWIJZING ELA</w:t>
      </w:r>
      <w:r>
        <w:rPr>
          <w:lang w:val="nl-NL"/>
        </w:rPr>
        <w:t xml:space="preserve"> – SOLVIT België bevestigt dat uitsluitend SOLVIT Nederland bevoegd is voor de inhoudelijke analyse van het dossier en weigert de eerdere Nederlandse beslissing tot sluiting te herzien. De instantie stelt tevens dat het niet tot haar formele opdracht behoort om dossiers buiten de eigen netwerkprocedures door te verwijzen naar de Europese Arbeidsautoriteit (ELA). De communicatie sluit af met het advies om juridisch advies in te winnen bij een gespeciali</w:t>
      </w:r>
      <w:r>
        <w:rPr>
          <w:lang w:val="nl-NL"/>
        </w:rPr>
        <w:t xml:space="preserve">seerde advocaat voor verdere betwisting. </w:t>
      </w:r>
      <w:r>
        <w:rPr>
          <w:rStyle w:val="opvolging1"/>
          <w:lang w:val="nl-NL"/>
        </w:rPr>
        <w:t>(opvolging: archivering als afgesloten SOLVIT-traject.)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#1a0c879</w:t>
      </w:r>
      <w:r>
        <w:rPr>
          <w:rStyle w:val="bewijs-item"/>
          <w:rFonts w:ascii="Consolas" w:hAnsi="Consolas"/>
          <w:color w:val="4A5568"/>
          <w:sz w:val="17"/>
          <w:szCs w:val="17"/>
          <w:bdr w:val="single" w:sz="6" w:space="1" w:color="DCD7CC" w:frame="1"/>
          <w:shd w:val="clear" w:color="auto" w:fill="F0EEE9"/>
          <w:lang w:val="nl-NL"/>
        </w:rPr>
        <w:t>a</w:t>
      </w:r>
      <w:r>
        <w:br w:type="page"/>
      </w:r>
    </w:p>
    <w:p w14:paraId="1223F32D" w14:textId="77777777" w:rsidR="008856BD" w:rsidRDefault="008856BD">
      <w:pPr>
        <w:pStyle w:val="Kop3"/>
        <w:divId w:val="958953132"/>
        <w:rPr>
          <w:rFonts w:eastAsia="Times New Roman"/>
          <w:lang w:val="nl-NL"/>
        </w:rPr>
      </w:pPr>
      <w:bookmarkStart w:id="64" w:name="_Toc243988274"/>
      <w:r>
        <w:rPr>
          <w:rFonts w:eastAsia="Times New Roman"/>
          <w:lang w:val="nl-NL"/>
        </w:rPr>
        <w:t>STRATEGISCHE BELANGENBEHARTIGING</w:t>
      </w:r>
      <w:bookmarkEnd w:id="64"/>
    </w:p>
    <w:p w14:paraId="0834CCFC" w14:textId="77777777" w:rsidR="008856BD" w:rsidRDefault="008856BD">
      <w:pPr>
        <w:pStyle w:val="netwerk"/>
        <w:spacing w:before="0" w:beforeAutospacing="0" w:after="240"/>
        <w:divId w:val="958953132"/>
        <w:rPr>
          <w:lang w:val="nl-NL"/>
        </w:rPr>
      </w:pPr>
      <w:r>
        <w:rPr>
          <w:lang w:val="nl-NL"/>
        </w:rPr>
        <w:t>Netwerk: de aanvrager → PILP, Progress Lawyers Network, Liga voor Mensenrechten, Stichting Grensarbeid, Instituut voor Publieke Waarden, een gespecialiseerd advocatenkantoor (verkenning proefprocedures); de aanvrager → SSRN, SocArXiv, Zenodo, Figshare, GitHub, OSF (open-access archivering). Data: eigen dossierbeheer, open-access repositories.</w:t>
      </w:r>
    </w:p>
    <w:p w14:paraId="6CA88588"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 / Benelux</w:t>
      </w:r>
    </w:p>
    <w:p w14:paraId="1817B622"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Maatschappelijk middenveld</w:t>
      </w:r>
    </w:p>
    <w:p w14:paraId="60B2F66A"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Juridische actiegroepen en proefprocedure-initiatieven</w:t>
      </w:r>
    </w:p>
    <w:p w14:paraId="4CA425F6"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Verkent strategische proefprocedures tegen structurele uitsluiting van grensarbeiders</w:t>
      </w:r>
    </w:p>
    <w:p w14:paraId="505125F5"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dossierbeheer, open-access repositories (Zenodo, GitHub, Figshare, SSRN, SocArXiv)</w:t>
      </w:r>
    </w:p>
    <w:p w14:paraId="542A0ECE"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C86D6C4"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strategische sector ontvangt het dossier, parkeert het, en verwijst door naar reguliere routes; academische platforms vereisen extra formele identificatielagen</w:t>
      </w:r>
    </w:p>
    <w:p w14:paraId="0BEA068E"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w:t>
      </w:r>
      <w:r>
        <w:rPr>
          <w:lang w:val="nl-NL"/>
        </w:rPr>
        <w:t>PILP, Progress Lawyers Network, Liga voor Mensenrechten, Stichting Grensarbeid, Instituut voor Publieke Waarden, Geneeskunde voor het Volk</w:t>
      </w:r>
    </w:p>
    <w:p w14:paraId="2C0A380D"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BSN 319 960 602, INSZ 81.09.15-199.48, SSRN Abstract ID 7440001, DOI 10.5281/zenodo.22682961, DOI 10.31235/osf.io/ngwkh_v2</w:t>
      </w:r>
    </w:p>
    <w:p w14:paraId="1F15029F"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13 april 2026 tot heden</w:t>
      </w:r>
    </w:p>
    <w:p w14:paraId="04125493" w14:textId="77777777" w:rsidR="008856BD" w:rsidRDefault="008856BD">
      <w:pPr>
        <w:pStyle w:val="Kop4"/>
        <w:divId w:val="958953132"/>
        <w:rPr>
          <w:rFonts w:eastAsia="Times New Roman"/>
          <w:lang w:val="nl-NL"/>
        </w:rPr>
      </w:pPr>
      <w:r>
        <w:rPr>
          <w:rFonts w:eastAsia="Times New Roman"/>
          <w:lang w:val="nl-NL"/>
        </w:rPr>
        <w:t>2026</w:t>
      </w:r>
    </w:p>
    <w:p w14:paraId="4E43317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13-04-2026</w:t>
      </w:r>
      <w:r>
        <w:rPr>
          <w:lang w:val="nl-NL"/>
        </w:rPr>
        <w:t xml:space="preserve"> – </w:t>
      </w:r>
      <w:r>
        <w:rPr>
          <w:rStyle w:val="titel1"/>
          <w:lang w:val="nl-NL"/>
        </w:rPr>
        <w:t>AFWIJZING VERZOEK SOCIAALMEDISCHE SYNTHESE GVHV</w:t>
      </w:r>
      <w:r>
        <w:rPr>
          <w:lang w:val="nl-NL"/>
        </w:rPr>
        <w:t xml:space="preserve"> – Geneeskunde voor het Volk (GVHV) Hoboken bericht de aanvrager dat het verzoek om een sociaal-medische synthese niet kan worden opgenomen. De praktijk verwijst naar de eigen lijst van ingeschreven patiënten.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#19d9b2d</w:t>
      </w:r>
      <w:r>
        <w:rPr>
          <w:rStyle w:val="bewijs-item"/>
          <w:rFonts w:ascii="Consolas" w:hAnsi="Consolas"/>
          <w:color w:val="4A5568"/>
          <w:sz w:val="17"/>
          <w:szCs w:val="17"/>
          <w:bdr w:val="single" w:sz="6" w:space="1" w:color="DCD7CC" w:frame="1"/>
          <w:shd w:val="clear" w:color="auto" w:fill="F0EEE9"/>
          <w:lang w:val="nl-NL"/>
        </w:rPr>
        <w:t>a</w:t>
      </w:r>
    </w:p>
    <w:p w14:paraId="02CD8690"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26-08-2026</w:t>
      </w:r>
      <w:r>
        <w:rPr>
          <w:lang w:val="nl-NL"/>
        </w:rPr>
        <w:t xml:space="preserve"> – </w:t>
      </w:r>
      <w:r>
        <w:rPr>
          <w:rStyle w:val="titel1"/>
          <w:lang w:val="nl-NL"/>
        </w:rPr>
        <w:t>TRANSMISSIE STRATEGISCH MIDDENVELD (PROEFPROCEDURES)</w:t>
      </w:r>
      <w:r>
        <w:rPr>
          <w:lang w:val="nl-NL"/>
        </w:rPr>
        <w:t xml:space="preserve"> – Gelijktijdige overdracht van de Systeem-Audit aan het Public Interest Litigation Project (PILP), Progress Lawyers Network, Liga voor Mensenrechten, Stichting Grensarbeid en Instituut voor Publieke Waarden ter verkenning van strategische proefprocedures en kwantificering van maatschappelijke kosten. </w:t>
      </w:r>
      <w:r>
        <w:rPr>
          <w:rStyle w:val="opvolging1"/>
          <w:lang w:val="nl-NL"/>
        </w:rPr>
        <w:t>(opvolging: standpuntbepaling van de organisaties wordt afgewacht.)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#1a04944c (+6</w:t>
      </w:r>
      <w:r>
        <w:rPr>
          <w:rStyle w:val="bewijs-item"/>
          <w:rFonts w:ascii="Consolas" w:hAnsi="Consolas"/>
          <w:color w:val="4A5568"/>
          <w:sz w:val="17"/>
          <w:szCs w:val="17"/>
          <w:bdr w:val="single" w:sz="6" w:space="1" w:color="DCD7CC" w:frame="1"/>
          <w:shd w:val="clear" w:color="auto" w:fill="F0EEE9"/>
          <w:lang w:val="nl-NL"/>
        </w:rPr>
        <w:t>)</w:t>
      </w:r>
    </w:p>
    <w:p w14:paraId="21AFFE1C"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14-09-2026</w:t>
      </w:r>
      <w:r>
        <w:rPr>
          <w:lang w:val="nl-NL"/>
        </w:rPr>
        <w:t xml:space="preserve"> – </w:t>
      </w:r>
      <w:r>
        <w:rPr>
          <w:rStyle w:val="titel1"/>
          <w:lang w:val="nl-NL"/>
        </w:rPr>
        <w:t>AFWIJZING DOSSIEROPNAME STRATEGISCHE BELANGENBEHARTIGING</w:t>
      </w:r>
      <w:r>
        <w:rPr>
          <w:lang w:val="nl-NL"/>
        </w:rPr>
        <w:t xml:space="preserve"> – Advocatenkantoor Progress Lawyers Network te Antwerpen bericht de aanvrager dat het kantoor het dossier aangaande een strategische procedure rondom het systeemfalen van de grensarbeider niet kan aannemen en verwijst door naar de vakbond, het Bureau voor Juridische Bijstand en de balie.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#1a09ef2</w:t>
      </w:r>
      <w:r>
        <w:rPr>
          <w:rStyle w:val="bewijs-item"/>
          <w:rFonts w:ascii="Consolas" w:hAnsi="Consolas"/>
          <w:color w:val="4A5568"/>
          <w:sz w:val="17"/>
          <w:szCs w:val="17"/>
          <w:bdr w:val="single" w:sz="6" w:space="1" w:color="DCD7CC" w:frame="1"/>
          <w:shd w:val="clear" w:color="auto" w:fill="F0EEE9"/>
          <w:lang w:val="nl-NL"/>
        </w:rPr>
        <w:t>0</w:t>
      </w:r>
    </w:p>
    <w:p w14:paraId="77B429B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16-09-2026</w:t>
      </w:r>
      <w:r>
        <w:rPr>
          <w:lang w:val="nl-NL"/>
        </w:rPr>
        <w:t xml:space="preserve"> – </w:t>
      </w:r>
      <w:r>
        <w:rPr>
          <w:rStyle w:val="titel1"/>
          <w:lang w:val="nl-NL"/>
        </w:rPr>
        <w:t>WEIGERING SOCARXIV WEGENS ONTBREKENDE IDENTITEITSVERIFICATIE</w:t>
      </w:r>
      <w:r>
        <w:rPr>
          <w:lang w:val="nl-NL"/>
        </w:rPr>
        <w:t xml:space="preserve"> – De indiening van de publicatie bij preprint-server SocArXiv wordt afgewezen door de moderator. Het platform stelt als harde eis een verplichte koppeling met een geverifieerd ORCID-account, inclusief openbare identiteits- en affiliatiegegevens. </w:t>
      </w:r>
      <w:r>
        <w:rPr>
          <w:rStyle w:val="opvolging1"/>
          <w:lang w:val="nl-NL"/>
        </w:rPr>
        <w:t>(opvolging: ORCID-koppeling activeren om archivering te voltooien.)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#1a0aa7f</w:t>
      </w:r>
      <w:r>
        <w:rPr>
          <w:rStyle w:val="bewijs-item"/>
          <w:rFonts w:ascii="Consolas" w:hAnsi="Consolas"/>
          <w:color w:val="4A5568"/>
          <w:sz w:val="17"/>
          <w:szCs w:val="17"/>
          <w:bdr w:val="single" w:sz="6" w:space="1" w:color="DCD7CC" w:frame="1"/>
          <w:shd w:val="clear" w:color="auto" w:fill="F0EEE9"/>
          <w:lang w:val="nl-NL"/>
        </w:rPr>
        <w:t>e</w:t>
      </w:r>
    </w:p>
    <w:p w14:paraId="55B0AB5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21-09-2026</w:t>
      </w:r>
      <w:r>
        <w:rPr>
          <w:lang w:val="nl-NL"/>
        </w:rPr>
        <w:t xml:space="preserve"> – </w:t>
      </w:r>
      <w:r>
        <w:rPr>
          <w:rStyle w:val="titel1"/>
          <w:lang w:val="nl-NL"/>
        </w:rPr>
        <w:t>WEIGERING EN AFSLUITING DOSSIER ADVOCATENKANTOOR</w:t>
      </w:r>
      <w:r>
        <w:rPr>
          <w:lang w:val="nl-NL"/>
        </w:rPr>
        <w:t xml:space="preserve"> </w:t>
      </w:r>
      <w:r>
        <w:rPr>
          <w:lang w:val="nl-NL"/>
        </w:rPr>
        <w:t xml:space="preserve">– Een gespecialiseerd advocatenkantoor (ref. 30-26-1039) stelt zich voorlopig bereid het dossier aan te nemen, met een uurtarief van € 250, 12% kantoorkosten, verplaatsingskosten van € 1,20 per kilometer bij 70 km/u en een provisie van € 6.050. De aanvrager weigert de voorwaarden en tarieven. Het kantoor bevestigt de afsluiting van het dossier en verwijst door naar het bureau voor juridische bijstand.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#1a0c3d29 (+1</w:t>
      </w:r>
      <w:r>
        <w:rPr>
          <w:rStyle w:val="bewijs-item"/>
          <w:rFonts w:ascii="Consolas" w:hAnsi="Consolas"/>
          <w:color w:val="4A5568"/>
          <w:sz w:val="17"/>
          <w:szCs w:val="17"/>
          <w:bdr w:val="single" w:sz="6" w:space="1" w:color="DCD7CC" w:frame="1"/>
          <w:shd w:val="clear" w:color="auto" w:fill="F0EEE9"/>
          <w:lang w:val="nl-NL"/>
        </w:rPr>
        <w:t>)</w:t>
      </w:r>
    </w:p>
    <w:p w14:paraId="3353B3AB"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27-09-2026</w:t>
      </w:r>
      <w:r>
        <w:rPr>
          <w:lang w:val="nl-NL"/>
        </w:rPr>
        <w:t xml:space="preserve"> – </w:t>
      </w:r>
      <w:r>
        <w:rPr>
          <w:rStyle w:val="titel1"/>
          <w:lang w:val="nl-NL"/>
        </w:rPr>
        <w:t>TRANSMISSIE OPEN-SOURCE SYSTEEM-AUDIT AAN GRENSORGANISATIES, BURGERRECHTEN EN ZORGNETWERKEN</w:t>
      </w:r>
      <w:r>
        <w:rPr>
          <w:lang w:val="nl-NL"/>
        </w:rPr>
        <w:t xml:space="preserve"> – Integrale verzending van de vijfdelige open-source Systeem-Audit en het verzoekschrift bij het Europees Parlement (PETI 1034/2026) aan de Euregio Maas-Rijn, de Benelux Unie, het Bureau voor Belgische Zaken (SVB), Stichting Grensarbeid, de Belgische en Nederlandse vakbonden (ACV, ABVV, FNV, CNV) en maatschappelijke actoren in digitale burgerrechten, sociaal raadslieden en eerstelijnszorg. </w:t>
      </w:r>
      <w:r>
        <w:rPr>
          <w:rStyle w:val="opvolging1"/>
          <w:lang w:val="nl-NL"/>
        </w:rPr>
        <w:t>(opvolging: t</w:t>
      </w:r>
      <w:r>
        <w:rPr>
          <w:rStyle w:val="opvolging1"/>
          <w:lang w:val="nl-NL"/>
        </w:rPr>
        <w:t>erugkoppeling uit de aangeschreven netwerken monitoren.)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#1a0e1bc0 (+8</w:t>
      </w:r>
      <w:r>
        <w:rPr>
          <w:rStyle w:val="bewijs-item"/>
          <w:rFonts w:ascii="Consolas" w:hAnsi="Consolas"/>
          <w:color w:val="4A5568"/>
          <w:sz w:val="17"/>
          <w:szCs w:val="17"/>
          <w:bdr w:val="single" w:sz="6" w:space="1" w:color="DCD7CC" w:frame="1"/>
          <w:shd w:val="clear" w:color="auto" w:fill="F0EEE9"/>
          <w:lang w:val="nl-NL"/>
        </w:rPr>
        <w:t>)</w:t>
      </w:r>
      <w:r>
        <w:br w:type="page"/>
      </w:r>
    </w:p>
    <w:p w14:paraId="663073EA" w14:textId="77777777" w:rsidR="008856BD" w:rsidRDefault="008856BD">
      <w:pPr>
        <w:pStyle w:val="Kop1"/>
        <w:divId w:val="958953132"/>
        <w:rPr>
          <w:rFonts w:eastAsia="Times New Roman"/>
          <w:lang w:val="nl-NL"/>
        </w:rPr>
      </w:pPr>
      <w:bookmarkStart w:id="65" w:name="_Toc243988275"/>
      <w:r>
        <w:rPr>
          <w:rFonts w:eastAsia="Times New Roman"/>
          <w:lang w:val="nl-NL"/>
        </w:rPr>
        <w:t>IV. Europa</w:t>
      </w:r>
      <w:bookmarkEnd w:id="65"/>
    </w:p>
    <w:p w14:paraId="6BDBD057" w14:textId="77777777" w:rsidR="008856BD" w:rsidRDefault="008856BD">
      <w:pPr>
        <w:pStyle w:val="Kop3"/>
        <w:divId w:val="958953132"/>
        <w:rPr>
          <w:rFonts w:eastAsia="Times New Roman"/>
          <w:lang w:val="nl-NL"/>
        </w:rPr>
      </w:pPr>
      <w:bookmarkStart w:id="66" w:name="_Toc243988276"/>
      <w:r>
        <w:rPr>
          <w:rFonts w:eastAsia="Times New Roman"/>
          <w:lang w:val="nl-NL"/>
        </w:rPr>
        <w:t>EC</w:t>
      </w:r>
      <w:bookmarkEnd w:id="66"/>
    </w:p>
    <w:p w14:paraId="6AD48EDE" w14:textId="77777777" w:rsidR="008856BD" w:rsidRDefault="008856BD">
      <w:pPr>
        <w:pStyle w:val="subtitel"/>
        <w:divId w:val="958953132"/>
        <w:rPr>
          <w:lang w:val="nl-NL"/>
        </w:rPr>
      </w:pPr>
      <w:r>
        <w:rPr>
          <w:lang w:val="nl-NL"/>
        </w:rPr>
        <w:t>EUROPESE COMMISSIE (DG EMPL)</w:t>
      </w:r>
    </w:p>
    <w:p w14:paraId="7779BED3" w14:textId="77777777" w:rsidR="008856BD" w:rsidRDefault="008856BD">
      <w:pPr>
        <w:pStyle w:val="netwerk"/>
        <w:spacing w:before="0" w:beforeAutospacing="0" w:after="240"/>
        <w:divId w:val="958953132"/>
        <w:rPr>
          <w:lang w:val="nl-NL"/>
        </w:rPr>
      </w:pPr>
      <w:r>
        <w:rPr>
          <w:lang w:val="nl-NL"/>
        </w:rPr>
        <w:t>Netwerk:burger → DG EMPL (eenheid E.2, coördinatie socialezekerheidsstelsels) → nationale overheden van de lidstaten; DG EMPL → SOLVIT-netwerk (coördinatie); burger → JRC (strategische foresight); burger → Voorzitter Europese Commissie (politieke escalatie). Data: Themis-portaal, Ares-dossiersysteem, EMPL-klachtenregister, Europe Direct.</w:t>
      </w:r>
    </w:p>
    <w:p w14:paraId="149A9F50"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w:t>
      </w:r>
    </w:p>
    <w:p w14:paraId="0ADE80E1"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Europa</w:t>
      </w:r>
    </w:p>
    <w:p w14:paraId="1502EFCA"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Europese Commissie (uitvoerende macht EU)</w:t>
      </w:r>
    </w:p>
    <w:p w14:paraId="2CB5C6C4"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Ontwerpt EU-wetgeving en ziet toe op naleving door lidstaten via inbreukprocedures, maar heeft geen directe handhavingsbevoegdheid in individuele gevallen</w:t>
      </w:r>
    </w:p>
    <w:p w14:paraId="54971163"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Themis-portaal, Ares-dossiersysteem, EMPL-klachtenregister, Europe Direct</w:t>
      </w:r>
    </w:p>
    <w:p w14:paraId="4282E80B"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330CC91C"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de klacht wordt strategisch geregistreerd, maar de Commissie heeft geen handhavingsbevoegdheid in individuele gevallen en de eigen hervormingstijdlijn loopt tot 2030</w:t>
      </w:r>
    </w:p>
    <w:p w14:paraId="0C8C0C38"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Europese Commissie; DG EMPL; Secretariaat-Generaal; JRC; SOLVIT-netwerk; Europe Direct</w:t>
      </w:r>
    </w:p>
    <w:p w14:paraId="73BD7A09"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Klacht CPLT(2026)01544, Dossier Ares(2026)4663760, Ares(2026)4062977, Ares(2026)4064160, Ares(2026)4057768, Ares(2026)5891709, Track &amp; Trace RF000302805NL, Europe Direct Ref. #8014526</w:t>
      </w:r>
    </w:p>
    <w:p w14:paraId="46FFA63A"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w:t>
      </w:r>
      <w:r>
        <w:rPr>
          <w:lang w:val="nl-NL"/>
        </w:rPr>
        <w:t>20 april 2026 tot heden</w:t>
      </w:r>
    </w:p>
    <w:p w14:paraId="5898DBC1" w14:textId="77777777" w:rsidR="008856BD" w:rsidRDefault="008856BD">
      <w:pPr>
        <w:pStyle w:val="Kop4"/>
        <w:divId w:val="958953132"/>
        <w:rPr>
          <w:rFonts w:eastAsia="Times New Roman"/>
          <w:lang w:val="nl-NL"/>
        </w:rPr>
      </w:pPr>
      <w:r>
        <w:rPr>
          <w:rFonts w:eastAsia="Times New Roman"/>
          <w:lang w:val="nl-NL"/>
        </w:rPr>
        <w:t>2026</w:t>
      </w:r>
    </w:p>
    <w:p w14:paraId="7B336F6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20-04-2026</w:t>
      </w:r>
      <w:r>
        <w:rPr>
          <w:lang w:val="nl-NL"/>
        </w:rPr>
        <w:t xml:space="preserve"> – </w:t>
      </w:r>
      <w:r>
        <w:rPr>
          <w:rStyle w:val="titel1"/>
          <w:lang w:val="nl-NL"/>
        </w:rPr>
        <w:t>FORMELE MELDING SYSTEEMFOUT</w:t>
      </w:r>
      <w:r>
        <w:rPr>
          <w:lang w:val="nl-NL"/>
        </w:rPr>
        <w:t xml:space="preserve"> – Indiening van een integraal dossier bij het Secretariaat-Generaal van de Europese Commissie wegens systemische défaillance van burgerrechten in de grensstreek.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#19daa101 (+4</w:t>
      </w:r>
      <w:r>
        <w:rPr>
          <w:rStyle w:val="bewijs-item"/>
          <w:rFonts w:ascii="Consolas" w:hAnsi="Consolas"/>
          <w:color w:val="4A5568"/>
          <w:sz w:val="17"/>
          <w:szCs w:val="17"/>
          <w:bdr w:val="single" w:sz="6" w:space="1" w:color="DCD7CC" w:frame="1"/>
          <w:shd w:val="clear" w:color="auto" w:fill="F0EEE9"/>
          <w:lang w:val="nl-NL"/>
        </w:rPr>
        <w:t>)</w:t>
      </w:r>
    </w:p>
    <w:p w14:paraId="7F4598A8"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21-04-2026</w:t>
      </w:r>
      <w:r>
        <w:rPr>
          <w:lang w:val="nl-NL"/>
        </w:rPr>
        <w:t xml:space="preserve"> – </w:t>
      </w:r>
      <w:r>
        <w:rPr>
          <w:rStyle w:val="titel1"/>
          <w:lang w:val="nl-NL"/>
        </w:rPr>
        <w:t>REACTIE EUROPESE COMMISSIE VERIFICATIE VESTER-ARREST</w:t>
      </w:r>
      <w:r>
        <w:rPr>
          <w:lang w:val="nl-NL"/>
        </w:rPr>
        <w:t xml:space="preserve"> – Bericht vanuit de Europese Commissie naar aanleiding van een formele klacht over de coördinatie van sociale zekerheid. Er is opdracht gegeven aan de bevoegde diensten om de situatie te controleren. (opvolging: resultaten van verificatie afwachten)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#19daa101 (+1</w:t>
      </w:r>
      <w:r>
        <w:rPr>
          <w:rStyle w:val="bewijs-item"/>
          <w:rFonts w:ascii="Consolas" w:hAnsi="Consolas"/>
          <w:color w:val="4A5568"/>
          <w:sz w:val="17"/>
          <w:szCs w:val="17"/>
          <w:bdr w:val="single" w:sz="6" w:space="1" w:color="DCD7CC" w:frame="1"/>
          <w:shd w:val="clear" w:color="auto" w:fill="F0EEE9"/>
          <w:lang w:val="nl-NL"/>
        </w:rPr>
        <w:t>)</w:t>
      </w:r>
    </w:p>
    <w:p w14:paraId="2BFE67E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29-04-2026</w:t>
      </w:r>
      <w:r>
        <w:rPr>
          <w:lang w:val="nl-NL"/>
        </w:rPr>
        <w:t xml:space="preserve"> – </w:t>
      </w:r>
      <w:r>
        <w:rPr>
          <w:rStyle w:val="titel1"/>
          <w:lang w:val="nl-NL"/>
        </w:rPr>
        <w:t>INDIENING KLACHT INBREUK EU-RECHT</w:t>
      </w:r>
      <w:r>
        <w:rPr>
          <w:lang w:val="nl-NL"/>
        </w:rPr>
        <w:t xml:space="preserve"> – Formele registratie van een inbreukprocedure tegen de Belgische staat wegens negeren van Verordening 883/2004 en het Vester-arrest.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#19dd9b13 (+1</w:t>
      </w:r>
      <w:r>
        <w:rPr>
          <w:rStyle w:val="bewijs-item"/>
          <w:rFonts w:ascii="Consolas" w:hAnsi="Consolas"/>
          <w:color w:val="4A5568"/>
          <w:sz w:val="17"/>
          <w:szCs w:val="17"/>
          <w:bdr w:val="single" w:sz="6" w:space="1" w:color="DCD7CC" w:frame="1"/>
          <w:shd w:val="clear" w:color="auto" w:fill="F0EEE9"/>
          <w:lang w:val="nl-NL"/>
        </w:rPr>
        <w:t>)</w:t>
      </w:r>
    </w:p>
    <w:p w14:paraId="59E5FBE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04-05-2026</w:t>
      </w:r>
      <w:r>
        <w:rPr>
          <w:lang w:val="nl-NL"/>
        </w:rPr>
        <w:t xml:space="preserve"> – </w:t>
      </w:r>
      <w:r>
        <w:rPr>
          <w:rStyle w:val="titel1"/>
          <w:lang w:val="nl-NL"/>
        </w:rPr>
        <w:t>REGISTRATIE DG EMPL</w:t>
      </w:r>
      <w:r>
        <w:rPr>
          <w:lang w:val="nl-NL"/>
        </w:rPr>
        <w:t xml:space="preserve"> – Bevestiging van registratie onder nummer CPLT(2026)01544 en aankondiging van onderzoek naar naleving van EU-recht door de lidstaat.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#19df23d3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20260508_EC_FormeleMeldin</w:t>
      </w:r>
      <w:r>
        <w:rPr>
          <w:rStyle w:val="bewijs-item"/>
          <w:rFonts w:ascii="Consolas" w:hAnsi="Consolas"/>
          <w:color w:val="4A5568"/>
          <w:sz w:val="17"/>
          <w:szCs w:val="17"/>
          <w:bdr w:val="single" w:sz="6" w:space="1" w:color="DCD7CC" w:frame="1"/>
          <w:shd w:val="clear" w:color="auto" w:fill="F0EEE9"/>
          <w:lang w:val="nl-NL"/>
        </w:rPr>
        <w:t>…</w:t>
      </w:r>
    </w:p>
    <w:p w14:paraId="66FD18EA"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05-05-2026</w:t>
      </w:r>
      <w:r>
        <w:rPr>
          <w:lang w:val="nl-NL"/>
        </w:rPr>
        <w:t xml:space="preserve"> – </w:t>
      </w:r>
      <w:r>
        <w:rPr>
          <w:rStyle w:val="titel1"/>
          <w:lang w:val="nl-NL"/>
        </w:rPr>
        <w:t>AFWIJZING EUROPESE OMBUDSMAN</w:t>
      </w:r>
      <w:r>
        <w:rPr>
          <w:lang w:val="nl-NL"/>
        </w:rPr>
        <w:t xml:space="preserve"> – Klacht niet-ontvankelijk verklaard wegens gebrek aan toezichthoudende bevoegdheid op nationale diensten zoals SOLVIT NL.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#19e018c3 (+2)</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20260508_EC_FormeleMeldin</w:t>
      </w:r>
      <w:r>
        <w:rPr>
          <w:rStyle w:val="bewijs-item"/>
          <w:rFonts w:ascii="Consolas" w:hAnsi="Consolas"/>
          <w:color w:val="4A5568"/>
          <w:sz w:val="17"/>
          <w:szCs w:val="17"/>
          <w:bdr w:val="single" w:sz="6" w:space="1" w:color="DCD7CC" w:frame="1"/>
          <w:shd w:val="clear" w:color="auto" w:fill="F0EEE9"/>
          <w:lang w:val="nl-NL"/>
        </w:rPr>
        <w:t>…</w:t>
      </w:r>
    </w:p>
    <w:p w14:paraId="16B1C6F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07-05-2026</w:t>
      </w:r>
      <w:r>
        <w:rPr>
          <w:lang w:val="nl-NL"/>
        </w:rPr>
        <w:t xml:space="preserve"> – </w:t>
      </w:r>
      <w:r>
        <w:rPr>
          <w:rStyle w:val="titel1"/>
          <w:lang w:val="nl-NL"/>
        </w:rPr>
        <w:t>RESPONS DG EMPL UNIT E2</w:t>
      </w:r>
      <w:r>
        <w:rPr>
          <w:lang w:val="nl-NL"/>
        </w:rPr>
        <w:t xml:space="preserve"> – Bevestiging ontvangst Ares-dossiers en verzoek om toestemming voor verwerking persoonsgegevens voor een integrale beoordeling van de barrières.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#19df23d3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20260508_EC_FormeleMeldin… (+1</w:t>
      </w:r>
      <w:r>
        <w:rPr>
          <w:rStyle w:val="bewijs-item"/>
          <w:rFonts w:ascii="Consolas" w:hAnsi="Consolas"/>
          <w:color w:val="4A5568"/>
          <w:sz w:val="17"/>
          <w:szCs w:val="17"/>
          <w:bdr w:val="single" w:sz="6" w:space="1" w:color="DCD7CC" w:frame="1"/>
          <w:shd w:val="clear" w:color="auto" w:fill="F0EEE9"/>
          <w:lang w:val="nl-NL"/>
        </w:rPr>
        <w:t>)</w:t>
      </w:r>
    </w:p>
    <w:p w14:paraId="3D2AB22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08-05-2026</w:t>
      </w:r>
      <w:r>
        <w:rPr>
          <w:lang w:val="nl-NL"/>
        </w:rPr>
        <w:t xml:space="preserve"> – </w:t>
      </w:r>
      <w:r>
        <w:rPr>
          <w:rStyle w:val="titel1"/>
          <w:lang w:val="nl-NL"/>
        </w:rPr>
        <w:t>ESCALATIE NAAR EHRM EN EUROPARLEMENT</w:t>
      </w:r>
      <w:r>
        <w:rPr>
          <w:lang w:val="nl-NL"/>
        </w:rPr>
        <w:t xml:space="preserve"> </w:t>
      </w:r>
      <w:r>
        <w:rPr>
          <w:lang w:val="nl-NL"/>
        </w:rPr>
        <w:t xml:space="preserve">– Indiening van bewijslast-dossier bij het Europees Hof voor de Rechten van de Mens en de Commissie Verzoekschriften van het Europees Parlement.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#19e1ad91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20260508_EC_FormeleMeldin</w:t>
      </w:r>
      <w:r>
        <w:rPr>
          <w:rStyle w:val="bewijs-item"/>
          <w:rFonts w:ascii="Consolas" w:hAnsi="Consolas"/>
          <w:color w:val="4A5568"/>
          <w:sz w:val="17"/>
          <w:szCs w:val="17"/>
          <w:bdr w:val="single" w:sz="6" w:space="1" w:color="DCD7CC" w:frame="1"/>
          <w:shd w:val="clear" w:color="auto" w:fill="F0EEE9"/>
          <w:lang w:val="nl-NL"/>
        </w:rPr>
        <w:t>…</w:t>
      </w:r>
    </w:p>
    <w:p w14:paraId="2A01FD8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12-05-2026</w:t>
      </w:r>
      <w:r>
        <w:rPr>
          <w:lang w:val="nl-NL"/>
        </w:rPr>
        <w:t xml:space="preserve"> – </w:t>
      </w:r>
      <w:r>
        <w:rPr>
          <w:rStyle w:val="titel1"/>
          <w:lang w:val="nl-NL"/>
        </w:rPr>
        <w:t>INDIENING INTEGRALE AUDIT EN BIO-DATA BIJ HET JRC</w:t>
      </w:r>
      <w:r>
        <w:rPr>
          <w:lang w:val="nl-NL"/>
        </w:rPr>
        <w:t xml:space="preserve"> – Verzending van het volledige dossier inclusief de Tijdlijn-Matrix, De Rode Lijn en medische meetgegevens (glucosesensor) aan de strategische foresight-units van de Europese Commissie om de frictie tussen biologische realiteit en administratieve systemen bloot te leggen.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#19e1ad91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20260512_EC_MacroToMicroA</w:t>
      </w:r>
      <w:r>
        <w:rPr>
          <w:rStyle w:val="bewijs-item"/>
          <w:rFonts w:ascii="Consolas" w:hAnsi="Consolas"/>
          <w:color w:val="4A5568"/>
          <w:sz w:val="17"/>
          <w:szCs w:val="17"/>
          <w:bdr w:val="single" w:sz="6" w:space="1" w:color="DCD7CC" w:frame="1"/>
          <w:shd w:val="clear" w:color="auto" w:fill="F0EEE9"/>
          <w:lang w:val="nl-NL"/>
        </w:rPr>
        <w:t>…</w:t>
      </w:r>
    </w:p>
    <w:p w14:paraId="2968F39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DIRECTE ESCALATIE NAAR VOORZITTER EUROPESE COMMISSIE</w:t>
      </w:r>
      <w:r>
        <w:rPr>
          <w:lang w:val="nl-NL"/>
        </w:rPr>
        <w:t xml:space="preserve"> – Verzending in het Duits van de systeem-audit en medische frictie-analyse ter activatie van de 'Hoeder van de Verdragen' en handhaving van Verordening 883/2004.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#19e214e0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20260508_EC_FormeleMeldin… (+1</w:t>
      </w:r>
      <w:r>
        <w:rPr>
          <w:rStyle w:val="bewijs-item"/>
          <w:rFonts w:ascii="Consolas" w:hAnsi="Consolas"/>
          <w:color w:val="4A5568"/>
          <w:sz w:val="17"/>
          <w:szCs w:val="17"/>
          <w:bdr w:val="single" w:sz="6" w:space="1" w:color="DCD7CC" w:frame="1"/>
          <w:shd w:val="clear" w:color="auto" w:fill="F0EEE9"/>
          <w:lang w:val="nl-NL"/>
        </w:rPr>
        <w:t>)</w:t>
      </w:r>
    </w:p>
    <w:p w14:paraId="3A5510B7"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03-06-2026</w:t>
      </w:r>
      <w:r>
        <w:rPr>
          <w:lang w:val="nl-NL"/>
        </w:rPr>
        <w:t xml:space="preserve"> – </w:t>
      </w:r>
      <w:r>
        <w:rPr>
          <w:rStyle w:val="titel1"/>
          <w:lang w:val="nl-NL"/>
        </w:rPr>
        <w:t>AANVULLING KLACHT CPLT(2026)01544 / ARES(2026)4663760</w:t>
      </w:r>
      <w:r>
        <w:rPr>
          <w:lang w:val="nl-NL"/>
        </w:rPr>
        <w:t xml:space="preserve"> – Herziene versie beleidssynthese verzonden aan EMPL-E2 ter aanvulling van de geregistreerde klacht. Document uitgebreid met gelaagde beleidsaanbevelingen en structurele oplossingsroutes.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#19e8dcb7 (+2</w:t>
      </w:r>
      <w:r>
        <w:rPr>
          <w:rStyle w:val="bewijs-item"/>
          <w:rFonts w:ascii="Consolas" w:hAnsi="Consolas"/>
          <w:color w:val="4A5568"/>
          <w:sz w:val="17"/>
          <w:szCs w:val="17"/>
          <w:bdr w:val="single" w:sz="6" w:space="1" w:color="DCD7CC" w:frame="1"/>
          <w:shd w:val="clear" w:color="auto" w:fill="F0EEE9"/>
          <w:lang w:val="nl-NL"/>
        </w:rPr>
        <w:t>)</w:t>
      </w:r>
    </w:p>
    <w:p w14:paraId="6C6F0CC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08-06-2026</w:t>
      </w:r>
      <w:r>
        <w:rPr>
          <w:lang w:val="nl-NL"/>
        </w:rPr>
        <w:t xml:space="preserve"> – </w:t>
      </w:r>
      <w:r>
        <w:rPr>
          <w:rStyle w:val="titel1"/>
          <w:lang w:val="nl-NL"/>
        </w:rPr>
        <w:t>EUROPE DIRECT REF. #8014526 - VERDUIDELIJKING GEVRAAGD</w:t>
      </w:r>
      <w:r>
        <w:rPr>
          <w:lang w:val="nl-NL"/>
        </w:rPr>
        <w:t xml:space="preserve"> – Inkomende mail van Europe Direct Contact Centre. Kunnen de aard van de vraag (webformulier 03-06) niet vaststellen. Vragen: wat is het exacte probleem en wat is de rol van het JRC. Opnieuw indienen via webformulier met ref. 8014526.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#19ea753</w:t>
      </w:r>
      <w:r>
        <w:rPr>
          <w:rStyle w:val="bewijs-item"/>
          <w:rFonts w:ascii="Consolas" w:hAnsi="Consolas"/>
          <w:color w:val="4A5568"/>
          <w:sz w:val="17"/>
          <w:szCs w:val="17"/>
          <w:bdr w:val="single" w:sz="6" w:space="1" w:color="DCD7CC" w:frame="1"/>
          <w:shd w:val="clear" w:color="auto" w:fill="F0EEE9"/>
          <w:lang w:val="nl-NL"/>
        </w:rPr>
        <w:t>6</w:t>
      </w:r>
    </w:p>
    <w:p w14:paraId="7B4B09E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10-06-2026</w:t>
      </w:r>
      <w:r>
        <w:rPr>
          <w:lang w:val="nl-NL"/>
        </w:rPr>
        <w:t xml:space="preserve"> – </w:t>
      </w:r>
      <w:r>
        <w:rPr>
          <w:rStyle w:val="titel1"/>
          <w:lang w:val="nl-NL"/>
        </w:rPr>
        <w:t>ONTVANGSTBEVESTIGING EN BUNDELING VAN KLACHTEN</w:t>
      </w:r>
      <w:r>
        <w:rPr>
          <w:lang w:val="nl-NL"/>
        </w:rPr>
        <w:t xml:space="preserve"> – De Europese Commissie bevestigt de ontvangst van de correspondentie van 20 april, 29 april en 13 mei 2026. De klachten tegen diverse Nederlandse en Belgische instanties over administratieve barrières bij de aanvraag van een invaliditeitsrente worden samengevoegd onder dossiernummer Ares(2026)5891709. De Commissie kondigt een algehele beoordeling aan maar waarschuwt dat dit vanwege de complexiteit tijd zal kosten.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#19eb0b9f (+1</w:t>
      </w:r>
      <w:r>
        <w:rPr>
          <w:rStyle w:val="bewijs-item"/>
          <w:rFonts w:ascii="Consolas" w:hAnsi="Consolas"/>
          <w:color w:val="4A5568"/>
          <w:sz w:val="17"/>
          <w:szCs w:val="17"/>
          <w:bdr w:val="single" w:sz="6" w:space="1" w:color="DCD7CC" w:frame="1"/>
          <w:shd w:val="clear" w:color="auto" w:fill="F0EEE9"/>
          <w:lang w:val="nl-NL"/>
        </w:rPr>
        <w:t>)</w:t>
      </w:r>
    </w:p>
    <w:p w14:paraId="08C71539"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18-07-2026</w:t>
      </w:r>
      <w:r>
        <w:rPr>
          <w:lang w:val="nl-NL"/>
        </w:rPr>
        <w:t xml:space="preserve"> – </w:t>
      </w:r>
      <w:r>
        <w:rPr>
          <w:rStyle w:val="titel1"/>
          <w:lang w:val="nl-NL"/>
        </w:rPr>
        <w:t>TRANSMISSIE AANVULLENDE BEWIJSLAST EN POLITIEKE IMPASSE</w:t>
      </w:r>
      <w:r>
        <w:rPr>
          <w:lang w:val="nl-NL"/>
        </w:rPr>
        <w:t xml:space="preserve"> </w:t>
      </w:r>
      <w:r>
        <w:rPr>
          <w:lang w:val="nl-NL"/>
        </w:rPr>
        <w:t xml:space="preserve">– Verzending van een formele e-mail aan de Europese Commissie binnen dossier CPLT(2026)01544 / Ares(2026)5891709. Het dossier is aangevuld met de bewijslast van de politieke escalatie en de geüpdatete Tijdlijn-Matrix om het systematische karakter van het falen van beide lidstaten aan te tonen via de specifieke werking van de CM en DG HAN.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#19f745d0</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20260718_EC_BewijslastPol… (+2</w:t>
      </w:r>
      <w:r>
        <w:rPr>
          <w:rStyle w:val="bewijs-item"/>
          <w:rFonts w:ascii="Consolas" w:hAnsi="Consolas"/>
          <w:color w:val="4A5568"/>
          <w:sz w:val="17"/>
          <w:szCs w:val="17"/>
          <w:bdr w:val="single" w:sz="6" w:space="1" w:color="DCD7CC" w:frame="1"/>
          <w:shd w:val="clear" w:color="auto" w:fill="F0EEE9"/>
          <w:lang w:val="nl-NL"/>
        </w:rPr>
        <w:t>)</w:t>
      </w:r>
    </w:p>
    <w:p w14:paraId="5885D16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29-08-2026</w:t>
      </w:r>
      <w:r>
        <w:rPr>
          <w:lang w:val="nl-NL"/>
        </w:rPr>
        <w:t xml:space="preserve"> – </w:t>
      </w:r>
      <w:r>
        <w:rPr>
          <w:rStyle w:val="titel1"/>
          <w:lang w:val="nl-NL"/>
        </w:rPr>
        <w:t>BEVESTIGING HERZIENING VERORDENING 883/2004 EN 987/2009 (LABOUR MOBILITY PACKAGE)</w:t>
      </w:r>
      <w:r>
        <w:rPr>
          <w:lang w:val="nl-NL"/>
        </w:rPr>
        <w:t xml:space="preserve"> – Een data-analyse objectiveert de definitieve goedkeuring van de herziene Europese coördinatieverordeningen na het triloog-akkoord van april 2026 en de parlementaire goedkeuring van juli 2026. De wetgeving erkent de vastgestelde architectuurfouten maar hanteert een gefaseerde implementatietijdlijn. De verschuiving van de werkloosheidsbevoegdheid en financiële last naar het werkland onder Artikel 65 bij minimaal </w:t>
      </w:r>
      <w:r>
        <w:rPr>
          <w:lang w:val="nl-NL"/>
        </w:rPr>
        <w:t>22 weken arbeid wordt pas rond 2030 of 2031 operationeel wegens de vereiste IT-aanpassingen. De structurele verankering van de vijftigprocentsgrens voor grensoverschrijdend telewerk via Artikel 11, 12, 13 en 16 alsook de notificatieplicht voor A1-attesten treden eind 2028 of begin 2029 in werking. De uitrol van de European Social Security Pass (ESSPASS) via de EUDI Wallet en de afdwingbare reactietermijnen binnen het EESSI-netwerk lopen tussen 2025 en 2027. Deze tijdlijn bevestigt dat de supranationale oplo</w:t>
      </w:r>
      <w:r>
        <w:rPr>
          <w:lang w:val="nl-NL"/>
        </w:rPr>
        <w:t xml:space="preserve">ssingen voor het bevoegdheidsvacuüm pas na meerdere jaren effectief afdwingbaar worden.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#1a04d19c (+1</w:t>
      </w:r>
      <w:r>
        <w:rPr>
          <w:rStyle w:val="bewijs-item"/>
          <w:rFonts w:ascii="Consolas" w:hAnsi="Consolas"/>
          <w:color w:val="4A5568"/>
          <w:sz w:val="17"/>
          <w:szCs w:val="17"/>
          <w:bdr w:val="single" w:sz="6" w:space="1" w:color="DCD7CC" w:frame="1"/>
          <w:shd w:val="clear" w:color="auto" w:fill="F0EEE9"/>
          <w:lang w:val="nl-NL"/>
        </w:rPr>
        <w:t>)</w:t>
      </w:r>
    </w:p>
    <w:p w14:paraId="20BEF78B"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14-09-2026</w:t>
      </w:r>
      <w:r>
        <w:rPr>
          <w:lang w:val="nl-NL"/>
        </w:rPr>
        <w:t xml:space="preserve"> – </w:t>
      </w:r>
      <w:r>
        <w:rPr>
          <w:rStyle w:val="titel1"/>
          <w:lang w:val="nl-NL"/>
        </w:rPr>
        <w:t>PROCEDURELE AFWIJZING SOLVIT NL</w:t>
      </w:r>
      <w:r>
        <w:rPr>
          <w:lang w:val="nl-NL"/>
        </w:rPr>
        <w:t xml:space="preserve"> – SOLVIT Nederland reageert binnen een uur op het formele verzoek tot doorverwijzing naar de ELA. De instantie weigert elke inhoudelijke analyse van de aangeleverde Tijdlijn-Matrix, leunt uitsluitend op de eerdere sluiting van dossiers 0005/26/NL en 0006/26/NL, en schuift de bestuurlijke verantwoordelijkheid direct af via een doorverwijzing naar SOLVIT België en een algemene weblink naar de Europese Arbeidsautoriteit.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#1a0a0b8e (+1</w:t>
      </w:r>
      <w:r>
        <w:rPr>
          <w:rStyle w:val="bewijs-item"/>
          <w:rFonts w:ascii="Consolas" w:hAnsi="Consolas"/>
          <w:color w:val="4A5568"/>
          <w:sz w:val="17"/>
          <w:szCs w:val="17"/>
          <w:bdr w:val="single" w:sz="6" w:space="1" w:color="DCD7CC" w:frame="1"/>
          <w:shd w:val="clear" w:color="auto" w:fill="F0EEE9"/>
          <w:lang w:val="nl-NL"/>
        </w:rPr>
        <w:t>)</w:t>
      </w:r>
    </w:p>
    <w:p w14:paraId="592B5FE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14-09-2026</w:t>
      </w:r>
      <w:r>
        <w:rPr>
          <w:lang w:val="nl-NL"/>
        </w:rPr>
        <w:t xml:space="preserve"> – </w:t>
      </w:r>
      <w:r>
        <w:rPr>
          <w:rStyle w:val="titel1"/>
          <w:lang w:val="nl-NL"/>
        </w:rPr>
        <w:t>KENNISGEVING BEHANDELINGSTERMIJN DG EMPL</w:t>
      </w:r>
      <w:r>
        <w:rPr>
          <w:lang w:val="nl-NL"/>
        </w:rPr>
        <w:t xml:space="preserve"> – Ontvangst van een formeel schrijven van eenheid EMPL.E.2 betreffende klacht CPLT(2026)01544 tegen België, waarin wordt bevestigd dat de klacht in behandeling is conform het strategische handhavingsbeleid van de Commissie en dat de beantwoording wegens grote werklast meer tijd vergt.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#1a0a0b8e (+1</w:t>
      </w:r>
      <w:r>
        <w:rPr>
          <w:rStyle w:val="bewijs-item"/>
          <w:rFonts w:ascii="Consolas" w:hAnsi="Consolas"/>
          <w:color w:val="4A5568"/>
          <w:sz w:val="17"/>
          <w:szCs w:val="17"/>
          <w:bdr w:val="single" w:sz="6" w:space="1" w:color="DCD7CC" w:frame="1"/>
          <w:shd w:val="clear" w:color="auto" w:fill="F0EEE9"/>
          <w:lang w:val="nl-NL"/>
        </w:rPr>
        <w:t>)</w:t>
      </w:r>
    </w:p>
    <w:p w14:paraId="529B9391"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15-09-2026</w:t>
      </w:r>
      <w:r>
        <w:rPr>
          <w:lang w:val="nl-NL"/>
        </w:rPr>
        <w:t xml:space="preserve"> – </w:t>
      </w:r>
      <w:r>
        <w:rPr>
          <w:rStyle w:val="titel1"/>
          <w:lang w:val="nl-NL"/>
        </w:rPr>
        <w:t>FORMELE AANVULLING KLACHT CPLT(2026)01544 (E-MAIL EC)</w:t>
      </w:r>
      <w:r>
        <w:rPr>
          <w:lang w:val="nl-NL"/>
        </w:rPr>
        <w:t xml:space="preserve"> – Verzending van een uitgebreid aanvullend schrijven naar DG EMPL (EC-CPLT-EMPL-E2@ec.europa.eu) met bijvoeging van de geactualiseerde Tijdlijn-Matrix, waarin de definitieve weigering door SOLVIT NL, de structurele leemte in Verordening 883/2004 (coördinatie versus harmonisatie en schending van art. 48 VWEU), de ELA-registratie en de kritische confrontatie met de ESSPASS-uitrol zijn verankerd.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#1a0a0b8e (+1</w:t>
      </w:r>
      <w:r>
        <w:rPr>
          <w:rStyle w:val="bewijs-item"/>
          <w:rFonts w:ascii="Consolas" w:hAnsi="Consolas"/>
          <w:color w:val="4A5568"/>
          <w:sz w:val="17"/>
          <w:szCs w:val="17"/>
          <w:bdr w:val="single" w:sz="6" w:space="1" w:color="DCD7CC" w:frame="1"/>
          <w:shd w:val="clear" w:color="auto" w:fill="F0EEE9"/>
          <w:lang w:val="nl-NL"/>
        </w:rPr>
        <w:t>)</w:t>
      </w:r>
      <w:r>
        <w:br w:type="page"/>
      </w:r>
    </w:p>
    <w:p w14:paraId="38A400CF" w14:textId="77777777" w:rsidR="008856BD" w:rsidRDefault="008856BD">
      <w:pPr>
        <w:pStyle w:val="Kop3"/>
        <w:divId w:val="958953132"/>
        <w:rPr>
          <w:rFonts w:eastAsia="Times New Roman"/>
          <w:lang w:val="nl-NL"/>
        </w:rPr>
      </w:pPr>
      <w:bookmarkStart w:id="67" w:name="_Toc243988277"/>
      <w:r>
        <w:rPr>
          <w:rFonts w:eastAsia="Times New Roman"/>
          <w:lang w:val="nl-NL"/>
        </w:rPr>
        <w:t>EHRM</w:t>
      </w:r>
      <w:bookmarkEnd w:id="67"/>
    </w:p>
    <w:p w14:paraId="06BFC74A" w14:textId="77777777" w:rsidR="008856BD" w:rsidRDefault="008856BD">
      <w:pPr>
        <w:pStyle w:val="netwerk"/>
        <w:spacing w:before="0" w:beforeAutospacing="0" w:after="240"/>
        <w:divId w:val="958953132"/>
        <w:rPr>
          <w:lang w:val="nl-NL"/>
        </w:rPr>
      </w:pPr>
      <w:r>
        <w:rPr>
          <w:lang w:val="nl-NL"/>
        </w:rPr>
        <w:t>Netwerk: EHRM → Raad van Europa (verdragsstaten). Klachten tegen België en Nederland. Geen directe datalink met CM, RIZIV, FOD SZ, UWV, SVB, CZ of CAK; het Hof werkt via de nationale overheden.</w:t>
      </w:r>
    </w:p>
    <w:p w14:paraId="064D1D4E"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Internationaal (Raad van Europa)</w:t>
      </w:r>
    </w:p>
    <w:p w14:paraId="5769EE62"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Europa</w:t>
      </w:r>
    </w:p>
    <w:p w14:paraId="15EB1685"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Internationale mensenrechtenrechtbank</w:t>
      </w:r>
    </w:p>
    <w:p w14:paraId="76CBBBE3"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De onafhankelijke rechters die landen dwingend kunnen veroordelen wanneer zij de bestaanszekerheid van burgers schenden</w:t>
      </w:r>
    </w:p>
    <w:p w14:paraId="00F3EFED"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griffiesystemen, geen koppeling met EESSI, KSZ of RIV</w:t>
      </w:r>
    </w:p>
    <w:p w14:paraId="2947FF56"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4A1B4E79"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het Hof verklaart de klacht onontvankelijk omdat de nationale rechtsmiddelen niet volledig zijn uitgeput; de aanvrager moet eerst alle nationale procedures in beide landen doorlopen, wat jaren kan duren</w:t>
      </w:r>
    </w:p>
    <w:p w14:paraId="149E613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Europees Hof voor de Rechten van de Mens; Raad van Europa</w:t>
      </w:r>
    </w:p>
    <w:p w14:paraId="1B03863F"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Verzoekschrift Art. 34 EVRM, BSN 319 960 602, INSZ 81.09.15-199.48, Track &amp; Trace LW024081984NL</w:t>
      </w:r>
    </w:p>
    <w:p w14:paraId="7141D282"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21-04-2026 tot 18-06-2026</w:t>
      </w:r>
    </w:p>
    <w:p w14:paraId="0535CB34" w14:textId="77777777" w:rsidR="008856BD" w:rsidRDefault="008856BD">
      <w:pPr>
        <w:pStyle w:val="subtitel"/>
        <w:divId w:val="958953132"/>
        <w:rPr>
          <w:lang w:val="nl-NL"/>
        </w:rPr>
      </w:pPr>
      <w:r>
        <w:rPr>
          <w:lang w:val="nl-NL"/>
        </w:rPr>
        <w:t>Europees Hof voor de Rechten van de Mens</w:t>
      </w:r>
    </w:p>
    <w:p w14:paraId="7BC134AC" w14:textId="77777777" w:rsidR="008856BD" w:rsidRDefault="008856BD">
      <w:pPr>
        <w:pStyle w:val="Kop4"/>
        <w:divId w:val="958953132"/>
        <w:rPr>
          <w:rFonts w:eastAsia="Times New Roman"/>
          <w:lang w:val="nl-NL"/>
        </w:rPr>
      </w:pPr>
      <w:r>
        <w:rPr>
          <w:rFonts w:eastAsia="Times New Roman"/>
          <w:lang w:val="nl-NL"/>
        </w:rPr>
        <w:t>2026</w:t>
      </w:r>
    </w:p>
    <w:p w14:paraId="3E0E9FD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23-04-2026</w:t>
      </w:r>
      <w:r>
        <w:rPr>
          <w:lang w:val="nl-NL"/>
        </w:rPr>
        <w:t xml:space="preserve"> – </w:t>
      </w:r>
      <w:r>
        <w:rPr>
          <w:rStyle w:val="titel1"/>
          <w:lang w:val="nl-NL"/>
        </w:rPr>
        <w:t>BEVESTIGING ESCALATIE EHRM</w:t>
      </w:r>
      <w:r>
        <w:rPr>
          <w:lang w:val="nl-NL"/>
        </w:rPr>
        <w:t xml:space="preserve"> – Eerste formele melding dat een verzoekschrift bij het Europees Hof voor de Rechten van de Mens wordt voorbereid wegens de ontkoppeling tussen de medische realiteit en de administratieve uitvoering door de nationale lidstaten. </w:t>
      </w:r>
      <w:r>
        <w:rPr>
          <w:rStyle w:val="opvolging1"/>
          <w:lang w:val="nl-NL"/>
        </w:rPr>
        <w:t>(opvolging: de aanvrager start de procedure bij het Hof.)</w:t>
      </w:r>
      <w:r>
        <w:rPr>
          <w:lang w:val="nl-NL"/>
        </w:rPr>
        <w:t xml:space="preserve"> </w:t>
      </w:r>
      <w:r>
        <w:rPr>
          <w:rStyle w:val="oorsprong1"/>
          <w:lang w:val="nl-NL"/>
        </w:rPr>
        <w:t>(Beide)</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#19db9bb8</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20260423_FODSZ_Klachtbesl… (+2</w:t>
      </w:r>
      <w:r>
        <w:rPr>
          <w:rStyle w:val="bewijs-item"/>
          <w:rFonts w:ascii="Consolas" w:hAnsi="Consolas"/>
          <w:color w:val="4A5568"/>
          <w:sz w:val="17"/>
          <w:szCs w:val="17"/>
          <w:bdr w:val="single" w:sz="6" w:space="1" w:color="DCD7CC" w:frame="1"/>
          <w:shd w:val="clear" w:color="auto" w:fill="F0EEE9"/>
          <w:lang w:val="nl-NL"/>
        </w:rPr>
        <w:t>)</w:t>
      </w:r>
    </w:p>
    <w:p w14:paraId="5216268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07-05-2026</w:t>
      </w:r>
      <w:r>
        <w:rPr>
          <w:lang w:val="nl-NL"/>
        </w:rPr>
        <w:t xml:space="preserve"> – </w:t>
      </w:r>
      <w:r>
        <w:rPr>
          <w:rStyle w:val="titel1"/>
          <w:lang w:val="nl-NL"/>
        </w:rPr>
        <w:t>FORMALISERING VERZOEKSCHRIFT</w:t>
      </w:r>
      <w:r>
        <w:rPr>
          <w:lang w:val="nl-NL"/>
        </w:rPr>
        <w:t xml:space="preserve"> – Het officiële aanvraagformulier van het Hof (Cour européenne des droits de l'homme) wordt ingevuld. De klacht wordt rechtstreeks en gelijktijdig gericht tegen zowel de Belgische (BEL) als de Nederlandse (NLD) staat inzake de systemische obstructie van burgerrechten. </w:t>
      </w:r>
      <w:r>
        <w:rPr>
          <w:rStyle w:val="opvolging1"/>
          <w:lang w:val="nl-NL"/>
        </w:rPr>
        <w:t>(opvolging: het verzoekschrift wordt formeel opgesteld en gericht tegen beide staten.)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20260507_EHRM_Verzoekschr</w:t>
      </w:r>
      <w:r>
        <w:rPr>
          <w:rStyle w:val="bewijs-item"/>
          <w:rFonts w:ascii="Consolas" w:hAnsi="Consolas"/>
          <w:color w:val="4A5568"/>
          <w:sz w:val="17"/>
          <w:szCs w:val="17"/>
          <w:bdr w:val="single" w:sz="6" w:space="1" w:color="DCD7CC" w:frame="1"/>
          <w:shd w:val="clear" w:color="auto" w:fill="F0EEE9"/>
          <w:lang w:val="nl-NL"/>
        </w:rPr>
        <w:t>…</w:t>
      </w:r>
    </w:p>
    <w:p w14:paraId="36D046A8"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08-05-2026</w:t>
      </w:r>
      <w:r>
        <w:rPr>
          <w:lang w:val="nl-NL"/>
        </w:rPr>
        <w:t xml:space="preserve"> – </w:t>
      </w:r>
      <w:r>
        <w:rPr>
          <w:rStyle w:val="titel1"/>
          <w:lang w:val="nl-NL"/>
        </w:rPr>
        <w:t>INDIENING EXPOSÉ DÉTAILLÉ (ANNEXE 1)</w:t>
      </w:r>
      <w:r>
        <w:rPr>
          <w:lang w:val="nl-NL"/>
        </w:rPr>
        <w:t xml:space="preserve"> </w:t>
      </w:r>
      <w:r>
        <w:rPr>
          <w:lang w:val="nl-NL"/>
        </w:rPr>
        <w:t xml:space="preserve">– Opmaak van een uitgebreid, Franstalig feitenrelaas voor de rechters in Straatsburg. Hierin wordt de schending van fundamentele mensenrechten aangeklaagd, waaronder Artikel 1 van Protocol 1 (spoliatie van sociale rechten na 21 jaar werken), Artikel 8 (recht op privéleven en fysieke integriteit), Artikel 14 (discriminatie op basis van woonplaats) en Artikel 13 (gebrek aan een effectief nationaal rechtsmiddel). </w:t>
      </w:r>
      <w:r>
        <w:rPr>
          <w:rStyle w:val="opvolging1"/>
          <w:lang w:val="nl-NL"/>
        </w:rPr>
        <w:t>(opvolging: het feitenrelaas wordt ingediend als bijlage 1.)</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20260508_EHRM_IntegraalBi</w:t>
      </w:r>
      <w:r>
        <w:rPr>
          <w:rStyle w:val="bewijs-item"/>
          <w:rFonts w:ascii="Consolas" w:hAnsi="Consolas"/>
          <w:color w:val="4A5568"/>
          <w:sz w:val="17"/>
          <w:szCs w:val="17"/>
          <w:bdr w:val="single" w:sz="6" w:space="1" w:color="DCD7CC" w:frame="1"/>
          <w:shd w:val="clear" w:color="auto" w:fill="F0EEE9"/>
          <w:lang w:val="nl-NL"/>
        </w:rPr>
        <w:t>…</w:t>
      </w:r>
    </w:p>
    <w:p w14:paraId="6F33776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08-05-2026</w:t>
      </w:r>
      <w:r>
        <w:rPr>
          <w:lang w:val="nl-NL"/>
        </w:rPr>
        <w:t xml:space="preserve"> – </w:t>
      </w:r>
      <w:r>
        <w:rPr>
          <w:rStyle w:val="titel1"/>
          <w:lang w:val="nl-NL"/>
        </w:rPr>
        <w:t>INTEGRATIE BEWIJSLAST (ANNEXE 2)</w:t>
      </w:r>
      <w:r>
        <w:rPr>
          <w:lang w:val="nl-NL"/>
        </w:rPr>
        <w:t xml:space="preserve"> – De integrale Tijdlijn-Matrix wordt officieel als Annexe 2 bijgevoegd. Dit document fungeert als het onweerlegbare bewijs dat alle mogelijke nationale en bemiddelende rechtsmiddelen ineffectief zijn gebleken en volledig zijn uitgeput, wat de ontvankelijkheid van de klacht bij het EHRM veiligstelt. </w:t>
      </w:r>
      <w:r>
        <w:rPr>
          <w:rStyle w:val="opvolging1"/>
          <w:lang w:val="nl-NL"/>
        </w:rPr>
        <w:t>(opvolging: de Tijdlijn-Matrix wordt als bewijsstuk toegevoegd.)</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20260508_EHRM_IntegraalBi</w:t>
      </w:r>
      <w:r>
        <w:rPr>
          <w:rStyle w:val="bewijs-item"/>
          <w:rFonts w:ascii="Consolas" w:hAnsi="Consolas"/>
          <w:color w:val="4A5568"/>
          <w:sz w:val="17"/>
          <w:szCs w:val="17"/>
          <w:bdr w:val="single" w:sz="6" w:space="1" w:color="DCD7CC" w:frame="1"/>
          <w:shd w:val="clear" w:color="auto" w:fill="F0EEE9"/>
          <w:lang w:val="nl-NL"/>
        </w:rPr>
        <w:t>…</w:t>
      </w:r>
    </w:p>
    <w:p w14:paraId="24791C4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12-05-2026</w:t>
      </w:r>
      <w:r>
        <w:rPr>
          <w:lang w:val="nl-NL"/>
        </w:rPr>
        <w:t xml:space="preserve"> – </w:t>
      </w:r>
      <w:r>
        <w:rPr>
          <w:rStyle w:val="titel1"/>
          <w:lang w:val="nl-NL"/>
        </w:rPr>
        <w:t>FYSIEKE TRANSMISSIE INTEGRAAL DOSSIER EN BEWIJSLAST (ECHR)</w:t>
      </w:r>
      <w:r>
        <w:rPr>
          <w:lang w:val="nl-NL"/>
        </w:rPr>
        <w:t xml:space="preserve"> – Verzending van het formele verzoekschrift inclusief bewijslast per verzekerde post (Barcode: LW024081984NL) naar de Griffier van het Europees Hof voor de Rechten van de Mens in Straatsburg. </w:t>
      </w:r>
      <w:r>
        <w:rPr>
          <w:rStyle w:val="opvolging1"/>
          <w:lang w:val="nl-NL"/>
        </w:rPr>
        <w:t>(opvolging: het volledige dossier wordt per post naar het Hof verzonden.)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20260507_EHRM_Verzoekschr… (+2</w:t>
      </w:r>
      <w:r>
        <w:rPr>
          <w:rStyle w:val="bewijs-item"/>
          <w:rFonts w:ascii="Consolas" w:hAnsi="Consolas"/>
          <w:color w:val="4A5568"/>
          <w:sz w:val="17"/>
          <w:szCs w:val="17"/>
          <w:bdr w:val="single" w:sz="6" w:space="1" w:color="DCD7CC" w:frame="1"/>
          <w:shd w:val="clear" w:color="auto" w:fill="F0EEE9"/>
          <w:lang w:val="nl-NL"/>
        </w:rPr>
        <w:t>)</w:t>
      </w:r>
    </w:p>
    <w:p w14:paraId="553F033F"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15-05-2026</w:t>
      </w:r>
      <w:r>
        <w:rPr>
          <w:lang w:val="nl-NL"/>
        </w:rPr>
        <w:t xml:space="preserve"> – </w:t>
      </w:r>
      <w:r>
        <w:rPr>
          <w:rStyle w:val="titel1"/>
          <w:lang w:val="nl-NL"/>
        </w:rPr>
        <w:t>BEVESTIGING FYSIEKE TRANSMISSIE DOSSIER</w:t>
      </w:r>
      <w:r>
        <w:rPr>
          <w:lang w:val="nl-NL"/>
        </w:rPr>
        <w:t xml:space="preserve"> – Ontvangst van het officiële PostNL verzendbewijs met de bijbehorende Track &amp; Trace-codes (waaronder LW024081984NL). Hiermee is de fysieke overdracht van de aangetekende zendingen met het verzoekschrift en de bewijslast naar Straatsburg formeel afgerond. </w:t>
      </w:r>
      <w:r>
        <w:rPr>
          <w:rStyle w:val="opvolging1"/>
          <w:lang w:val="nl-NL"/>
        </w:rPr>
        <w:t>(opvolging: de fysieke verzending is bevestigd; het Hof heeft het dossier ontvangen.)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20260511_EHRM_PakketVerzo</w:t>
      </w:r>
      <w:r>
        <w:rPr>
          <w:rStyle w:val="bewijs-item"/>
          <w:rFonts w:ascii="Consolas" w:hAnsi="Consolas"/>
          <w:color w:val="4A5568"/>
          <w:sz w:val="17"/>
          <w:szCs w:val="17"/>
          <w:bdr w:val="single" w:sz="6" w:space="1" w:color="DCD7CC" w:frame="1"/>
          <w:shd w:val="clear" w:color="auto" w:fill="F0EEE9"/>
          <w:lang w:val="nl-NL"/>
        </w:rPr>
        <w:t>…</w:t>
      </w:r>
    </w:p>
    <w:p w14:paraId="7BE2F94E"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18-06-2026</w:t>
      </w:r>
      <w:r>
        <w:rPr>
          <w:lang w:val="nl-NL"/>
        </w:rPr>
        <w:t xml:space="preserve"> – </w:t>
      </w:r>
      <w:r>
        <w:rPr>
          <w:rStyle w:val="titel1"/>
          <w:lang w:val="nl-NL"/>
        </w:rPr>
        <w:t>BESLISSING ONONTVANKELIJKHEID EN REDUCTIE VAN TRANSNATIONALE DIMENSIE</w:t>
      </w:r>
      <w:r>
        <w:rPr>
          <w:lang w:val="nl-NL"/>
        </w:rPr>
        <w:t xml:space="preserve"> – Het Europees Hof voor de Rechten van de Mens verklaart de requête onontvankelijk en reduceert het transnationale probleem eenzijdig tot een geschil tegen de Belgische staat alleen. </w:t>
      </w:r>
      <w:r>
        <w:rPr>
          <w:rStyle w:val="opvolging1"/>
          <w:lang w:val="nl-NL"/>
        </w:rPr>
        <w:t>(opvolging: het Hof verklaart de klacht onontvankelijk omdat de nationale rechtsmiddelen niet volledig zijn uitgeput; de aanvrager moet eerst alle nationale procedures in beide landen doorlopen.)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20260618_EHRM_BeslissingO</w:t>
      </w:r>
      <w:r>
        <w:rPr>
          <w:rStyle w:val="bewijs-item"/>
          <w:rFonts w:ascii="Consolas" w:hAnsi="Consolas"/>
          <w:color w:val="4A5568"/>
          <w:sz w:val="17"/>
          <w:szCs w:val="17"/>
          <w:bdr w:val="single" w:sz="6" w:space="1" w:color="DCD7CC" w:frame="1"/>
          <w:shd w:val="clear" w:color="auto" w:fill="F0EEE9"/>
          <w:lang w:val="nl-NL"/>
        </w:rPr>
        <w:t>…</w:t>
      </w:r>
      <w:r>
        <w:br w:type="page"/>
      </w:r>
    </w:p>
    <w:p w14:paraId="45F9CE59" w14:textId="77777777" w:rsidR="008856BD" w:rsidRDefault="008856BD">
      <w:pPr>
        <w:pStyle w:val="Kop3"/>
        <w:divId w:val="958953132"/>
        <w:rPr>
          <w:rFonts w:eastAsia="Times New Roman"/>
          <w:lang w:val="nl-NL"/>
        </w:rPr>
      </w:pPr>
      <w:bookmarkStart w:id="68" w:name="_Toc243988278"/>
      <w:r>
        <w:rPr>
          <w:rFonts w:eastAsia="Times New Roman"/>
          <w:lang w:val="nl-NL"/>
        </w:rPr>
        <w:t>ELA</w:t>
      </w:r>
      <w:bookmarkEnd w:id="68"/>
    </w:p>
    <w:p w14:paraId="1B6E0739" w14:textId="77777777" w:rsidR="008856BD" w:rsidRDefault="008856BD">
      <w:pPr>
        <w:pStyle w:val="subtitel"/>
        <w:divId w:val="958953132"/>
        <w:rPr>
          <w:lang w:val="nl-NL"/>
        </w:rPr>
      </w:pPr>
      <w:r>
        <w:rPr>
          <w:lang w:val="nl-NL"/>
        </w:rPr>
        <w:t>EUROPESE ARBEIDSAUTORITEIT</w:t>
      </w:r>
    </w:p>
    <w:p w14:paraId="6717D5D8" w14:textId="77777777" w:rsidR="008856BD" w:rsidRDefault="008856BD">
      <w:pPr>
        <w:pStyle w:val="netwerk"/>
        <w:spacing w:before="0" w:beforeAutospacing="0" w:after="240"/>
        <w:divId w:val="958953132"/>
        <w:rPr>
          <w:lang w:val="nl-NL"/>
        </w:rPr>
      </w:pPr>
      <w:r>
        <w:rPr>
          <w:lang w:val="nl-NL"/>
        </w:rPr>
        <w:t>Netwerk: burger → ELA mediation-secretariaat (Bratislava) → nationale SOLVIT-centra → nationale overheidsdiensten. Data: ELA-CRM-systeem, mediation-dossier, EESSI (SED-uitwisseling bij grensoverschrijdende dossiers).</w:t>
      </w:r>
    </w:p>
    <w:p w14:paraId="1873ABE5"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w:t>
      </w:r>
    </w:p>
    <w:p w14:paraId="28961D4D"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Europa</w:t>
      </w:r>
    </w:p>
    <w:p w14:paraId="21EED3CA"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Europees Agentschap voor Arbeidsmobiliteit</w:t>
      </w:r>
    </w:p>
    <w:p w14:paraId="623FA46D"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Faciliteert bemiddeling tussen lidstaten bij grensoverschrijdende geschillen, maar is primair toegankelijk via officiële SOLVIT-centra, niet voor individuele burgers</w:t>
      </w:r>
    </w:p>
    <w:p w14:paraId="3E93E4B5"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ELA-CRM-systeem, mediation-dossier, EESSI (SED-uitwisseling)</w:t>
      </w:r>
    </w:p>
    <w:p w14:paraId="4AB9B7F0"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51D25744"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ELA is primair ingericht op verzoeken vanuit lidstaten of officiële SOLVIT-centra; rechtstreekse indiening door een burger is formeel niet ontvankelijk zolang de nationale poortwachters de zaak niet hebben overgenomen</w:t>
      </w:r>
    </w:p>
    <w:p w14:paraId="0D6AA6D2"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w:t>
      </w:r>
      <w:r>
        <w:rPr>
          <w:lang w:val="nl-NL"/>
        </w:rPr>
        <w:t>Europese Arbeidsautoriteit (ELA) – mediation-secretariaat</w:t>
      </w:r>
    </w:p>
    <w:p w14:paraId="4F8E74F8"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Dossier ELA/MED/2026/01, INSZ 81.09.15-199.48 / BSN 319 960 602</w:t>
      </w:r>
    </w:p>
    <w:p w14:paraId="272A2E27"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14 september 2026 tot heden</w:t>
      </w:r>
    </w:p>
    <w:p w14:paraId="183962C4" w14:textId="77777777" w:rsidR="008856BD" w:rsidRDefault="008856BD">
      <w:pPr>
        <w:pStyle w:val="Kop4"/>
        <w:divId w:val="958953132"/>
        <w:rPr>
          <w:rFonts w:eastAsia="Times New Roman"/>
          <w:lang w:val="nl-NL"/>
        </w:rPr>
      </w:pPr>
      <w:r>
        <w:rPr>
          <w:rFonts w:eastAsia="Times New Roman"/>
          <w:lang w:val="nl-NL"/>
        </w:rPr>
        <w:t>2026</w:t>
      </w:r>
    </w:p>
    <w:p w14:paraId="6C8EAF7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14-09-2026</w:t>
      </w:r>
      <w:r>
        <w:rPr>
          <w:lang w:val="nl-NL"/>
        </w:rPr>
        <w:t xml:space="preserve"> – </w:t>
      </w:r>
      <w:r>
        <w:rPr>
          <w:rStyle w:val="titel1"/>
          <w:lang w:val="nl-NL"/>
        </w:rPr>
        <w:t>INDIENING CASESTUDY EN BEMIDDELINGSVERZOEK BIJ ELA</w:t>
      </w:r>
      <w:r>
        <w:rPr>
          <w:lang w:val="nl-NL"/>
        </w:rPr>
        <w:t xml:space="preserve"> – Formele indiening van de geobjectiveerde casestudy en Tijdlijn-Matrix bij het mediation-secretariaat van de ELA met het verzoek tot toetsing van het bemiddelingsmandaat op grond van artikel 13 van Verordening (EU) 2019/1149. Het dossier is gepositioneerd als een stress-test van de coördinatiearchitectuur, niet als een individuele klacht. Parallel is het verzoek aangevraagd via de SOLVIT-centra van beide lidstaten.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#1a09ff2f (+1</w:t>
      </w:r>
      <w:r>
        <w:rPr>
          <w:rStyle w:val="bewijs-item"/>
          <w:rFonts w:ascii="Consolas" w:hAnsi="Consolas"/>
          <w:color w:val="4A5568"/>
          <w:sz w:val="17"/>
          <w:szCs w:val="17"/>
          <w:bdr w:val="single" w:sz="6" w:space="1" w:color="DCD7CC" w:frame="1"/>
          <w:shd w:val="clear" w:color="auto" w:fill="F0EEE9"/>
          <w:lang w:val="nl-NL"/>
        </w:rPr>
        <w:t>)</w:t>
      </w:r>
    </w:p>
    <w:p w14:paraId="3A60DB06"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15-09-2026</w:t>
      </w:r>
      <w:r>
        <w:rPr>
          <w:lang w:val="nl-NL"/>
        </w:rPr>
        <w:t xml:space="preserve"> – </w:t>
      </w:r>
      <w:r>
        <w:rPr>
          <w:rStyle w:val="titel1"/>
          <w:lang w:val="nl-NL"/>
        </w:rPr>
        <w:t>FORMELE TICKETREGISTRATIE ELA-PORTAAL</w:t>
      </w:r>
      <w:r>
        <w:rPr>
          <w:lang w:val="nl-NL"/>
        </w:rPr>
        <w:t xml:space="preserve"> – Indiening van het digitale webformulier (onderwerp: "Structural failure Reg 883/2004 BE-NL") ter verplichte CRM-registratie van het bevoegdheidsvacuüm en verankering van de op 14-09-2026 aan het mediation-secretariaat verzonden Systeem-Audit, met verzoek tot toetsing van het bemiddelingsmandaat onder artikel 13 van Verordening (EU) 2019/1149.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#1a09ff0</w:t>
      </w:r>
      <w:r>
        <w:rPr>
          <w:rStyle w:val="bewijs-item"/>
          <w:rFonts w:ascii="Consolas" w:hAnsi="Consolas"/>
          <w:color w:val="4A5568"/>
          <w:sz w:val="17"/>
          <w:szCs w:val="17"/>
          <w:bdr w:val="single" w:sz="6" w:space="1" w:color="DCD7CC" w:frame="1"/>
          <w:shd w:val="clear" w:color="auto" w:fill="F0EEE9"/>
          <w:lang w:val="nl-NL"/>
        </w:rPr>
        <w:t>a</w:t>
      </w:r>
      <w:r>
        <w:br w:type="page"/>
      </w:r>
    </w:p>
    <w:p w14:paraId="6153025F" w14:textId="77777777" w:rsidR="008856BD" w:rsidRDefault="008856BD">
      <w:pPr>
        <w:pStyle w:val="Kop3"/>
        <w:divId w:val="958953132"/>
        <w:rPr>
          <w:rFonts w:eastAsia="Times New Roman"/>
          <w:lang w:val="nl-NL"/>
        </w:rPr>
      </w:pPr>
      <w:bookmarkStart w:id="69" w:name="_Toc243988279"/>
      <w:r>
        <w:rPr>
          <w:rFonts w:eastAsia="Times New Roman"/>
          <w:lang w:val="nl-NL"/>
        </w:rPr>
        <w:t>EO</w:t>
      </w:r>
      <w:bookmarkEnd w:id="69"/>
    </w:p>
    <w:p w14:paraId="488ED54C" w14:textId="77777777" w:rsidR="008856BD" w:rsidRDefault="008856BD">
      <w:pPr>
        <w:pStyle w:val="netwerk"/>
        <w:spacing w:before="0" w:beforeAutospacing="0" w:after="240"/>
        <w:divId w:val="958953132"/>
        <w:rPr>
          <w:lang w:val="nl-NL"/>
        </w:rPr>
      </w:pPr>
      <w:r>
        <w:rPr>
          <w:lang w:val="nl-NL"/>
        </w:rPr>
        <w:t>Netwerk: EO → Europese instellingen, organen, kantoren en agentschappen. Geen bevoegdheid over nationale overheidsinstanties, ook niet wanneer zij EU-recht uitvoeren. SOLVIT valt buiten het mandaat omdat het een nationale dienst is, gecoördineerd door de Commissie maar niet uitgevoerd door haar.</w:t>
      </w:r>
    </w:p>
    <w:p w14:paraId="2A9995D5"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w:t>
      </w:r>
    </w:p>
    <w:p w14:paraId="6115E252"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Europa</w:t>
      </w:r>
    </w:p>
    <w:p w14:paraId="1F984ABE"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Onafhankelijke klachtenbehandelaar voor de Europese Unie</w:t>
      </w:r>
    </w:p>
    <w:p w14:paraId="30782488"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Onderzoekt uitsluitend klachten over slecht bestuur door de directe Europese instellingen zelf</w:t>
      </w:r>
    </w:p>
    <w:p w14:paraId="0C1E3027"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klachtensysteem (EOWEB), geen koppeling met EESSI, KSZ of RIV</w:t>
      </w:r>
    </w:p>
    <w:p w14:paraId="7D2A0B3A"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50FD9FB6"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de klacht wordt niet-ontvankelijk verklaard door een bevoegdheidsgat; het falen van SOLVIT valt in een jurisdictioneel vacuüm</w:t>
      </w:r>
    </w:p>
    <w:p w14:paraId="2CE4FBD5"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Europese Ombudsman</w:t>
      </w:r>
    </w:p>
    <w:p w14:paraId="679DF7BD"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EOWEB#57605, Klacht 1044/2026/MV (202601044)</w:t>
      </w:r>
    </w:p>
    <w:p w14:paraId="3235F3F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29-04-2026 tot 05-05-2026</w:t>
      </w:r>
    </w:p>
    <w:p w14:paraId="5ADC15B4" w14:textId="77777777" w:rsidR="008856BD" w:rsidRDefault="008856BD">
      <w:pPr>
        <w:pStyle w:val="subtitel"/>
        <w:divId w:val="958953132"/>
        <w:rPr>
          <w:lang w:val="nl-NL"/>
        </w:rPr>
      </w:pPr>
      <w:r>
        <w:rPr>
          <w:lang w:val="nl-NL"/>
        </w:rPr>
        <w:t>Europese Ombudsman</w:t>
      </w:r>
    </w:p>
    <w:p w14:paraId="48397A39" w14:textId="77777777" w:rsidR="008856BD" w:rsidRDefault="008856BD">
      <w:pPr>
        <w:pStyle w:val="Kop4"/>
        <w:divId w:val="958953132"/>
        <w:rPr>
          <w:rFonts w:eastAsia="Times New Roman"/>
          <w:lang w:val="nl-NL"/>
        </w:rPr>
      </w:pPr>
      <w:r>
        <w:rPr>
          <w:rFonts w:eastAsia="Times New Roman"/>
          <w:lang w:val="nl-NL"/>
        </w:rPr>
        <w:t>2026</w:t>
      </w:r>
    </w:p>
    <w:p w14:paraId="6012C2C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29-04-2026</w:t>
      </w:r>
      <w:r>
        <w:rPr>
          <w:lang w:val="nl-NL"/>
        </w:rPr>
        <w:t xml:space="preserve"> – </w:t>
      </w:r>
      <w:r>
        <w:rPr>
          <w:rStyle w:val="titel1"/>
          <w:lang w:val="nl-NL"/>
        </w:rPr>
        <w:t>INDIENING KLACHT WANBEHEER</w:t>
      </w:r>
      <w:r>
        <w:rPr>
          <w:lang w:val="nl-NL"/>
        </w:rPr>
        <w:t xml:space="preserve"> – Formele klacht ingediend wegens wanbeheer (maladministration) door de Europese Commissie wegens het falen van het SOLVIT-netwerk en het gebrek aan toezicht op de toepassing van het Unierecht door de Belgische staat.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#19dd8f6c (+3)</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20260429_EO_BevestigingKl</w:t>
      </w:r>
      <w:r>
        <w:rPr>
          <w:rStyle w:val="bewijs-item"/>
          <w:rFonts w:ascii="Consolas" w:hAnsi="Consolas"/>
          <w:color w:val="4A5568"/>
          <w:sz w:val="17"/>
          <w:szCs w:val="17"/>
          <w:bdr w:val="single" w:sz="6" w:space="1" w:color="DCD7CC" w:frame="1"/>
          <w:shd w:val="clear" w:color="auto" w:fill="F0EEE9"/>
          <w:lang w:val="nl-NL"/>
        </w:rPr>
        <w:t>…</w:t>
      </w:r>
    </w:p>
    <w:p w14:paraId="4AC67573"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30-04-2026</w:t>
      </w:r>
      <w:r>
        <w:rPr>
          <w:lang w:val="nl-NL"/>
        </w:rPr>
        <w:t xml:space="preserve"> – </w:t>
      </w:r>
      <w:r>
        <w:rPr>
          <w:rStyle w:val="titel1"/>
          <w:lang w:val="nl-NL"/>
        </w:rPr>
        <w:t>ONTVANGSTBEVESTIGING KLACHT</w:t>
      </w:r>
      <w:r>
        <w:rPr>
          <w:lang w:val="nl-NL"/>
        </w:rPr>
        <w:t xml:space="preserve"> – Officiële ontvangstbevestiging van de Europese Ombudsman (Dossier EOWEB#57605 / 202601044). De klacht wegens wanbeheer in de grensarbeidersproblematiek is hiermee formeel geregistreerd. </w:t>
      </w:r>
      <w:r>
        <w:rPr>
          <w:rStyle w:val="opvolging1"/>
          <w:lang w:val="nl-NL"/>
        </w:rPr>
        <w:t>(opvolging: de klacht is formeel geregistreerd; de inhoudelijke beoordeling volgt.)</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#19dd8f6c (+4</w:t>
      </w:r>
      <w:r>
        <w:rPr>
          <w:rStyle w:val="bewijs-item"/>
          <w:rFonts w:ascii="Consolas" w:hAnsi="Consolas"/>
          <w:color w:val="4A5568"/>
          <w:sz w:val="17"/>
          <w:szCs w:val="17"/>
          <w:bdr w:val="single" w:sz="6" w:space="1" w:color="DCD7CC" w:frame="1"/>
          <w:shd w:val="clear" w:color="auto" w:fill="F0EEE9"/>
          <w:lang w:val="nl-NL"/>
        </w:rPr>
        <w:t>)</w:t>
      </w:r>
    </w:p>
    <w:p w14:paraId="33420747"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05-05-2026</w:t>
      </w:r>
      <w:r>
        <w:rPr>
          <w:lang w:val="nl-NL"/>
        </w:rPr>
        <w:t xml:space="preserve"> – </w:t>
      </w:r>
      <w:r>
        <w:rPr>
          <w:rStyle w:val="titel1"/>
          <w:lang w:val="nl-NL"/>
        </w:rPr>
        <w:t>AFWIJZING KLACHT WEGENS ONBEVOEGDHEID</w:t>
      </w:r>
      <w:r>
        <w:rPr>
          <w:lang w:val="nl-NL"/>
        </w:rPr>
        <w:t xml:space="preserve"> – De Europese Ombudsman (eenheid Zaakbehandeling) verklaart klacht 1044/2026/MV niet-ontvankelijk. De Ombudsman stelt dat SOLVIT een nationale overheidsdienst is en geen EU-instelling, en dat de Europese Commissie, ondanks haar coördinerende rol, geen toezichthoudende bevoegdheid heeft in individuele gevallen.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#19df87a</w:t>
      </w:r>
      <w:r>
        <w:rPr>
          <w:rStyle w:val="bewijs-item"/>
          <w:rFonts w:ascii="Consolas" w:hAnsi="Consolas"/>
          <w:color w:val="4A5568"/>
          <w:sz w:val="17"/>
          <w:szCs w:val="17"/>
          <w:bdr w:val="single" w:sz="6" w:space="1" w:color="DCD7CC" w:frame="1"/>
          <w:shd w:val="clear" w:color="auto" w:fill="F0EEE9"/>
          <w:lang w:val="nl-NL"/>
        </w:rPr>
        <w:t>c</w:t>
      </w:r>
      <w:r>
        <w:br w:type="page"/>
      </w:r>
    </w:p>
    <w:p w14:paraId="06F6CC25" w14:textId="77777777" w:rsidR="008856BD" w:rsidRDefault="008856BD">
      <w:pPr>
        <w:pStyle w:val="Kop3"/>
        <w:divId w:val="958953132"/>
        <w:rPr>
          <w:rFonts w:eastAsia="Times New Roman"/>
          <w:lang w:val="nl-NL"/>
        </w:rPr>
      </w:pPr>
      <w:bookmarkStart w:id="70" w:name="_Toc243988280"/>
      <w:r>
        <w:rPr>
          <w:rFonts w:eastAsia="Times New Roman"/>
          <w:lang w:val="nl-NL"/>
        </w:rPr>
        <w:t>EP</w:t>
      </w:r>
      <w:bookmarkEnd w:id="70"/>
    </w:p>
    <w:p w14:paraId="45025E84" w14:textId="77777777" w:rsidR="008856BD" w:rsidRDefault="008856BD">
      <w:pPr>
        <w:pStyle w:val="subtitel"/>
        <w:divId w:val="958953132"/>
        <w:rPr>
          <w:lang w:val="nl-NL"/>
        </w:rPr>
      </w:pPr>
      <w:r>
        <w:rPr>
          <w:lang w:val="nl-NL"/>
        </w:rPr>
        <w:t>EUROPEES PARLEMENT (COMMISSIE VERZOEKSCHRIFTEN / PETI)</w:t>
      </w:r>
    </w:p>
    <w:p w14:paraId="06F0B4D7" w14:textId="77777777" w:rsidR="008856BD" w:rsidRDefault="008856BD">
      <w:pPr>
        <w:pStyle w:val="netwerk"/>
        <w:spacing w:before="0" w:beforeAutospacing="0" w:after="240"/>
        <w:divId w:val="958953132"/>
        <w:rPr>
          <w:lang w:val="nl-NL"/>
        </w:rPr>
      </w:pPr>
      <w:r>
        <w:rPr>
          <w:lang w:val="nl-NL"/>
        </w:rPr>
        <w:t>Netwerk: burger → PETI-portaal (verzoekschrift) → Commissie Verzoekschriften → EMPL-commissie en betrokken lidstaten; burger → individuele Europarlementariërs (politieke controle op de Commissie). Data: PETI-portaal, e-mailkanalen naar het secretariaat, kabinetscontacten.</w:t>
      </w:r>
    </w:p>
    <w:p w14:paraId="5B564923"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w:t>
      </w:r>
    </w:p>
    <w:p w14:paraId="1840A3ED"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Europa</w:t>
      </w:r>
    </w:p>
    <w:p w14:paraId="02DD7745"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Europees Parlement — Commissie Verzoekschriften (PETI)</w:t>
      </w:r>
    </w:p>
    <w:p w14:paraId="05354014"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w:t>
      </w:r>
      <w:r>
        <w:rPr>
          <w:lang w:val="nl-NL"/>
        </w:rPr>
        <w:t>Biedt burgers een formeel democratisch klachtenkanaal, maar kan geen nationale uitvoeringsbesluiten terugdraaien</w:t>
      </w:r>
    </w:p>
    <w:p w14:paraId="66E7E09C"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PETI-portaal, e-mailkanalen naar het secretariaat, EMPL-commissiekanalen</w:t>
      </w:r>
    </w:p>
    <w:p w14:paraId="68A0AAFC"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76CC6CCC"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het petitiespoor wordt herhaaldelijk op formele gronden afgewezen, maar met petitie 1034/2026 is het dossier openbaar en open voor medeondertekenaars; het Parlement heeft echter geen uitvoerende macht om nationale loketten te dwingen</w:t>
      </w:r>
    </w:p>
    <w:p w14:paraId="1B76B37D"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Europees Parlement, Commissie Verzoekschriften</w:t>
      </w:r>
    </w:p>
    <w:p w14:paraId="33D0931C"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Petitie 1034/2026, Petitie 39031/2026, Petitie 56_2025-2026/101 (Belgische Kamer)</w:t>
      </w:r>
    </w:p>
    <w:p w14:paraId="63A864B3"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29 april 2026 tot heden</w:t>
      </w:r>
    </w:p>
    <w:p w14:paraId="4E2C0476" w14:textId="77777777" w:rsidR="008856BD" w:rsidRDefault="008856BD">
      <w:pPr>
        <w:pStyle w:val="Kop4"/>
        <w:divId w:val="958953132"/>
        <w:rPr>
          <w:rFonts w:eastAsia="Times New Roman"/>
          <w:lang w:val="nl-NL"/>
        </w:rPr>
      </w:pPr>
      <w:r>
        <w:rPr>
          <w:rFonts w:eastAsia="Times New Roman"/>
          <w:lang w:val="nl-NL"/>
        </w:rPr>
        <w:t>2026</w:t>
      </w:r>
    </w:p>
    <w:p w14:paraId="09B4101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29-04-2026</w:t>
      </w:r>
      <w:r>
        <w:rPr>
          <w:lang w:val="nl-NL"/>
        </w:rPr>
        <w:t xml:space="preserve"> – </w:t>
      </w:r>
      <w:r>
        <w:rPr>
          <w:rStyle w:val="titel1"/>
          <w:lang w:val="nl-NL"/>
        </w:rPr>
        <w:t>REGISTRATIE EN INDIENING VERZOEKSCHRIFT</w:t>
      </w:r>
      <w:r>
        <w:rPr>
          <w:lang w:val="nl-NL"/>
        </w:rPr>
        <w:t xml:space="preserve"> – Aanmaak en activering van het account van de aanvrager op het Verzoekschriftportaal en formele indiening van het dossier betreffende de administratieve blokkade en de structurele weigering van België en Nederland om het Vester-arrest (C-134/18) en Verordening 883/2004 na te leven. De ontvangst en start van de verwerking is per e-mail bevestigd.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#19dd93e6 (+5</w:t>
      </w:r>
      <w:r>
        <w:rPr>
          <w:rStyle w:val="bewijs-item"/>
          <w:rFonts w:ascii="Consolas" w:hAnsi="Consolas"/>
          <w:color w:val="4A5568"/>
          <w:sz w:val="17"/>
          <w:szCs w:val="17"/>
          <w:bdr w:val="single" w:sz="6" w:space="1" w:color="DCD7CC" w:frame="1"/>
          <w:shd w:val="clear" w:color="auto" w:fill="F0EEE9"/>
          <w:lang w:val="nl-NL"/>
        </w:rPr>
        <w:t>)</w:t>
      </w:r>
    </w:p>
    <w:p w14:paraId="5BDAFBEE"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ESCALATIE NAAR PARLEMENTAIRE CONTROLEURS</w:t>
      </w:r>
      <w:r>
        <w:rPr>
          <w:lang w:val="nl-NL"/>
        </w:rPr>
        <w:t xml:space="preserve"> – Gezamenlijke verzending van de systeem-audit naar de Nederlandse en Belgische vertegenwoordigers in de commissie EMPL ter activering van parlementaire controle op de Europese Commissie.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#19e21387 (+1</w:t>
      </w:r>
      <w:r>
        <w:rPr>
          <w:rStyle w:val="bewijs-item"/>
          <w:rFonts w:ascii="Consolas" w:hAnsi="Consolas"/>
          <w:color w:val="4A5568"/>
          <w:sz w:val="17"/>
          <w:szCs w:val="17"/>
          <w:bdr w:val="single" w:sz="6" w:space="1" w:color="DCD7CC" w:frame="1"/>
          <w:shd w:val="clear" w:color="auto" w:fill="F0EEE9"/>
          <w:lang w:val="nl-NL"/>
        </w:rPr>
        <w:t>)</w:t>
      </w:r>
    </w:p>
    <w:p w14:paraId="7AFFB9AA"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DIRECTE ESCALATIE NAAR DE VOORZITTER VAN HET EUROPEES PARLEMENT</w:t>
      </w:r>
      <w:r>
        <w:rPr>
          <w:lang w:val="nl-NL"/>
        </w:rPr>
        <w:t xml:space="preserve"> – Persoonlijke verzending in het Italiaans van de systeem-audit ter activatie van de commissie PETI en de bewaking van fundamentele burgerrechten.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#19e21387 (+1</w:t>
      </w:r>
      <w:r>
        <w:rPr>
          <w:rStyle w:val="bewijs-item"/>
          <w:rFonts w:ascii="Consolas" w:hAnsi="Consolas"/>
          <w:color w:val="4A5568"/>
          <w:sz w:val="17"/>
          <w:szCs w:val="17"/>
          <w:bdr w:val="single" w:sz="6" w:space="1" w:color="DCD7CC" w:frame="1"/>
          <w:shd w:val="clear" w:color="auto" w:fill="F0EEE9"/>
          <w:lang w:val="nl-NL"/>
        </w:rPr>
        <w:t>)</w:t>
      </w:r>
    </w:p>
    <w:p w14:paraId="3F82B7A7"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20-05-2026</w:t>
      </w:r>
      <w:r>
        <w:rPr>
          <w:lang w:val="nl-NL"/>
        </w:rPr>
        <w:t xml:space="preserve"> – </w:t>
      </w:r>
      <w:r>
        <w:rPr>
          <w:rStyle w:val="titel1"/>
          <w:lang w:val="nl-NL"/>
        </w:rPr>
        <w:t>REGISTRATIE VERZOEKSCHRIFT EUROPEES PARLEMENT</w:t>
      </w:r>
      <w:r>
        <w:rPr>
          <w:lang w:val="nl-NL"/>
        </w:rPr>
        <w:t xml:space="preserve"> – Officiële bevestiging dat het schrijven omtrent de administratieve blokkade van grensarbeiders correct is ingediend, is geregistreerd onder nummer 1034/2026 en is doorgestuurd naar de Commissie verzoekschriften van het Europees Parlement.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#19e4fda</w:t>
      </w:r>
      <w:r>
        <w:rPr>
          <w:rStyle w:val="bewijs-item"/>
          <w:rFonts w:ascii="Consolas" w:hAnsi="Consolas"/>
          <w:color w:val="4A5568"/>
          <w:sz w:val="17"/>
          <w:szCs w:val="17"/>
          <w:bdr w:val="single" w:sz="6" w:space="1" w:color="DCD7CC" w:frame="1"/>
          <w:shd w:val="clear" w:color="auto" w:fill="F0EEE9"/>
          <w:lang w:val="nl-NL"/>
        </w:rPr>
        <w:t>5</w:t>
      </w:r>
    </w:p>
    <w:p w14:paraId="14CC561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22-05-2026</w:t>
      </w:r>
      <w:r>
        <w:rPr>
          <w:lang w:val="nl-NL"/>
        </w:rPr>
        <w:t xml:space="preserve"> – </w:t>
      </w:r>
      <w:r>
        <w:rPr>
          <w:rStyle w:val="titel1"/>
          <w:lang w:val="nl-NL"/>
        </w:rPr>
        <w:t>INHOUDELIJKE DEPOSITIE EN ROUTING EUROPEES PARLEMENT</w:t>
      </w:r>
      <w:r>
        <w:rPr>
          <w:lang w:val="nl-NL"/>
        </w:rPr>
        <w:t xml:space="preserve"> – Ontvangst van een formele reactie van het kabinet van een Europarlementariër via een medewerker, waarin wordt bevestigd dat de systeem-audit en de gesignaleerde weeffouten omtrent grensarbeid en sociale coördinatie zijn geregistreerd en worden meegenomen bij de herziening van de Europese regelgeving.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#19e4fda</w:t>
      </w:r>
      <w:r>
        <w:rPr>
          <w:rStyle w:val="bewijs-item"/>
          <w:rFonts w:ascii="Consolas" w:hAnsi="Consolas"/>
          <w:color w:val="4A5568"/>
          <w:sz w:val="17"/>
          <w:szCs w:val="17"/>
          <w:bdr w:val="single" w:sz="6" w:space="1" w:color="DCD7CC" w:frame="1"/>
          <w:shd w:val="clear" w:color="auto" w:fill="F0EEE9"/>
          <w:lang w:val="nl-NL"/>
        </w:rPr>
        <w:t>5</w:t>
      </w:r>
    </w:p>
    <w:p w14:paraId="7E106535"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02-06-2026</w:t>
      </w:r>
      <w:r>
        <w:rPr>
          <w:lang w:val="nl-NL"/>
        </w:rPr>
        <w:t xml:space="preserve"> – </w:t>
      </w:r>
      <w:r>
        <w:rPr>
          <w:rStyle w:val="titel1"/>
          <w:lang w:val="nl-NL"/>
        </w:rPr>
        <w:t>OFFICIEEL ONTVANGSTBEWIJS PETI 1034/2026</w:t>
      </w:r>
      <w:r>
        <w:rPr>
          <w:lang w:val="nl-NL"/>
        </w:rPr>
        <w:t xml:space="preserve"> – Het Europees Parlement bezorgt een formeel ontvangstbewijs met nadere informatie als opvolging van het schrijven van 29-04-2026. Petitie 1034/2026 is hiermee officieel in procedure.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#19e87723 (+1</w:t>
      </w:r>
      <w:r>
        <w:rPr>
          <w:rStyle w:val="bewijs-item"/>
          <w:rFonts w:ascii="Consolas" w:hAnsi="Consolas"/>
          <w:color w:val="4A5568"/>
          <w:sz w:val="17"/>
          <w:szCs w:val="17"/>
          <w:bdr w:val="single" w:sz="6" w:space="1" w:color="DCD7CC" w:frame="1"/>
          <w:shd w:val="clear" w:color="auto" w:fill="F0EEE9"/>
          <w:lang w:val="nl-NL"/>
        </w:rPr>
        <w:t>)</w:t>
      </w:r>
    </w:p>
    <w:p w14:paraId="560797D1"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03-06-2026</w:t>
      </w:r>
      <w:r>
        <w:rPr>
          <w:lang w:val="nl-NL"/>
        </w:rPr>
        <w:t xml:space="preserve"> – </w:t>
      </w:r>
      <w:r>
        <w:rPr>
          <w:rStyle w:val="titel1"/>
          <w:lang w:val="nl-NL"/>
        </w:rPr>
        <w:t>AANVULLING VERZOEKSCHRIFT PETI 1034/2026 + AANVULLING EUROPARLEMENTARIËRS</w:t>
      </w:r>
      <w:r>
        <w:rPr>
          <w:lang w:val="nl-NL"/>
        </w:rPr>
        <w:t xml:space="preserve"> – Herziene beleidssynthese verzonden aan het PETI-secretariaat als aanvulling op het geregistreerde verzoekschrift. Parallel aanvulling verzonden aan de betrokken Europarlementariërs in opvolging van de reactie van 22-05-2026.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#19e8d89d (+3</w:t>
      </w:r>
      <w:r>
        <w:rPr>
          <w:rStyle w:val="bewijs-item"/>
          <w:rFonts w:ascii="Consolas" w:hAnsi="Consolas"/>
          <w:color w:val="4A5568"/>
          <w:sz w:val="17"/>
          <w:szCs w:val="17"/>
          <w:bdr w:val="single" w:sz="6" w:space="1" w:color="DCD7CC" w:frame="1"/>
          <w:shd w:val="clear" w:color="auto" w:fill="F0EEE9"/>
          <w:lang w:val="nl-NL"/>
        </w:rPr>
        <w:t>)</w:t>
      </w:r>
    </w:p>
    <w:p w14:paraId="7C58069D"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09-06-2026</w:t>
      </w:r>
      <w:r>
        <w:rPr>
          <w:lang w:val="nl-NL"/>
        </w:rPr>
        <w:t xml:space="preserve"> – </w:t>
      </w:r>
      <w:r>
        <w:rPr>
          <w:rStyle w:val="titel1"/>
          <w:lang w:val="nl-NL"/>
        </w:rPr>
        <w:t>AFWIJZING EN VERZOEK TOT HERINDIENING PETITIE</w:t>
      </w:r>
      <w:r>
        <w:rPr>
          <w:lang w:val="nl-NL"/>
        </w:rPr>
        <w:t xml:space="preserve"> – Het Europees Parlement stuurt een Italiaanstalige notificatie naar aanleiding van de e-mail van 13-05-2026. De petitie wordt om formele redenen niet geregistreerd omdat de volledige naam en het volledige woonadres ontbreken, en omdat petities die rechtstreeks via e-mail worden ingezonden niet in behandeling worden genomen. De gebruiker wordt verwezen naar het officiële online petitieportaal of de post.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#19eacb0</w:t>
      </w:r>
      <w:r>
        <w:rPr>
          <w:rStyle w:val="bewijs-item"/>
          <w:rFonts w:ascii="Consolas" w:hAnsi="Consolas"/>
          <w:color w:val="4A5568"/>
          <w:sz w:val="17"/>
          <w:szCs w:val="17"/>
          <w:bdr w:val="single" w:sz="6" w:space="1" w:color="DCD7CC" w:frame="1"/>
          <w:shd w:val="clear" w:color="auto" w:fill="F0EEE9"/>
          <w:lang w:val="nl-NL"/>
        </w:rPr>
        <w:t>a</w:t>
      </w:r>
    </w:p>
    <w:p w14:paraId="58029F22"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20-08-2026</w:t>
      </w:r>
      <w:r>
        <w:rPr>
          <w:lang w:val="nl-NL"/>
        </w:rPr>
        <w:t xml:space="preserve"> – </w:t>
      </w:r>
      <w:r>
        <w:rPr>
          <w:rStyle w:val="titel1"/>
          <w:lang w:val="nl-NL"/>
        </w:rPr>
        <w:t>PETI-PORTAAL — HERINDIENING PETITIE 39031/2026</w:t>
      </w:r>
      <w:r>
        <w:rPr>
          <w:lang w:val="nl-NL"/>
        </w:rPr>
        <w:t xml:space="preserve"> – Succesvolle herindiening van de petitie via het officiële online PETI-portaal. De laatste versie van de audit is als bijlage geüpload. Status op portaal: "nieuw" (in afwachting van toekenning definitief nummer en ontvankelijkheidsbeoordeling).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[Doc] 20260820_KoningshuisNL_Re</w:t>
      </w:r>
      <w:r>
        <w:rPr>
          <w:rStyle w:val="bewijs-item"/>
          <w:rFonts w:ascii="Consolas" w:hAnsi="Consolas"/>
          <w:color w:val="4A5568"/>
          <w:sz w:val="17"/>
          <w:szCs w:val="17"/>
          <w:bdr w:val="single" w:sz="6" w:space="1" w:color="DCD7CC" w:frame="1"/>
          <w:shd w:val="clear" w:color="auto" w:fill="F0EEE9"/>
          <w:lang w:val="nl-NL"/>
        </w:rPr>
        <w:t>…</w:t>
      </w:r>
    </w:p>
    <w:p w14:paraId="779FBCFB"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15-09-2026</w:t>
      </w:r>
      <w:r>
        <w:rPr>
          <w:lang w:val="nl-NL"/>
        </w:rPr>
        <w:t xml:space="preserve"> – </w:t>
      </w:r>
      <w:r>
        <w:rPr>
          <w:rStyle w:val="titel1"/>
          <w:lang w:val="nl-NL"/>
        </w:rPr>
        <w:t>FORMELE AANVULLING VERZOEKSCHRIFT PETI 1034/2026 (EP)</w:t>
      </w:r>
      <w:r>
        <w:rPr>
          <w:lang w:val="nl-NL"/>
        </w:rPr>
        <w:t xml:space="preserve"> – Indienen van de formele aanvulling via e-mail aan het PETI-secretariaat én via de webinterface van het Europees Parlement (upload van zowel de e-mailtekst als de geactualiseerde Tijdlijn-Matrix bij petitie 39031), ter onderbouwing van het bevoegdheidsvacuüm en de ELA-escalatie.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#1a0a3f5</w:t>
      </w:r>
      <w:r>
        <w:rPr>
          <w:rStyle w:val="bewijs-item"/>
          <w:rFonts w:ascii="Consolas" w:hAnsi="Consolas"/>
          <w:color w:val="4A5568"/>
          <w:sz w:val="17"/>
          <w:szCs w:val="17"/>
          <w:bdr w:val="single" w:sz="6" w:space="1" w:color="DCD7CC" w:frame="1"/>
          <w:shd w:val="clear" w:color="auto" w:fill="F0EEE9"/>
          <w:lang w:val="nl-NL"/>
        </w:rPr>
        <w:t>a</w:t>
      </w:r>
    </w:p>
    <w:p w14:paraId="4621DD06"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15-09-2026</w:t>
      </w:r>
      <w:r>
        <w:rPr>
          <w:lang w:val="nl-NL"/>
        </w:rPr>
        <w:t xml:space="preserve"> – </w:t>
      </w:r>
      <w:r>
        <w:rPr>
          <w:rStyle w:val="titel1"/>
          <w:lang w:val="nl-NL"/>
        </w:rPr>
        <w:t>AANVULLING OP VERZOEKSCHRIFT PETI 1034/2026</w:t>
      </w:r>
      <w:r>
        <w:rPr>
          <w:lang w:val="nl-NL"/>
        </w:rPr>
        <w:t xml:space="preserve"> – Indiening van een inhoudelijke aanvulling en geactualiseerde Tijdlijn-Matrix bij het PETI-secretariaat naar aanleiding van de SOLVIT-afwijzing en ELA-registratie, met het verzoek om een parlementaire hoorzitting over het bevoegdheidsvacuüm voor grensarbeiders met een medische beperking.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#1a0a4305 (+1</w:t>
      </w:r>
      <w:r>
        <w:rPr>
          <w:rStyle w:val="bewijs-item"/>
          <w:rFonts w:ascii="Consolas" w:hAnsi="Consolas"/>
          <w:color w:val="4A5568"/>
          <w:sz w:val="17"/>
          <w:szCs w:val="17"/>
          <w:bdr w:val="single" w:sz="6" w:space="1" w:color="DCD7CC" w:frame="1"/>
          <w:shd w:val="clear" w:color="auto" w:fill="F0EEE9"/>
          <w:lang w:val="nl-NL"/>
        </w:rPr>
        <w:t>)</w:t>
      </w:r>
    </w:p>
    <w:p w14:paraId="1C290221"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25-09-2026</w:t>
      </w:r>
      <w:r>
        <w:rPr>
          <w:lang w:val="nl-NL"/>
        </w:rPr>
        <w:t xml:space="preserve"> – </w:t>
      </w:r>
      <w:r>
        <w:rPr>
          <w:rStyle w:val="titel1"/>
          <w:lang w:val="nl-NL"/>
        </w:rPr>
        <w:t>PUBLICATIE SAMENVATTING EN OPENSTELLING VOOR MEDEONDERTEKENAARS (PETI 1034/2026)</w:t>
      </w:r>
      <w:r>
        <w:rPr>
          <w:lang w:val="nl-NL"/>
        </w:rPr>
        <w:t xml:space="preserve"> </w:t>
      </w:r>
      <w:r>
        <w:rPr>
          <w:lang w:val="nl-NL"/>
        </w:rPr>
        <w:t>– Statuswijziging op het verzoekschriftenportaal van het Europees Parlement voor verzoekschrift nr. 1034/2026 naar "beschikbaar voor medeondertekenaars", ondersteund door een officiële parlementaire samenvatting onder de beleidsterreinen Interne markt, Werkgelegenheid, Gezondheid, Sociale zaken en Grondrechten (landen: België en Nederland). De samenvatting verankert het vermeende structurele verzuim van beide lidstaten inzake het Vester-arrest, de weigering tot samentelling van verzekeringsperioden en de ve</w:t>
      </w:r>
      <w:r>
        <w:rPr>
          <w:lang w:val="nl-NL"/>
        </w:rPr>
        <w:t xml:space="preserve">rblijfsvereisten, inclusief het verzoek om inbreukprocedures door de Europese Commissie en de integratie van de op 15-09-2026 ingediende Tijdlijn-Matrix en ELA-aanvulling. </w:t>
      </w:r>
      <w:r>
        <w:rPr>
          <w:rStyle w:val="opvolging1"/>
          <w:lang w:val="nl-NL"/>
        </w:rPr>
        <w:t>(opvolging: ontvangst van de aangekondigde officiële brief met nadere details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#1a0d7732 (+2</w:t>
      </w:r>
      <w:r>
        <w:rPr>
          <w:rStyle w:val="bewijs-item"/>
          <w:rFonts w:ascii="Consolas" w:hAnsi="Consolas"/>
          <w:color w:val="4A5568"/>
          <w:sz w:val="17"/>
          <w:szCs w:val="17"/>
          <w:bdr w:val="single" w:sz="6" w:space="1" w:color="DCD7CC" w:frame="1"/>
          <w:shd w:val="clear" w:color="auto" w:fill="F0EEE9"/>
          <w:lang w:val="nl-NL"/>
        </w:rPr>
        <w:t>)</w:t>
      </w:r>
    </w:p>
    <w:p w14:paraId="6C436262" w14:textId="77777777" w:rsidR="008856BD" w:rsidRDefault="008856BD">
      <w:pPr>
        <w:pStyle w:val="entry"/>
        <w:spacing w:before="0" w:beforeAutospacing="0" w:after="140"/>
        <w:divId w:val="958953132"/>
        <w:rPr>
          <w:lang w:val="nl-NL"/>
        </w:rPr>
      </w:pPr>
      <w:r>
        <w:rPr>
          <w:rStyle w:val="richting1"/>
          <w:lang w:val="nl-NL"/>
        </w:rPr>
        <w:t>↓ IN</w:t>
      </w:r>
      <w:r>
        <w:rPr>
          <w:lang w:val="nl-NL"/>
        </w:rPr>
        <w:t xml:space="preserve"> </w:t>
      </w:r>
      <w:r>
        <w:rPr>
          <w:rStyle w:val="datum5"/>
          <w:lang w:val="nl-NL"/>
        </w:rPr>
        <w:t>06-10-2026</w:t>
      </w:r>
      <w:r>
        <w:rPr>
          <w:lang w:val="nl-NL"/>
        </w:rPr>
        <w:t xml:space="preserve"> – </w:t>
      </w:r>
      <w:r>
        <w:rPr>
          <w:rStyle w:val="titel1"/>
          <w:lang w:val="nl-NL"/>
        </w:rPr>
        <w:t>TOEVOEGING AANVULLENDE INFORMATIE PETITIEDOSSIER</w:t>
      </w:r>
      <w:r>
        <w:rPr>
          <w:lang w:val="nl-NL"/>
        </w:rPr>
        <w:t xml:space="preserve"> – Het Secretariaat van de Commissie verzoekschriften (PETI) bevestigt dat de ingediende aanvullende stukken zijn toegevoegd aan dossier PETI 1034/2026. De toevoeging betreft de formele bemiddelingsweigering door SOLVIT Nederland, de gesignaleerde leemte in Verordening 883/2004 en de aanhangigmaking bij de Europese Arbeidsautoriteit (ELA). </w:t>
      </w:r>
      <w:r>
        <w:rPr>
          <w:rStyle w:val="opvolging1"/>
          <w:lang w:val="nl-NL"/>
        </w:rPr>
        <w:t>(Formele registratie van de tuchtprocedures en inhoudelijke reactie van beide raden afwachten.)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#1a11064</w:t>
      </w:r>
      <w:r>
        <w:rPr>
          <w:rStyle w:val="bewijs-item"/>
          <w:rFonts w:ascii="Consolas" w:hAnsi="Consolas"/>
          <w:color w:val="4A5568"/>
          <w:sz w:val="17"/>
          <w:szCs w:val="17"/>
          <w:bdr w:val="single" w:sz="6" w:space="1" w:color="DCD7CC" w:frame="1"/>
          <w:shd w:val="clear" w:color="auto" w:fill="F0EEE9"/>
          <w:lang w:val="nl-NL"/>
        </w:rPr>
        <w:t>b</w:t>
      </w:r>
    </w:p>
    <w:p w14:paraId="25946828" w14:textId="77777777" w:rsidR="008856BD" w:rsidRDefault="008856BD">
      <w:pPr>
        <w:pStyle w:val="entry"/>
        <w:spacing w:before="0" w:beforeAutospacing="0" w:after="140"/>
        <w:ind w:left="800" w:right="800"/>
        <w:divId w:val="958953132"/>
        <w:rPr>
          <w:lang w:val="nl-NL"/>
        </w:rPr>
      </w:pPr>
      <w:r>
        <w:rPr>
          <w:rStyle w:val="richting1"/>
          <w:lang w:val="nl-NL"/>
        </w:rPr>
        <w:t>↓ IN</w:t>
      </w:r>
      <w:r>
        <w:rPr>
          <w:lang w:val="nl-NL"/>
        </w:rPr>
        <w:t xml:space="preserve"> </w:t>
      </w:r>
      <w:r>
        <w:rPr>
          <w:rStyle w:val="datum5"/>
          <w:lang w:val="nl-NL"/>
        </w:rPr>
        <w:t>15-10-2026</w:t>
      </w:r>
      <w:r>
        <w:rPr>
          <w:lang w:val="nl-NL"/>
        </w:rPr>
        <w:t xml:space="preserve"> – </w:t>
      </w:r>
      <w:r>
        <w:rPr>
          <w:rStyle w:val="titel1"/>
          <w:lang w:val="nl-NL"/>
        </w:rPr>
        <w:t>ONTVANKELIJKVERKLARING VERZOEKSCHRIFT 1034/2026 (COMMISSIE PETI)</w:t>
      </w:r>
      <w:r>
        <w:rPr>
          <w:lang w:val="nl-NL"/>
        </w:rPr>
        <w:t xml:space="preserve"> </w:t>
      </w:r>
      <w:r>
        <w:rPr>
          <w:lang w:val="nl-NL"/>
        </w:rPr>
        <w:t xml:space="preserve">– Formele mededeling van het Secretariaat van de Commissie verzoekschriften van het Europees Parlement (DG IUST) namens de voorzitter van de commissie PETI. Verzoekschrift nr. 1034/2026 (inzake de schending van het Unierecht en het Vester-arrest C-134/18 door België en Nederland en de administratieve blokkade van grensarbeiders) is officieel ontvankelijk verklaard. De Europese Commissie is verzocht om een voorbereidend onderzoek in te stellen naar de gesignaleerde administratieve belemmeringen. </w:t>
      </w:r>
      <w:r>
        <w:rPr>
          <w:rStyle w:val="opvolging1"/>
          <w:lang w:val="nl-NL"/>
        </w:rPr>
        <w:t xml:space="preserve">(opvolging: </w:t>
      </w:r>
      <w:r>
        <w:rPr>
          <w:rStyle w:val="opvolging1"/>
          <w:lang w:val="nl-NL"/>
        </w:rPr>
        <w:t>start van het Europese Commissie-onderzoek opvolgen.)</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#1a14030</w:t>
      </w:r>
      <w:r>
        <w:rPr>
          <w:rStyle w:val="bewijs-item"/>
          <w:rFonts w:ascii="Consolas" w:hAnsi="Consolas"/>
          <w:color w:val="4A5568"/>
          <w:sz w:val="17"/>
          <w:szCs w:val="17"/>
          <w:bdr w:val="single" w:sz="6" w:space="1" w:color="DCD7CC" w:frame="1"/>
          <w:shd w:val="clear" w:color="auto" w:fill="F0EEE9"/>
          <w:lang w:val="nl-NL"/>
        </w:rPr>
        <w:t>5</w:t>
      </w:r>
      <w:r>
        <w:br w:type="page"/>
      </w:r>
    </w:p>
    <w:p w14:paraId="59CB28C7" w14:textId="77777777" w:rsidR="008856BD" w:rsidRDefault="008856BD">
      <w:pPr>
        <w:pStyle w:val="Kop3"/>
        <w:divId w:val="958953132"/>
        <w:rPr>
          <w:rFonts w:eastAsia="Times New Roman"/>
          <w:lang w:val="nl-NL"/>
        </w:rPr>
      </w:pPr>
      <w:bookmarkStart w:id="71" w:name="_Toc243988281"/>
      <w:r>
        <w:rPr>
          <w:rFonts w:eastAsia="Times New Roman"/>
          <w:lang w:val="nl-NL"/>
        </w:rPr>
        <w:t>EUCO</w:t>
      </w:r>
      <w:bookmarkEnd w:id="71"/>
    </w:p>
    <w:p w14:paraId="61E83913" w14:textId="77777777" w:rsidR="008856BD" w:rsidRDefault="008856BD">
      <w:pPr>
        <w:pStyle w:val="netwerk"/>
        <w:spacing w:before="0" w:beforeAutospacing="0" w:after="240"/>
        <w:divId w:val="958953132"/>
        <w:rPr>
          <w:lang w:val="nl-NL"/>
        </w:rPr>
      </w:pPr>
      <w:r>
        <w:rPr>
          <w:lang w:val="nl-NL"/>
        </w:rPr>
        <w:t>Netwerk: EUCO → Europese Commissie (opdracht tot wetgevingsinitiatief), EUCO → lidstaten (strategische agenda). EUCO → Raad van de EU (voorbereiding). Geen directe datalink met nationale uitvoeringsinstanties. Geen formeel contactmechanisme voor individuele burgers.</w:t>
      </w:r>
    </w:p>
    <w:p w14:paraId="24E2857D"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EU</w:t>
      </w:r>
    </w:p>
    <w:p w14:paraId="2127E25B"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Europa</w:t>
      </w:r>
    </w:p>
    <w:p w14:paraId="12237DA6"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Intergouvernementeel orgaan (staatshoofden en regeringsleiders)</w:t>
      </w:r>
    </w:p>
    <w:p w14:paraId="769812CE"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Het hoogste politieke stuurorgaan dat de globale strategische koers en de beleidsprioriteiten van de Europese Unie bepaalt</w:t>
      </w:r>
    </w:p>
    <w:p w14:paraId="4316704E"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eigen Raadsystemen, geen koppeling met EESSI, KSZ of RIV</w:t>
      </w:r>
    </w:p>
    <w:p w14:paraId="4EDF49C2"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671D871E"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het orgaan met de hoogste politieke bevoegdheid om de koers te wijzigen, heeft de laagste toegankelijkheid voor de burger; e-mailadressen van kabinetsmedewerkers zijn deels inactief of incorrect</w:t>
      </w:r>
    </w:p>
    <w:p w14:paraId="72D57C76"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Europese Raad</w:t>
      </w:r>
    </w:p>
    <w:p w14:paraId="0314B0A9"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NISS 81.09.15-199.48</w:t>
      </w:r>
    </w:p>
    <w:p w14:paraId="4BC9E530"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13-05-2026 tot heden</w:t>
      </w:r>
    </w:p>
    <w:p w14:paraId="1B6A3936" w14:textId="77777777" w:rsidR="008856BD" w:rsidRDefault="008856BD">
      <w:pPr>
        <w:pStyle w:val="subtitel"/>
        <w:divId w:val="958953132"/>
        <w:rPr>
          <w:lang w:val="nl-NL"/>
        </w:rPr>
      </w:pPr>
      <w:r>
        <w:rPr>
          <w:lang w:val="nl-NL"/>
        </w:rPr>
        <w:t>Europese Raad</w:t>
      </w:r>
    </w:p>
    <w:p w14:paraId="55217DC5" w14:textId="77777777" w:rsidR="008856BD" w:rsidRDefault="008856BD">
      <w:pPr>
        <w:pStyle w:val="Kop4"/>
        <w:divId w:val="958953132"/>
        <w:rPr>
          <w:rFonts w:eastAsia="Times New Roman"/>
          <w:lang w:val="nl-NL"/>
        </w:rPr>
      </w:pPr>
      <w:r>
        <w:rPr>
          <w:rFonts w:eastAsia="Times New Roman"/>
          <w:lang w:val="nl-NL"/>
        </w:rPr>
        <w:t>2026</w:t>
      </w:r>
    </w:p>
    <w:p w14:paraId="63717ACD" w14:textId="77777777" w:rsidR="008856BD" w:rsidRDefault="008856BD">
      <w:pPr>
        <w:pStyle w:val="entry"/>
        <w:spacing w:before="0" w:beforeAutospacing="0" w:after="140"/>
        <w:ind w:left="800" w:right="800"/>
        <w:divId w:val="958953132"/>
        <w:rPr>
          <w:lang w:val="nl-NL"/>
        </w:rPr>
      </w:pPr>
      <w:r>
        <w:rPr>
          <w:rStyle w:val="richting1"/>
          <w:lang w:val="nl-NL"/>
        </w:rPr>
        <w:t>↑ UIT</w:t>
      </w:r>
      <w:r>
        <w:rPr>
          <w:lang w:val="nl-NL"/>
        </w:rPr>
        <w:t xml:space="preserve"> </w:t>
      </w:r>
      <w:r>
        <w:rPr>
          <w:rStyle w:val="datum5"/>
          <w:lang w:val="nl-NL"/>
        </w:rPr>
        <w:t>13-05-2026</w:t>
      </w:r>
      <w:r>
        <w:rPr>
          <w:lang w:val="nl-NL"/>
        </w:rPr>
        <w:t xml:space="preserve"> – </w:t>
      </w:r>
      <w:r>
        <w:rPr>
          <w:rStyle w:val="titel1"/>
          <w:lang w:val="nl-NL"/>
        </w:rPr>
        <w:t>INDIENING SYSTEEM-AUDIT VIA ALTERNATIEVE KANALEN</w:t>
      </w:r>
      <w:r>
        <w:rPr>
          <w:lang w:val="nl-NL"/>
        </w:rPr>
        <w:t xml:space="preserve"> – Het dossier over de En/En-Paradox is via de woordvoerders en een webformulier-notificatie ingediend.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#19e20b74 (+3</w:t>
      </w:r>
      <w:r>
        <w:rPr>
          <w:rStyle w:val="bewijs-item"/>
          <w:rFonts w:ascii="Consolas" w:hAnsi="Consolas"/>
          <w:color w:val="4A5568"/>
          <w:sz w:val="17"/>
          <w:szCs w:val="17"/>
          <w:bdr w:val="single" w:sz="6" w:space="1" w:color="DCD7CC" w:frame="1"/>
          <w:shd w:val="clear" w:color="auto" w:fill="F0EEE9"/>
          <w:lang w:val="nl-NL"/>
        </w:rPr>
        <w:t>)</w:t>
      </w:r>
      <w:r>
        <w:br w:type="page"/>
      </w:r>
    </w:p>
    <w:p w14:paraId="7971C5C8" w14:textId="77777777" w:rsidR="008856BD" w:rsidRDefault="008856BD">
      <w:pPr>
        <w:pStyle w:val="Kop1"/>
        <w:divId w:val="958953132"/>
        <w:rPr>
          <w:rFonts w:eastAsia="Times New Roman"/>
          <w:lang w:val="nl-NL"/>
        </w:rPr>
      </w:pPr>
      <w:bookmarkStart w:id="72" w:name="_Toc243988282"/>
      <w:r>
        <w:rPr>
          <w:rFonts w:eastAsia="Times New Roman"/>
          <w:lang w:val="nl-NL"/>
        </w:rPr>
        <w:t>V. Internationaal</w:t>
      </w:r>
      <w:bookmarkEnd w:id="72"/>
    </w:p>
    <w:p w14:paraId="1CBD815B" w14:textId="77777777" w:rsidR="008856BD" w:rsidRDefault="008856BD">
      <w:pPr>
        <w:pStyle w:val="Kop3"/>
        <w:divId w:val="958953132"/>
        <w:rPr>
          <w:rFonts w:eastAsia="Times New Roman"/>
          <w:lang w:val="nl-NL"/>
        </w:rPr>
      </w:pPr>
      <w:bookmarkStart w:id="73" w:name="_Toc243988283"/>
      <w:r>
        <w:rPr>
          <w:rFonts w:eastAsia="Times New Roman"/>
          <w:lang w:val="nl-NL"/>
        </w:rPr>
        <w:t>VERENIGDE NATIES (OHCHR)</w:t>
      </w:r>
      <w:bookmarkEnd w:id="73"/>
    </w:p>
    <w:p w14:paraId="2D184D50" w14:textId="77777777" w:rsidR="008856BD" w:rsidRDefault="008856BD">
      <w:pPr>
        <w:pStyle w:val="netwerk"/>
        <w:spacing w:before="0" w:beforeAutospacing="0" w:after="240"/>
        <w:divId w:val="958953132"/>
        <w:rPr>
          <w:lang w:val="nl-NL"/>
        </w:rPr>
      </w:pPr>
      <w:r>
        <w:rPr>
          <w:lang w:val="nl-NL"/>
        </w:rPr>
        <w:t>Netwerk: indiening rapport → VN Special Procedures. Geen directe datalink met nationale uitvoeringsinstanties (CM, RIZIV, FOD SZ, UWV, SVB, CZ of CAK).</w:t>
      </w:r>
    </w:p>
    <w:p w14:paraId="185AB3F5" w14:textId="77777777" w:rsidR="008856BD" w:rsidRDefault="008856BD">
      <w:pPr>
        <w:pStyle w:val="meta"/>
        <w:spacing w:before="0" w:beforeAutospacing="0" w:after="100"/>
        <w:divId w:val="958953132"/>
        <w:rPr>
          <w:lang w:val="nl-NL"/>
        </w:rPr>
      </w:pPr>
      <w:r>
        <w:rPr>
          <w:b/>
          <w:bCs/>
          <w:color w:val="1A3C6E"/>
          <w:lang w:val="nl-NL"/>
        </w:rPr>
        <w:t>Land:</w:t>
      </w:r>
      <w:r>
        <w:rPr>
          <w:lang w:val="nl-NL"/>
        </w:rPr>
        <w:t xml:space="preserve"> Internationaal (Verenigde Naties)</w:t>
      </w:r>
    </w:p>
    <w:p w14:paraId="6AB672D3" w14:textId="77777777" w:rsidR="008856BD" w:rsidRDefault="008856BD">
      <w:pPr>
        <w:pStyle w:val="meta"/>
        <w:spacing w:before="0" w:beforeAutospacing="0" w:after="100"/>
        <w:divId w:val="958953132"/>
        <w:rPr>
          <w:lang w:val="nl-NL"/>
        </w:rPr>
      </w:pPr>
      <w:r>
        <w:rPr>
          <w:b/>
          <w:bCs/>
          <w:color w:val="1A3C6E"/>
          <w:lang w:val="nl-NL"/>
        </w:rPr>
        <w:t>Sector:</w:t>
      </w:r>
      <w:r>
        <w:rPr>
          <w:lang w:val="nl-NL"/>
        </w:rPr>
        <w:t xml:space="preserve"> Internationaal niveau / Mensenrechten</w:t>
      </w:r>
    </w:p>
    <w:p w14:paraId="74600B06" w14:textId="77777777" w:rsidR="008856BD" w:rsidRDefault="008856BD">
      <w:pPr>
        <w:pStyle w:val="meta"/>
        <w:spacing w:before="0" w:beforeAutospacing="0" w:after="100"/>
        <w:divId w:val="958953132"/>
        <w:rPr>
          <w:lang w:val="nl-NL"/>
        </w:rPr>
      </w:pPr>
      <w:r>
        <w:rPr>
          <w:b/>
          <w:bCs/>
          <w:color w:val="1A3C6E"/>
          <w:lang w:val="nl-NL"/>
        </w:rPr>
        <w:t>Type:</w:t>
      </w:r>
      <w:r>
        <w:rPr>
          <w:lang w:val="nl-NL"/>
        </w:rPr>
        <w:t xml:space="preserve"> Internationale toezichthouder op mensenrechten</w:t>
      </w:r>
    </w:p>
    <w:p w14:paraId="2393E77B" w14:textId="77777777" w:rsidR="008856BD" w:rsidRDefault="008856BD">
      <w:pPr>
        <w:pStyle w:val="meta"/>
        <w:spacing w:before="0" w:beforeAutospacing="0" w:after="100"/>
        <w:divId w:val="958953132"/>
        <w:rPr>
          <w:lang w:val="nl-NL"/>
        </w:rPr>
      </w:pPr>
      <w:r>
        <w:rPr>
          <w:b/>
          <w:bCs/>
          <w:color w:val="1A3C6E"/>
          <w:lang w:val="nl-NL"/>
        </w:rPr>
        <w:t>Rol in het netwerk:</w:t>
      </w:r>
      <w:r>
        <w:rPr>
          <w:lang w:val="nl-NL"/>
        </w:rPr>
        <w:t xml:space="preserve"> Ontvangt meldingen via Special Procedures wanneer nationale en Europese instanties structureel falen om fundamentele rechten te garanderen</w:t>
      </w:r>
    </w:p>
    <w:p w14:paraId="7C242EB9" w14:textId="77777777" w:rsidR="008856BD" w:rsidRDefault="008856BD">
      <w:pPr>
        <w:pStyle w:val="meta"/>
        <w:spacing w:before="0" w:beforeAutospacing="0" w:after="100"/>
        <w:divId w:val="958953132"/>
        <w:rPr>
          <w:lang w:val="nl-NL"/>
        </w:rPr>
      </w:pPr>
      <w:r>
        <w:rPr>
          <w:b/>
          <w:bCs/>
          <w:color w:val="1A3C6E"/>
          <w:lang w:val="nl-NL"/>
        </w:rPr>
        <w:t>Datasysteem:</w:t>
      </w:r>
      <w:r>
        <w:rPr>
          <w:lang w:val="nl-NL"/>
        </w:rPr>
        <w:t xml:space="preserve"> online portaal voor Special Procedures, geen koppeling met EESSI, KSZ of RIV</w:t>
      </w:r>
    </w:p>
    <w:p w14:paraId="132175A2" w14:textId="77777777" w:rsidR="008856BD" w:rsidRDefault="008856BD">
      <w:pPr>
        <w:pStyle w:val="meta"/>
        <w:spacing w:before="0" w:beforeAutospacing="0" w:after="100"/>
        <w:divId w:val="958953132"/>
        <w:rPr>
          <w:lang w:val="nl-NL"/>
        </w:rPr>
      </w:pPr>
      <w:r>
        <w:rPr>
          <w:b/>
          <w:bCs/>
          <w:color w:val="1A3C6E"/>
          <w:lang w:val="nl-NL"/>
        </w:rPr>
        <w:t>Gegevensstroom:</w:t>
      </w:r>
      <w:r>
        <w:rPr>
          <w:lang w:val="nl-NL"/>
        </w:rPr>
        <w:t xml:space="preserve"> nee</w:t>
      </w:r>
    </w:p>
    <w:p w14:paraId="05AA763C" w14:textId="77777777" w:rsidR="008856BD" w:rsidRDefault="008856BD">
      <w:pPr>
        <w:pStyle w:val="meta"/>
        <w:spacing w:before="0" w:beforeAutospacing="0" w:after="100"/>
        <w:divId w:val="958953132"/>
        <w:rPr>
          <w:lang w:val="nl-NL"/>
        </w:rPr>
      </w:pPr>
      <w:r>
        <w:rPr>
          <w:b/>
          <w:bCs/>
          <w:color w:val="1A3C6E"/>
          <w:lang w:val="nl-NL"/>
        </w:rPr>
        <w:t>Breuk:</w:t>
      </w:r>
      <w:r>
        <w:rPr>
          <w:lang w:val="nl-NL"/>
        </w:rPr>
        <w:t xml:space="preserve"> </w:t>
      </w:r>
      <w:r>
        <w:rPr>
          <w:lang w:val="nl-NL"/>
        </w:rPr>
        <w:t>het internationale orgaan staat op grote afstand van de actuele situatie; het rapportage- en onderzoeksproces heeft een lange tijdshorizon en biedt geen onmiddellijke verlichting</w:t>
      </w:r>
    </w:p>
    <w:p w14:paraId="77869FFB" w14:textId="77777777" w:rsidR="008856BD" w:rsidRDefault="008856BD">
      <w:pPr>
        <w:pStyle w:val="meta"/>
        <w:spacing w:before="0" w:beforeAutospacing="0" w:after="100"/>
        <w:divId w:val="958953132"/>
        <w:rPr>
          <w:lang w:val="nl-NL"/>
        </w:rPr>
      </w:pPr>
      <w:r>
        <w:rPr>
          <w:b/>
          <w:bCs/>
          <w:color w:val="1A3C6E"/>
          <w:lang w:val="nl-NL"/>
        </w:rPr>
        <w:t>Contact:</w:t>
      </w:r>
      <w:r>
        <w:rPr>
          <w:lang w:val="nl-NL"/>
        </w:rPr>
        <w:t xml:space="preserve"> OHCHR Special Procedures</w:t>
      </w:r>
    </w:p>
    <w:p w14:paraId="02B44544" w14:textId="77777777" w:rsidR="008856BD" w:rsidRDefault="008856BD">
      <w:pPr>
        <w:pStyle w:val="meta"/>
        <w:spacing w:before="0" w:beforeAutospacing="0" w:after="100"/>
        <w:divId w:val="958953132"/>
        <w:rPr>
          <w:lang w:val="nl-NL"/>
        </w:rPr>
      </w:pPr>
      <w:r>
        <w:rPr>
          <w:b/>
          <w:bCs/>
          <w:color w:val="1A3C6E"/>
          <w:lang w:val="nl-NL"/>
        </w:rPr>
        <w:t>Referenties:</w:t>
      </w:r>
      <w:r>
        <w:rPr>
          <w:lang w:val="nl-NL"/>
        </w:rPr>
        <w:t xml:space="preserve"> Kenmerk hh33z8rq</w:t>
      </w:r>
    </w:p>
    <w:p w14:paraId="58D1F687" w14:textId="77777777" w:rsidR="008856BD" w:rsidRDefault="008856BD">
      <w:pPr>
        <w:pStyle w:val="meta"/>
        <w:spacing w:before="0" w:beforeAutospacing="0" w:after="100"/>
        <w:divId w:val="958953132"/>
        <w:rPr>
          <w:lang w:val="nl-NL"/>
        </w:rPr>
      </w:pPr>
      <w:r>
        <w:rPr>
          <w:b/>
          <w:bCs/>
          <w:color w:val="1A3C6E"/>
          <w:lang w:val="nl-NL"/>
        </w:rPr>
        <w:t>Periode:</w:t>
      </w:r>
      <w:r>
        <w:rPr>
          <w:lang w:val="nl-NL"/>
        </w:rPr>
        <w:t xml:space="preserve"> 14-07-2026 tot heden</w:t>
      </w:r>
    </w:p>
    <w:p w14:paraId="09EB7510" w14:textId="77777777" w:rsidR="008856BD" w:rsidRDefault="008856BD">
      <w:pPr>
        <w:pStyle w:val="subtitel"/>
        <w:divId w:val="958953132"/>
        <w:rPr>
          <w:lang w:val="nl-NL"/>
        </w:rPr>
      </w:pPr>
      <w:r>
        <w:rPr>
          <w:lang w:val="nl-NL"/>
        </w:rPr>
        <w:t>United Nations Office of the High Commissioner for Human Rights</w:t>
      </w:r>
    </w:p>
    <w:p w14:paraId="28F68D07" w14:textId="77777777" w:rsidR="008856BD" w:rsidRDefault="008856BD">
      <w:pPr>
        <w:pStyle w:val="Kop4"/>
        <w:divId w:val="958953132"/>
        <w:rPr>
          <w:rFonts w:eastAsia="Times New Roman"/>
          <w:lang w:val="nl-NL"/>
        </w:rPr>
      </w:pPr>
      <w:r>
        <w:rPr>
          <w:rFonts w:eastAsia="Times New Roman"/>
          <w:lang w:val="nl-NL"/>
        </w:rPr>
        <w:t>2026</w:t>
      </w:r>
    </w:p>
    <w:p w14:paraId="158D1173" w14:textId="77777777" w:rsidR="008856BD" w:rsidRDefault="008856BD">
      <w:pPr>
        <w:pStyle w:val="entry"/>
        <w:spacing w:before="0" w:beforeAutospacing="0" w:after="140"/>
        <w:divId w:val="958953132"/>
        <w:rPr>
          <w:lang w:val="nl-NL"/>
        </w:rPr>
      </w:pPr>
      <w:r>
        <w:rPr>
          <w:rStyle w:val="richting1"/>
          <w:lang w:val="nl-NL"/>
        </w:rPr>
        <w:t>↑ UIT</w:t>
      </w:r>
      <w:r>
        <w:rPr>
          <w:lang w:val="nl-NL"/>
        </w:rPr>
        <w:t xml:space="preserve"> </w:t>
      </w:r>
      <w:r>
        <w:rPr>
          <w:rStyle w:val="datum5"/>
          <w:lang w:val="nl-NL"/>
        </w:rPr>
        <w:t>14-07-2026</w:t>
      </w:r>
      <w:r>
        <w:rPr>
          <w:lang w:val="nl-NL"/>
        </w:rPr>
        <w:t xml:space="preserve"> – </w:t>
      </w:r>
      <w:r>
        <w:rPr>
          <w:rStyle w:val="titel1"/>
          <w:lang w:val="nl-NL"/>
        </w:rPr>
        <w:t>INDIENING RAPPORT MENSENRECHTENSCHENDINGEN</w:t>
      </w:r>
      <w:r>
        <w:rPr>
          <w:lang w:val="nl-NL"/>
        </w:rPr>
        <w:t xml:space="preserve"> – Officiële indiening van het dossier bij de Special Procedures van de Verenigde Naties ter aankaarting van de structurele schending van fundamentele rechten door het grensoverschrijdende bevoegdheidsvacuüm tussen België en Nederland. </w:t>
      </w:r>
      <w:r>
        <w:rPr>
          <w:rStyle w:val="opvolging1"/>
          <w:lang w:val="nl-NL"/>
        </w:rPr>
        <w:t>(opvolging: de klacht is geregistreerd onder kenmerk hh33z8rq; het rapportage- en onderzoeksproces start, maar biedt geen onmiddellijke oplossing voor de acute situatie.)</w:t>
      </w:r>
      <w:r>
        <w:rPr>
          <w:lang w:val="nl-NL"/>
        </w:rPr>
        <w:t xml:space="preserve"> </w:t>
      </w:r>
      <w:r>
        <w:rPr>
          <w:rStyle w:val="oorsprong1"/>
          <w:lang w:val="nl-NL"/>
        </w:rPr>
        <w:t>(Digitaal)</w:t>
      </w:r>
      <w:r>
        <w:rPr>
          <w:lang w:val="nl-NL"/>
        </w:rPr>
        <w:t xml:space="preserve"> </w:t>
      </w:r>
      <w:r>
        <w:rPr>
          <w:rStyle w:val="bewijs-item"/>
          <w:rFonts w:ascii="Consolas" w:hAnsi="Consolas"/>
          <w:color w:val="4A5568"/>
          <w:sz w:val="17"/>
          <w:szCs w:val="17"/>
          <w:bdr w:val="single" w:sz="6" w:space="1" w:color="DCD7CC" w:frame="1"/>
          <w:shd w:val="clear" w:color="auto" w:fill="F0EEE9"/>
          <w:lang w:val="nl-NL"/>
        </w:rPr>
        <w:t>[Mail] #19f613e8 (+1)</w:t>
      </w:r>
      <w:r>
        <w:rPr>
          <w:rStyle w:val="audit-bewijs1"/>
          <w:lang w:val="nl-NL"/>
        </w:rPr>
        <w:t xml:space="preserve"> </w:t>
      </w:r>
      <w:r>
        <w:rPr>
          <w:rStyle w:val="bewijs-item"/>
          <w:rFonts w:ascii="Consolas" w:hAnsi="Consolas"/>
          <w:color w:val="4A5568"/>
          <w:sz w:val="17"/>
          <w:szCs w:val="17"/>
          <w:bdr w:val="single" w:sz="6" w:space="1" w:color="DCD7CC" w:frame="1"/>
          <w:shd w:val="clear" w:color="auto" w:fill="F0EEE9"/>
          <w:lang w:val="nl-NL"/>
        </w:rPr>
        <w:t>[Doc] 20260714_VN_SysteemauditD… (+2</w:t>
      </w:r>
      <w:r>
        <w:rPr>
          <w:rStyle w:val="bewijs-item"/>
          <w:rFonts w:ascii="Consolas" w:hAnsi="Consolas"/>
          <w:color w:val="4A5568"/>
          <w:sz w:val="17"/>
          <w:szCs w:val="17"/>
          <w:bdr w:val="single" w:sz="6" w:space="1" w:color="DCD7CC" w:frame="1"/>
          <w:shd w:val="clear" w:color="auto" w:fill="F0EEE9"/>
          <w:lang w:val="nl-NL"/>
        </w:rPr>
        <w:t>)</w:t>
      </w:r>
    </w:p>
    <w:sectPr w:rsidR="00000000" w:rsidSect="008856BD">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519FB" w14:textId="77777777" w:rsidR="008856BD" w:rsidRDefault="008856BD" w:rsidP="008856BD">
      <w:pPr>
        <w:spacing w:after="0"/>
      </w:pPr>
      <w:r>
        <w:separator/>
      </w:r>
    </w:p>
  </w:endnote>
  <w:endnote w:type="continuationSeparator" w:id="0">
    <w:p w14:paraId="576F5157" w14:textId="77777777" w:rsidR="008856BD" w:rsidRDefault="008856BD" w:rsidP="008856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C60E8" w14:textId="77777777" w:rsidR="008856BD" w:rsidRDefault="008856B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5C5BB" w14:textId="556B82C2" w:rsidR="008856BD" w:rsidRPr="008856BD" w:rsidRDefault="008856BD" w:rsidP="008856BD">
    <w:pPr>
      <w:pStyle w:val="Voettekst"/>
      <w:pBdr>
        <w:top w:val="single" w:sz="4" w:space="0" w:color="C0C0C0"/>
      </w:pBdr>
      <w:jc w:val="center"/>
      <w:rPr>
        <w:color w:val="808080"/>
        <w:sz w:val="18"/>
      </w:rPr>
    </w:pPr>
    <w:r w:rsidRPr="008856BD">
      <w:rPr>
        <w:color w:val="808080"/>
        <w:sz w:val="18"/>
      </w:rPr>
      <w:t xml:space="preserve">Pagina </w:t>
    </w:r>
    <w:r w:rsidRPr="008856BD">
      <w:rPr>
        <w:color w:val="808080"/>
        <w:sz w:val="18"/>
      </w:rPr>
      <w:fldChar w:fldCharType="begin"/>
    </w:r>
    <w:r w:rsidRPr="008856BD">
      <w:rPr>
        <w:color w:val="808080"/>
        <w:sz w:val="18"/>
      </w:rPr>
      <w:instrText xml:space="preserve"> PAGE  \* MERGEFORMAT </w:instrText>
    </w:r>
    <w:r w:rsidRPr="008856BD">
      <w:rPr>
        <w:color w:val="808080"/>
        <w:sz w:val="18"/>
      </w:rPr>
      <w:fldChar w:fldCharType="separate"/>
    </w:r>
    <w:r w:rsidRPr="008856BD">
      <w:rPr>
        <w:noProof/>
        <w:color w:val="808080"/>
        <w:sz w:val="18"/>
      </w:rPr>
      <w:t>1</w:t>
    </w:r>
    <w:r w:rsidRPr="008856BD">
      <w:rPr>
        <w:color w:val="808080"/>
        <w:sz w:val="18"/>
      </w:rPr>
      <w:fldChar w:fldCharType="end"/>
    </w:r>
    <w:r w:rsidRPr="008856BD">
      <w:rPr>
        <w:color w:val="808080"/>
        <w:sz w:val="18"/>
      </w:rPr>
      <w:t xml:space="preserve"> van </w:t>
    </w:r>
    <w:r w:rsidRPr="008856BD">
      <w:rPr>
        <w:color w:val="808080"/>
        <w:sz w:val="18"/>
      </w:rPr>
      <w:fldChar w:fldCharType="begin"/>
    </w:r>
    <w:r w:rsidRPr="008856BD">
      <w:rPr>
        <w:color w:val="808080"/>
        <w:sz w:val="18"/>
      </w:rPr>
      <w:instrText xml:space="preserve"> NUMPAGES  \* MERGEFORMAT </w:instrText>
    </w:r>
    <w:r w:rsidRPr="008856BD">
      <w:rPr>
        <w:color w:val="808080"/>
        <w:sz w:val="18"/>
      </w:rPr>
      <w:fldChar w:fldCharType="separate"/>
    </w:r>
    <w:r w:rsidRPr="008856BD">
      <w:rPr>
        <w:noProof/>
        <w:color w:val="808080"/>
        <w:sz w:val="18"/>
      </w:rPr>
      <w:t>3</w:t>
    </w:r>
    <w:r w:rsidRPr="008856BD">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DB610" w14:textId="77777777" w:rsidR="008856BD" w:rsidRDefault="008856B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6ED81" w14:textId="77777777" w:rsidR="008856BD" w:rsidRDefault="008856BD" w:rsidP="008856BD">
      <w:pPr>
        <w:spacing w:after="0"/>
      </w:pPr>
      <w:r>
        <w:separator/>
      </w:r>
    </w:p>
  </w:footnote>
  <w:footnote w:type="continuationSeparator" w:id="0">
    <w:p w14:paraId="72B4C552" w14:textId="77777777" w:rsidR="008856BD" w:rsidRDefault="008856BD" w:rsidP="008856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77FE2" w14:textId="77777777" w:rsidR="008856BD" w:rsidRDefault="008856B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8900A" w14:textId="43BE7EEB" w:rsidR="008856BD" w:rsidRPr="008856BD" w:rsidRDefault="008856BD" w:rsidP="008856BD">
    <w:pPr>
      <w:pStyle w:val="Koptekst"/>
      <w:pBdr>
        <w:bottom w:val="single" w:sz="4" w:space="0" w:color="C0C0C0"/>
      </w:pBdr>
      <w:rPr>
        <w:color w:val="808080"/>
        <w:sz w:val="18"/>
      </w:rPr>
    </w:pPr>
    <w:r w:rsidRPr="008856BD">
      <w:rPr>
        <w:color w:val="808080"/>
        <w:sz w:val="18"/>
      </w:rPr>
      <w:t>Systeem-Audit</w:t>
    </w:r>
    <w:r w:rsidRPr="008856BD">
      <w:rPr>
        <w:color w:val="808080"/>
        <w:sz w:val="18"/>
      </w:rPr>
      <w:tab/>
      <w:t>Document B — De data-matrix</w:t>
    </w:r>
    <w:r w:rsidRPr="008856BD">
      <w:rPr>
        <w:color w:val="808080"/>
        <w:sz w:val="18"/>
      </w:rPr>
      <w:tab/>
      <w:t>Laatst gewijzigd: 27 oktober 2026, 09:49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59C6B" w14:textId="77777777" w:rsidR="008856BD" w:rsidRDefault="008856BD">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56BD"/>
    <w:rsid w:val="002F7FD1"/>
    <w:rsid w:val="008856B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C722CD"/>
  <w15:chartTrackingRefBased/>
  <w15:docId w15:val="{534AE425-4CD4-4360-B85C-D1AC47D5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1A3C6E"/>
      </w:pBdr>
      <w:outlineLvl w:val="0"/>
    </w:pPr>
    <w:rPr>
      <w:rFonts w:ascii="Aptos Display" w:hAnsi="Aptos Display"/>
      <w:b/>
      <w:bCs/>
      <w:color w:val="1A3C6E"/>
      <w:kern w:val="36"/>
      <w:sz w:val="56"/>
      <w:szCs w:val="56"/>
    </w:rPr>
  </w:style>
  <w:style w:type="paragraph" w:styleId="Kop2">
    <w:name w:val="heading 2"/>
    <w:basedOn w:val="Standaard"/>
    <w:link w:val="Kop2Char"/>
    <w:uiPriority w:val="9"/>
    <w:qFormat/>
    <w:pPr>
      <w:pBdr>
        <w:bottom w:val="single" w:sz="12" w:space="4" w:color="1A3C6E"/>
      </w:pBdr>
      <w:spacing w:after="100"/>
      <w:outlineLvl w:val="1"/>
    </w:pPr>
    <w:rPr>
      <w:rFonts w:ascii="Aptos Display" w:hAnsi="Aptos Display"/>
      <w:b/>
      <w:bCs/>
      <w:color w:val="1A3C6E"/>
      <w:sz w:val="40"/>
      <w:szCs w:val="40"/>
    </w:rPr>
  </w:style>
  <w:style w:type="paragraph" w:styleId="Kop3">
    <w:name w:val="heading 3"/>
    <w:basedOn w:val="Standaard"/>
    <w:link w:val="Kop3Char"/>
    <w:uiPriority w:val="9"/>
    <w:qFormat/>
    <w:pPr>
      <w:pBdr>
        <w:top w:val="single" w:sz="6" w:space="8" w:color="D5D0C5"/>
        <w:bottom w:val="single" w:sz="12" w:space="6" w:color="1A3C6E"/>
      </w:pBdr>
      <w:spacing w:before="600" w:after="80"/>
      <w:outlineLvl w:val="2"/>
    </w:pPr>
    <w:rPr>
      <w:rFonts w:ascii="Aptos Display" w:hAnsi="Aptos Display"/>
      <w:b/>
      <w:bCs/>
      <w:color w:val="1A3C6E"/>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1A3C6E"/>
      <w:sz w:val="28"/>
      <w:szCs w:val="28"/>
    </w:rPr>
  </w:style>
  <w:style w:type="paragraph" w:styleId="Kop5">
    <w:name w:val="heading 5"/>
    <w:basedOn w:val="Standaard"/>
    <w:link w:val="Kop5Char"/>
    <w:uiPriority w:val="9"/>
    <w:qFormat/>
    <w:pPr>
      <w:spacing w:before="360" w:after="160"/>
      <w:outlineLvl w:val="4"/>
    </w:pPr>
    <w:rPr>
      <w:rFonts w:ascii="Aptos Display" w:hAnsi="Aptos Display"/>
      <w:b/>
      <w:bCs/>
      <w:caps/>
      <w:color w:val="1A3C6E"/>
      <w:spacing w:val="20"/>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pPr>
      <w:spacing w:after="80"/>
    </w:pPr>
  </w:style>
  <w:style w:type="paragraph" w:styleId="Normaalweb">
    <w:name w:val="Normal (Web)"/>
    <w:basedOn w:val="Standaard"/>
    <w:uiPriority w:val="99"/>
    <w:semiHidden/>
    <w:unhideWhenUsed/>
    <w:pPr>
      <w:spacing w:after="80"/>
    </w:pPr>
  </w:style>
  <w:style w:type="paragraph" w:customStyle="1" w:styleId="marker">
    <w:name w:val="marker"/>
    <w:basedOn w:val="Standaard"/>
    <w:pPr>
      <w:spacing w:line="20" w:lineRule="exact"/>
    </w:pPr>
    <w:rPr>
      <w:sz w:val="2"/>
      <w:szCs w:val="2"/>
    </w:rPr>
  </w:style>
  <w:style w:type="paragraph" w:customStyle="1" w:styleId="subtitel">
    <w:name w:val="subtitel"/>
    <w:basedOn w:val="Standaard"/>
    <w:pPr>
      <w:spacing w:after="28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pPr>
    <w:rPr>
      <w:sz w:val="21"/>
      <w:szCs w:val="21"/>
    </w:r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entry-titel">
    <w:name w:val="entry-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entry-in">
    <w:name w:val="entry-in"/>
    <w:basedOn w:val="Standaard"/>
    <w:pPr>
      <w:pBdr>
        <w:left w:val="single" w:sz="24" w:space="0" w:color="1A3C6E"/>
      </w:pBdr>
      <w:shd w:val="clear" w:color="auto" w:fill="F0F4F9"/>
      <w:spacing w:before="100" w:beforeAutospacing="1" w:after="100" w:afterAutospacing="1"/>
      <w:ind w:right="1428"/>
    </w:pPr>
  </w:style>
  <w:style w:type="paragraph" w:customStyle="1" w:styleId="entry-uit">
    <w:name w:val="entry-uit"/>
    <w:basedOn w:val="Standaard"/>
    <w:pPr>
      <w:pBdr>
        <w:right w:val="single" w:sz="24" w:space="0" w:color="8B1E1E"/>
      </w:pBdr>
      <w:shd w:val="clear" w:color="auto" w:fill="FAF0F2"/>
      <w:spacing w:before="100" w:beforeAutospacing="1" w:after="100" w:afterAutospacing="1"/>
      <w:ind w:left="1428"/>
      <w:jc w:val="right"/>
    </w:pPr>
  </w:style>
  <w:style w:type="paragraph" w:customStyle="1" w:styleId="richting">
    <w:name w:val="richting"/>
    <w:basedOn w:val="Standaard"/>
    <w:pPr>
      <w:spacing w:before="100" w:beforeAutospacing="1" w:after="100" w:afterAutospacing="1"/>
      <w:ind w:right="60"/>
    </w:pPr>
    <w:rPr>
      <w:b/>
      <w:bCs/>
      <w:spacing w:val="8"/>
      <w:sz w:val="20"/>
      <w:szCs w:val="20"/>
    </w:rPr>
  </w:style>
  <w:style w:type="paragraph" w:customStyle="1" w:styleId="richting-ontvangen">
    <w:name w:val="richting-ontvangen"/>
    <w:basedOn w:val="Standaard"/>
    <w:pPr>
      <w:spacing w:before="100" w:beforeAutospacing="1" w:after="100" w:afterAutospacing="1"/>
    </w:pPr>
    <w:rPr>
      <w:color w:val="1A3C6E"/>
    </w:rPr>
  </w:style>
  <w:style w:type="paragraph" w:customStyle="1" w:styleId="richting-verzonden">
    <w:name w:val="richting-verzonden"/>
    <w:basedOn w:val="Standaard"/>
    <w:pPr>
      <w:spacing w:before="100" w:beforeAutospacing="1" w:after="100" w:afterAutospacing="1"/>
    </w:pPr>
    <w:rPr>
      <w:color w:val="8B1E1E"/>
    </w:rPr>
  </w:style>
  <w:style w:type="paragraph" w:customStyle="1" w:styleId="oorsprong">
    <w:name w:val="oorsprong"/>
    <w:basedOn w:val="Standaard"/>
    <w:pPr>
      <w:spacing w:before="100" w:beforeAutospacing="1" w:after="100" w:afterAutospacing="1"/>
    </w:pPr>
    <w:rPr>
      <w:i/>
      <w:iCs/>
      <w:color w:val="555555"/>
      <w:sz w:val="20"/>
      <w:szCs w:val="20"/>
    </w:rPr>
  </w:style>
  <w:style w:type="paragraph" w:customStyle="1" w:styleId="audit-bewijs">
    <w:name w:val="audit-bewijs"/>
    <w:basedOn w:val="Standaard"/>
    <w:pPr>
      <w:pBdr>
        <w:top w:val="single" w:sz="6" w:space="1" w:color="DCD7CC"/>
        <w:left w:val="single" w:sz="6" w:space="6" w:color="DCD7CC"/>
        <w:bottom w:val="single" w:sz="6" w:space="1" w:color="DCD7CC"/>
        <w:right w:val="single" w:sz="6" w:space="6" w:color="DCD7CC"/>
      </w:pBdr>
      <w:shd w:val="clear" w:color="auto" w:fill="F0EEE9"/>
      <w:spacing w:before="100" w:beforeAutospacing="1" w:after="100" w:afterAutospacing="1"/>
      <w:ind w:left="120"/>
      <w:textAlignment w:val="baseline"/>
    </w:pPr>
    <w:rPr>
      <w:rFonts w:ascii="Consolas" w:hAnsi="Consolas"/>
      <w:color w:val="4A5568"/>
      <w:sz w:val="17"/>
      <w:szCs w:val="17"/>
    </w:rPr>
  </w:style>
  <w:style w:type="paragraph" w:customStyle="1" w:styleId="technisch-notice">
    <w:name w:val="technisch-notice"/>
    <w:basedOn w:val="Standaard"/>
    <w:pPr>
      <w:pBdr>
        <w:left w:val="single" w:sz="36" w:space="14" w:color="D5D0C5"/>
      </w:pBdr>
      <w:shd w:val="clear" w:color="auto" w:fill="F7F5F1"/>
      <w:spacing w:before="240" w:after="400"/>
    </w:pPr>
    <w:rPr>
      <w:i/>
      <w:iCs/>
      <w:color w:val="555555"/>
      <w:sz w:val="21"/>
      <w:szCs w:val="21"/>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1A3C6E"/>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1A3C6E"/>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1A3C6E"/>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26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1A3C6E"/>
      </w:pBdr>
      <w:shd w:val="clear" w:color="auto" w:fill="FFFFFF"/>
      <w:spacing w:before="600" w:after="100" w:afterAutospacing="1"/>
    </w:pPr>
  </w:style>
  <w:style w:type="paragraph" w:customStyle="1" w:styleId="recht-kop">
    <w:name w:val="recht-kop"/>
    <w:basedOn w:val="Standaard"/>
    <w:pPr>
      <w:spacing w:before="100" w:beforeAutospacing="1" w:after="80"/>
    </w:pPr>
  </w:style>
  <w:style w:type="paragraph" w:customStyle="1" w:styleId="recht-status">
    <w:name w:val="recht-status"/>
    <w:basedOn w:val="Standaard"/>
    <w:pPr>
      <w:spacing w:before="100" w:beforeAutospacing="1" w:after="100" w:afterAutospacing="1"/>
    </w:pPr>
    <w:rPr>
      <w:b/>
      <w:bCs/>
      <w:caps/>
      <w:color w:val="FFFFFF"/>
      <w:spacing w:val="8"/>
      <w:sz w:val="18"/>
      <w:szCs w:val="18"/>
    </w:rPr>
  </w:style>
  <w:style w:type="paragraph" w:customStyle="1" w:styleId="recht-kop-wrapper">
    <w:name w:val="recht-kop-wrapper"/>
    <w:basedOn w:val="Standaard"/>
    <w:pPr>
      <w:pBdr>
        <w:bottom w:val="single" w:sz="12" w:space="6" w:color="1A3C6E"/>
      </w:pBdr>
      <w:spacing w:before="100" w:beforeAutospacing="1" w:after="240"/>
    </w:pPr>
  </w:style>
  <w:style w:type="paragraph" w:customStyle="1" w:styleId="sector-titel">
    <w:name w:val="sector-titel"/>
    <w:basedOn w:val="Standaard"/>
    <w:pPr>
      <w:spacing w:before="400" w:after="160"/>
    </w:pPr>
    <w:rPr>
      <w:rFonts w:ascii="Aptos Display" w:hAnsi="Aptos Display"/>
      <w:color w:val="1A3C6E"/>
      <w:sz w:val="32"/>
      <w:szCs w:val="32"/>
    </w:rPr>
  </w:style>
  <w:style w:type="paragraph" w:customStyle="1" w:styleId="intro-rechten">
    <w:name w:val="intro-rechten"/>
    <w:basedOn w:val="Standaard"/>
    <w:pPr>
      <w:pBdr>
        <w:left w:val="single" w:sz="24" w:space="14" w:color="1A3C6E"/>
      </w:pBdr>
      <w:shd w:val="clear" w:color="auto" w:fill="F7F5F1"/>
      <w:spacing w:before="100" w:beforeAutospacing="1" w:after="480"/>
    </w:pPr>
    <w:rPr>
      <w:i/>
      <w:iCs/>
      <w:color w:val="444444"/>
    </w:r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datum1">
    <w:name w:val="datum1"/>
    <w:basedOn w:val="Standaard"/>
    <w:pPr>
      <w:spacing w:after="80"/>
    </w:pPr>
    <w:rPr>
      <w:b/>
      <w:bCs/>
      <w:color w:val="1A3C6E"/>
    </w:rPr>
  </w:style>
  <w:style w:type="paragraph" w:customStyle="1" w:styleId="datum2">
    <w:name w:val="datum2"/>
    <w:basedOn w:val="Standaard"/>
    <w:pPr>
      <w:spacing w:after="80"/>
    </w:pPr>
    <w:rPr>
      <w:b/>
      <w:bCs/>
      <w:color w:val="8B1E1E"/>
    </w:rPr>
  </w:style>
  <w:style w:type="paragraph" w:customStyle="1" w:styleId="ondertitel1">
    <w:name w:val="ondertitel1"/>
    <w:basedOn w:val="Standaard"/>
    <w:pPr>
      <w:spacing w:after="800"/>
    </w:pPr>
    <w:rPr>
      <w:rFonts w:ascii="Aptos Display" w:hAnsi="Aptos Display"/>
      <w:color w:val="333333"/>
      <w:sz w:val="34"/>
      <w:szCs w:val="34"/>
    </w:rPr>
  </w:style>
  <w:style w:type="paragraph" w:customStyle="1" w:styleId="documentaanduiding1">
    <w:name w:val="documentaanduiding1"/>
    <w:basedOn w:val="Standaard"/>
    <w:pPr>
      <w:spacing w:after="1000"/>
    </w:pPr>
    <w:rPr>
      <w:rFonts w:ascii="Aptos Display" w:hAnsi="Aptos Display"/>
      <w:b/>
      <w:bCs/>
      <w:color w:val="1A3C6E"/>
      <w:sz w:val="42"/>
      <w:szCs w:val="42"/>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datum3">
    <w:name w:val="datum3"/>
    <w:basedOn w:val="Standaard"/>
    <w:pPr>
      <w:spacing w:after="80"/>
    </w:pPr>
    <w:rPr>
      <w:b/>
      <w:bCs/>
      <w:color w:val="1A3C6E"/>
    </w:rPr>
  </w:style>
  <w:style w:type="paragraph" w:customStyle="1" w:styleId="datum4">
    <w:name w:val="datum4"/>
    <w:basedOn w:val="Standaard"/>
    <w:pPr>
      <w:spacing w:after="80"/>
    </w:pPr>
    <w:rPr>
      <w:b/>
      <w:bCs/>
      <w:color w:val="8B1E1E"/>
    </w:rPr>
  </w:style>
  <w:style w:type="paragraph" w:customStyle="1" w:styleId="ondertitel2">
    <w:name w:val="ondertitel2"/>
    <w:basedOn w:val="Standaard"/>
    <w:pPr>
      <w:spacing w:after="800"/>
    </w:pPr>
    <w:rPr>
      <w:rFonts w:ascii="Aptos Display" w:hAnsi="Aptos Display"/>
      <w:color w:val="333333"/>
      <w:sz w:val="34"/>
      <w:szCs w:val="34"/>
    </w:rPr>
  </w:style>
  <w:style w:type="paragraph" w:customStyle="1" w:styleId="documentaanduiding2">
    <w:name w:val="documentaanduiding2"/>
    <w:basedOn w:val="Standaard"/>
    <w:pPr>
      <w:spacing w:after="1000"/>
    </w:pPr>
    <w:rPr>
      <w:rFonts w:ascii="Aptos Display" w:hAnsi="Aptos Display"/>
      <w:b/>
      <w:bCs/>
      <w:color w:val="1A3C6E"/>
      <w:sz w:val="42"/>
      <w:szCs w:val="42"/>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character" w:customStyle="1" w:styleId="richting1">
    <w:name w:val="richting1"/>
    <w:basedOn w:val="Standaardalinea-lettertype"/>
    <w:rPr>
      <w:b/>
      <w:bCs/>
      <w:spacing w:val="8"/>
      <w:sz w:val="20"/>
      <w:szCs w:val="20"/>
    </w:rPr>
  </w:style>
  <w:style w:type="character" w:customStyle="1" w:styleId="datum5">
    <w:name w:val="datum5"/>
    <w:basedOn w:val="Standaardalinea-lettertype"/>
    <w:rPr>
      <w:b/>
      <w:bCs/>
      <w:color w:val="000000"/>
    </w:rPr>
  </w:style>
  <w:style w:type="character" w:customStyle="1" w:styleId="titel1">
    <w:name w:val="titel1"/>
    <w:basedOn w:val="Standaardalinea-lettertype"/>
    <w:rPr>
      <w:b/>
      <w:bCs/>
      <w:caps/>
    </w:rPr>
  </w:style>
  <w:style w:type="character" w:customStyle="1" w:styleId="oorsprong1">
    <w:name w:val="oorsprong1"/>
    <w:basedOn w:val="Standaardalinea-lettertype"/>
    <w:rPr>
      <w:i/>
      <w:iCs/>
      <w:color w:val="555555"/>
      <w:sz w:val="20"/>
      <w:szCs w:val="20"/>
    </w:rPr>
  </w:style>
  <w:style w:type="character" w:customStyle="1" w:styleId="audit-bewijs1">
    <w:name w:val="audit-bewijs1"/>
    <w:basedOn w:val="Standaardalinea-lettertype"/>
    <w:rPr>
      <w:rFonts w:ascii="Consolas" w:hAnsi="Consolas" w:hint="default"/>
      <w:color w:val="4A5568"/>
      <w:sz w:val="17"/>
      <w:szCs w:val="17"/>
      <w:bdr w:val="single" w:sz="6" w:space="1" w:color="DCD7CC" w:frame="1"/>
      <w:shd w:val="clear" w:color="auto" w:fill="F0EEE9"/>
      <w:vertAlign w:val="baseline"/>
    </w:rPr>
  </w:style>
  <w:style w:type="character" w:customStyle="1" w:styleId="bewijs-item">
    <w:name w:val="bewijs-item"/>
    <w:basedOn w:val="Standaardalinea-lettertype"/>
  </w:style>
  <w:style w:type="character" w:customStyle="1" w:styleId="opvolging1">
    <w:name w:val="opvolging1"/>
    <w:basedOn w:val="Standaardalinea-lettertype"/>
    <w:rPr>
      <w:i/>
      <w:iCs/>
      <w:color w:val="555555"/>
    </w:rPr>
  </w:style>
  <w:style w:type="character" w:styleId="Nadruk">
    <w:name w:val="Emphasis"/>
    <w:basedOn w:val="Standaardalinea-lettertype"/>
    <w:uiPriority w:val="20"/>
    <w:qFormat/>
    <w:rPr>
      <w:i/>
      <w:iCs/>
    </w:rPr>
  </w:style>
  <w:style w:type="paragraph" w:styleId="Koptekst">
    <w:name w:val="header"/>
    <w:basedOn w:val="Standaard"/>
    <w:link w:val="KoptekstChar"/>
    <w:uiPriority w:val="99"/>
    <w:unhideWhenUsed/>
    <w:rsid w:val="008856BD"/>
    <w:pPr>
      <w:tabs>
        <w:tab w:val="center" w:pos="4536"/>
        <w:tab w:val="right" w:pos="9072"/>
      </w:tabs>
    </w:pPr>
  </w:style>
  <w:style w:type="character" w:customStyle="1" w:styleId="KoptekstChar">
    <w:name w:val="Koptekst Char"/>
    <w:basedOn w:val="Standaardalinea-lettertype"/>
    <w:link w:val="Koptekst"/>
    <w:uiPriority w:val="99"/>
    <w:rsid w:val="008856BD"/>
    <w:rPr>
      <w:rFonts w:eastAsiaTheme="minorEastAsia"/>
      <w:sz w:val="24"/>
      <w:szCs w:val="24"/>
    </w:rPr>
  </w:style>
  <w:style w:type="paragraph" w:styleId="Voettekst">
    <w:name w:val="footer"/>
    <w:basedOn w:val="Standaard"/>
    <w:link w:val="VoettekstChar"/>
    <w:uiPriority w:val="99"/>
    <w:unhideWhenUsed/>
    <w:rsid w:val="008856BD"/>
    <w:pPr>
      <w:tabs>
        <w:tab w:val="center" w:pos="4536"/>
        <w:tab w:val="right" w:pos="9072"/>
      </w:tabs>
    </w:pPr>
  </w:style>
  <w:style w:type="character" w:customStyle="1" w:styleId="VoettekstChar">
    <w:name w:val="Voettekst Char"/>
    <w:basedOn w:val="Standaardalinea-lettertype"/>
    <w:link w:val="Voettekst"/>
    <w:uiPriority w:val="99"/>
    <w:rsid w:val="008856BD"/>
    <w:rPr>
      <w:rFonts w:eastAsiaTheme="minorEastAsia"/>
      <w:sz w:val="24"/>
      <w:szCs w:val="24"/>
    </w:rPr>
  </w:style>
  <w:style w:type="paragraph" w:styleId="Inhopg1">
    <w:name w:val="toc 1"/>
    <w:basedOn w:val="Standaard"/>
    <w:next w:val="Standaard"/>
    <w:autoRedefine/>
    <w:uiPriority w:val="39"/>
    <w:unhideWhenUsed/>
    <w:rsid w:val="008856BD"/>
    <w:pPr>
      <w:spacing w:after="30"/>
    </w:pPr>
    <w:rPr>
      <w:sz w:val="20"/>
    </w:rPr>
  </w:style>
  <w:style w:type="paragraph" w:styleId="Inhopg2">
    <w:name w:val="toc 2"/>
    <w:basedOn w:val="Standaard"/>
    <w:next w:val="Standaard"/>
    <w:autoRedefine/>
    <w:uiPriority w:val="39"/>
    <w:unhideWhenUsed/>
    <w:rsid w:val="008856BD"/>
    <w:pPr>
      <w:spacing w:after="30"/>
      <w:ind w:left="220"/>
    </w:pPr>
    <w:rPr>
      <w:sz w:val="20"/>
    </w:rPr>
  </w:style>
  <w:style w:type="paragraph" w:styleId="Inhopg3">
    <w:name w:val="toc 3"/>
    <w:basedOn w:val="Standaard"/>
    <w:next w:val="Standaard"/>
    <w:autoRedefine/>
    <w:uiPriority w:val="39"/>
    <w:unhideWhenUsed/>
    <w:rsid w:val="008856BD"/>
    <w:pPr>
      <w:spacing w:after="30"/>
      <w:ind w:left="4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953132">
      <w:bodyDiv w:val="1"/>
      <w:marLeft w:val="800"/>
      <w:marRight w:val="800"/>
      <w:marTop w:val="800"/>
      <w:marBottom w:val="800"/>
      <w:divBdr>
        <w:top w:val="none" w:sz="0" w:space="0" w:color="auto"/>
        <w:left w:val="none" w:sz="0" w:space="0" w:color="auto"/>
        <w:bottom w:val="none" w:sz="0" w:space="0" w:color="auto"/>
        <w:right w:val="none" w:sz="0" w:space="0" w:color="auto"/>
      </w:divBdr>
      <w:divsChild>
        <w:div w:id="818230995">
          <w:marLeft w:val="0"/>
          <w:marRight w:val="0"/>
          <w:marTop w:val="2600"/>
          <w:marBottom w:val="0"/>
          <w:divBdr>
            <w:top w:val="none" w:sz="0" w:space="0" w:color="auto"/>
            <w:left w:val="none" w:sz="0" w:space="0" w:color="auto"/>
            <w:bottom w:val="none" w:sz="0" w:space="0" w:color="auto"/>
            <w:right w:val="none" w:sz="0" w:space="0" w:color="auto"/>
          </w:divBdr>
        </w:div>
        <w:div w:id="1638534757">
          <w:marLeft w:val="0"/>
          <w:marRight w:val="0"/>
          <w:marTop w:val="0"/>
          <w:marBottom w:val="0"/>
          <w:divBdr>
            <w:top w:val="none" w:sz="0" w:space="0" w:color="auto"/>
            <w:left w:val="none" w:sz="0" w:space="0" w:color="auto"/>
            <w:bottom w:val="none" w:sz="0" w:space="0" w:color="auto"/>
            <w:right w:val="none" w:sz="0" w:space="0" w:color="auto"/>
          </w:divBdr>
        </w:div>
        <w:div w:id="146862559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157</Pages>
  <Words>55721</Words>
  <Characters>306469</Characters>
  <Application>Microsoft Office Word</Application>
  <DocSecurity>0</DocSecurity>
  <Lines>2553</Lines>
  <Paragraphs>722</Paragraphs>
  <ScaleCrop>false</ScaleCrop>
  <Company/>
  <LinksUpToDate>false</LinksUpToDate>
  <CharactersWithSpaces>361468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Grensarbeider vastgelopen tussen België en Nederland — 62 organisaties, één dossier | Systeem-Audit</dc:title>
  <dc:subject/>
  <dc:creator>Eric Messa</dc:creator>
  <cp:keywords/>
  <dc:description/>
  <cp:lastModifiedBy>Eric Messa</cp:lastModifiedBy>
  <cp:revision>2</cp:revision>
  <dcterms:created xsi:type="dcterms:W3CDTF">2026-10-27T08:51:00Z</dcterms:created>
  <dcterms:modified xsi:type="dcterms:W3CDTF">2026-10-27T08:51:00Z</dcterms:modified>
</cp:coreProperties>
</file>