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09" w:rsidRPr="002A1623" w:rsidRDefault="000B2209" w:rsidP="000B2209">
      <w:pPr>
        <w:pStyle w:val="1"/>
        <w:shd w:val="clear" w:color="auto" w:fill="FFFFFF"/>
        <w:spacing w:before="0" w:beforeAutospacing="0" w:after="150" w:afterAutospacing="0" w:line="570" w:lineRule="atLeast"/>
        <w:rPr>
          <w:rFonts w:ascii="Arial" w:hAnsi="Arial" w:cs="Arial"/>
          <w:bCs w:val="0"/>
          <w:caps/>
          <w:sz w:val="22"/>
          <w:szCs w:val="42"/>
          <w:u w:val="single"/>
        </w:rPr>
      </w:pPr>
      <w:r w:rsidRPr="002A1623">
        <w:rPr>
          <w:rFonts w:ascii="Arial" w:hAnsi="Arial" w:cs="Arial"/>
          <w:bCs w:val="0"/>
          <w:caps/>
          <w:sz w:val="22"/>
          <w:szCs w:val="42"/>
          <w:u w:val="single"/>
        </w:rPr>
        <w:t>do you have all of these skills?</w:t>
      </w:r>
    </w:p>
    <w:p w:rsidR="000B2209" w:rsidRPr="000B2209" w:rsidRDefault="000B2209" w:rsidP="000B2209">
      <w:pPr>
        <w:pStyle w:val="1"/>
        <w:shd w:val="clear" w:color="auto" w:fill="FFFFFF"/>
        <w:spacing w:before="0" w:beforeAutospacing="0" w:after="150" w:afterAutospacing="0" w:line="570" w:lineRule="atLeast"/>
        <w:jc w:val="center"/>
        <w:rPr>
          <w:rFonts w:ascii="Comfortaa" w:hAnsi="Comfortaa"/>
          <w:b w:val="0"/>
          <w:bCs w:val="0"/>
          <w:caps/>
          <w:color w:val="555555"/>
          <w:sz w:val="24"/>
          <w:szCs w:val="42"/>
        </w:rPr>
      </w:pPr>
      <w:r w:rsidRPr="000B2209">
        <w:rPr>
          <w:rFonts w:ascii="Comfortaa" w:hAnsi="Comfortaa"/>
          <w:b w:val="0"/>
          <w:bCs w:val="0"/>
          <w:caps/>
          <w:color w:val="555555"/>
          <w:sz w:val="24"/>
          <w:szCs w:val="42"/>
        </w:rPr>
        <w:t>WHAT IS NEEDED FOR LEARNING ENGLISH? (OR THE SECOND LANGUAGE)</w:t>
      </w:r>
    </w:p>
    <w:p w:rsidR="000B2209" w:rsidRDefault="000B2209" w:rsidP="000B2209">
      <w:pPr>
        <w:shd w:val="clear" w:color="auto" w:fill="FFFFFF"/>
        <w:spacing w:line="450" w:lineRule="atLeast"/>
        <w:jc w:val="center"/>
        <w:rPr>
          <w:rFonts w:ascii="Arial" w:hAnsi="Arial" w:cs="Arial"/>
          <w:color w:val="555555"/>
          <w:spacing w:val="8"/>
          <w:sz w:val="21"/>
          <w:szCs w:val="21"/>
        </w:rPr>
      </w:pPr>
      <w:r>
        <w:rPr>
          <w:rFonts w:ascii="Arial" w:hAnsi="Arial" w:cs="Arial"/>
          <w:noProof/>
          <w:color w:val="006FD1"/>
          <w:spacing w:val="8"/>
          <w:sz w:val="21"/>
          <w:szCs w:val="21"/>
        </w:rPr>
        <w:drawing>
          <wp:inline distT="0" distB="0" distL="0" distR="0">
            <wp:extent cx="2445600" cy="1827602"/>
            <wp:effectExtent l="0" t="0" r="0" b="1270"/>
            <wp:docPr id="5" name="Рисунок 5" descr="language skill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guage skills">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0132" cy="1838462"/>
                    </a:xfrm>
                    <a:prstGeom prst="rect">
                      <a:avLst/>
                    </a:prstGeom>
                    <a:noFill/>
                    <a:ln>
                      <a:noFill/>
                    </a:ln>
                  </pic:spPr>
                </pic:pic>
              </a:graphicData>
            </a:graphic>
          </wp:inline>
        </w:drawing>
      </w:r>
    </w:p>
    <w:p w:rsidR="000B2209" w:rsidRPr="000B2209" w:rsidRDefault="000B2209" w:rsidP="000B2209">
      <w:pPr>
        <w:pStyle w:val="a3"/>
        <w:shd w:val="clear" w:color="auto" w:fill="FFFFFF"/>
        <w:spacing w:before="0" w:beforeAutospacing="0" w:after="300" w:afterAutospacing="0"/>
        <w:jc w:val="both"/>
        <w:rPr>
          <w:rFonts w:ascii="Arial" w:hAnsi="Arial" w:cs="Arial"/>
          <w:color w:val="333333"/>
          <w:spacing w:val="8"/>
          <w:szCs w:val="27"/>
        </w:rPr>
      </w:pPr>
      <w:r w:rsidRPr="000B2209">
        <w:rPr>
          <w:rFonts w:ascii="Arial" w:hAnsi="Arial" w:cs="Arial"/>
          <w:color w:val="333333"/>
          <w:spacing w:val="8"/>
          <w:szCs w:val="27"/>
        </w:rPr>
        <w:t>The skills framework helps us to do everything, like read aloud, swim or drive. </w:t>
      </w:r>
      <w:r w:rsidRPr="000B2209">
        <w:rPr>
          <w:rStyle w:val="a4"/>
          <w:rFonts w:ascii="Arial" w:hAnsi="Arial" w:cs="Arial"/>
          <w:color w:val="333333"/>
          <w:spacing w:val="8"/>
          <w:szCs w:val="27"/>
        </w:rPr>
        <w:t>For mastering a second language must have that 3 skills</w:t>
      </w:r>
      <w:r w:rsidRPr="000B2209">
        <w:rPr>
          <w:rFonts w:ascii="Arial" w:hAnsi="Arial" w:cs="Arial"/>
          <w:color w:val="333333"/>
          <w:spacing w:val="8"/>
          <w:szCs w:val="27"/>
        </w:rPr>
        <w:t>:</w:t>
      </w:r>
    </w:p>
    <w:tbl>
      <w:tblPr>
        <w:tblStyle w:val="a6"/>
        <w:tblW w:w="10975" w:type="dxa"/>
        <w:tblLook w:val="04A0" w:firstRow="1" w:lastRow="0" w:firstColumn="1" w:lastColumn="0" w:noHBand="0" w:noVBand="1"/>
      </w:tblPr>
      <w:tblGrid>
        <w:gridCol w:w="5301"/>
        <w:gridCol w:w="5674"/>
      </w:tblGrid>
      <w:tr w:rsidR="000B2209" w:rsidTr="002A1623">
        <w:trPr>
          <w:trHeight w:val="2442"/>
        </w:trPr>
        <w:tc>
          <w:tcPr>
            <w:tcW w:w="5301" w:type="dxa"/>
            <w:vAlign w:val="center"/>
          </w:tcPr>
          <w:p w:rsidR="000B2209" w:rsidRDefault="000B2209" w:rsidP="000B2209">
            <w:pPr>
              <w:shd w:val="clear" w:color="auto" w:fill="FFFFFF"/>
              <w:jc w:val="center"/>
              <w:rPr>
                <w:rFonts w:ascii="Arial" w:hAnsi="Arial" w:cs="Arial"/>
                <w:color w:val="333333"/>
                <w:spacing w:val="8"/>
                <w:sz w:val="21"/>
                <w:szCs w:val="21"/>
              </w:rPr>
            </w:pPr>
            <w:r w:rsidRPr="000B2209">
              <w:rPr>
                <w:rFonts w:ascii="Arial" w:hAnsi="Arial" w:cs="Arial"/>
                <w:noProof/>
                <w:color w:val="333333"/>
                <w:spacing w:val="8"/>
                <w:sz w:val="21"/>
                <w:szCs w:val="21"/>
              </w:rPr>
              <w:drawing>
                <wp:inline distT="0" distB="0" distL="0" distR="0">
                  <wp:extent cx="1177636" cy="1700686"/>
                  <wp:effectExtent l="0" t="0" r="3810" b="0"/>
                  <wp:docPr id="3" name="Рисунок 3" descr="https://easylang.app/blog/wp-content/uploads/2019/06/Articleillustration12-709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sylang.app/blog/wp-content/uploads/2019/06/Articleillustration12-709x102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9493" cy="1717810"/>
                          </a:xfrm>
                          <a:prstGeom prst="rect">
                            <a:avLst/>
                          </a:prstGeom>
                          <a:noFill/>
                          <a:ln>
                            <a:noFill/>
                          </a:ln>
                        </pic:spPr>
                      </pic:pic>
                    </a:graphicData>
                  </a:graphic>
                </wp:inline>
              </w:drawing>
            </w:r>
          </w:p>
        </w:tc>
        <w:tc>
          <w:tcPr>
            <w:tcW w:w="5674" w:type="dxa"/>
          </w:tcPr>
          <w:p w:rsidR="000B2209" w:rsidRDefault="000B2209" w:rsidP="000B2209">
            <w:pPr>
              <w:pStyle w:val="2"/>
              <w:shd w:val="clear" w:color="auto" w:fill="FFFFFF"/>
              <w:spacing w:before="225" w:after="225"/>
              <w:jc w:val="both"/>
              <w:rPr>
                <w:rFonts w:ascii="Comfortaa" w:hAnsi="Comfortaa" w:cs="Arial"/>
                <w:color w:val="333333"/>
                <w:spacing w:val="8"/>
                <w:sz w:val="36"/>
                <w:szCs w:val="36"/>
              </w:rPr>
            </w:pPr>
            <w:r>
              <w:rPr>
                <w:rFonts w:ascii="Comfortaa" w:hAnsi="Comfortaa" w:cs="Arial"/>
                <w:b/>
                <w:bCs/>
                <w:color w:val="333333"/>
                <w:spacing w:val="8"/>
              </w:rPr>
              <w:t>Listening</w:t>
            </w:r>
          </w:p>
          <w:p w:rsidR="000B2209" w:rsidRPr="000B2209" w:rsidRDefault="000B2209" w:rsidP="000B2209">
            <w:pPr>
              <w:pStyle w:val="a3"/>
              <w:shd w:val="clear" w:color="auto" w:fill="FFFFFF"/>
              <w:spacing w:before="0" w:beforeAutospacing="0" w:after="0" w:afterAutospacing="0"/>
              <w:jc w:val="both"/>
              <w:rPr>
                <w:rFonts w:ascii="Arial" w:hAnsi="Arial" w:cs="Arial"/>
                <w:color w:val="333333"/>
                <w:spacing w:val="8"/>
                <w:sz w:val="26"/>
                <w:szCs w:val="26"/>
              </w:rPr>
            </w:pPr>
            <w:r>
              <w:rPr>
                <w:rFonts w:ascii="Arial" w:hAnsi="Arial" w:cs="Arial"/>
                <w:color w:val="333333"/>
                <w:spacing w:val="8"/>
                <w:sz w:val="26"/>
                <w:szCs w:val="26"/>
              </w:rPr>
              <w:t>It needs not only to identify a word but also quickly understand the phrase. Besides, need to understand the speech from different people. </w:t>
            </w:r>
            <w:r>
              <w:rPr>
                <w:rFonts w:ascii="Arial" w:hAnsi="Arial" w:cs="Arial"/>
                <w:color w:val="333333"/>
                <w:spacing w:val="8"/>
                <w:sz w:val="26"/>
                <w:szCs w:val="26"/>
              </w:rPr>
              <w:br/>
              <w:t>With the understanding of spelling word by word we hardly understand it in the whole sentence.</w:t>
            </w:r>
          </w:p>
        </w:tc>
      </w:tr>
      <w:tr w:rsidR="000B2209" w:rsidTr="002A1623">
        <w:trPr>
          <w:trHeight w:val="3144"/>
        </w:trPr>
        <w:tc>
          <w:tcPr>
            <w:tcW w:w="5301" w:type="dxa"/>
            <w:vAlign w:val="center"/>
          </w:tcPr>
          <w:p w:rsidR="000B2209" w:rsidRDefault="000B2209" w:rsidP="000B2209">
            <w:pPr>
              <w:pStyle w:val="2"/>
              <w:shd w:val="clear" w:color="auto" w:fill="FFFFFF"/>
              <w:spacing w:before="225" w:after="225"/>
              <w:jc w:val="both"/>
              <w:rPr>
                <w:rFonts w:ascii="Comfortaa" w:hAnsi="Comfortaa" w:cs="Arial"/>
                <w:color w:val="333333"/>
                <w:spacing w:val="8"/>
                <w:sz w:val="36"/>
                <w:szCs w:val="36"/>
              </w:rPr>
            </w:pPr>
            <w:r>
              <w:rPr>
                <w:rFonts w:ascii="Comfortaa" w:hAnsi="Comfortaa" w:cs="Arial"/>
                <w:b/>
                <w:bCs/>
                <w:color w:val="333333"/>
                <w:spacing w:val="8"/>
              </w:rPr>
              <w:t>Speaking</w:t>
            </w:r>
          </w:p>
          <w:p w:rsidR="000B2209" w:rsidRPr="000B2209" w:rsidRDefault="000B2209" w:rsidP="000B2209">
            <w:pPr>
              <w:pStyle w:val="a3"/>
              <w:shd w:val="clear" w:color="auto" w:fill="FFFFFF"/>
              <w:spacing w:before="0" w:beforeAutospacing="0" w:after="0" w:afterAutospacing="0"/>
              <w:jc w:val="both"/>
              <w:rPr>
                <w:rFonts w:ascii="Arial" w:hAnsi="Arial" w:cs="Arial"/>
                <w:noProof/>
                <w:color w:val="333333"/>
                <w:spacing w:val="8"/>
                <w:sz w:val="21"/>
                <w:szCs w:val="21"/>
              </w:rPr>
            </w:pPr>
            <w:r>
              <w:rPr>
                <w:rFonts w:ascii="Arial" w:hAnsi="Arial" w:cs="Arial"/>
                <w:color w:val="333333"/>
                <w:spacing w:val="8"/>
                <w:sz w:val="26"/>
                <w:szCs w:val="26"/>
              </w:rPr>
              <w:t>Require to voice your thoughts on the fly. (i.e. never at a loss for words). Due to the fact of memorizing words translation, the situation when you can’t recall words can be generally, only you need is understanding the context of the word.</w:t>
            </w:r>
          </w:p>
        </w:tc>
        <w:tc>
          <w:tcPr>
            <w:tcW w:w="5674" w:type="dxa"/>
            <w:vAlign w:val="center"/>
          </w:tcPr>
          <w:p w:rsidR="000B2209" w:rsidRDefault="000B2209" w:rsidP="000B2209">
            <w:pPr>
              <w:pStyle w:val="2"/>
              <w:shd w:val="clear" w:color="auto" w:fill="FFFFFF"/>
              <w:spacing w:before="225" w:after="225"/>
              <w:jc w:val="center"/>
              <w:outlineLvl w:val="1"/>
              <w:rPr>
                <w:rFonts w:ascii="Comfortaa" w:hAnsi="Comfortaa" w:cs="Arial"/>
                <w:b/>
                <w:bCs/>
                <w:color w:val="333333"/>
                <w:spacing w:val="8"/>
              </w:rPr>
            </w:pPr>
            <w:r>
              <w:rPr>
                <w:rFonts w:ascii="Arial" w:hAnsi="Arial" w:cs="Arial"/>
                <w:noProof/>
                <w:color w:val="333333"/>
                <w:spacing w:val="8"/>
                <w:sz w:val="21"/>
                <w:szCs w:val="21"/>
              </w:rPr>
              <w:drawing>
                <wp:inline distT="0" distB="0" distL="0" distR="0" wp14:anchorId="66786A4F" wp14:editId="34934CFD">
                  <wp:extent cx="1433946" cy="1640136"/>
                  <wp:effectExtent l="0" t="0" r="0" b="0"/>
                  <wp:docPr id="2" name="Рисунок 2" descr="https://easylang.app/blog/wp-content/uploads/2019/06/Articleillustration13-895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asylang.app/blog/wp-content/uploads/2019/06/Articleillustration13-895x102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6593" cy="1654602"/>
                          </a:xfrm>
                          <a:prstGeom prst="rect">
                            <a:avLst/>
                          </a:prstGeom>
                          <a:noFill/>
                          <a:ln>
                            <a:noFill/>
                          </a:ln>
                        </pic:spPr>
                      </pic:pic>
                    </a:graphicData>
                  </a:graphic>
                </wp:inline>
              </w:drawing>
            </w:r>
          </w:p>
        </w:tc>
      </w:tr>
      <w:tr w:rsidR="000B2209" w:rsidTr="002A1623">
        <w:trPr>
          <w:trHeight w:val="3149"/>
        </w:trPr>
        <w:tc>
          <w:tcPr>
            <w:tcW w:w="5301" w:type="dxa"/>
            <w:vAlign w:val="center"/>
          </w:tcPr>
          <w:p w:rsidR="000B2209" w:rsidRPr="000B2209" w:rsidRDefault="000B2209" w:rsidP="000B2209">
            <w:pPr>
              <w:pStyle w:val="a3"/>
              <w:shd w:val="clear" w:color="auto" w:fill="FFFFFF"/>
              <w:spacing w:before="0" w:beforeAutospacing="0" w:after="0" w:afterAutospacing="0"/>
              <w:jc w:val="center"/>
              <w:rPr>
                <w:rFonts w:ascii="Arial" w:hAnsi="Arial" w:cs="Arial"/>
                <w:noProof/>
                <w:color w:val="333333"/>
                <w:spacing w:val="8"/>
                <w:sz w:val="21"/>
                <w:szCs w:val="21"/>
              </w:rPr>
            </w:pPr>
            <w:r>
              <w:rPr>
                <w:rFonts w:ascii="Arial" w:hAnsi="Arial" w:cs="Arial"/>
                <w:noProof/>
                <w:color w:val="333333"/>
                <w:spacing w:val="8"/>
                <w:sz w:val="21"/>
                <w:szCs w:val="21"/>
              </w:rPr>
              <w:drawing>
                <wp:inline distT="0" distB="0" distL="0" distR="0" wp14:anchorId="1EBA895F" wp14:editId="7534B61C">
                  <wp:extent cx="1012261" cy="1870363"/>
                  <wp:effectExtent l="0" t="0" r="0" b="0"/>
                  <wp:docPr id="1" name="Рисунок 1" descr="https://easylang.app/blog/wp-content/uploads/2019/06/Articleillustration14-55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asylang.app/blog/wp-content/uploads/2019/06/Articleillustration14-554x102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014058" cy="1873684"/>
                          </a:xfrm>
                          <a:prstGeom prst="rect">
                            <a:avLst/>
                          </a:prstGeom>
                          <a:noFill/>
                          <a:ln>
                            <a:noFill/>
                          </a:ln>
                        </pic:spPr>
                      </pic:pic>
                    </a:graphicData>
                  </a:graphic>
                </wp:inline>
              </w:drawing>
            </w:r>
            <w:bookmarkStart w:id="0" w:name="_GoBack"/>
            <w:bookmarkEnd w:id="0"/>
          </w:p>
        </w:tc>
        <w:tc>
          <w:tcPr>
            <w:tcW w:w="5674" w:type="dxa"/>
          </w:tcPr>
          <w:p w:rsidR="000B2209" w:rsidRDefault="000B2209" w:rsidP="000B2209">
            <w:pPr>
              <w:pStyle w:val="2"/>
              <w:shd w:val="clear" w:color="auto" w:fill="FFFFFF"/>
              <w:spacing w:before="225" w:after="225"/>
              <w:jc w:val="both"/>
              <w:rPr>
                <w:rFonts w:ascii="Comfortaa" w:hAnsi="Comfortaa" w:cs="Arial"/>
                <w:color w:val="333333"/>
                <w:spacing w:val="8"/>
                <w:sz w:val="36"/>
                <w:szCs w:val="36"/>
              </w:rPr>
            </w:pPr>
            <w:r>
              <w:rPr>
                <w:rFonts w:ascii="Comfortaa" w:hAnsi="Comfortaa" w:cs="Arial"/>
                <w:b/>
                <w:bCs/>
                <w:color w:val="333333"/>
                <w:spacing w:val="8"/>
              </w:rPr>
              <w:t>Writing</w:t>
            </w:r>
          </w:p>
          <w:p w:rsidR="000B2209" w:rsidRDefault="000B2209" w:rsidP="000B2209">
            <w:pPr>
              <w:pStyle w:val="a3"/>
              <w:shd w:val="clear" w:color="auto" w:fill="FFFFFF"/>
              <w:spacing w:before="0" w:beforeAutospacing="0" w:after="300" w:afterAutospacing="0"/>
              <w:jc w:val="both"/>
              <w:rPr>
                <w:rFonts w:ascii="Comfortaa" w:hAnsi="Comfortaa" w:cs="Arial"/>
                <w:b/>
                <w:bCs/>
                <w:color w:val="333333"/>
                <w:spacing w:val="8"/>
              </w:rPr>
            </w:pPr>
            <w:r>
              <w:rPr>
                <w:rFonts w:ascii="Arial" w:hAnsi="Arial" w:cs="Arial"/>
                <w:color w:val="333333"/>
                <w:spacing w:val="8"/>
                <w:sz w:val="26"/>
                <w:szCs w:val="26"/>
              </w:rPr>
              <w:t>Visual memory effect on our writing ability. The more we read, the more graphic images of words will be remembered, the easier it is to write. Visual memory helps us to improve our spell</w:t>
            </w:r>
            <w:r>
              <w:rPr>
                <w:rFonts w:ascii="Arial" w:hAnsi="Arial" w:cs="Arial"/>
                <w:color w:val="333333"/>
                <w:spacing w:val="8"/>
                <w:sz w:val="26"/>
                <w:szCs w:val="26"/>
              </w:rPr>
              <w:t>ing!</w:t>
            </w:r>
          </w:p>
        </w:tc>
      </w:tr>
    </w:tbl>
    <w:p w:rsidR="000B2209" w:rsidRDefault="000B2209" w:rsidP="000B2209">
      <w:pPr>
        <w:shd w:val="clear" w:color="auto" w:fill="FFFFFF"/>
        <w:jc w:val="both"/>
        <w:rPr>
          <w:rFonts w:ascii="Arial" w:hAnsi="Arial" w:cs="Arial"/>
          <w:color w:val="333333"/>
          <w:spacing w:val="8"/>
          <w:sz w:val="21"/>
          <w:szCs w:val="21"/>
        </w:rPr>
      </w:pPr>
    </w:p>
    <w:sectPr w:rsidR="000B2209" w:rsidSect="002A1623">
      <w:pgSz w:w="12240" w:h="15840"/>
      <w:pgMar w:top="450" w:right="63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Comfortaa">
    <w:panose1 w:val="00000000000000000000"/>
    <w:charset w:val="CC"/>
    <w:family w:val="auto"/>
    <w:pitch w:val="variable"/>
    <w:sig w:usb0="A00002FF" w:usb1="40000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28"/>
    <w:rsid w:val="000B2209"/>
    <w:rsid w:val="001C3DED"/>
    <w:rsid w:val="00270007"/>
    <w:rsid w:val="002A1623"/>
    <w:rsid w:val="002F09F8"/>
    <w:rsid w:val="00935280"/>
    <w:rsid w:val="00A2029C"/>
    <w:rsid w:val="00A80D74"/>
    <w:rsid w:val="00BB5A32"/>
    <w:rsid w:val="00C25528"/>
    <w:rsid w:val="00F3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40DD"/>
  <w15:chartTrackingRefBased/>
  <w15:docId w15:val="{1DE55C2F-FB21-4FDE-B84F-F259F6BA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255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C255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5528"/>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C2552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C2552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25528"/>
    <w:rPr>
      <w:b/>
      <w:bCs/>
    </w:rPr>
  </w:style>
  <w:style w:type="character" w:customStyle="1" w:styleId="posted-on">
    <w:name w:val="posted-on"/>
    <w:basedOn w:val="a0"/>
    <w:rsid w:val="000B2209"/>
  </w:style>
  <w:style w:type="character" w:styleId="a5">
    <w:name w:val="Hyperlink"/>
    <w:basedOn w:val="a0"/>
    <w:uiPriority w:val="99"/>
    <w:semiHidden/>
    <w:unhideWhenUsed/>
    <w:rsid w:val="000B2209"/>
    <w:rPr>
      <w:color w:val="0000FF"/>
      <w:u w:val="single"/>
    </w:rPr>
  </w:style>
  <w:style w:type="table" w:styleId="a6">
    <w:name w:val="Table Grid"/>
    <w:basedOn w:val="a1"/>
    <w:uiPriority w:val="39"/>
    <w:rsid w:val="000B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751009">
      <w:bodyDiv w:val="1"/>
      <w:marLeft w:val="0"/>
      <w:marRight w:val="0"/>
      <w:marTop w:val="0"/>
      <w:marBottom w:val="0"/>
      <w:divBdr>
        <w:top w:val="none" w:sz="0" w:space="0" w:color="auto"/>
        <w:left w:val="none" w:sz="0" w:space="0" w:color="auto"/>
        <w:bottom w:val="none" w:sz="0" w:space="0" w:color="auto"/>
        <w:right w:val="none" w:sz="0" w:space="0" w:color="auto"/>
      </w:divBdr>
    </w:div>
    <w:div w:id="1233153759">
      <w:bodyDiv w:val="1"/>
      <w:marLeft w:val="0"/>
      <w:marRight w:val="0"/>
      <w:marTop w:val="0"/>
      <w:marBottom w:val="0"/>
      <w:divBdr>
        <w:top w:val="none" w:sz="0" w:space="0" w:color="auto"/>
        <w:left w:val="none" w:sz="0" w:space="0" w:color="auto"/>
        <w:bottom w:val="none" w:sz="0" w:space="0" w:color="auto"/>
        <w:right w:val="none" w:sz="0" w:space="0" w:color="auto"/>
      </w:divBdr>
      <w:divsChild>
        <w:div w:id="957368153">
          <w:marLeft w:val="0"/>
          <w:marRight w:val="0"/>
          <w:marTop w:val="300"/>
          <w:marBottom w:val="300"/>
          <w:divBdr>
            <w:top w:val="none" w:sz="0" w:space="0" w:color="auto"/>
            <w:left w:val="none" w:sz="0" w:space="0" w:color="auto"/>
            <w:bottom w:val="none" w:sz="0" w:space="0" w:color="auto"/>
            <w:right w:val="none" w:sz="0" w:space="0" w:color="auto"/>
          </w:divBdr>
          <w:divsChild>
            <w:div w:id="941841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4531020">
      <w:bodyDiv w:val="1"/>
      <w:marLeft w:val="0"/>
      <w:marRight w:val="0"/>
      <w:marTop w:val="0"/>
      <w:marBottom w:val="0"/>
      <w:divBdr>
        <w:top w:val="none" w:sz="0" w:space="0" w:color="auto"/>
        <w:left w:val="none" w:sz="0" w:space="0" w:color="auto"/>
        <w:bottom w:val="none" w:sz="0" w:space="0" w:color="auto"/>
        <w:right w:val="none" w:sz="0" w:space="0" w:color="auto"/>
      </w:divBdr>
      <w:divsChild>
        <w:div w:id="266544707">
          <w:marLeft w:val="0"/>
          <w:marRight w:val="0"/>
          <w:marTop w:val="0"/>
          <w:marBottom w:val="0"/>
          <w:divBdr>
            <w:top w:val="none" w:sz="0" w:space="0" w:color="auto"/>
            <w:left w:val="none" w:sz="0" w:space="0" w:color="auto"/>
            <w:bottom w:val="none" w:sz="0" w:space="0" w:color="auto"/>
            <w:right w:val="none" w:sz="0" w:space="0" w:color="auto"/>
          </w:divBdr>
        </w:div>
        <w:div w:id="1626346806">
          <w:marLeft w:val="0"/>
          <w:marRight w:val="0"/>
          <w:marTop w:val="0"/>
          <w:marBottom w:val="0"/>
          <w:divBdr>
            <w:top w:val="none" w:sz="0" w:space="0" w:color="auto"/>
            <w:left w:val="none" w:sz="0" w:space="0" w:color="auto"/>
            <w:bottom w:val="none" w:sz="0" w:space="0" w:color="auto"/>
            <w:right w:val="none" w:sz="0" w:space="0" w:color="auto"/>
          </w:divBdr>
        </w:div>
        <w:div w:id="1494570313">
          <w:marLeft w:val="0"/>
          <w:marRight w:val="0"/>
          <w:marTop w:val="0"/>
          <w:marBottom w:val="0"/>
          <w:divBdr>
            <w:top w:val="none" w:sz="0" w:space="0" w:color="auto"/>
            <w:left w:val="none" w:sz="0" w:space="0" w:color="auto"/>
            <w:bottom w:val="none" w:sz="0" w:space="0" w:color="auto"/>
            <w:right w:val="none" w:sz="0" w:space="0" w:color="auto"/>
          </w:divBdr>
        </w:div>
      </w:divsChild>
    </w:div>
    <w:div w:id="1879587633">
      <w:bodyDiv w:val="1"/>
      <w:marLeft w:val="0"/>
      <w:marRight w:val="0"/>
      <w:marTop w:val="0"/>
      <w:marBottom w:val="0"/>
      <w:divBdr>
        <w:top w:val="none" w:sz="0" w:space="0" w:color="auto"/>
        <w:left w:val="none" w:sz="0" w:space="0" w:color="auto"/>
        <w:bottom w:val="none" w:sz="0" w:space="0" w:color="auto"/>
        <w:right w:val="none" w:sz="0" w:space="0" w:color="auto"/>
      </w:divBdr>
    </w:div>
    <w:div w:id="1893691008">
      <w:bodyDiv w:val="1"/>
      <w:marLeft w:val="0"/>
      <w:marRight w:val="0"/>
      <w:marTop w:val="0"/>
      <w:marBottom w:val="0"/>
      <w:divBdr>
        <w:top w:val="none" w:sz="0" w:space="0" w:color="auto"/>
        <w:left w:val="none" w:sz="0" w:space="0" w:color="auto"/>
        <w:bottom w:val="none" w:sz="0" w:space="0" w:color="auto"/>
        <w:right w:val="none" w:sz="0" w:space="0" w:color="auto"/>
      </w:divBdr>
      <w:divsChild>
        <w:div w:id="739600068">
          <w:marLeft w:val="0"/>
          <w:marRight w:val="0"/>
          <w:marTop w:val="0"/>
          <w:marBottom w:val="0"/>
          <w:divBdr>
            <w:top w:val="none" w:sz="0" w:space="0" w:color="auto"/>
            <w:left w:val="none" w:sz="0" w:space="0" w:color="auto"/>
            <w:bottom w:val="none" w:sz="0" w:space="0" w:color="auto"/>
            <w:right w:val="none" w:sz="0" w:space="0" w:color="auto"/>
          </w:divBdr>
        </w:div>
        <w:div w:id="464466338">
          <w:marLeft w:val="0"/>
          <w:marRight w:val="0"/>
          <w:marTop w:val="0"/>
          <w:marBottom w:val="0"/>
          <w:divBdr>
            <w:top w:val="none" w:sz="0" w:space="0" w:color="auto"/>
            <w:left w:val="none" w:sz="0" w:space="0" w:color="auto"/>
            <w:bottom w:val="none" w:sz="0" w:space="0" w:color="auto"/>
            <w:right w:val="none" w:sz="0" w:space="0" w:color="auto"/>
          </w:divBdr>
        </w:div>
        <w:div w:id="791359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easylang.app/blog/index.php/2019/06/18/needed-for-learning-language/"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140</Words>
  <Characters>799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2019-07-08T09:54:00Z</dcterms:created>
  <dcterms:modified xsi:type="dcterms:W3CDTF">2019-07-08T11:06:00Z</dcterms:modified>
</cp:coreProperties>
</file>