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E4" w:rsidRPr="003F4BE4" w:rsidRDefault="003F4BE4" w:rsidP="0018138D">
      <w:pPr>
        <w:spacing w:before="100" w:beforeAutospacing="1" w:after="100" w:afterAutospacing="1" w:line="240" w:lineRule="auto"/>
        <w:outlineLvl w:val="0"/>
        <w:rPr>
          <w:rFonts w:ascii="Avenir Next Cyr Medium" w:eastAsia="Times New Roman" w:hAnsi="Avenir Next Cyr Medium" w:cs="Times New Roman"/>
          <w:b/>
          <w:bCs/>
          <w:color w:val="000000"/>
          <w:kern w:val="36"/>
          <w:szCs w:val="48"/>
          <w:u w:val="single"/>
        </w:rPr>
      </w:pPr>
      <w:r w:rsidRPr="003F4BE4">
        <w:rPr>
          <w:rFonts w:ascii="Avenir Next Cyr Medium" w:eastAsia="Times New Roman" w:hAnsi="Avenir Next Cyr Medium" w:cs="Times New Roman"/>
          <w:b/>
          <w:bCs/>
          <w:color w:val="000000"/>
          <w:kern w:val="36"/>
          <w:szCs w:val="48"/>
          <w:u w:val="single"/>
        </w:rPr>
        <w:t>How much do you know about your memory?</w:t>
      </w:r>
    </w:p>
    <w:p w:rsidR="0018138D" w:rsidRPr="00FC4B2E" w:rsidRDefault="0018138D" w:rsidP="0018138D">
      <w:pPr>
        <w:spacing w:before="100" w:beforeAutospacing="1" w:after="100" w:afterAutospacing="1" w:line="240" w:lineRule="auto"/>
        <w:outlineLvl w:val="0"/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</w:pPr>
      <w:r w:rsidRPr="00FC4B2E"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  <w:t>Information Capture and Storage</w:t>
      </w:r>
    </w:p>
    <w:p w:rsidR="00A7302E" w:rsidRPr="00FC4B2E" w:rsidRDefault="00A7302E" w:rsidP="0018138D">
      <w:pPr>
        <w:spacing w:after="0" w:line="240" w:lineRule="auto"/>
        <w:rPr>
          <w:rFonts w:ascii="Avenir Next Cyr Medium" w:eastAsia="Times New Roman" w:hAnsi="Avenir Next Cyr Medium" w:cs="Times New Roman"/>
          <w:color w:val="000000"/>
          <w:szCs w:val="27"/>
        </w:rPr>
      </w:pP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t>Psychologists say that for each piece of new information to be assimilated 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  <w:t>and stored in the memory it has to be repeated minimum seven times. 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  <w:t>This means that if we want to learn foreign words, technical terms and definitions, 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  <w:t>we need to repeat them several times, which requires time input.</w:t>
      </w:r>
    </w:p>
    <w:p w:rsidR="0018138D" w:rsidRPr="00FC4B2E" w:rsidRDefault="0018138D" w:rsidP="001813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18138D" w:rsidRPr="00FC4B2E" w:rsidRDefault="0018138D" w:rsidP="0018138D">
      <w:pPr>
        <w:spacing w:before="100" w:beforeAutospacing="1" w:after="100" w:afterAutospacing="1" w:line="240" w:lineRule="auto"/>
        <w:outlineLvl w:val="0"/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</w:pPr>
      <w:r w:rsidRPr="00FC4B2E"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  <w:t>Free Time</w:t>
      </w:r>
    </w:p>
    <w:p w:rsidR="0018138D" w:rsidRPr="00FC4B2E" w:rsidRDefault="0018138D" w:rsidP="001813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t>Where can we get additional time for learning? 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  <w:t>We can make a better use of time otherwise wasted in queues, in transport, 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  <w:t>or we can study while relaxing on the sofa.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  <w:t>We can get this time with the help of our mobile phones. 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</w:r>
    </w:p>
    <w:p w:rsidR="0018138D" w:rsidRPr="00FC4B2E" w:rsidRDefault="0018138D" w:rsidP="0018138D">
      <w:pPr>
        <w:spacing w:before="100" w:beforeAutospacing="1" w:after="100" w:afterAutospacing="1" w:line="240" w:lineRule="auto"/>
        <w:outlineLvl w:val="0"/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</w:pPr>
      <w:r w:rsidRPr="00FC4B2E"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  <w:t>Create Knowledge Base of Your Own</w:t>
      </w:r>
    </w:p>
    <w:p w:rsidR="0018138D" w:rsidRPr="00FC4B2E" w:rsidRDefault="0018138D" w:rsidP="00181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 Next Cyr Medium" w:eastAsia="Times New Roman" w:hAnsi="Avenir Next Cyr Medium" w:cs="Times New Roman"/>
          <w:color w:val="000000"/>
          <w:szCs w:val="27"/>
        </w:rPr>
      </w:pP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t>Take your history of using foreign dictionaries</w:t>
      </w:r>
    </w:p>
    <w:p w:rsidR="0018138D" w:rsidRPr="00FC4B2E" w:rsidRDefault="0018138D" w:rsidP="00181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 Next Cyr Medium" w:eastAsia="Times New Roman" w:hAnsi="Avenir Next Cyr Medium" w:cs="Times New Roman"/>
          <w:color w:val="000000"/>
          <w:szCs w:val="27"/>
        </w:rPr>
      </w:pP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t>Take the technical terms you would like to keep in your memory</w:t>
      </w:r>
    </w:p>
    <w:p w:rsidR="0018138D" w:rsidRPr="00FC4B2E" w:rsidRDefault="0018138D" w:rsidP="00181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 Next Cyr Medium" w:eastAsia="Times New Roman" w:hAnsi="Avenir Next Cyr Medium" w:cs="Times New Roman"/>
          <w:color w:val="000000"/>
          <w:szCs w:val="27"/>
        </w:rPr>
      </w:pP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t>Take the words you would like to learn the spelling of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</w:r>
    </w:p>
    <w:p w:rsidR="0018138D" w:rsidRPr="00FC4B2E" w:rsidRDefault="0018138D" w:rsidP="0018138D">
      <w:pPr>
        <w:spacing w:before="100" w:beforeAutospacing="1" w:after="100" w:afterAutospacing="1" w:line="240" w:lineRule="auto"/>
        <w:outlineLvl w:val="0"/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</w:pPr>
      <w:bookmarkStart w:id="0" w:name="exercises"/>
      <w:r w:rsidRPr="00FC4B2E">
        <w:rPr>
          <w:rFonts w:ascii="Avenir Next Cyr Medium" w:eastAsia="Times New Roman" w:hAnsi="Avenir Next Cyr Medium" w:cs="Times New Roman"/>
          <w:b/>
          <w:bCs/>
          <w:i/>
          <w:iCs/>
          <w:color w:val="000000"/>
          <w:kern w:val="36"/>
          <w:sz w:val="40"/>
          <w:szCs w:val="48"/>
        </w:rPr>
        <w:t>"</w:t>
      </w:r>
      <w:hyperlink r:id="rId5" w:history="1">
        <w:r w:rsidRPr="00FC4B2E">
          <w:rPr>
            <w:rStyle w:val="a3"/>
            <w:rFonts w:ascii="Avenir Next Cyr Medium" w:eastAsia="Times New Roman" w:hAnsi="Avenir Next Cyr Medium" w:cs="Times New Roman"/>
            <w:b/>
            <w:bCs/>
            <w:i/>
            <w:iCs/>
            <w:kern w:val="36"/>
            <w:sz w:val="40"/>
            <w:szCs w:val="48"/>
          </w:rPr>
          <w:t>EasyLang</w:t>
        </w:r>
        <w:r w:rsidR="00A7302E" w:rsidRPr="00FC4B2E">
          <w:rPr>
            <w:rStyle w:val="a3"/>
            <w:rFonts w:ascii="Avenir Next Cyr Medium" w:eastAsia="Times New Roman" w:hAnsi="Avenir Next Cyr Medium" w:cs="Times New Roman"/>
            <w:b/>
            <w:bCs/>
            <w:i/>
            <w:iCs/>
            <w:kern w:val="36"/>
            <w:sz w:val="40"/>
            <w:szCs w:val="48"/>
          </w:rPr>
          <w:t>.app</w:t>
        </w:r>
      </w:hyperlink>
      <w:r w:rsidRPr="00FC4B2E">
        <w:rPr>
          <w:rFonts w:ascii="Avenir Next Cyr Medium" w:eastAsia="Times New Roman" w:hAnsi="Avenir Next Cyr Medium" w:cs="Times New Roman"/>
          <w:b/>
          <w:bCs/>
          <w:i/>
          <w:iCs/>
          <w:color w:val="000000"/>
          <w:kern w:val="36"/>
          <w:sz w:val="40"/>
          <w:szCs w:val="48"/>
        </w:rPr>
        <w:t>"</w:t>
      </w:r>
      <w:r w:rsidRPr="00FC4B2E"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  <w:t> - Free Training Program for Mobile Phones</w:t>
      </w:r>
      <w:bookmarkEnd w:id="0"/>
    </w:p>
    <w:p w:rsidR="0018138D" w:rsidRPr="00FC4B2E" w:rsidRDefault="0018138D" w:rsidP="001813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t>The program is supplied with exercises as follows:</w:t>
      </w:r>
    </w:p>
    <w:p w:rsidR="0018138D" w:rsidRPr="00FC4B2E" w:rsidRDefault="0018138D" w:rsidP="00181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 Next Cyr Medium" w:eastAsia="Times New Roman" w:hAnsi="Avenir Next Cyr Medium" w:cs="Times New Roman"/>
          <w:color w:val="000000"/>
          <w:szCs w:val="27"/>
        </w:rPr>
      </w:pP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t>Basic English vocabulary drills (</w:t>
      </w:r>
      <w:hyperlink r:id="rId6" w:history="1">
        <w:r w:rsidRPr="00FC4B2E">
          <w:rPr>
            <w:rFonts w:ascii="Avenir Next Cyr Medium" w:eastAsia="Times New Roman" w:hAnsi="Avenir Next Cyr Medium" w:cs="Times New Roman"/>
            <w:color w:val="0000FF"/>
            <w:szCs w:val="27"/>
            <w:u w:val="single"/>
          </w:rPr>
          <w:t>Basic English</w:t>
        </w:r>
      </w:hyperlink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t> - 850 words)</w:t>
      </w:r>
    </w:p>
    <w:p w:rsidR="0018138D" w:rsidRPr="00FC4B2E" w:rsidRDefault="003F4BE4" w:rsidP="00181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 Next Cyr Medium" w:eastAsia="Times New Roman" w:hAnsi="Avenir Next Cyr Medium" w:cs="Times New Roman"/>
          <w:color w:val="000000"/>
          <w:szCs w:val="27"/>
        </w:rPr>
      </w:pPr>
      <w:hyperlink r:id="rId7" w:history="1">
        <w:r w:rsidR="0018138D" w:rsidRPr="00FC4B2E">
          <w:rPr>
            <w:rFonts w:ascii="Avenir Next Cyr Medium" w:eastAsia="Times New Roman" w:hAnsi="Avenir Next Cyr Medium" w:cs="Times New Roman"/>
            <w:color w:val="0000FF"/>
            <w:szCs w:val="27"/>
            <w:u w:val="single"/>
          </w:rPr>
          <w:t>IELTS</w:t>
        </w:r>
      </w:hyperlink>
      <w:r w:rsidR="0018138D" w:rsidRPr="00FC4B2E">
        <w:rPr>
          <w:rFonts w:ascii="Avenir Next Cyr Medium" w:eastAsia="Times New Roman" w:hAnsi="Avenir Next Cyr Medium" w:cs="Times New Roman"/>
          <w:color w:val="000000"/>
          <w:szCs w:val="27"/>
        </w:rPr>
        <w:t> Vocabulary tests (quiz)</w:t>
      </w:r>
    </w:p>
    <w:p w:rsidR="0018138D" w:rsidRPr="00FC4B2E" w:rsidRDefault="0018138D" w:rsidP="00181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 Next Cyr Medium" w:eastAsia="Times New Roman" w:hAnsi="Avenir Next Cyr Medium" w:cs="Times New Roman"/>
          <w:color w:val="000000"/>
          <w:szCs w:val="27"/>
        </w:rPr>
      </w:pP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t>Math exercises and tests (for kids and adults)</w:t>
      </w:r>
    </w:p>
    <w:p w:rsidR="0018138D" w:rsidRPr="00FC4B2E" w:rsidRDefault="0018138D" w:rsidP="00181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 Next Cyr Medium" w:eastAsia="Times New Roman" w:hAnsi="Avenir Next Cyr Medium" w:cs="Times New Roman"/>
          <w:color w:val="000000"/>
          <w:szCs w:val="27"/>
        </w:rPr>
      </w:pP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t>Medical terms</w:t>
      </w:r>
    </w:p>
    <w:p w:rsidR="0018138D" w:rsidRPr="00FC4B2E" w:rsidRDefault="0018138D" w:rsidP="00181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 Next Cyr Medium" w:eastAsia="Times New Roman" w:hAnsi="Avenir Next Cyr Medium" w:cs="Times New Roman"/>
          <w:color w:val="000000"/>
          <w:szCs w:val="27"/>
        </w:rPr>
      </w:pP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t>Italian learning quiz</w:t>
      </w:r>
    </w:p>
    <w:p w:rsidR="0018138D" w:rsidRPr="00FC4B2E" w:rsidRDefault="0018138D" w:rsidP="00181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 Next Cyr Medium" w:eastAsia="Times New Roman" w:hAnsi="Avenir Next Cyr Medium" w:cs="Times New Roman"/>
          <w:color w:val="000000"/>
          <w:szCs w:val="27"/>
        </w:rPr>
      </w:pP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t>Geography</w:t>
      </w:r>
    </w:p>
    <w:p w:rsidR="0018138D" w:rsidRPr="00FC4B2E" w:rsidRDefault="0018138D" w:rsidP="0018138D">
      <w:pPr>
        <w:spacing w:before="100" w:beforeAutospacing="1" w:after="100" w:afterAutospacing="1" w:line="240" w:lineRule="auto"/>
        <w:outlineLvl w:val="0"/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</w:pPr>
      <w:r w:rsidRPr="00FC4B2E"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  <w:t>Choosing Exercise</w:t>
      </w:r>
    </w:p>
    <w:p w:rsidR="0018138D" w:rsidRPr="00FC4B2E" w:rsidRDefault="0018138D" w:rsidP="001813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t>The difficulty level and the number of exercises are not limited. 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  <w:t>You can add files with training exercises. 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</w:r>
    </w:p>
    <w:p w:rsidR="0018138D" w:rsidRPr="00FC4B2E" w:rsidRDefault="0018138D" w:rsidP="0018138D">
      <w:pPr>
        <w:spacing w:before="100" w:beforeAutospacing="1" w:after="100" w:afterAutospacing="1" w:line="240" w:lineRule="auto"/>
        <w:outlineLvl w:val="0"/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</w:pPr>
      <w:r w:rsidRPr="00FC4B2E"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  <w:t>Choo</w:t>
      </w:r>
      <w:bookmarkStart w:id="1" w:name="_GoBack"/>
      <w:bookmarkEnd w:id="1"/>
      <w:r w:rsidRPr="00FC4B2E"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  <w:t>sing One of Three Letters on the Keyboard</w:t>
      </w:r>
    </w:p>
    <w:p w:rsidR="0018138D" w:rsidRPr="00FC4B2E" w:rsidRDefault="0018138D" w:rsidP="001813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lastRenderedPageBreak/>
        <w:t>If you know the right answer, you can type it without 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  <w:t>looking at the screen of your mobile phone.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</w:r>
    </w:p>
    <w:p w:rsidR="0018138D" w:rsidRPr="00FC4B2E" w:rsidRDefault="0018138D" w:rsidP="0018138D">
      <w:pPr>
        <w:spacing w:before="100" w:beforeAutospacing="1" w:after="100" w:afterAutospacing="1" w:line="240" w:lineRule="auto"/>
        <w:outlineLvl w:val="0"/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</w:pPr>
      <w:r w:rsidRPr="00FC4B2E"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  <w:t>Guessing Made Easy!</w:t>
      </w:r>
    </w:p>
    <w:p w:rsidR="0018138D" w:rsidRPr="00FC4B2E" w:rsidRDefault="0018138D" w:rsidP="001813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t>You can read the definition of the word, which is hidden behind asterisks.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  <w:t>To guess the word, you have to enter letter by letter, choosing one of the three suggested letters. 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  <w:t>This makes the guessing process easy. You can get hints. 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  <w:t>The hints options are: you can either open any of the letters in the word, </w:t>
      </w:r>
      <w:r w:rsidRPr="00FC4B2E">
        <w:rPr>
          <w:rFonts w:ascii="Avenir Next Cyr Medium" w:eastAsia="Times New Roman" w:hAnsi="Avenir Next Cyr Medium" w:cs="Times New Roman"/>
          <w:color w:val="000000"/>
          <w:szCs w:val="27"/>
        </w:rPr>
        <w:br/>
        <w:t>or you can press "Hint" . This will help you guess the right answer.</w:t>
      </w:r>
    </w:p>
    <w:p w:rsidR="0018138D" w:rsidRPr="00FC4B2E" w:rsidRDefault="0018138D" w:rsidP="0018138D">
      <w:pPr>
        <w:spacing w:before="100" w:beforeAutospacing="1" w:after="100" w:afterAutospacing="1" w:line="240" w:lineRule="auto"/>
        <w:outlineLvl w:val="0"/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</w:pPr>
      <w:r w:rsidRPr="00FC4B2E">
        <w:rPr>
          <w:rFonts w:ascii="Avenir Next Cyr Medium" w:eastAsia="Times New Roman" w:hAnsi="Avenir Next Cyr Medium" w:cs="Times New Roman"/>
          <w:b/>
          <w:bCs/>
          <w:color w:val="000000"/>
          <w:kern w:val="36"/>
          <w:sz w:val="40"/>
          <w:szCs w:val="48"/>
        </w:rPr>
        <w:t>Support all the Mobile Platforms</w:t>
      </w:r>
    </w:p>
    <w:sectPr w:rsidR="0018138D" w:rsidRPr="00FC4B2E" w:rsidSect="003F4BE4">
      <w:pgSz w:w="12240" w:h="15840"/>
      <w:pgMar w:top="1134" w:right="850" w:bottom="36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venir Next Cyr Medium">
    <w:panose1 w:val="020B0603020202020204"/>
    <w:charset w:val="CC"/>
    <w:family w:val="swiss"/>
    <w:pitch w:val="variable"/>
    <w:sig w:usb0="0000020F" w:usb1="00000000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E1"/>
    <w:multiLevelType w:val="multilevel"/>
    <w:tmpl w:val="FC5A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87186"/>
    <w:multiLevelType w:val="multilevel"/>
    <w:tmpl w:val="0A30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8D"/>
    <w:rsid w:val="0018138D"/>
    <w:rsid w:val="001C3DED"/>
    <w:rsid w:val="00270007"/>
    <w:rsid w:val="003F4BE4"/>
    <w:rsid w:val="00935280"/>
    <w:rsid w:val="00A2029C"/>
    <w:rsid w:val="00A7302E"/>
    <w:rsid w:val="00BB5A32"/>
    <w:rsid w:val="00F33294"/>
    <w:rsid w:val="00FC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E65E"/>
  <w15:chartTrackingRefBased/>
  <w15:docId w15:val="{62EC7371-D325-49D6-BB43-F70225CA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1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3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81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elt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asic_English" TargetMode="External"/><Relationship Id="rId5" Type="http://schemas.openxmlformats.org/officeDocument/2006/relationships/hyperlink" Target="https://easylang.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2019-07-04T13:51:00Z</dcterms:created>
  <dcterms:modified xsi:type="dcterms:W3CDTF">2019-07-08T11:27:00Z</dcterms:modified>
</cp:coreProperties>
</file>