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D5583" w14:textId="77777777" w:rsidR="002444DF" w:rsidRDefault="00000000">
      <w:pPr>
        <w:pStyle w:val="Ttulo1"/>
      </w:pPr>
      <w:bookmarkStart w:id="0" w:name="e1-proposta-e-definição-do-projeto"/>
      <w:r>
        <w:t>E1 — Proposta e Definição do Projeto</w:t>
      </w:r>
    </w:p>
    <w:p w14:paraId="32667109" w14:textId="77777777" w:rsidR="002444DF" w:rsidRDefault="00000000">
      <w:pPr>
        <w:pStyle w:val="Textoembloco"/>
      </w:pPr>
      <w:r>
        <w:rPr>
          <w:b/>
          <w:bCs/>
        </w:rPr>
        <w:t>Disciplina:</w:t>
      </w:r>
      <w:r>
        <w:t xml:space="preserve"> Teoria dos Grafos</w:t>
      </w:r>
      <w:r>
        <w:br/>
      </w:r>
      <w:r>
        <w:rPr>
          <w:b/>
          <w:bCs/>
        </w:rPr>
        <w:t>Prazo:</w:t>
      </w:r>
      <w:r>
        <w:t xml:space="preserve"> 19 de março de 2026</w:t>
      </w:r>
      <w:r>
        <w:br/>
      </w:r>
      <w:r>
        <w:rPr>
          <w:b/>
          <w:bCs/>
        </w:rPr>
        <w:t>Peso:</w:t>
      </w:r>
      <w:r>
        <w:t xml:space="preserve"> 10% da nota final</w:t>
      </w:r>
    </w:p>
    <w:p w14:paraId="1F0B3612" w14:textId="77777777" w:rsidR="002444DF" w:rsidRDefault="00000000">
      <w:r>
        <w:pict w14:anchorId="551AC491">
          <v:rect id="_x0000_i1026" style="width:0;height:1.5pt" o:hralign="center" o:hrstd="t" o:hr="t"/>
        </w:pict>
      </w:r>
    </w:p>
    <w:p w14:paraId="0C26152D" w14:textId="77777777" w:rsidR="002444DF" w:rsidRDefault="00000000">
      <w:pPr>
        <w:pStyle w:val="Ttulo2"/>
      </w:pPr>
      <w:bookmarkStart w:id="1" w:name="identificação-do-grupo"/>
      <w:r>
        <w:t>Identificação do Grupo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881"/>
        <w:gridCol w:w="6173"/>
      </w:tblGrid>
      <w:tr w:rsidR="002444DF" w14:paraId="389E2E1D" w14:textId="77777777" w:rsidTr="002444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20" w:type="dxa"/>
          </w:tcPr>
          <w:p w14:paraId="2C072183" w14:textId="77777777" w:rsidR="002444DF" w:rsidRDefault="00000000">
            <w:pPr>
              <w:pStyle w:val="Compact"/>
            </w:pPr>
            <w:r>
              <w:t>Campo</w:t>
            </w:r>
          </w:p>
        </w:tc>
        <w:tc>
          <w:tcPr>
            <w:tcW w:w="5400" w:type="dxa"/>
          </w:tcPr>
          <w:p w14:paraId="289D60FA" w14:textId="77777777" w:rsidR="002444DF" w:rsidRDefault="00000000">
            <w:pPr>
              <w:pStyle w:val="Compact"/>
            </w:pPr>
            <w:r>
              <w:t>Preenchimento</w:t>
            </w:r>
          </w:p>
        </w:tc>
      </w:tr>
      <w:tr w:rsidR="002444DF" w14:paraId="1E709002" w14:textId="77777777">
        <w:tc>
          <w:tcPr>
            <w:tcW w:w="2520" w:type="dxa"/>
          </w:tcPr>
          <w:p w14:paraId="275BD977" w14:textId="77777777" w:rsidR="002444DF" w:rsidRDefault="00000000">
            <w:pPr>
              <w:pStyle w:val="Compact"/>
            </w:pPr>
            <w:r>
              <w:t>Nome do projeto</w:t>
            </w:r>
          </w:p>
        </w:tc>
        <w:tc>
          <w:tcPr>
            <w:tcW w:w="5400" w:type="dxa"/>
          </w:tcPr>
          <w:p w14:paraId="09B27649" w14:textId="77777777" w:rsidR="002444DF" w:rsidRDefault="00000000">
            <w:pPr>
              <w:pStyle w:val="Compact"/>
            </w:pPr>
            <w:r>
              <w:t>Sistema de Recomendação de Livros baseado em Grafos de Similaridade</w:t>
            </w:r>
          </w:p>
        </w:tc>
      </w:tr>
      <w:tr w:rsidR="002444DF" w14:paraId="55DA937F" w14:textId="77777777">
        <w:tc>
          <w:tcPr>
            <w:tcW w:w="2520" w:type="dxa"/>
          </w:tcPr>
          <w:p w14:paraId="5F516D1F" w14:textId="77777777" w:rsidR="002444DF" w:rsidRDefault="00000000">
            <w:pPr>
              <w:pStyle w:val="Compact"/>
            </w:pPr>
            <w:r>
              <w:t>Integrante 1</w:t>
            </w:r>
          </w:p>
        </w:tc>
        <w:tc>
          <w:tcPr>
            <w:tcW w:w="5400" w:type="dxa"/>
          </w:tcPr>
          <w:p w14:paraId="51D43AA4" w14:textId="77777777" w:rsidR="002444DF" w:rsidRDefault="00000000">
            <w:pPr>
              <w:pStyle w:val="Compact"/>
            </w:pPr>
            <w:r>
              <w:t>Gabriel Alves Dias Reis — 39840883</w:t>
            </w:r>
          </w:p>
        </w:tc>
      </w:tr>
      <w:tr w:rsidR="002444DF" w14:paraId="34124708" w14:textId="77777777">
        <w:tc>
          <w:tcPr>
            <w:tcW w:w="2520" w:type="dxa"/>
          </w:tcPr>
          <w:p w14:paraId="3D595AE2" w14:textId="77777777" w:rsidR="002444DF" w:rsidRDefault="00000000">
            <w:pPr>
              <w:pStyle w:val="Compact"/>
            </w:pPr>
            <w:r>
              <w:t>Integrante 2</w:t>
            </w:r>
          </w:p>
        </w:tc>
        <w:tc>
          <w:tcPr>
            <w:tcW w:w="5400" w:type="dxa"/>
          </w:tcPr>
          <w:p w14:paraId="28007196" w14:textId="77777777" w:rsidR="002444DF" w:rsidRDefault="00000000">
            <w:pPr>
              <w:pStyle w:val="Compact"/>
            </w:pPr>
            <w:r>
              <w:t>Marcos Antônio da Silva Souza — 39815048</w:t>
            </w:r>
          </w:p>
        </w:tc>
      </w:tr>
      <w:tr w:rsidR="002444DF" w14:paraId="66009316" w14:textId="77777777">
        <w:tc>
          <w:tcPr>
            <w:tcW w:w="2520" w:type="dxa"/>
          </w:tcPr>
          <w:p w14:paraId="3C3BD8F2" w14:textId="77777777" w:rsidR="002444DF" w:rsidRDefault="00000000">
            <w:pPr>
              <w:pStyle w:val="Compact"/>
            </w:pPr>
            <w:r>
              <w:t>Integrante 3</w:t>
            </w:r>
          </w:p>
        </w:tc>
        <w:tc>
          <w:tcPr>
            <w:tcW w:w="5400" w:type="dxa"/>
          </w:tcPr>
          <w:p w14:paraId="5EFE89FD" w14:textId="77777777" w:rsidR="002444DF" w:rsidRDefault="00000000">
            <w:pPr>
              <w:pStyle w:val="Compact"/>
            </w:pPr>
            <w:r>
              <w:t>Matheus Silva Soares — 38714663</w:t>
            </w:r>
          </w:p>
        </w:tc>
      </w:tr>
      <w:tr w:rsidR="002444DF" w14:paraId="3C692355" w14:textId="77777777">
        <w:tc>
          <w:tcPr>
            <w:tcW w:w="2520" w:type="dxa"/>
          </w:tcPr>
          <w:p w14:paraId="3F17AD93" w14:textId="77777777" w:rsidR="002444DF" w:rsidRDefault="00000000">
            <w:pPr>
              <w:pStyle w:val="Compact"/>
            </w:pPr>
            <w:r>
              <w:t>Domínio de aplicação</w:t>
            </w:r>
          </w:p>
        </w:tc>
        <w:tc>
          <w:tcPr>
            <w:tcW w:w="5400" w:type="dxa"/>
          </w:tcPr>
          <w:p w14:paraId="0A6AC08A" w14:textId="77777777" w:rsidR="002444DF" w:rsidRDefault="00000000">
            <w:pPr>
              <w:pStyle w:val="Compact"/>
            </w:pPr>
            <w:r>
              <w:t>Comércio eletrônico (e-commerce)</w:t>
            </w:r>
          </w:p>
        </w:tc>
      </w:tr>
    </w:tbl>
    <w:p w14:paraId="287D4C5F" w14:textId="77777777" w:rsidR="002444DF" w:rsidRDefault="00000000">
      <w:r>
        <w:pict w14:anchorId="7EF3E116">
          <v:rect id="_x0000_i1027" style="width:0;height:1.5pt" o:hralign="center" o:hrstd="t" o:hr="t"/>
        </w:pict>
      </w:r>
    </w:p>
    <w:p w14:paraId="69E79FD7" w14:textId="77777777" w:rsidR="002444DF" w:rsidRDefault="00000000">
      <w:pPr>
        <w:pStyle w:val="Ttulo2"/>
      </w:pPr>
      <w:bookmarkStart w:id="2" w:name="contexto-e-motivação"/>
      <w:bookmarkEnd w:id="1"/>
      <w:r>
        <w:t>1. Contexto e Motivação</w:t>
      </w:r>
    </w:p>
    <w:p w14:paraId="37039E19" w14:textId="3B5BF282" w:rsidR="0079457D" w:rsidRPr="0079457D" w:rsidRDefault="0079457D" w:rsidP="0079457D">
      <w:pPr>
        <w:pStyle w:val="Corpodetexto"/>
        <w:rPr>
          <w:rFonts w:ascii="Times New Roman" w:hAnsi="Times New Roman" w:cs="Times New Roman"/>
          <w:lang w:val="pt-BR"/>
        </w:rPr>
      </w:pPr>
      <w:r w:rsidRPr="0079457D">
        <w:rPr>
          <w:rFonts w:ascii="Times New Roman" w:hAnsi="Times New Roman" w:cs="Times New Roman"/>
          <w:lang w:val="pt-BR"/>
        </w:rPr>
        <w:t xml:space="preserve">Diante da constante evolução da tecnologia, o mundo vem se tornando cada vez mais digitalizado, impulsionando o crescimento de diversos setores importantes para a sociedade. Entre eles, destaca-se o comércio eletrônico (e-commerce), que tem apresentado um crescimento expressivo em escala global, especialmente no setor de venda de livros digitais e físicos (RICCI; ROKACH; SHAPIRA, 2011). Esse avanço é resultado de diversos fatores, como a mudança no comportamento dos consumidores, maior segurança nos métodos de pagamento, melhorias logísticas e a ampla diversidade de </w:t>
      </w:r>
      <w:r w:rsidRPr="0079457D">
        <w:rPr>
          <w:rFonts w:ascii="Times New Roman" w:hAnsi="Times New Roman" w:cs="Times New Roman"/>
        </w:rPr>
        <w:t>livros</w:t>
      </w:r>
      <w:r w:rsidRPr="0079457D">
        <w:rPr>
          <w:rFonts w:ascii="Times New Roman" w:hAnsi="Times New Roman" w:cs="Times New Roman"/>
          <w:lang w:val="pt-BR"/>
        </w:rPr>
        <w:t xml:space="preserve"> disponíveis.</w:t>
      </w:r>
    </w:p>
    <w:p w14:paraId="20D4FFBF" w14:textId="28C0F7C8" w:rsidR="0079457D" w:rsidRPr="0079457D" w:rsidRDefault="0079457D" w:rsidP="0079457D">
      <w:pPr>
        <w:pStyle w:val="Corpodetexto"/>
        <w:rPr>
          <w:rFonts w:ascii="Times New Roman" w:hAnsi="Times New Roman" w:cs="Times New Roman"/>
          <w:lang w:val="pt-BR"/>
        </w:rPr>
      </w:pPr>
      <w:r w:rsidRPr="0079457D">
        <w:rPr>
          <w:rFonts w:ascii="Times New Roman" w:hAnsi="Times New Roman" w:cs="Times New Roman"/>
          <w:lang w:val="pt-BR"/>
        </w:rPr>
        <w:t xml:space="preserve">Nesse contexto, observa-se o uso crescente de algoritmos que auxiliam os usuários no processo de compra, além de contribuírem para a divulgação de </w:t>
      </w:r>
      <w:r w:rsidRPr="0079457D">
        <w:rPr>
          <w:rFonts w:ascii="Times New Roman" w:hAnsi="Times New Roman" w:cs="Times New Roman"/>
        </w:rPr>
        <w:t>livros</w:t>
      </w:r>
      <w:r w:rsidRPr="0079457D">
        <w:rPr>
          <w:rFonts w:ascii="Times New Roman" w:hAnsi="Times New Roman" w:cs="Times New Roman"/>
          <w:lang w:val="pt-BR"/>
        </w:rPr>
        <w:t>. Plataformas como a Amazon utilizam sistemas de recomendação como principal estratégia para aumentar o engajamento dos usuários, sendo responsáveis por uma parcela significativa das vendas realizadas nessas plataformas. Os sistemas de recomendação surgem como uma solução importante, permitindo sugerir itens com base nos interesses e comportamentos dos usuários. No caso de livrarias digitais, esses sistemas ajudam a identificar livros relacionados a partir do histórico de compras conjuntas, facilitando a descoberta de novos títulos e aumentando o engajamento dos usuários (AGGARWAL, 2016).</w:t>
      </w:r>
    </w:p>
    <w:p w14:paraId="266413FC" w14:textId="77777777" w:rsidR="0079457D" w:rsidRPr="0079457D" w:rsidRDefault="0079457D" w:rsidP="0079457D">
      <w:pPr>
        <w:pStyle w:val="Corpodetexto"/>
        <w:rPr>
          <w:rFonts w:ascii="Times New Roman" w:hAnsi="Times New Roman" w:cs="Times New Roman"/>
          <w:lang w:val="pt-BR"/>
        </w:rPr>
      </w:pPr>
      <w:r w:rsidRPr="0079457D">
        <w:rPr>
          <w:rFonts w:ascii="Times New Roman" w:hAnsi="Times New Roman" w:cs="Times New Roman"/>
          <w:lang w:val="pt-BR"/>
        </w:rPr>
        <w:t>Diante disso, torna-se relevante investigar formas eficientes de representar e processar as relações entre livros. O uso de grafos permite estruturar essas conexões de maneira clara, representando livros como vértices e suas relações como arestas, possibilitando a aplicação de algoritmos que identificam livros mais relevantes dentro de uma rede de similaridade (LEITE; CORTIMIGLIA; VECCHIA, 2018)</w:t>
      </w:r>
    </w:p>
    <w:p w14:paraId="7496A56C" w14:textId="2A41BD30" w:rsidR="002444DF" w:rsidRDefault="002444DF">
      <w:pPr>
        <w:pStyle w:val="Corpodetexto"/>
      </w:pPr>
    </w:p>
    <w:p w14:paraId="525513D9" w14:textId="77777777" w:rsidR="002444DF" w:rsidRDefault="00000000">
      <w:r>
        <w:pict w14:anchorId="6D0F1734">
          <v:rect id="_x0000_i1028" style="width:0;height:1.5pt" o:hralign="center" o:hrstd="t" o:hr="t"/>
        </w:pict>
      </w:r>
    </w:p>
    <w:p w14:paraId="24E7502A" w14:textId="77777777" w:rsidR="002444DF" w:rsidRDefault="00000000">
      <w:pPr>
        <w:pStyle w:val="Ttulo2"/>
      </w:pPr>
      <w:bookmarkStart w:id="3" w:name="objetivo-geral"/>
      <w:bookmarkEnd w:id="2"/>
      <w:r>
        <w:t>2. Objetivo Geral</w:t>
      </w:r>
    </w:p>
    <w:p w14:paraId="58FB170D" w14:textId="77777777" w:rsidR="002444DF" w:rsidRDefault="00000000">
      <w:pPr>
        <w:pStyle w:val="FirstParagraph"/>
      </w:pPr>
      <w:r>
        <w:t>Desenvolver um sistema de recomendação de livros para e-commerce utilizando grafos de similaridade, capaz de sugerir os livros mais relevantes a partir de um item selecionado pelo usuário.</w:t>
      </w:r>
    </w:p>
    <w:p w14:paraId="33B0259D" w14:textId="77777777" w:rsidR="002444DF" w:rsidRDefault="00000000">
      <w:r>
        <w:pict w14:anchorId="76FA1CCC">
          <v:rect id="_x0000_i1029" style="width:0;height:1.5pt" o:hralign="center" o:hrstd="t" o:hr="t"/>
        </w:pict>
      </w:r>
    </w:p>
    <w:p w14:paraId="079FD45A" w14:textId="77777777" w:rsidR="002444DF" w:rsidRDefault="00000000">
      <w:pPr>
        <w:pStyle w:val="Ttulo2"/>
      </w:pPr>
      <w:bookmarkStart w:id="4" w:name="objetivos-específicos"/>
      <w:bookmarkEnd w:id="3"/>
      <w:r>
        <w:t>3. Objetivos Específicos</w:t>
      </w:r>
    </w:p>
    <w:p w14:paraId="19A22BC8" w14:textId="27E5DAC0" w:rsidR="002444DF" w:rsidRDefault="00000000" w:rsidP="00B954A1">
      <w:pPr>
        <w:pStyle w:val="Compact"/>
      </w:pPr>
      <w:r>
        <w:t xml:space="preserve">[X] </w:t>
      </w:r>
      <w:r w:rsidR="0079457D" w:rsidRPr="0079457D">
        <w:t>Representar os livros do catálogo como vértices em um grafo a partir de um arquivo de dados (CSV ou similar)</w:t>
      </w:r>
    </w:p>
    <w:p w14:paraId="7D765C23" w14:textId="1F64E9FD" w:rsidR="002444DF" w:rsidRDefault="00000000" w:rsidP="00B954A1">
      <w:pPr>
        <w:pStyle w:val="Compact"/>
      </w:pPr>
      <w:r>
        <w:t xml:space="preserve">[X] </w:t>
      </w:r>
      <w:r w:rsidR="0079457D" w:rsidRPr="0079457D">
        <w:t>Criar conexões entre os livros com base no histórico de compras conjuntas</w:t>
      </w:r>
    </w:p>
    <w:p w14:paraId="40B9ABAB" w14:textId="2A96CA85" w:rsidR="002444DF" w:rsidRDefault="00000000" w:rsidP="00B954A1">
      <w:pPr>
        <w:pStyle w:val="Compact"/>
      </w:pPr>
      <w:r>
        <w:t xml:space="preserve">[X] </w:t>
      </w:r>
      <w:r w:rsidR="0079457D" w:rsidRPr="0079457D">
        <w:t>Definir pesos nas arestas como medida de dissimilaridade (1/frequência)</w:t>
      </w:r>
    </w:p>
    <w:p w14:paraId="5A48C8A3" w14:textId="77777777" w:rsidR="0079457D" w:rsidRDefault="00000000" w:rsidP="00B954A1">
      <w:pPr>
        <w:pStyle w:val="Compact"/>
      </w:pPr>
      <w:r>
        <w:t xml:space="preserve">[X] </w:t>
      </w:r>
      <w:r w:rsidR="0079457D" w:rsidRPr="0079457D">
        <w:t xml:space="preserve">Aplicar o algoritmo de Dijkstra para calcular os caminhos de menor custo entre os vértices </w:t>
      </w:r>
    </w:p>
    <w:p w14:paraId="25E3412A" w14:textId="715A4BA6" w:rsidR="002444DF" w:rsidRDefault="00000000" w:rsidP="00B954A1">
      <w:pPr>
        <w:pStyle w:val="Compact"/>
      </w:pPr>
      <w:r>
        <w:t xml:space="preserve">[X] </w:t>
      </w:r>
      <w:r w:rsidR="0079457D" w:rsidRPr="0079457D">
        <w:t>Exibir os K livros mais próximos do item consultado como recomendações ao usuário</w:t>
      </w:r>
    </w:p>
    <w:p w14:paraId="1A47B61C" w14:textId="77777777" w:rsidR="002444DF" w:rsidRDefault="00000000">
      <w:r>
        <w:pict w14:anchorId="742FC880">
          <v:rect id="_x0000_i1030" style="width:0;height:1.5pt" o:hralign="center" o:hrstd="t" o:hr="t"/>
        </w:pict>
      </w:r>
    </w:p>
    <w:p w14:paraId="4C221F72" w14:textId="77777777" w:rsidR="002444DF" w:rsidRDefault="00000000">
      <w:pPr>
        <w:pStyle w:val="Ttulo2"/>
      </w:pPr>
      <w:bookmarkStart w:id="5" w:name="público-alvo-caso-de-uso-principal"/>
      <w:bookmarkEnd w:id="4"/>
      <w:r>
        <w:t>4. Público-Alvo / Caso de Uso Principal</w:t>
      </w:r>
    </w:p>
    <w:p w14:paraId="541D38FF" w14:textId="77777777" w:rsidR="002444DF" w:rsidRDefault="00000000">
      <w:pPr>
        <w:pStyle w:val="FirstParagraph"/>
      </w:pPr>
      <w:r>
        <w:t>O sistema é destinado a usuários de plataformas de e-commerce que desejam encontrar livros relacionados de forma rápida e eficiente. Também pode ser utilizado por empresas que buscam melhorar a experiência do usuário e aumentar a conversão de vendas. Um exemplo de uso ocorre quando um usuário visualiza ou compra um livro em uma loja virtual. A partir disso, o sistema recomenda itens semelhantes ou complementares, auxiliando na tomada de decisão e incentivando novas compras.</w:t>
      </w:r>
    </w:p>
    <w:p w14:paraId="00206DA6" w14:textId="77777777" w:rsidR="002444DF" w:rsidRDefault="00000000">
      <w:r>
        <w:pict w14:anchorId="682BC338">
          <v:rect id="_x0000_i1031" style="width:0;height:1.5pt" o:hralign="center" o:hrstd="t" o:hr="t"/>
        </w:pict>
      </w:r>
    </w:p>
    <w:p w14:paraId="771B3911" w14:textId="77777777" w:rsidR="002444DF" w:rsidRDefault="00000000">
      <w:pPr>
        <w:pStyle w:val="Ttulo2"/>
      </w:pPr>
      <w:bookmarkStart w:id="6" w:name="justificativa-técnica-por-que-grafos"/>
      <w:bookmarkEnd w:id="5"/>
      <w:r>
        <w:t>5. Justificativa Técnica — Por que Grafos?</w:t>
      </w:r>
    </w:p>
    <w:p w14:paraId="6A69311E" w14:textId="74B28771" w:rsidR="002444DF" w:rsidRPr="00E22E18" w:rsidRDefault="00E27E4C">
      <w:pPr>
        <w:pStyle w:val="FirstParagraph"/>
        <w:rPr>
          <w:rFonts w:ascii="Times New Roman" w:hAnsi="Times New Roman" w:cs="Times New Roman"/>
          <w:lang w:val="pt-BR"/>
        </w:rPr>
      </w:pPr>
      <w:r w:rsidRPr="00E27E4C">
        <w:rPr>
          <w:rFonts w:ascii="Times New Roman" w:hAnsi="Times New Roman" w:cs="Times New Roman"/>
          <w:lang w:val="pt-BR"/>
        </w:rPr>
        <w:t xml:space="preserve">A Teoria dos Grafos é adequada para este problema, pois permite representar livros como vértices e suas relações de compra conjunta como arestas, possibilitando modelar o comportamento dos usuários a partir do histórico de compras. O grafo utilizado é não-dirigido, já que a relação entre livros é bidirecional, e ponderado. Para garantir o uso correto do Algoritmo de Dijkstra, os pesos das arestas não representam diretamente a frequência de compras conjuntas, mas sim uma medida de dissimilaridade, definida como o inverso da frequência (peso = 1/frequência). Dessa forma, livros frequentemente comprados juntos possuem menor peso, permitindo que o algoritmo identifique caminhos de menor custo como sendo os mais relevantes. Essa abordagem resolve a relação entre </w:t>
      </w:r>
      <w:r w:rsidRPr="00E27E4C">
        <w:rPr>
          <w:rFonts w:ascii="Times New Roman" w:hAnsi="Times New Roman" w:cs="Times New Roman"/>
          <w:lang w:val="pt-BR"/>
        </w:rPr>
        <w:lastRenderedPageBreak/>
        <w:t>similaridade e distância no grafo, tornando o modelo coerente com o funcionamento do algoritmo. Essa modelagem garante coerência entre a representação do problema e o funcionamento do algoritmo, permitindo identificar recomendações mais relevantes de forma eficiente. Além disso, a modelagem em grafos utilizando lista de adjacência é eficiente para grafos esparsos, comuns em sistemas de recomendação, apresentando complexidade aproximada de O((V+E) log V), sendo adequada para ambientes de e-commerce com grande volume de dados.</w:t>
      </w:r>
    </w:p>
    <w:p w14:paraId="608E425C" w14:textId="77777777" w:rsidR="002444DF" w:rsidRDefault="00000000">
      <w:pPr>
        <w:pStyle w:val="Ttulo2"/>
      </w:pPr>
      <w:bookmarkStart w:id="7" w:name="tipo-de-grafo"/>
      <w:bookmarkEnd w:id="6"/>
      <w:r>
        <w:t>6. Tipo de Grafo</w:t>
      </w:r>
    </w:p>
    <w:p w14:paraId="4C94A3EE" w14:textId="77777777" w:rsidR="002444DF" w:rsidRDefault="00000000">
      <w:pPr>
        <w:pStyle w:val="Textoembloco"/>
      </w:pPr>
      <w:r>
        <w:t>Especifique as características do grafo que o problema requer.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49"/>
        <w:gridCol w:w="1771"/>
        <w:gridCol w:w="4134"/>
      </w:tblGrid>
      <w:tr w:rsidR="002444DF" w14:paraId="50BF46FA" w14:textId="77777777" w:rsidTr="002444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754" w:type="dxa"/>
          </w:tcPr>
          <w:p w14:paraId="7D61B980" w14:textId="77777777" w:rsidR="002444DF" w:rsidRDefault="00000000">
            <w:pPr>
              <w:pStyle w:val="Compact"/>
            </w:pPr>
            <w:r>
              <w:t>Característica</w:t>
            </w:r>
          </w:p>
        </w:tc>
        <w:tc>
          <w:tcPr>
            <w:tcW w:w="1549" w:type="dxa"/>
          </w:tcPr>
          <w:p w14:paraId="29164DC0" w14:textId="77777777" w:rsidR="002444DF" w:rsidRDefault="00000000">
            <w:pPr>
              <w:pStyle w:val="Compact"/>
            </w:pPr>
            <w:r>
              <w:t>Escolha</w:t>
            </w:r>
          </w:p>
        </w:tc>
        <w:tc>
          <w:tcPr>
            <w:tcW w:w="3615" w:type="dxa"/>
          </w:tcPr>
          <w:p w14:paraId="57B1881B" w14:textId="77777777" w:rsidR="002444DF" w:rsidRDefault="00000000">
            <w:pPr>
              <w:pStyle w:val="Compact"/>
            </w:pPr>
            <w:r>
              <w:t>Justificativa breve</w:t>
            </w:r>
          </w:p>
        </w:tc>
      </w:tr>
      <w:tr w:rsidR="002444DF" w14:paraId="4E959D61" w14:textId="77777777">
        <w:tc>
          <w:tcPr>
            <w:tcW w:w="2754" w:type="dxa"/>
          </w:tcPr>
          <w:p w14:paraId="5512D67C" w14:textId="77777777" w:rsidR="002444DF" w:rsidRDefault="00000000">
            <w:pPr>
              <w:pStyle w:val="Compact"/>
            </w:pPr>
            <w:r>
              <w:t>Dirigido ou não-dirigido</w:t>
            </w:r>
          </w:p>
        </w:tc>
        <w:tc>
          <w:tcPr>
            <w:tcW w:w="1549" w:type="dxa"/>
          </w:tcPr>
          <w:p w14:paraId="4EBB41F1" w14:textId="77777777" w:rsidR="002444DF" w:rsidRDefault="00000000">
            <w:pPr>
              <w:pStyle w:val="Compact"/>
            </w:pPr>
            <w:r>
              <w:t>Não-dirigido</w:t>
            </w:r>
          </w:p>
        </w:tc>
        <w:tc>
          <w:tcPr>
            <w:tcW w:w="3615" w:type="dxa"/>
          </w:tcPr>
          <w:p w14:paraId="00DD8DCD" w14:textId="77777777" w:rsidR="002444DF" w:rsidRDefault="00000000">
            <w:pPr>
              <w:pStyle w:val="Compact"/>
            </w:pPr>
            <w:r>
              <w:t>Relações de similaridade entre livros são bidirecionais</w:t>
            </w:r>
          </w:p>
        </w:tc>
      </w:tr>
      <w:tr w:rsidR="002444DF" w14:paraId="285E0F17" w14:textId="77777777">
        <w:tc>
          <w:tcPr>
            <w:tcW w:w="2754" w:type="dxa"/>
          </w:tcPr>
          <w:p w14:paraId="5CC37D03" w14:textId="77777777" w:rsidR="002444DF" w:rsidRDefault="00000000">
            <w:pPr>
              <w:pStyle w:val="Compact"/>
            </w:pPr>
            <w:r>
              <w:t>Ponderado ou não-ponderado</w:t>
            </w:r>
          </w:p>
        </w:tc>
        <w:tc>
          <w:tcPr>
            <w:tcW w:w="1549" w:type="dxa"/>
          </w:tcPr>
          <w:p w14:paraId="529FBB2C" w14:textId="77777777" w:rsidR="002444DF" w:rsidRDefault="00000000">
            <w:pPr>
              <w:pStyle w:val="Compact"/>
            </w:pPr>
            <w:r>
              <w:t>Ponderado</w:t>
            </w:r>
          </w:p>
        </w:tc>
        <w:tc>
          <w:tcPr>
            <w:tcW w:w="3615" w:type="dxa"/>
          </w:tcPr>
          <w:p w14:paraId="54DC7414" w14:textId="77777777" w:rsidR="002444DF" w:rsidRDefault="00000000">
            <w:pPr>
              <w:pStyle w:val="Compact"/>
            </w:pPr>
            <w:r>
              <w:t>Os pesos representam a frequência de compras conjuntas, peso = 1/frequência (dissimilaridade)</w:t>
            </w:r>
          </w:p>
        </w:tc>
      </w:tr>
      <w:tr w:rsidR="002444DF" w14:paraId="558FB74C" w14:textId="77777777">
        <w:tc>
          <w:tcPr>
            <w:tcW w:w="2754" w:type="dxa"/>
          </w:tcPr>
          <w:p w14:paraId="3B75A771" w14:textId="77777777" w:rsidR="002444DF" w:rsidRDefault="00000000">
            <w:pPr>
              <w:pStyle w:val="Compact"/>
            </w:pPr>
            <w:r>
              <w:t>Conectado / bipartido / geral</w:t>
            </w:r>
          </w:p>
        </w:tc>
        <w:tc>
          <w:tcPr>
            <w:tcW w:w="1549" w:type="dxa"/>
          </w:tcPr>
          <w:p w14:paraId="2BA57BD5" w14:textId="77777777" w:rsidR="002444DF" w:rsidRDefault="00000000">
            <w:pPr>
              <w:pStyle w:val="Compact"/>
            </w:pPr>
            <w:r>
              <w:t>Geral</w:t>
            </w:r>
          </w:p>
        </w:tc>
        <w:tc>
          <w:tcPr>
            <w:tcW w:w="3615" w:type="dxa"/>
          </w:tcPr>
          <w:p w14:paraId="068C75CC" w14:textId="77777777" w:rsidR="002444DF" w:rsidRDefault="00000000">
            <w:pPr>
              <w:pStyle w:val="Compact"/>
            </w:pPr>
            <w:r>
              <w:t>Nem todos os produtos precisam estar conectados entre si</w:t>
            </w:r>
          </w:p>
        </w:tc>
      </w:tr>
      <w:tr w:rsidR="002444DF" w14:paraId="393029E2" w14:textId="77777777">
        <w:tc>
          <w:tcPr>
            <w:tcW w:w="2754" w:type="dxa"/>
          </w:tcPr>
          <w:p w14:paraId="0577D48D" w14:textId="77777777" w:rsidR="002444DF" w:rsidRDefault="00000000">
            <w:pPr>
              <w:pStyle w:val="Compact"/>
            </w:pPr>
            <w:r>
              <w:t>Representação interna pretendida</w:t>
            </w:r>
          </w:p>
        </w:tc>
        <w:tc>
          <w:tcPr>
            <w:tcW w:w="1549" w:type="dxa"/>
          </w:tcPr>
          <w:p w14:paraId="6121D4F3" w14:textId="77777777" w:rsidR="002444DF" w:rsidRDefault="00000000">
            <w:pPr>
              <w:pStyle w:val="Compact"/>
            </w:pPr>
            <w:r>
              <w:t>Lista de adjacência</w:t>
            </w:r>
          </w:p>
        </w:tc>
        <w:tc>
          <w:tcPr>
            <w:tcW w:w="3615" w:type="dxa"/>
          </w:tcPr>
          <w:p w14:paraId="69F3632A" w14:textId="77777777" w:rsidR="002444DF" w:rsidRDefault="00000000">
            <w:pPr>
              <w:pStyle w:val="Compact"/>
            </w:pPr>
            <w:r>
              <w:t>Mais eficiente para grafos esparsos, pois em um catálogo com muitos livros cada item se conecta a poucos outros, resultando em E &lt;&lt; V²</w:t>
            </w:r>
          </w:p>
        </w:tc>
      </w:tr>
    </w:tbl>
    <w:p w14:paraId="07C3A4F6" w14:textId="77777777" w:rsidR="002444DF" w:rsidRDefault="00000000">
      <w:r>
        <w:pict w14:anchorId="71ED2AC2">
          <v:rect id="_x0000_i1032" style="width:0;height:1.5pt" o:hralign="center" o:hrstd="t" o:hr="t"/>
        </w:pict>
      </w:r>
    </w:p>
    <w:p w14:paraId="779C2D62" w14:textId="77777777" w:rsidR="002444DF" w:rsidRDefault="00000000">
      <w:pPr>
        <w:pStyle w:val="Ttulo2"/>
      </w:pPr>
      <w:bookmarkStart w:id="8" w:name="diagrama-conceitual"/>
      <w:bookmarkEnd w:id="7"/>
      <w:r>
        <w:t>7. Diagrama Conceitual</w:t>
      </w:r>
    </w:p>
    <w:p w14:paraId="3D85F566" w14:textId="7BAC8D9A" w:rsidR="002444DF" w:rsidRDefault="008E6015">
      <w:pPr>
        <w:pStyle w:val="CaptionedFigure"/>
      </w:pPr>
      <w:r w:rsidRPr="008E6015">
        <w:rPr>
          <w:noProof/>
        </w:rPr>
        <w:drawing>
          <wp:inline distT="0" distB="0" distL="0" distR="0" wp14:anchorId="5D4A27CB" wp14:editId="624B3E94">
            <wp:extent cx="3916680" cy="2522220"/>
            <wp:effectExtent l="0" t="0" r="0" b="0"/>
            <wp:docPr id="5373978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6680" cy="252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41A01" w14:textId="77777777" w:rsidR="002444DF" w:rsidRDefault="00000000">
      <w:pPr>
        <w:pStyle w:val="ImageCaption"/>
      </w:pPr>
      <w:r>
        <w:t>DIAGRAMA CONCEITUAL</w:t>
      </w:r>
    </w:p>
    <w:p w14:paraId="1F066AF0" w14:textId="77777777" w:rsidR="002444DF" w:rsidRDefault="00000000">
      <w:pPr>
        <w:pStyle w:val="Corpodetexto"/>
      </w:pPr>
      <w:r>
        <w:rPr>
          <w:b/>
          <w:bCs/>
        </w:rPr>
        <w:t>Legenda:</w:t>
      </w:r>
    </w:p>
    <w:p w14:paraId="5441331B" w14:textId="77777777" w:rsidR="002444DF" w:rsidRDefault="00000000">
      <w:pPr>
        <w:pStyle w:val="Corpodetexto"/>
      </w:pPr>
      <w:r>
        <w:lastRenderedPageBreak/>
        <w:t>Diagrama de recomendação de livros usando grafos, onde os livros são vértices e as conexões representam compras conjuntas. O algoritmo de Dijkstra identifica os livros mais próximos para recomendação.</w:t>
      </w:r>
    </w:p>
    <w:p w14:paraId="64527C4E" w14:textId="77777777" w:rsidR="002444DF" w:rsidRDefault="00000000">
      <w:pPr>
        <w:pStyle w:val="Ttulo2"/>
      </w:pPr>
      <w:bookmarkStart w:id="9" w:name="checklist-de-entrega"/>
      <w:bookmarkEnd w:id="8"/>
      <w:r>
        <w:t>Checklist de Entrega</w:t>
      </w:r>
    </w:p>
    <w:p w14:paraId="4B77B2F2" w14:textId="779537EF" w:rsidR="002444DF" w:rsidRDefault="00000000" w:rsidP="00B954A1">
      <w:pPr>
        <w:pStyle w:val="Compact"/>
      </w:pPr>
      <w:r>
        <w:t>[X] Texto entre 300 e 600 palavras (seções 1 a 5)</w:t>
      </w:r>
    </w:p>
    <w:p w14:paraId="4A18DC5C" w14:textId="328FB8C5" w:rsidR="002444DF" w:rsidRDefault="00000000" w:rsidP="00B954A1">
      <w:pPr>
        <w:pStyle w:val="Compact"/>
      </w:pPr>
      <w:r>
        <w:t>[X] Todos os campos da tabela de identificação preenchidos</w:t>
      </w:r>
    </w:p>
    <w:p w14:paraId="36CA8539" w14:textId="4EB03B9A" w:rsidR="002444DF" w:rsidRDefault="00000000" w:rsidP="00B954A1">
      <w:pPr>
        <w:pStyle w:val="Compact"/>
      </w:pPr>
      <w:r>
        <w:t>[X] Tipo de grafo especificado com justificativa</w:t>
      </w:r>
    </w:p>
    <w:p w14:paraId="1265A058" w14:textId="59EB5B36" w:rsidR="002444DF" w:rsidRDefault="00000000" w:rsidP="00B954A1">
      <w:pPr>
        <w:pStyle w:val="Compact"/>
      </w:pPr>
      <w:r>
        <w:t>[X] Diagrama presente e referenciado no texto</w:t>
      </w:r>
    </w:p>
    <w:p w14:paraId="5FC51221" w14:textId="3516FF69" w:rsidR="002444DF" w:rsidRDefault="00000000" w:rsidP="00B954A1">
      <w:pPr>
        <w:pStyle w:val="Compact"/>
      </w:pPr>
      <w:r>
        <w:t xml:space="preserve">[X] Arquivo nomeado como </w:t>
      </w:r>
      <w:r>
        <w:rPr>
          <w:rStyle w:val="VerbatimChar"/>
        </w:rPr>
        <w:t>E1_NomeGrupo_Grafos.docx</w:t>
      </w:r>
      <w:r>
        <w:t xml:space="preserve"> (versão Word) ou PR aberto (versão GitHub)</w:t>
      </w:r>
    </w:p>
    <w:p w14:paraId="265564BD" w14:textId="77777777" w:rsidR="002444DF" w:rsidRDefault="00000000">
      <w:r>
        <w:pict w14:anchorId="27F857A8">
          <v:rect id="_x0000_i1033" style="width:0;height:1.5pt" o:hralign="center" o:hrstd="t" o:hr="t"/>
        </w:pict>
      </w:r>
    </w:p>
    <w:p w14:paraId="35067DF4" w14:textId="77777777" w:rsidR="002444DF" w:rsidRDefault="00000000">
      <w:pPr>
        <w:pStyle w:val="FirstParagraph"/>
      </w:pPr>
      <w:r>
        <w:rPr>
          <w:i/>
          <w:iCs/>
        </w:rPr>
        <w:t>Teoria dos Grafos — Profa. Dra. Andréa Ono Sakai</w:t>
      </w:r>
      <w:bookmarkEnd w:id="0"/>
      <w:bookmarkEnd w:id="9"/>
    </w:p>
    <w:sectPr w:rsidR="002444DF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C5F0461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CD6525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44138261">
    <w:abstractNumId w:val="0"/>
  </w:num>
  <w:num w:numId="2" w16cid:durableId="1456830394">
    <w:abstractNumId w:val="1"/>
  </w:num>
  <w:num w:numId="3" w16cid:durableId="13547650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444DF"/>
    <w:rsid w:val="002444DF"/>
    <w:rsid w:val="005A6614"/>
    <w:rsid w:val="0079457D"/>
    <w:rsid w:val="007E0707"/>
    <w:rsid w:val="00831508"/>
    <w:rsid w:val="008E6015"/>
    <w:rsid w:val="00A3569E"/>
    <w:rsid w:val="00A82302"/>
    <w:rsid w:val="00AB659F"/>
    <w:rsid w:val="00B843A3"/>
    <w:rsid w:val="00B954A1"/>
    <w:rsid w:val="00E22E18"/>
    <w:rsid w:val="00E27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DB7AED"/>
  <w15:docId w15:val="{D6ACAE5E-B6D7-4365-9677-AEA7F2B68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link w:val="Ttulo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Corpodetexto"/>
    <w:link w:val="Subttulo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Corpodetexto"/>
    <w:qFormat/>
    <w:pPr>
      <w:keepNext/>
      <w:keepLines/>
    </w:pPr>
    <w:rPr>
      <w:sz w:val="24"/>
      <w:szCs w:val="24"/>
    </w:rPr>
  </w:style>
  <w:style w:type="paragraph" w:styleId="Data">
    <w:name w:val="Date"/>
    <w:basedOn w:val="Ttulo"/>
    <w:next w:val="Corpodetexto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942</Words>
  <Characters>5090</Characters>
  <Application>Microsoft Office Word</Application>
  <DocSecurity>0</DocSecurity>
  <Lines>42</Lines>
  <Paragraphs>12</Paragraphs>
  <ScaleCrop>false</ScaleCrop>
  <Company/>
  <LinksUpToDate>false</LinksUpToDate>
  <CharactersWithSpaces>6020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VITORIA SILVA DA COSTA</cp:lastModifiedBy>
  <cp:revision>9</cp:revision>
  <dcterms:created xsi:type="dcterms:W3CDTF">2026-04-01T14:45:00Z</dcterms:created>
  <dcterms:modified xsi:type="dcterms:W3CDTF">2026-04-03T14:00:00Z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2026-04-03T13:28:47Z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38ae2f02-5710-4e12-80bb-83600c3fdf1e</vt:lpwstr>
  </property>
  <property fmtid="{D5CDD505-2E9C-101B-9397-08002B2CF9AE}" pid="7" name="MSIP_Label_defa4170-0d19-0005-0004-bc88714345d2_ActionId">
    <vt:lpwstr>f443f9e8-9ce9-40dc-991f-b399da8f9d2b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