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6522" w14:textId="3A870A25" w:rsidR="003D1D93" w:rsidRPr="003D1D93" w:rsidRDefault="003D1D93" w:rsidP="003D1D93">
      <w:pPr>
        <w:jc w:val="center"/>
        <w:rPr>
          <w:u w:val="single"/>
        </w:rPr>
      </w:pPr>
      <w:r>
        <w:rPr>
          <w:u w:val="single"/>
        </w:rPr>
        <w:t>TEROS12 Testbench Setup</w:t>
      </w:r>
    </w:p>
    <w:p w14:paraId="55247919" w14:textId="20C0FA4D" w:rsidR="003D1D93" w:rsidRPr="003D1D93" w:rsidRDefault="003D1D93" w:rsidP="00947854">
      <w:r>
        <w:tab/>
        <w:t>The software setup is intended for Windows.  If you are on a Mac please let me know so I can fix the guide</w:t>
      </w:r>
    </w:p>
    <w:p w14:paraId="72E7DC75" w14:textId="30FAD65A" w:rsidR="00947854" w:rsidRDefault="00947854" w:rsidP="00947854">
      <w:pPr>
        <w:rPr>
          <w:u w:val="single"/>
        </w:rPr>
      </w:pPr>
      <w:r>
        <w:rPr>
          <w:u w:val="single"/>
        </w:rPr>
        <w:t>Software Downloads</w:t>
      </w:r>
      <w:r w:rsidR="003D1D93">
        <w:rPr>
          <w:u w:val="single"/>
        </w:rPr>
        <w:t>:</w:t>
      </w:r>
    </w:p>
    <w:p w14:paraId="06EF3E0A" w14:textId="07701176" w:rsidR="00947854" w:rsidRDefault="00947854" w:rsidP="00947854">
      <w:r>
        <w:t xml:space="preserve">Arduino IDE: </w:t>
      </w:r>
      <w:hyperlink r:id="rId5" w:history="1">
        <w:r w:rsidRPr="008E1F6B">
          <w:rPr>
            <w:rStyle w:val="Hyperlink"/>
          </w:rPr>
          <w:t>https://www.arduino.cc/en/software/</w:t>
        </w:r>
      </w:hyperlink>
      <w:r>
        <w:t xml:space="preserve"> </w:t>
      </w:r>
    </w:p>
    <w:p w14:paraId="28DCFAAC" w14:textId="17570F50" w:rsidR="003D1D93" w:rsidRPr="003D1D93" w:rsidRDefault="003D1D93" w:rsidP="003D1D93">
      <w:pPr>
        <w:pStyle w:val="ListParagraph"/>
        <w:numPr>
          <w:ilvl w:val="0"/>
          <w:numId w:val="2"/>
        </w:numPr>
      </w:pPr>
      <w:r>
        <w:t xml:space="preserve">Select your operating system and launch the executable file downloaded </w:t>
      </w:r>
    </w:p>
    <w:p w14:paraId="5D3F2789" w14:textId="03761B2C" w:rsidR="003D1D93" w:rsidRDefault="003D1D93" w:rsidP="00947854">
      <w:r w:rsidRPr="003D1D93">
        <w:rPr>
          <w:noProof/>
        </w:rPr>
        <w:drawing>
          <wp:inline distT="0" distB="0" distL="0" distR="0" wp14:anchorId="64FD11D7" wp14:editId="2762EDE1">
            <wp:extent cx="5943600" cy="3373755"/>
            <wp:effectExtent l="0" t="0" r="0" b="0"/>
            <wp:docPr id="7878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E557" w14:textId="77777777" w:rsidR="003D1D93" w:rsidRDefault="003D1D93">
      <w:r>
        <w:br w:type="page"/>
      </w:r>
    </w:p>
    <w:p w14:paraId="2FDF4796" w14:textId="01C879FF" w:rsidR="00947854" w:rsidRDefault="00947854" w:rsidP="00947854">
      <w:r>
        <w:lastRenderedPageBreak/>
        <w:t xml:space="preserve">STM32CubeProgrammer: </w:t>
      </w:r>
      <w:hyperlink r:id="rId7" w:anchor="section-get-software-table" w:history="1">
        <w:r w:rsidRPr="008E1F6B">
          <w:rPr>
            <w:rStyle w:val="Hyperlink"/>
          </w:rPr>
          <w:t>https://www.st.com/en/development-tools/stm32cubeprog.html#section-get-software-table</w:t>
        </w:r>
      </w:hyperlink>
    </w:p>
    <w:p w14:paraId="68DDA8D6" w14:textId="1F26575A" w:rsidR="003D1D93" w:rsidRDefault="003D1D93" w:rsidP="003D1D93">
      <w:pPr>
        <w:pStyle w:val="ListParagraph"/>
        <w:numPr>
          <w:ilvl w:val="0"/>
          <w:numId w:val="2"/>
        </w:numPr>
      </w:pPr>
      <w:r>
        <w:t>Go to “Get Software”</w:t>
      </w:r>
    </w:p>
    <w:p w14:paraId="009B79DF" w14:textId="1EE1BD1C" w:rsidR="003D1D93" w:rsidRPr="00947854" w:rsidRDefault="003D1D93" w:rsidP="003D1D93">
      <w:pPr>
        <w:jc w:val="center"/>
      </w:pPr>
      <w:r w:rsidRPr="003D1D93">
        <w:rPr>
          <w:noProof/>
        </w:rPr>
        <w:drawing>
          <wp:inline distT="0" distB="0" distL="0" distR="0" wp14:anchorId="5520A3A0" wp14:editId="13B713F5">
            <wp:extent cx="5343525" cy="3004591"/>
            <wp:effectExtent l="0" t="0" r="0" b="5715"/>
            <wp:docPr id="12061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5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674" cy="30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9F55" w14:textId="7B099F44" w:rsidR="00947854" w:rsidRPr="003D1D93" w:rsidRDefault="003D1D93" w:rsidP="003D1D93">
      <w:pPr>
        <w:pStyle w:val="ListParagraph"/>
        <w:numPr>
          <w:ilvl w:val="0"/>
          <w:numId w:val="2"/>
        </w:numPr>
        <w:rPr>
          <w:u w:val="single"/>
        </w:rPr>
      </w:pPr>
      <w:r>
        <w:t>Select your operating System (Win64) and click “Get Latest”</w:t>
      </w:r>
    </w:p>
    <w:p w14:paraId="0CBBF7B8" w14:textId="10EAF572" w:rsidR="003D1D93" w:rsidRDefault="003D1D93" w:rsidP="003D1D93">
      <w:pPr>
        <w:rPr>
          <w:u w:val="single"/>
        </w:rPr>
      </w:pPr>
      <w:r w:rsidRPr="003D1D93">
        <w:rPr>
          <w:noProof/>
          <w:u w:val="single"/>
        </w:rPr>
        <w:drawing>
          <wp:inline distT="0" distB="0" distL="0" distR="0" wp14:anchorId="20D6D6EE" wp14:editId="413830B2">
            <wp:extent cx="5943600" cy="2611120"/>
            <wp:effectExtent l="0" t="0" r="0" b="0"/>
            <wp:docPr id="17522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0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C42" w14:textId="2BB0102A" w:rsidR="00022606" w:rsidRPr="00022606" w:rsidRDefault="00022606" w:rsidP="00022606">
      <w:pPr>
        <w:pStyle w:val="ListParagraph"/>
        <w:numPr>
          <w:ilvl w:val="0"/>
          <w:numId w:val="2"/>
        </w:numPr>
        <w:rPr>
          <w:u w:val="single"/>
        </w:rPr>
      </w:pPr>
      <w:r>
        <w:t>Accept the license terms</w:t>
      </w:r>
    </w:p>
    <w:p w14:paraId="7D1D44F7" w14:textId="182D2E16" w:rsidR="00022606" w:rsidRPr="00022606" w:rsidRDefault="00022606" w:rsidP="00022606">
      <w:pPr>
        <w:pStyle w:val="ListParagraph"/>
        <w:numPr>
          <w:ilvl w:val="0"/>
          <w:numId w:val="2"/>
        </w:numPr>
        <w:rPr>
          <w:u w:val="single"/>
        </w:rPr>
      </w:pPr>
      <w:r>
        <w:t>When prompted, click “Download as a guest”</w:t>
      </w:r>
    </w:p>
    <w:p w14:paraId="7AFAAE73" w14:textId="5B59ED65" w:rsidR="00022606" w:rsidRDefault="00022606" w:rsidP="00022606">
      <w:pPr>
        <w:rPr>
          <w:u w:val="single"/>
        </w:rPr>
      </w:pPr>
      <w:r w:rsidRPr="00022606">
        <w:rPr>
          <w:noProof/>
          <w:u w:val="single"/>
        </w:rPr>
        <w:lastRenderedPageBreak/>
        <w:drawing>
          <wp:inline distT="0" distB="0" distL="0" distR="0" wp14:anchorId="5EC9A16E" wp14:editId="674B85FC">
            <wp:extent cx="5943600" cy="4794885"/>
            <wp:effectExtent l="0" t="0" r="0" b="5715"/>
            <wp:docPr id="1746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125" w14:textId="77777777" w:rsidR="00022606" w:rsidRDefault="00022606">
      <w:pPr>
        <w:rPr>
          <w:u w:val="single"/>
        </w:rPr>
      </w:pPr>
      <w:r>
        <w:rPr>
          <w:u w:val="single"/>
        </w:rPr>
        <w:br w:type="page"/>
      </w:r>
    </w:p>
    <w:p w14:paraId="10B3C359" w14:textId="77777777" w:rsidR="00022606" w:rsidRDefault="00022606" w:rsidP="00022606">
      <w:pPr>
        <w:rPr>
          <w:u w:val="single"/>
        </w:rPr>
      </w:pPr>
    </w:p>
    <w:p w14:paraId="24D0A9D7" w14:textId="7B5EEC7A" w:rsidR="00022606" w:rsidRPr="00A53C01" w:rsidRDefault="00022606" w:rsidP="00A53C01">
      <w:pPr>
        <w:pStyle w:val="ListParagraph"/>
        <w:numPr>
          <w:ilvl w:val="0"/>
          <w:numId w:val="2"/>
        </w:numPr>
        <w:rPr>
          <w:u w:val="single"/>
        </w:rPr>
      </w:pPr>
      <w:r>
        <w:t>Enter your name and email (I used my McMaster email for this).  Do NOT click to get future updates about the software.  Then click “Get Link to Download”</w:t>
      </w:r>
    </w:p>
    <w:p w14:paraId="7C642D39" w14:textId="711E9758" w:rsidR="00022606" w:rsidRDefault="00022606" w:rsidP="00022606">
      <w:pPr>
        <w:rPr>
          <w:u w:val="single"/>
        </w:rPr>
      </w:pPr>
    </w:p>
    <w:p w14:paraId="0511F46A" w14:textId="3BDC7F89" w:rsidR="00022606" w:rsidRPr="00022606" w:rsidRDefault="00022606" w:rsidP="00022606">
      <w:pPr>
        <w:pStyle w:val="ListParagraph"/>
        <w:numPr>
          <w:ilvl w:val="0"/>
          <w:numId w:val="2"/>
        </w:numPr>
        <w:rPr>
          <w:u w:val="single"/>
        </w:rPr>
      </w:pPr>
      <w:r>
        <w:t>Open your email where you should have a link to the installer.  Click “Download Now”</w:t>
      </w:r>
    </w:p>
    <w:p w14:paraId="760E8085" w14:textId="1F836230" w:rsidR="00022606" w:rsidRDefault="00022606" w:rsidP="00022606">
      <w:pPr>
        <w:rPr>
          <w:u w:val="single"/>
        </w:rPr>
      </w:pPr>
      <w:r w:rsidRPr="00022606">
        <w:rPr>
          <w:noProof/>
          <w:u w:val="single"/>
        </w:rPr>
        <w:drawing>
          <wp:inline distT="0" distB="0" distL="0" distR="0" wp14:anchorId="0E5AA19C" wp14:editId="3A564D52">
            <wp:extent cx="5943600" cy="2724785"/>
            <wp:effectExtent l="0" t="0" r="0" b="0"/>
            <wp:docPr id="150983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37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9777" w14:textId="19D5DCDD" w:rsidR="00022606" w:rsidRPr="00022606" w:rsidRDefault="00022606" w:rsidP="00022606">
      <w:pPr>
        <w:pStyle w:val="ListParagraph"/>
        <w:numPr>
          <w:ilvl w:val="0"/>
          <w:numId w:val="2"/>
        </w:numPr>
        <w:rPr>
          <w:u w:val="single"/>
        </w:rPr>
      </w:pPr>
      <w:r>
        <w:t>Unzip the file (Right Click &gt; Extract All).</w:t>
      </w:r>
    </w:p>
    <w:p w14:paraId="1ADF7459" w14:textId="54A98942" w:rsidR="00022606" w:rsidRPr="00022606" w:rsidRDefault="00022606" w:rsidP="00022606">
      <w:pPr>
        <w:pStyle w:val="ListParagraph"/>
        <w:numPr>
          <w:ilvl w:val="0"/>
          <w:numId w:val="2"/>
        </w:numPr>
        <w:rPr>
          <w:u w:val="single"/>
        </w:rPr>
      </w:pPr>
      <w:r>
        <w:t>In the unzipped folder, run the installer inside and follow all the default setup</w:t>
      </w:r>
    </w:p>
    <w:p w14:paraId="4621B7F3" w14:textId="71A4F60F" w:rsidR="00022606" w:rsidRDefault="00022606" w:rsidP="00022606">
      <w:pPr>
        <w:rPr>
          <w:u w:val="single"/>
        </w:rPr>
      </w:pPr>
      <w:r w:rsidRPr="00022606">
        <w:rPr>
          <w:noProof/>
          <w:u w:val="single"/>
        </w:rPr>
        <w:drawing>
          <wp:inline distT="0" distB="0" distL="0" distR="0" wp14:anchorId="60807FE7" wp14:editId="7D65595C">
            <wp:extent cx="5943600" cy="1057910"/>
            <wp:effectExtent l="0" t="0" r="0" b="8890"/>
            <wp:docPr id="11050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1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D6E0" w14:textId="77777777" w:rsidR="00022606" w:rsidRDefault="00022606" w:rsidP="00022606">
      <w:pPr>
        <w:rPr>
          <w:u w:val="single"/>
        </w:rPr>
      </w:pPr>
    </w:p>
    <w:p w14:paraId="62B512EE" w14:textId="77777777" w:rsidR="00022606" w:rsidRDefault="00022606">
      <w:pPr>
        <w:rPr>
          <w:u w:val="single"/>
        </w:rPr>
      </w:pPr>
      <w:r>
        <w:rPr>
          <w:u w:val="single"/>
        </w:rPr>
        <w:br w:type="page"/>
      </w:r>
    </w:p>
    <w:p w14:paraId="38857857" w14:textId="51D7E690" w:rsidR="00022606" w:rsidRPr="00022606" w:rsidRDefault="00022606" w:rsidP="00022606">
      <w:pPr>
        <w:rPr>
          <w:u w:val="single"/>
        </w:rPr>
      </w:pPr>
      <w:r>
        <w:rPr>
          <w:u w:val="single"/>
        </w:rPr>
        <w:lastRenderedPageBreak/>
        <w:t>STM32Duino Configuration</w:t>
      </w:r>
    </w:p>
    <w:p w14:paraId="7B462FDB" w14:textId="15702D30" w:rsidR="006B2230" w:rsidRDefault="006B2230" w:rsidP="006B2230">
      <w:pPr>
        <w:pStyle w:val="ListParagraph"/>
        <w:numPr>
          <w:ilvl w:val="0"/>
          <w:numId w:val="1"/>
        </w:numPr>
        <w:rPr>
          <w:lang w:val="en-US"/>
        </w:rPr>
      </w:pPr>
      <w:r w:rsidRPr="006B2230">
        <w:rPr>
          <w:lang w:val="en-US"/>
        </w:rPr>
        <w:t>Open Arduino IDE</w:t>
      </w:r>
    </w:p>
    <w:p w14:paraId="2AD9DD91" w14:textId="22749FD1" w:rsidR="00022606" w:rsidRDefault="00022606" w:rsidP="00022606">
      <w:pPr>
        <w:jc w:val="center"/>
        <w:rPr>
          <w:lang w:val="en-US"/>
        </w:rPr>
      </w:pPr>
      <w:r w:rsidRPr="00022606">
        <w:rPr>
          <w:noProof/>
          <w:lang w:val="en-US"/>
        </w:rPr>
        <w:drawing>
          <wp:inline distT="0" distB="0" distL="0" distR="0" wp14:anchorId="6F23E2B3" wp14:editId="0678E142">
            <wp:extent cx="5191125" cy="3814590"/>
            <wp:effectExtent l="0" t="0" r="0" b="0"/>
            <wp:docPr id="6064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4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334" cy="382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C915" w14:textId="73D214BD" w:rsidR="00ED2BC8" w:rsidRDefault="00ED2BC8" w:rsidP="00ED2B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opened, a blank file will open.  </w:t>
      </w:r>
      <w:r w:rsidR="00D6741D">
        <w:rPr>
          <w:lang w:val="en-US"/>
        </w:rPr>
        <w:t xml:space="preserve">Click on File &gt; Open and navigate to the directory where you downloaded the TEROS12 code.  </w:t>
      </w:r>
      <w:r w:rsidR="003F0E9E">
        <w:rPr>
          <w:b/>
          <w:bCs/>
          <w:lang w:val="en-US"/>
        </w:rPr>
        <w:t xml:space="preserve">Select </w:t>
      </w:r>
      <w:proofErr w:type="spellStart"/>
      <w:r w:rsidR="003F0E9E">
        <w:rPr>
          <w:b/>
          <w:bCs/>
          <w:lang w:val="en-US"/>
        </w:rPr>
        <w:t>teros_testbench_bluepill.ino</w:t>
      </w:r>
      <w:proofErr w:type="spellEnd"/>
      <w:r w:rsidR="003F0E9E">
        <w:rPr>
          <w:b/>
          <w:bCs/>
          <w:lang w:val="en-US"/>
        </w:rPr>
        <w:t xml:space="preserve"> and click open</w:t>
      </w:r>
    </w:p>
    <w:p w14:paraId="0E8CEF85" w14:textId="46EEFB34" w:rsidR="003F0E9E" w:rsidRDefault="003F0E9E" w:rsidP="00ED2B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file should then open, and look something like this</w:t>
      </w:r>
    </w:p>
    <w:p w14:paraId="6AAFDF0C" w14:textId="0B4E61E4" w:rsidR="003F0E9E" w:rsidRPr="003F0E9E" w:rsidRDefault="003F0E9E" w:rsidP="003F0E9E">
      <w:pPr>
        <w:jc w:val="center"/>
        <w:rPr>
          <w:lang w:val="en-US"/>
        </w:rPr>
      </w:pPr>
      <w:r w:rsidRPr="003F0E9E">
        <w:rPr>
          <w:noProof/>
          <w:lang w:val="en-US"/>
        </w:rPr>
        <w:drawing>
          <wp:inline distT="0" distB="0" distL="0" distR="0" wp14:anchorId="590E148F" wp14:editId="733C3009">
            <wp:extent cx="3781425" cy="2126244"/>
            <wp:effectExtent l="0" t="0" r="0" b="7620"/>
            <wp:docPr id="19096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0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4525" cy="212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3093" w14:textId="0A6F66E5" w:rsidR="00ED2BC8" w:rsidRDefault="003F0E9E">
      <w:pPr>
        <w:rPr>
          <w:lang w:val="en-US"/>
        </w:rPr>
      </w:pPr>
      <w:r>
        <w:rPr>
          <w:lang w:val="en-US"/>
        </w:rPr>
        <w:t>The following steps will walk through how to configure the STM32Duino environment.</w:t>
      </w:r>
    </w:p>
    <w:p w14:paraId="1DFB7247" w14:textId="21FCB422" w:rsidR="006B2230" w:rsidRDefault="006B2230" w:rsidP="006B22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Go to File &gt; Preferences</w:t>
      </w:r>
    </w:p>
    <w:p w14:paraId="6F489C6A" w14:textId="0221D0E5" w:rsidR="00022606" w:rsidRPr="00022606" w:rsidRDefault="00ED2BC8" w:rsidP="00ED2BC8">
      <w:pPr>
        <w:jc w:val="center"/>
        <w:rPr>
          <w:lang w:val="en-US"/>
        </w:rPr>
      </w:pPr>
      <w:r w:rsidRPr="00ED2BC8">
        <w:rPr>
          <w:noProof/>
          <w:lang w:val="en-US"/>
        </w:rPr>
        <w:drawing>
          <wp:inline distT="0" distB="0" distL="0" distR="0" wp14:anchorId="66578B00" wp14:editId="477C667A">
            <wp:extent cx="2191056" cy="3505689"/>
            <wp:effectExtent l="0" t="0" r="0" b="0"/>
            <wp:docPr id="6847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5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53CA" w14:textId="24ACCC6F" w:rsidR="006B2230" w:rsidRPr="00ED2BC8" w:rsidRDefault="006B2230" w:rsidP="006B22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“Additional Boards Manager URLs field” paste</w:t>
      </w:r>
      <w:r w:rsidR="00ED2BC8">
        <w:rPr>
          <w:lang w:val="en-US"/>
        </w:rPr>
        <w:t xml:space="preserve"> the following URL</w:t>
      </w:r>
      <w:r>
        <w:rPr>
          <w:lang w:val="en-US"/>
        </w:rPr>
        <w:t xml:space="preserve">: </w:t>
      </w:r>
      <w:hyperlink r:id="rId16" w:history="1">
        <w:r w:rsidRPr="008E1F6B">
          <w:rPr>
            <w:rStyle w:val="Hyperlink"/>
          </w:rPr>
          <w:t>https://github.com/stm32duino/BoardManagerFiles/raw/main/package_stmicroelectronics_index.json</w:t>
        </w:r>
      </w:hyperlink>
      <w:r w:rsidR="00ED2BC8">
        <w:t>.  Following this, click OK.</w:t>
      </w:r>
    </w:p>
    <w:p w14:paraId="25679811" w14:textId="17FA9F37" w:rsidR="006B2230" w:rsidRPr="00ED2BC8" w:rsidRDefault="00ED2BC8" w:rsidP="00ED2BC8">
      <w:pPr>
        <w:jc w:val="center"/>
        <w:rPr>
          <w:lang w:val="en-US"/>
        </w:rPr>
      </w:pPr>
      <w:r w:rsidRPr="00ED2BC8">
        <w:rPr>
          <w:noProof/>
          <w:lang w:val="en-US"/>
        </w:rPr>
        <w:drawing>
          <wp:inline distT="0" distB="0" distL="0" distR="0" wp14:anchorId="2D6438A0" wp14:editId="25BD0033">
            <wp:extent cx="4980267" cy="3286125"/>
            <wp:effectExtent l="0" t="0" r="0" b="0"/>
            <wp:docPr id="17318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2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6187" cy="32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7995" w14:textId="587D3DC9" w:rsidR="006B2230" w:rsidRPr="00ED2BC8" w:rsidRDefault="00ED2BC8" w:rsidP="006B2230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Next, click on </w:t>
      </w:r>
      <w:r w:rsidR="006B2230">
        <w:t>Tools &gt; Board &gt; Boards Manager</w:t>
      </w:r>
    </w:p>
    <w:p w14:paraId="79B0B6E1" w14:textId="0763E5DD" w:rsidR="00ED2BC8" w:rsidRPr="00ED2BC8" w:rsidRDefault="00ED2BC8" w:rsidP="00ED2BC8">
      <w:pPr>
        <w:jc w:val="center"/>
        <w:rPr>
          <w:lang w:val="en-US"/>
        </w:rPr>
      </w:pPr>
      <w:r w:rsidRPr="00ED2BC8">
        <w:rPr>
          <w:noProof/>
          <w:lang w:val="en-US"/>
        </w:rPr>
        <w:drawing>
          <wp:inline distT="0" distB="0" distL="0" distR="0" wp14:anchorId="1E75FAE5" wp14:editId="2F26F218">
            <wp:extent cx="5925377" cy="3524742"/>
            <wp:effectExtent l="0" t="0" r="0" b="0"/>
            <wp:docPr id="212866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1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A8FC" w14:textId="77777777" w:rsidR="00A95667" w:rsidRDefault="00A95667">
      <w:r>
        <w:br w:type="page"/>
      </w:r>
    </w:p>
    <w:p w14:paraId="41738D63" w14:textId="36B6239A" w:rsidR="00947854" w:rsidRPr="00A95667" w:rsidRDefault="006B2230" w:rsidP="00CA73D3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Search for STM32, find the package named STM32MCU and install it</w:t>
      </w:r>
      <w:r w:rsidR="00947854">
        <w:t xml:space="preserve"> </w:t>
      </w:r>
      <w:r w:rsidR="00A95667">
        <w:t xml:space="preserve">(install the latest version.  Make sure it says STM32, and </w:t>
      </w:r>
      <w:r w:rsidR="00A95667">
        <w:rPr>
          <w:b/>
          <w:bCs/>
        </w:rPr>
        <w:t>not</w:t>
      </w:r>
      <w:r w:rsidR="00A95667">
        <w:t xml:space="preserve"> STM8.  Once this is done, let the install run</w:t>
      </w:r>
    </w:p>
    <w:p w14:paraId="16E82AD9" w14:textId="576F8526" w:rsidR="00A95667" w:rsidRDefault="00A95667" w:rsidP="00A95667">
      <w:pPr>
        <w:jc w:val="center"/>
        <w:rPr>
          <w:lang w:val="en-US"/>
        </w:rPr>
      </w:pPr>
      <w:r w:rsidRPr="00A95667">
        <w:rPr>
          <w:noProof/>
          <w:lang w:val="en-US"/>
        </w:rPr>
        <w:drawing>
          <wp:inline distT="0" distB="0" distL="0" distR="0" wp14:anchorId="6BAC70F1" wp14:editId="5175C8A8">
            <wp:extent cx="2238687" cy="4658375"/>
            <wp:effectExtent l="0" t="0" r="9525" b="8890"/>
            <wp:docPr id="14919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0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E79" w14:textId="77777777" w:rsidR="00A95667" w:rsidRDefault="00A95667">
      <w:pPr>
        <w:rPr>
          <w:lang w:val="en-US"/>
        </w:rPr>
      </w:pPr>
      <w:r>
        <w:rPr>
          <w:lang w:val="en-US"/>
        </w:rPr>
        <w:br w:type="page"/>
      </w:r>
    </w:p>
    <w:p w14:paraId="4F99B988" w14:textId="77777777" w:rsidR="00A95667" w:rsidRDefault="00A95667" w:rsidP="00A95667">
      <w:pPr>
        <w:jc w:val="center"/>
        <w:rPr>
          <w:lang w:val="en-US"/>
        </w:rPr>
      </w:pPr>
    </w:p>
    <w:p w14:paraId="5876D275" w14:textId="4D32CDDA" w:rsidR="00A95667" w:rsidRDefault="00A95667" w:rsidP="00A956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installation will be finished when you see the following messages, as well as the “Remove” button beside “STM32 MCU based boards” (do not hit the remove button)</w:t>
      </w:r>
    </w:p>
    <w:p w14:paraId="1CB525C0" w14:textId="27085C35" w:rsidR="00A95667" w:rsidRPr="00A95667" w:rsidRDefault="00A95667" w:rsidP="00A95667">
      <w:pPr>
        <w:rPr>
          <w:lang w:val="en-US"/>
        </w:rPr>
      </w:pPr>
      <w:r w:rsidRPr="00A95667">
        <w:rPr>
          <w:noProof/>
          <w:lang w:val="en-US"/>
        </w:rPr>
        <w:drawing>
          <wp:inline distT="0" distB="0" distL="0" distR="0" wp14:anchorId="06C617DA" wp14:editId="4F127A2F">
            <wp:extent cx="5943600" cy="2608580"/>
            <wp:effectExtent l="0" t="0" r="0" b="1270"/>
            <wp:docPr id="116845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6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896D" w14:textId="56DC7D91" w:rsidR="00CA73D3" w:rsidRPr="00CA73D3" w:rsidRDefault="00CA73D3" w:rsidP="00CA73D3">
      <w:pPr>
        <w:pStyle w:val="ListParagraph"/>
        <w:numPr>
          <w:ilvl w:val="0"/>
          <w:numId w:val="1"/>
        </w:numPr>
        <w:rPr>
          <w:lang w:val="en-US"/>
        </w:rPr>
      </w:pPr>
      <w:r>
        <w:t>Once installation is done, go to Tools &gt; Board &gt; STM32 MCU Based Boards</w:t>
      </w:r>
    </w:p>
    <w:p w14:paraId="6060BB2B" w14:textId="104ACE90" w:rsidR="00CA73D3" w:rsidRPr="00A95667" w:rsidRDefault="00CA73D3" w:rsidP="00CA73D3">
      <w:pPr>
        <w:pStyle w:val="ListParagraph"/>
        <w:numPr>
          <w:ilvl w:val="1"/>
          <w:numId w:val="1"/>
        </w:numPr>
        <w:rPr>
          <w:lang w:val="en-US"/>
        </w:rPr>
      </w:pPr>
      <w:r>
        <w:t>Select Generic STM32F1</w:t>
      </w:r>
    </w:p>
    <w:p w14:paraId="2B240D67" w14:textId="17B0E7A4" w:rsidR="00A95667" w:rsidRPr="00A95667" w:rsidRDefault="00A95667" w:rsidP="00A95667">
      <w:pPr>
        <w:rPr>
          <w:lang w:val="en-US"/>
        </w:rPr>
      </w:pPr>
      <w:r w:rsidRPr="00A95667">
        <w:rPr>
          <w:noProof/>
          <w:lang w:val="en-US"/>
        </w:rPr>
        <w:drawing>
          <wp:inline distT="0" distB="0" distL="0" distR="0" wp14:anchorId="78B336B2" wp14:editId="504BC82A">
            <wp:extent cx="5943600" cy="3342005"/>
            <wp:effectExtent l="0" t="0" r="0" b="0"/>
            <wp:docPr id="214126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68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7BC8" w14:textId="77777777" w:rsidR="00A95667" w:rsidRDefault="00A95667">
      <w:r>
        <w:br w:type="page"/>
      </w:r>
    </w:p>
    <w:p w14:paraId="6B09FD24" w14:textId="1ACA4FBD" w:rsidR="008F5473" w:rsidRPr="008F5473" w:rsidRDefault="00CA73D3" w:rsidP="008F5473">
      <w:pPr>
        <w:pStyle w:val="ListParagraph"/>
        <w:numPr>
          <w:ilvl w:val="1"/>
          <w:numId w:val="1"/>
        </w:numPr>
        <w:rPr>
          <w:lang w:val="en-US"/>
        </w:rPr>
      </w:pPr>
      <w:r>
        <w:lastRenderedPageBreak/>
        <w:t xml:space="preserve">In the </w:t>
      </w:r>
      <w:proofErr w:type="gramStart"/>
      <w:r>
        <w:t>tools</w:t>
      </w:r>
      <w:proofErr w:type="gramEnd"/>
      <w:r>
        <w:t xml:space="preserve"> menu, ensure the following settings are met</w:t>
      </w:r>
      <w:r w:rsidR="008F5473">
        <w:t>.  The settings may need to be changed using the subsequent option menus that appear.</w:t>
      </w:r>
    </w:p>
    <w:p w14:paraId="5E42BBAB" w14:textId="12048BBE" w:rsidR="008F5473" w:rsidRPr="008F5473" w:rsidRDefault="00CA73D3" w:rsidP="008F5473">
      <w:pPr>
        <w:pStyle w:val="ListParagraph"/>
        <w:numPr>
          <w:ilvl w:val="2"/>
          <w:numId w:val="1"/>
        </w:numPr>
        <w:rPr>
          <w:lang w:val="en-US"/>
        </w:rPr>
      </w:pPr>
      <w:r>
        <w:t xml:space="preserve">Board Part Number: </w:t>
      </w:r>
      <w:proofErr w:type="spellStart"/>
      <w:r>
        <w:t>BluiePill</w:t>
      </w:r>
      <w:proofErr w:type="spellEnd"/>
      <w:r>
        <w:t xml:space="preserve"> F103C8</w:t>
      </w:r>
    </w:p>
    <w:p w14:paraId="4ADB7E86" w14:textId="36F3344B" w:rsidR="008F5473" w:rsidRPr="008F5473" w:rsidRDefault="008F5473" w:rsidP="008F5473">
      <w:pPr>
        <w:jc w:val="center"/>
        <w:rPr>
          <w:lang w:val="en-US"/>
        </w:rPr>
      </w:pPr>
      <w:r w:rsidRPr="008F5473">
        <w:rPr>
          <w:noProof/>
          <w:lang w:val="en-US"/>
        </w:rPr>
        <w:drawing>
          <wp:inline distT="0" distB="0" distL="0" distR="0" wp14:anchorId="2B29E4C2" wp14:editId="2D8C1BB3">
            <wp:extent cx="3562350" cy="3115153"/>
            <wp:effectExtent l="0" t="0" r="0" b="9525"/>
            <wp:docPr id="2510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53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5590" cy="311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35B7" w14:textId="5A4E3958" w:rsidR="00CA73D3" w:rsidRPr="008F5473" w:rsidRDefault="00CA73D3" w:rsidP="00CA73D3">
      <w:pPr>
        <w:pStyle w:val="ListParagraph"/>
        <w:numPr>
          <w:ilvl w:val="2"/>
          <w:numId w:val="1"/>
        </w:numPr>
        <w:rPr>
          <w:lang w:val="en-US"/>
        </w:rPr>
      </w:pPr>
      <w:r>
        <w:t>U(S)ART Support: Enabled (generic “serial”)”</w:t>
      </w:r>
    </w:p>
    <w:p w14:paraId="344F027A" w14:textId="2BD8D962" w:rsidR="008F5473" w:rsidRDefault="008F5473" w:rsidP="008F5473">
      <w:pPr>
        <w:jc w:val="center"/>
        <w:rPr>
          <w:lang w:val="en-US"/>
        </w:rPr>
      </w:pPr>
      <w:r w:rsidRPr="008F5473">
        <w:rPr>
          <w:noProof/>
          <w:lang w:val="en-US"/>
        </w:rPr>
        <w:drawing>
          <wp:inline distT="0" distB="0" distL="0" distR="0" wp14:anchorId="02E24DA3" wp14:editId="5A00EF7C">
            <wp:extent cx="3905960" cy="3438525"/>
            <wp:effectExtent l="0" t="0" r="0" b="0"/>
            <wp:docPr id="17845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7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2532" cy="34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DCD6" w14:textId="60914440" w:rsidR="008F5473" w:rsidRPr="008F5473" w:rsidRDefault="008F5473" w:rsidP="008F5473">
      <w:pPr>
        <w:rPr>
          <w:lang w:val="en-US"/>
        </w:rPr>
      </w:pPr>
      <w:r>
        <w:rPr>
          <w:lang w:val="en-US"/>
        </w:rPr>
        <w:br w:type="page"/>
      </w:r>
    </w:p>
    <w:p w14:paraId="042866D1" w14:textId="4B050ED5" w:rsidR="00CA73D3" w:rsidRPr="008F5473" w:rsidRDefault="00CA73D3" w:rsidP="00CA73D3">
      <w:pPr>
        <w:pStyle w:val="ListParagraph"/>
        <w:numPr>
          <w:ilvl w:val="2"/>
          <w:numId w:val="1"/>
        </w:numPr>
        <w:rPr>
          <w:lang w:val="en-US"/>
        </w:rPr>
      </w:pPr>
      <w:r>
        <w:lastRenderedPageBreak/>
        <w:t>USB Support (if available): CDC (generic ‘Serial’ supersede U(S)ART)”</w:t>
      </w:r>
    </w:p>
    <w:p w14:paraId="6984E050" w14:textId="2B2EBE84" w:rsidR="008F5473" w:rsidRPr="008F5473" w:rsidRDefault="008F5473" w:rsidP="008F5473">
      <w:pPr>
        <w:jc w:val="center"/>
        <w:rPr>
          <w:lang w:val="en-US"/>
        </w:rPr>
      </w:pPr>
      <w:r w:rsidRPr="008F5473">
        <w:rPr>
          <w:noProof/>
          <w:lang w:val="en-US"/>
        </w:rPr>
        <w:drawing>
          <wp:inline distT="0" distB="0" distL="0" distR="0" wp14:anchorId="3B4F93C9" wp14:editId="1F823B95">
            <wp:extent cx="4502727" cy="3619500"/>
            <wp:effectExtent l="0" t="0" r="0" b="0"/>
            <wp:docPr id="2239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0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9126" cy="36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274" w14:textId="63E0FDF3" w:rsidR="008F5473" w:rsidRPr="008F5473" w:rsidRDefault="00CA73D3" w:rsidP="008F5473">
      <w:pPr>
        <w:pStyle w:val="ListParagraph"/>
        <w:numPr>
          <w:ilvl w:val="2"/>
          <w:numId w:val="1"/>
        </w:numPr>
        <w:rPr>
          <w:lang w:val="en-US"/>
        </w:rPr>
      </w:pPr>
      <w:r>
        <w:t>Upload method: STM32</w:t>
      </w:r>
      <w:proofErr w:type="gramStart"/>
      <w:r>
        <w:t>CubeProgrammer(</w:t>
      </w:r>
      <w:proofErr w:type="gramEnd"/>
      <w:r>
        <w:t>SWD)</w:t>
      </w:r>
      <w:r w:rsidR="008F5473">
        <w:t>’</w:t>
      </w:r>
    </w:p>
    <w:p w14:paraId="78A8EA53" w14:textId="109B2D0C" w:rsidR="008F5473" w:rsidRPr="008F5473" w:rsidRDefault="008F5473" w:rsidP="008F5473">
      <w:pPr>
        <w:jc w:val="center"/>
        <w:rPr>
          <w:lang w:val="en-US"/>
        </w:rPr>
      </w:pPr>
      <w:r w:rsidRPr="008F5473">
        <w:rPr>
          <w:noProof/>
          <w:lang w:val="en-US"/>
        </w:rPr>
        <w:drawing>
          <wp:inline distT="0" distB="0" distL="0" distR="0" wp14:anchorId="2C1BDA56" wp14:editId="4396CC38">
            <wp:extent cx="4181475" cy="3788344"/>
            <wp:effectExtent l="0" t="0" r="0" b="3175"/>
            <wp:docPr id="167923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33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2541" cy="37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478" w14:textId="3049EE0B" w:rsidR="008F5473" w:rsidRPr="008F5473" w:rsidRDefault="008F5473" w:rsidP="008F5473">
      <w:pPr>
        <w:pStyle w:val="ListParagraph"/>
        <w:numPr>
          <w:ilvl w:val="1"/>
          <w:numId w:val="1"/>
        </w:numPr>
        <w:rPr>
          <w:lang w:val="en-US"/>
        </w:rPr>
      </w:pPr>
      <w:r>
        <w:lastRenderedPageBreak/>
        <w:t>When complete, it should look like this</w:t>
      </w:r>
    </w:p>
    <w:p w14:paraId="26F5E573" w14:textId="435395F9" w:rsidR="008F5473" w:rsidRDefault="008F5473" w:rsidP="007A6120">
      <w:pPr>
        <w:jc w:val="center"/>
        <w:rPr>
          <w:lang w:val="en-US"/>
        </w:rPr>
      </w:pPr>
      <w:r w:rsidRPr="008F5473">
        <w:rPr>
          <w:noProof/>
          <w:lang w:val="en-US"/>
        </w:rPr>
        <w:drawing>
          <wp:inline distT="0" distB="0" distL="0" distR="0" wp14:anchorId="78AD54F5" wp14:editId="0EAD6572">
            <wp:extent cx="4588420" cy="4219575"/>
            <wp:effectExtent l="0" t="0" r="3175" b="0"/>
            <wp:docPr id="95032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9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2432" cy="42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9514" w14:textId="378EBEAE" w:rsidR="007A6120" w:rsidRDefault="007A6120" w:rsidP="007A6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top left corner, you should also see “Generic STM32F1 series”</w:t>
      </w:r>
    </w:p>
    <w:p w14:paraId="1B68DE8E" w14:textId="7DC85726" w:rsidR="00D6741D" w:rsidRPr="008F5473" w:rsidRDefault="007A6120" w:rsidP="007A6120">
      <w:pPr>
        <w:jc w:val="center"/>
        <w:rPr>
          <w:lang w:val="en-US"/>
        </w:rPr>
      </w:pPr>
      <w:r w:rsidRPr="007A6120">
        <w:rPr>
          <w:lang w:val="en-US"/>
        </w:rPr>
        <w:drawing>
          <wp:inline distT="0" distB="0" distL="0" distR="0" wp14:anchorId="7451CAF8" wp14:editId="52D18C4E">
            <wp:extent cx="5336027" cy="3000375"/>
            <wp:effectExtent l="0" t="0" r="0" b="0"/>
            <wp:docPr id="187004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4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8417" cy="301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857A" w14:textId="6267C866" w:rsidR="00CA73D3" w:rsidRPr="003F0E9E" w:rsidRDefault="00CA73D3" w:rsidP="00CA73D3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Build with the checkmark</w:t>
      </w:r>
      <w:r w:rsidR="00D6741D">
        <w:t xml:space="preserve"> in the top left corner.  When complete, you should see the following message at the bottom of the screen</w:t>
      </w:r>
      <w:r w:rsidR="003F0E9E">
        <w:t>.  The code should build accordingly and without errors.</w:t>
      </w:r>
    </w:p>
    <w:p w14:paraId="7EAC4665" w14:textId="2120430C" w:rsidR="003F0E9E" w:rsidRPr="003F0E9E" w:rsidRDefault="003F0E9E" w:rsidP="003F0E9E">
      <w:pPr>
        <w:rPr>
          <w:lang w:val="en-US"/>
        </w:rPr>
      </w:pPr>
      <w:r w:rsidRPr="003F0E9E">
        <w:rPr>
          <w:noProof/>
          <w:lang w:val="en-US"/>
        </w:rPr>
        <w:drawing>
          <wp:inline distT="0" distB="0" distL="0" distR="0" wp14:anchorId="6DB8D868" wp14:editId="7E698E19">
            <wp:extent cx="5943600" cy="3342005"/>
            <wp:effectExtent l="0" t="0" r="0" b="0"/>
            <wp:docPr id="2493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07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4696" w14:textId="77777777" w:rsidR="006B2230" w:rsidRDefault="006B2230" w:rsidP="006B2230">
      <w:pPr>
        <w:rPr>
          <w:lang w:val="en-US"/>
        </w:rPr>
      </w:pPr>
    </w:p>
    <w:p w14:paraId="1BA43F18" w14:textId="77777777" w:rsidR="005C2543" w:rsidRDefault="005C2543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3EC95C95" w14:textId="3AC40B70" w:rsidR="00CA73D3" w:rsidRDefault="006B2230" w:rsidP="006B2230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From Blue Pill to </w:t>
      </w:r>
      <w:proofErr w:type="spellStart"/>
      <w:r>
        <w:rPr>
          <w:u w:val="single"/>
          <w:lang w:val="en-US"/>
        </w:rPr>
        <w:t>STLink</w:t>
      </w:r>
      <w:proofErr w:type="spellEnd"/>
      <w:r>
        <w:rPr>
          <w:u w:val="single"/>
          <w:lang w:val="en-US"/>
        </w:rPr>
        <w:t xml:space="preserve"> </w:t>
      </w:r>
      <w:r w:rsidR="00D6741D">
        <w:rPr>
          <w:u w:val="single"/>
          <w:lang w:val="en-US"/>
        </w:rPr>
        <w:t>V</w:t>
      </w:r>
      <w:r>
        <w:rPr>
          <w:u w:val="single"/>
          <w:lang w:val="en-US"/>
        </w:rPr>
        <w:t>2</w:t>
      </w:r>
    </w:p>
    <w:p w14:paraId="2286786F" w14:textId="170A4261" w:rsidR="00D6741D" w:rsidRDefault="00D6741D" w:rsidP="006B2230">
      <w:pPr>
        <w:rPr>
          <w:lang w:val="en-US"/>
        </w:rPr>
      </w:pPr>
      <w:r>
        <w:rPr>
          <w:lang w:val="en-US"/>
        </w:rPr>
        <w:t xml:space="preserve">John has already assembled a hardware kit.  You don’t need to disassemble </w:t>
      </w:r>
      <w:proofErr w:type="gramStart"/>
      <w:r>
        <w:rPr>
          <w:lang w:val="en-US"/>
        </w:rPr>
        <w:t>it,</w:t>
      </w:r>
      <w:proofErr w:type="gramEnd"/>
      <w:r>
        <w:rPr>
          <w:lang w:val="en-US"/>
        </w:rPr>
        <w:t xml:space="preserve"> you should just be able to plug the </w:t>
      </w:r>
      <w:proofErr w:type="spellStart"/>
      <w:r>
        <w:rPr>
          <w:lang w:val="en-US"/>
        </w:rPr>
        <w:t>STLink</w:t>
      </w:r>
      <w:proofErr w:type="spellEnd"/>
      <w:r>
        <w:rPr>
          <w:lang w:val="en-US"/>
        </w:rPr>
        <w:t xml:space="preserve"> V2 into your computer over USB</w:t>
      </w:r>
      <w:r w:rsidR="003F0E9E">
        <w:rPr>
          <w:lang w:val="en-US"/>
        </w:rPr>
        <w:t>.  If any wires are disconnected, the following pinout can be used to reconnect the STLinkv2 to the Blue Pill.</w:t>
      </w:r>
    </w:p>
    <w:p w14:paraId="6AA80F04" w14:textId="77777777" w:rsidR="003F0E9E" w:rsidRDefault="003F0E9E" w:rsidP="006B2230">
      <w:pPr>
        <w:rPr>
          <w:lang w:val="en-US"/>
        </w:rPr>
      </w:pPr>
    </w:p>
    <w:p w14:paraId="72F37BCF" w14:textId="5E06A2BE" w:rsidR="003F0E9E" w:rsidRPr="003F0E9E" w:rsidRDefault="003F0E9E" w:rsidP="006B223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</w:t>
      </w:r>
      <w:proofErr w:type="spellStart"/>
      <w:r>
        <w:rPr>
          <w:b/>
          <w:bCs/>
          <w:lang w:val="en-US"/>
        </w:rPr>
        <w:t>STLink</w:t>
      </w:r>
      <w:proofErr w:type="spellEnd"/>
      <w:r>
        <w:rPr>
          <w:b/>
          <w:bCs/>
          <w:lang w:val="en-US"/>
        </w:rPr>
        <w:t xml:space="preserve"> V2 should only be connected to the computer when you are flashing the firmware.  At this time, the micro-USB cable for the Blue Pill should not be plugged in</w:t>
      </w:r>
    </w:p>
    <w:p w14:paraId="704B0145" w14:textId="0A89B211" w:rsidR="006B2230" w:rsidRDefault="00CA73D3" w:rsidP="006B2230">
      <w:pPr>
        <w:rPr>
          <w:lang w:val="en-US"/>
        </w:rPr>
      </w:pPr>
      <w:r w:rsidRPr="00CA73D3">
        <w:rPr>
          <w:noProof/>
          <w:lang w:val="en-US"/>
        </w:rPr>
        <w:drawing>
          <wp:inline distT="0" distB="0" distL="0" distR="0" wp14:anchorId="2ECC4A2E" wp14:editId="519AAEF1">
            <wp:extent cx="5943600" cy="2961640"/>
            <wp:effectExtent l="0" t="0" r="0" b="0"/>
            <wp:docPr id="180517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73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22E" w14:textId="210CF72F" w:rsidR="00CA73D3" w:rsidRDefault="00D6741D" w:rsidP="00D674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Connect the </w:t>
      </w:r>
      <w:r w:rsidR="003F0E9E">
        <w:rPr>
          <w:lang w:val="en-US"/>
        </w:rPr>
        <w:t>STLinkV2 to a USB Port on your computer</w:t>
      </w:r>
    </w:p>
    <w:p w14:paraId="2FA035A9" w14:textId="01D29884" w:rsidR="003F0E9E" w:rsidRDefault="003F0E9E" w:rsidP="00D674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the arrow to upload the code to the blue pill</w:t>
      </w:r>
    </w:p>
    <w:p w14:paraId="16255283" w14:textId="04002F73" w:rsidR="003F0E9E" w:rsidRPr="003F0E9E" w:rsidRDefault="003F0E9E" w:rsidP="003F0E9E">
      <w:pPr>
        <w:jc w:val="center"/>
        <w:rPr>
          <w:lang w:val="en-US"/>
        </w:rPr>
      </w:pPr>
      <w:r w:rsidRPr="003F0E9E">
        <w:rPr>
          <w:noProof/>
          <w:lang w:val="en-US"/>
        </w:rPr>
        <w:drawing>
          <wp:inline distT="0" distB="0" distL="0" distR="0" wp14:anchorId="1628FBE3" wp14:editId="52617578">
            <wp:extent cx="4562475" cy="2565417"/>
            <wp:effectExtent l="0" t="0" r="0" b="6350"/>
            <wp:docPr id="188398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71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6192" cy="256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A69D" w14:textId="796189E7" w:rsidR="003F0E9E" w:rsidRPr="003F0E9E" w:rsidRDefault="003F0E9E" w:rsidP="003F0E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You should see a message in the bottom right corner or in the terminal stating that code flashing has been completed.</w:t>
      </w:r>
    </w:p>
    <w:p w14:paraId="5A91714B" w14:textId="2EE1C84E" w:rsidR="00CD5F9F" w:rsidRDefault="00CA73D3" w:rsidP="003F0E9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F0E9E">
        <w:rPr>
          <w:b/>
          <w:bCs/>
          <w:lang w:val="en-US"/>
        </w:rPr>
        <w:t xml:space="preserve">Unplug the </w:t>
      </w:r>
      <w:proofErr w:type="spellStart"/>
      <w:r w:rsidRPr="003F0E9E">
        <w:rPr>
          <w:b/>
          <w:bCs/>
          <w:lang w:val="en-US"/>
        </w:rPr>
        <w:t>STLink</w:t>
      </w:r>
      <w:proofErr w:type="spellEnd"/>
      <w:r w:rsidRPr="003F0E9E">
        <w:rPr>
          <w:b/>
          <w:bCs/>
          <w:lang w:val="en-US"/>
        </w:rPr>
        <w:t xml:space="preserve"> from the computer once this is done</w:t>
      </w:r>
      <w:r w:rsidR="003F0E9E">
        <w:rPr>
          <w:b/>
          <w:bCs/>
          <w:lang w:val="en-US"/>
        </w:rPr>
        <w:t xml:space="preserve"> and the code has flashed successfully.</w:t>
      </w:r>
    </w:p>
    <w:p w14:paraId="63FB1D95" w14:textId="77777777" w:rsidR="003F0E9E" w:rsidRDefault="003F0E9E" w:rsidP="003F0E9E">
      <w:pPr>
        <w:rPr>
          <w:b/>
          <w:bCs/>
          <w:lang w:val="en-US"/>
        </w:rPr>
      </w:pPr>
    </w:p>
    <w:p w14:paraId="19F3892A" w14:textId="77777777" w:rsidR="003F0E9E" w:rsidRPr="003F0E9E" w:rsidRDefault="003F0E9E" w:rsidP="003F0E9E">
      <w:pPr>
        <w:rPr>
          <w:b/>
          <w:bCs/>
          <w:lang w:val="en-US"/>
        </w:rPr>
      </w:pPr>
    </w:p>
    <w:p w14:paraId="632828E8" w14:textId="77777777" w:rsidR="00CA73D3" w:rsidRDefault="00CA73D3" w:rsidP="00CA73D3">
      <w:pPr>
        <w:rPr>
          <w:lang w:val="en-US"/>
        </w:rPr>
      </w:pPr>
    </w:p>
    <w:p w14:paraId="45E821FA" w14:textId="77777777" w:rsidR="00CA73D3" w:rsidRDefault="00CA73D3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662EB5EE" w14:textId="3DA389BE" w:rsidR="00CA73D3" w:rsidRDefault="00CA73D3" w:rsidP="00CA73D3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Teros Testbench</w:t>
      </w:r>
    </w:p>
    <w:p w14:paraId="1A0A8B4B" w14:textId="41A5BB9F" w:rsidR="003F0E9E" w:rsidRDefault="003F0E9E" w:rsidP="00CA73D3">
      <w:pPr>
        <w:rPr>
          <w:lang w:val="en-US"/>
        </w:rPr>
      </w:pPr>
      <w:r>
        <w:rPr>
          <w:lang w:val="en-US"/>
        </w:rPr>
        <w:t>Below is a rough diagram of the TEROS testbench.  John has already attached wires to different parts of the Blue Pill</w:t>
      </w:r>
      <w:r w:rsidR="00FA54D6">
        <w:rPr>
          <w:lang w:val="en-US"/>
        </w:rPr>
        <w:t xml:space="preserve"> – however, please validate that they are in the correct place.  </w:t>
      </w:r>
      <w:r w:rsidR="00FA54D6">
        <w:rPr>
          <w:b/>
          <w:bCs/>
          <w:lang w:val="en-US"/>
        </w:rPr>
        <w:t>It is very likely that the limit switch is in the incorrect spot</w:t>
      </w:r>
      <w:r>
        <w:rPr>
          <w:lang w:val="en-US"/>
        </w:rPr>
        <w:t>.  To connect the TEROS, plug the wires from the TEROS12 into the wires plugged into the following ports on the Blue Pill.</w:t>
      </w:r>
      <w:r w:rsidR="00FA54D6">
        <w:rPr>
          <w:lang w:val="en-US"/>
        </w:rPr>
        <w:t xml:space="preserve">  </w:t>
      </w:r>
      <w:r w:rsidR="00FA54D6">
        <w:rPr>
          <w:b/>
          <w:bCs/>
          <w:lang w:val="en-US"/>
        </w:rPr>
        <w:t>The top of the blue pill has all ports labelled on the left and right side.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54D6" w14:paraId="49161DA8" w14:textId="77777777" w:rsidTr="00DB59C5">
        <w:tc>
          <w:tcPr>
            <w:tcW w:w="3116" w:type="dxa"/>
          </w:tcPr>
          <w:p w14:paraId="50AC2E17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Teros Wire</w:t>
            </w:r>
          </w:p>
        </w:tc>
        <w:tc>
          <w:tcPr>
            <w:tcW w:w="3117" w:type="dxa"/>
          </w:tcPr>
          <w:p w14:paraId="787103FD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 Pill Port</w:t>
            </w:r>
          </w:p>
        </w:tc>
        <w:tc>
          <w:tcPr>
            <w:tcW w:w="3117" w:type="dxa"/>
          </w:tcPr>
          <w:p w14:paraId="22B306BC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FA54D6" w14:paraId="53D57185" w14:textId="77777777" w:rsidTr="00DB59C5">
        <w:tc>
          <w:tcPr>
            <w:tcW w:w="3116" w:type="dxa"/>
          </w:tcPr>
          <w:p w14:paraId="707C9B2F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Brown</w:t>
            </w:r>
          </w:p>
        </w:tc>
        <w:tc>
          <w:tcPr>
            <w:tcW w:w="3117" w:type="dxa"/>
          </w:tcPr>
          <w:p w14:paraId="775A3C27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  <w:tc>
          <w:tcPr>
            <w:tcW w:w="3117" w:type="dxa"/>
          </w:tcPr>
          <w:p w14:paraId="5BC29B87" w14:textId="77777777" w:rsidR="00FA54D6" w:rsidRPr="003F0E9E" w:rsidRDefault="00FA54D6" w:rsidP="00DB59C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Connect to the opposite end of the limit switch</w:t>
            </w:r>
          </w:p>
        </w:tc>
      </w:tr>
      <w:tr w:rsidR="00FA54D6" w14:paraId="4053E55D" w14:textId="77777777" w:rsidTr="00DB59C5">
        <w:tc>
          <w:tcPr>
            <w:tcW w:w="3116" w:type="dxa"/>
          </w:tcPr>
          <w:p w14:paraId="3E70CF3D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Grey</w:t>
            </w:r>
          </w:p>
        </w:tc>
        <w:tc>
          <w:tcPr>
            <w:tcW w:w="3117" w:type="dxa"/>
          </w:tcPr>
          <w:p w14:paraId="08CB1B6C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3117" w:type="dxa"/>
          </w:tcPr>
          <w:p w14:paraId="72E7C3EA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Any GND port will work – use the one that John already plugged a wire into</w:t>
            </w:r>
          </w:p>
        </w:tc>
      </w:tr>
      <w:tr w:rsidR="00FA54D6" w14:paraId="206EF4F8" w14:textId="77777777" w:rsidTr="00DB59C5">
        <w:tc>
          <w:tcPr>
            <w:tcW w:w="3116" w:type="dxa"/>
          </w:tcPr>
          <w:p w14:paraId="6D92F647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Orange</w:t>
            </w:r>
          </w:p>
        </w:tc>
        <w:tc>
          <w:tcPr>
            <w:tcW w:w="3117" w:type="dxa"/>
          </w:tcPr>
          <w:p w14:paraId="39FEE54C" w14:textId="77777777" w:rsidR="00FA54D6" w:rsidRPr="003F0E9E" w:rsidRDefault="00FA54D6" w:rsidP="00DB59C5">
            <w:pPr>
              <w:jc w:val="center"/>
              <w:rPr>
                <w:b/>
                <w:bCs/>
                <w:lang w:val="en-US"/>
              </w:rPr>
            </w:pPr>
            <w:r w:rsidRPr="003F0E9E">
              <w:rPr>
                <w:b/>
                <w:bCs/>
                <w:lang w:val="en-US"/>
              </w:rPr>
              <w:t>A3</w:t>
            </w:r>
          </w:p>
        </w:tc>
        <w:tc>
          <w:tcPr>
            <w:tcW w:w="3117" w:type="dxa"/>
          </w:tcPr>
          <w:p w14:paraId="02AF76D8" w14:textId="77777777" w:rsidR="00FA54D6" w:rsidRPr="003F0E9E" w:rsidRDefault="00FA54D6" w:rsidP="00DB59C5">
            <w:pPr>
              <w:jc w:val="center"/>
              <w:rPr>
                <w:lang w:val="en-US"/>
              </w:rPr>
            </w:pPr>
          </w:p>
        </w:tc>
      </w:tr>
    </w:tbl>
    <w:p w14:paraId="6E410D68" w14:textId="77777777" w:rsidR="00FA54D6" w:rsidRPr="00FA54D6" w:rsidRDefault="00FA54D6" w:rsidP="00CA73D3">
      <w:pPr>
        <w:rPr>
          <w:lang w:val="en-US"/>
        </w:rPr>
      </w:pPr>
    </w:p>
    <w:p w14:paraId="10B4E974" w14:textId="0E1B8933" w:rsidR="003F0E9E" w:rsidRDefault="003F0E9E" w:rsidP="00CA73D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You can leave the </w:t>
      </w:r>
      <w:proofErr w:type="spellStart"/>
      <w:r>
        <w:rPr>
          <w:b/>
          <w:bCs/>
          <w:lang w:val="en-US"/>
        </w:rPr>
        <w:t>STLink</w:t>
      </w:r>
      <w:proofErr w:type="spellEnd"/>
      <w:r>
        <w:rPr>
          <w:b/>
          <w:bCs/>
          <w:lang w:val="en-US"/>
        </w:rPr>
        <w:t xml:space="preserve"> V2 plugged into the Blue Pill, but do not plug it to the computer after the code is flashed!  Ensure it is unplugged before plugging the Blue Pill in</w:t>
      </w:r>
      <w:r w:rsidR="00FA54D6">
        <w:rPr>
          <w:b/>
          <w:bCs/>
          <w:lang w:val="en-US"/>
        </w:rPr>
        <w:t xml:space="preserve">!  </w:t>
      </w:r>
    </w:p>
    <w:p w14:paraId="15C2C5C2" w14:textId="77777777" w:rsidR="003F0E9E" w:rsidRDefault="003F0E9E" w:rsidP="00CA73D3">
      <w:pPr>
        <w:rPr>
          <w:b/>
          <w:bCs/>
          <w:lang w:val="en-US"/>
        </w:rPr>
      </w:pPr>
    </w:p>
    <w:p w14:paraId="13C9121C" w14:textId="42A4C6E4" w:rsidR="00FA54D6" w:rsidRPr="00FA54D6" w:rsidRDefault="00FA54D6" w:rsidP="00CA73D3">
      <w:pPr>
        <w:rPr>
          <w:lang w:val="en-US"/>
        </w:rPr>
      </w:pPr>
      <w:r>
        <w:rPr>
          <w:lang w:val="en-US"/>
        </w:rPr>
        <w:t xml:space="preserve">Diagram of the setup (I’ve tried my best to map the wire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>, however they may vary)</w:t>
      </w:r>
    </w:p>
    <w:p w14:paraId="0D1CA528" w14:textId="1EF89FF0" w:rsidR="001B1BE4" w:rsidRPr="00CA73D3" w:rsidRDefault="00FA54D6" w:rsidP="00CA73D3">
      <w:pPr>
        <w:rPr>
          <w:lang w:val="en-US"/>
        </w:rPr>
      </w:pPr>
      <w:r w:rsidRPr="00FA54D6">
        <w:rPr>
          <w:noProof/>
          <w:lang w:val="en-US"/>
        </w:rPr>
        <w:drawing>
          <wp:inline distT="0" distB="0" distL="0" distR="0" wp14:anchorId="7B70FF6C" wp14:editId="26236B14">
            <wp:extent cx="5943600" cy="3180080"/>
            <wp:effectExtent l="0" t="0" r="0" b="1270"/>
            <wp:docPr id="2570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96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221E" w14:textId="734CBE20" w:rsidR="00FA54D6" w:rsidRDefault="00FA54D6">
      <w:pPr>
        <w:rPr>
          <w:lang w:val="en-US"/>
        </w:rPr>
      </w:pPr>
    </w:p>
    <w:p w14:paraId="67FDAD70" w14:textId="5FAF34FE" w:rsidR="001B1BE4" w:rsidRPr="001B1BE4" w:rsidRDefault="00FA54D6" w:rsidP="001B1BE4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Viewing Data Output from </w:t>
      </w:r>
      <w:proofErr w:type="gramStart"/>
      <w:r>
        <w:rPr>
          <w:u w:val="single"/>
          <w:lang w:val="en-US"/>
        </w:rPr>
        <w:t>the TEROS12</w:t>
      </w:r>
      <w:proofErr w:type="gramEnd"/>
    </w:p>
    <w:p w14:paraId="47AE200C" w14:textId="5FA0FB93" w:rsidR="001B1BE4" w:rsidRDefault="001B1BE4" w:rsidP="00291C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Plug the Blue Pill into your computer via the attached USB cable (</w:t>
      </w:r>
      <w:r>
        <w:rPr>
          <w:b/>
          <w:bCs/>
          <w:lang w:val="en-US"/>
        </w:rPr>
        <w:t xml:space="preserve">not </w:t>
      </w:r>
      <w:r>
        <w:rPr>
          <w:lang w:val="en-US"/>
        </w:rPr>
        <w:t xml:space="preserve">using the </w:t>
      </w:r>
      <w:proofErr w:type="spellStart"/>
      <w:r>
        <w:rPr>
          <w:lang w:val="en-US"/>
        </w:rPr>
        <w:t>STLink</w:t>
      </w:r>
      <w:proofErr w:type="spellEnd"/>
      <w:r>
        <w:rPr>
          <w:lang w:val="en-US"/>
        </w:rPr>
        <w:t xml:space="preserve"> v2)</w:t>
      </w:r>
    </w:p>
    <w:p w14:paraId="194EBDE0" w14:textId="2951F198" w:rsidR="00291CF3" w:rsidRDefault="00FA54D6" w:rsidP="00291C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Arduino IDE, navigate to </w:t>
      </w:r>
      <w:r w:rsidR="00E20E74">
        <w:rPr>
          <w:lang w:val="en-US"/>
        </w:rPr>
        <w:t>Tools &gt; Serial Monitor</w:t>
      </w:r>
    </w:p>
    <w:p w14:paraId="06091746" w14:textId="6F31F094" w:rsidR="001B1BE4" w:rsidRDefault="001B1BE4" w:rsidP="001B1BE4">
      <w:pPr>
        <w:rPr>
          <w:lang w:val="en-US"/>
        </w:rPr>
      </w:pPr>
      <w:r w:rsidRPr="001B1BE4">
        <w:rPr>
          <w:noProof/>
          <w:lang w:val="en-US"/>
        </w:rPr>
        <w:drawing>
          <wp:inline distT="0" distB="0" distL="0" distR="0" wp14:anchorId="69E758F2" wp14:editId="6B4C2D6E">
            <wp:extent cx="5896798" cy="5325218"/>
            <wp:effectExtent l="0" t="0" r="8890" b="8890"/>
            <wp:docPr id="152003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7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D402" w14:textId="77777777" w:rsidR="001B1BE4" w:rsidRDefault="001B1BE4" w:rsidP="001B1BE4">
      <w:pPr>
        <w:rPr>
          <w:lang w:val="en-US"/>
        </w:rPr>
      </w:pPr>
    </w:p>
    <w:p w14:paraId="2B671BB2" w14:textId="77777777" w:rsidR="001B1BE4" w:rsidRDefault="001B1BE4">
      <w:pPr>
        <w:rPr>
          <w:lang w:val="en-US"/>
        </w:rPr>
      </w:pPr>
      <w:r>
        <w:rPr>
          <w:lang w:val="en-US"/>
        </w:rPr>
        <w:br w:type="page"/>
      </w:r>
    </w:p>
    <w:p w14:paraId="495258F2" w14:textId="67082A47" w:rsidR="001B1BE4" w:rsidRP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 w:rsidRPr="001B1BE4">
        <w:rPr>
          <w:lang w:val="en-US"/>
        </w:rPr>
        <w:lastRenderedPageBreak/>
        <w:t>The serial monitor will open at the bottom of the interface.</w:t>
      </w:r>
    </w:p>
    <w:p w14:paraId="11E964A7" w14:textId="043612FC" w:rsidR="001B1BE4" w:rsidRPr="001B1BE4" w:rsidRDefault="001B1BE4" w:rsidP="001B1BE4">
      <w:pPr>
        <w:rPr>
          <w:lang w:val="en-US"/>
        </w:rPr>
      </w:pPr>
      <w:r w:rsidRPr="001B1BE4">
        <w:rPr>
          <w:noProof/>
          <w:lang w:val="en-US"/>
        </w:rPr>
        <w:drawing>
          <wp:inline distT="0" distB="0" distL="0" distR="0" wp14:anchorId="6366A8C5" wp14:editId="7A8966B4">
            <wp:extent cx="5943600" cy="3336925"/>
            <wp:effectExtent l="0" t="0" r="0" b="0"/>
            <wp:docPr id="145330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096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4E48" w14:textId="5291C7A4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top right corner of the Serial </w:t>
      </w:r>
      <w:proofErr w:type="spellStart"/>
      <w:r>
        <w:rPr>
          <w:lang w:val="en-US"/>
        </w:rPr>
        <w:t>Montior</w:t>
      </w:r>
      <w:proofErr w:type="spellEnd"/>
      <w:r>
        <w:rPr>
          <w:lang w:val="en-US"/>
        </w:rPr>
        <w:t xml:space="preserve">, you will see something that says “9600 baud”.  Open this and change the baud rate to </w:t>
      </w:r>
      <w:r>
        <w:rPr>
          <w:b/>
          <w:bCs/>
          <w:lang w:val="en-US"/>
        </w:rPr>
        <w:t>115200</w:t>
      </w:r>
      <w:r>
        <w:rPr>
          <w:lang w:val="en-US"/>
        </w:rPr>
        <w:t>.</w:t>
      </w:r>
    </w:p>
    <w:p w14:paraId="74C20157" w14:textId="5FE87F59" w:rsidR="001B1BE4" w:rsidRDefault="001B1BE4" w:rsidP="001B1B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You may have to scroll to find the correct baud rate.</w:t>
      </w:r>
    </w:p>
    <w:p w14:paraId="0BA0C9AD" w14:textId="05367C39" w:rsidR="001B1BE4" w:rsidRPr="001B1BE4" w:rsidRDefault="001B1BE4" w:rsidP="001B1BE4">
      <w:pPr>
        <w:rPr>
          <w:lang w:val="en-US"/>
        </w:rPr>
      </w:pPr>
      <w:r w:rsidRPr="001B1BE4">
        <w:rPr>
          <w:noProof/>
          <w:lang w:val="en-US"/>
        </w:rPr>
        <w:drawing>
          <wp:inline distT="0" distB="0" distL="0" distR="0" wp14:anchorId="16483F79" wp14:editId="5B229AAD">
            <wp:extent cx="5943600" cy="849630"/>
            <wp:effectExtent l="0" t="0" r="0" b="7620"/>
            <wp:docPr id="5654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18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04D" w14:textId="376A0E27" w:rsidR="001B1BE4" w:rsidRPr="001B1BE4" w:rsidRDefault="001B1BE4" w:rsidP="001B1BE4">
      <w:pPr>
        <w:rPr>
          <w:i/>
          <w:iCs/>
          <w:lang w:val="en-US"/>
        </w:rPr>
      </w:pPr>
      <w:r>
        <w:rPr>
          <w:i/>
          <w:iCs/>
          <w:lang w:val="en-US"/>
        </w:rPr>
        <w:t>Note: I had to connect a different microcontroller to get pictures of the serial monitor.  Your interface and available baud rates may be slightly different</w:t>
      </w:r>
    </w:p>
    <w:p w14:paraId="040562F1" w14:textId="77777777" w:rsidR="00E20E74" w:rsidRDefault="00E20E74" w:rsidP="00E20E74">
      <w:pPr>
        <w:rPr>
          <w:lang w:val="en-US"/>
        </w:rPr>
      </w:pPr>
    </w:p>
    <w:p w14:paraId="3AC5BADE" w14:textId="77777777" w:rsidR="001B1BE4" w:rsidRDefault="001B1BE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30BBE927" w14:textId="5994C13A" w:rsidR="00E20E74" w:rsidRDefault="001B1BE4" w:rsidP="00E20E74">
      <w:pPr>
        <w:rPr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IMPORTANT: OBTAINING DATA FROM THE TEROS12</w:t>
      </w:r>
    </w:p>
    <w:p w14:paraId="3A55609F" w14:textId="4A8CC88F" w:rsidR="001B1BE4" w:rsidRDefault="001B1BE4" w:rsidP="00E20E74">
      <w:pPr>
        <w:rPr>
          <w:lang w:val="en-US"/>
        </w:rPr>
      </w:pPr>
      <w:r>
        <w:rPr>
          <w:lang w:val="en-US"/>
        </w:rPr>
        <w:t xml:space="preserve">The TEROS12 does </w:t>
      </w:r>
      <w:r w:rsidRPr="001B1BE4">
        <w:rPr>
          <w:b/>
          <w:bCs/>
          <w:lang w:val="en-US"/>
        </w:rPr>
        <w:t>not</w:t>
      </w:r>
      <w:r>
        <w:rPr>
          <w:lang w:val="en-US"/>
        </w:rPr>
        <w:t xml:space="preserve"> send data </w:t>
      </w:r>
      <w:proofErr w:type="gramStart"/>
      <w:r>
        <w:rPr>
          <w:lang w:val="en-US"/>
        </w:rPr>
        <w:t>automatically, and</w:t>
      </w:r>
      <w:proofErr w:type="gramEnd"/>
      <w:r>
        <w:rPr>
          <w:lang w:val="en-US"/>
        </w:rPr>
        <w:t xml:space="preserve"> will only send data when power is cycled.  We are emulating this through the limit switch, which essentially gives the TEROS12 power each time it is pressed!</w:t>
      </w:r>
    </w:p>
    <w:p w14:paraId="5B225689" w14:textId="19573D42" w:rsidR="001B1BE4" w:rsidRDefault="001B1BE4" w:rsidP="00E20E74">
      <w:pPr>
        <w:rPr>
          <w:lang w:val="en-US"/>
        </w:rPr>
      </w:pPr>
      <w:r>
        <w:rPr>
          <w:lang w:val="en-US"/>
        </w:rPr>
        <w:t xml:space="preserve">To view information from </w:t>
      </w:r>
      <w:proofErr w:type="gramStart"/>
      <w:r>
        <w:rPr>
          <w:lang w:val="en-US"/>
        </w:rPr>
        <w:t>the TEROS12</w:t>
      </w:r>
      <w:proofErr w:type="gramEnd"/>
      <w:r>
        <w:rPr>
          <w:lang w:val="en-US"/>
        </w:rPr>
        <w:t>, follow these steps:</w:t>
      </w:r>
    </w:p>
    <w:p w14:paraId="516B1E44" w14:textId="5B098A9A" w:rsidR="001B1BE4" w:rsidRP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Ensure the Blue Pill is connected to the computer over USB (not via the </w:t>
      </w:r>
      <w:proofErr w:type="spellStart"/>
      <w:r>
        <w:rPr>
          <w:lang w:val="en-US"/>
        </w:rPr>
        <w:t>STLink</w:t>
      </w:r>
      <w:proofErr w:type="spellEnd"/>
      <w:r>
        <w:rPr>
          <w:lang w:val="en-US"/>
        </w:rPr>
        <w:t xml:space="preserve"> v2)</w:t>
      </w:r>
    </w:p>
    <w:p w14:paraId="2194C227" w14:textId="6816BB6A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and hold the limit switch until a new line shows in the Serial Monitor</w:t>
      </w:r>
    </w:p>
    <w:p w14:paraId="43FD7198" w14:textId="2C873D9B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Release the limit switch.</w:t>
      </w:r>
    </w:p>
    <w:p w14:paraId="2249B8E5" w14:textId="1F1A515B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 steps 2-3 for subsequent data values.</w:t>
      </w:r>
    </w:p>
    <w:p w14:paraId="28E102EC" w14:textId="77777777" w:rsidR="001B1BE4" w:rsidRDefault="001B1BE4" w:rsidP="001B1BE4">
      <w:pPr>
        <w:rPr>
          <w:lang w:val="en-US"/>
        </w:rPr>
      </w:pPr>
    </w:p>
    <w:p w14:paraId="7CF3C104" w14:textId="4ED80821" w:rsidR="001B1BE4" w:rsidRPr="001B1BE4" w:rsidRDefault="001B1BE4" w:rsidP="001B1BE4">
      <w:pPr>
        <w:rPr>
          <w:lang w:val="en-US"/>
        </w:rPr>
      </w:pPr>
      <w:r>
        <w:rPr>
          <w:lang w:val="en-US"/>
        </w:rPr>
        <w:t>To disable the system, simply unplug the USB cable from your computer!</w:t>
      </w:r>
    </w:p>
    <w:p w14:paraId="2811BC29" w14:textId="77777777" w:rsidR="001B1BE4" w:rsidRDefault="001B1BE4" w:rsidP="001B1BE4">
      <w:pPr>
        <w:rPr>
          <w:lang w:val="en-US"/>
        </w:rPr>
      </w:pPr>
    </w:p>
    <w:p w14:paraId="38199088" w14:textId="44FD3F9D" w:rsidR="001B1BE4" w:rsidRPr="001B1BE4" w:rsidRDefault="001B1BE4" w:rsidP="001B1BE4">
      <w:pPr>
        <w:rPr>
          <w:lang w:val="en-US"/>
        </w:rPr>
      </w:pPr>
      <w:r>
        <w:rPr>
          <w:lang w:val="en-US"/>
        </w:rPr>
        <w:t>If you have any questions, do not hesitate to reach out to me on Teams either directly or via the sensors group chat!</w:t>
      </w:r>
    </w:p>
    <w:sectPr w:rsidR="001B1BE4" w:rsidRPr="001B1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F634C"/>
    <w:multiLevelType w:val="hybridMultilevel"/>
    <w:tmpl w:val="FBE8975C"/>
    <w:lvl w:ilvl="0" w:tplc="C7C433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F5A59"/>
    <w:multiLevelType w:val="hybridMultilevel"/>
    <w:tmpl w:val="5F5E16B0"/>
    <w:lvl w:ilvl="0" w:tplc="080AB4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10618">
    <w:abstractNumId w:val="0"/>
  </w:num>
  <w:num w:numId="2" w16cid:durableId="1993947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30"/>
    <w:rsid w:val="00022606"/>
    <w:rsid w:val="000F4669"/>
    <w:rsid w:val="001B1BE4"/>
    <w:rsid w:val="00291CF3"/>
    <w:rsid w:val="002F6E60"/>
    <w:rsid w:val="003D1D93"/>
    <w:rsid w:val="003F0E9E"/>
    <w:rsid w:val="005C2543"/>
    <w:rsid w:val="006B2230"/>
    <w:rsid w:val="006C1F85"/>
    <w:rsid w:val="007A6120"/>
    <w:rsid w:val="008F5473"/>
    <w:rsid w:val="00947854"/>
    <w:rsid w:val="009E38B7"/>
    <w:rsid w:val="00A24739"/>
    <w:rsid w:val="00A53C01"/>
    <w:rsid w:val="00A95667"/>
    <w:rsid w:val="00AB76AA"/>
    <w:rsid w:val="00BE75D2"/>
    <w:rsid w:val="00CA73D3"/>
    <w:rsid w:val="00CD5F9F"/>
    <w:rsid w:val="00D6741D"/>
    <w:rsid w:val="00E20E74"/>
    <w:rsid w:val="00ED2BC8"/>
    <w:rsid w:val="00F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F3D4"/>
  <w15:chartTrackingRefBased/>
  <w15:docId w15:val="{63B279C6-6F7F-41BC-99B4-9BA32C3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2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D9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F0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st.com/en/development-tools/stm32cubeprog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hyperlink" Target="https://github.com/stm32duino/BoardManagerFiles/raw/main/package_stmicroelectronics_index.json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s://www.arduino.cc/en/software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19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Suljak</dc:creator>
  <cp:keywords/>
  <dc:description/>
  <cp:lastModifiedBy>Adam Suljak</cp:lastModifiedBy>
  <cp:revision>18</cp:revision>
  <cp:lastPrinted>2026-05-30T04:39:00Z</cp:lastPrinted>
  <dcterms:created xsi:type="dcterms:W3CDTF">2026-05-26T00:18:00Z</dcterms:created>
  <dcterms:modified xsi:type="dcterms:W3CDTF">2026-05-31T15:28:00Z</dcterms:modified>
</cp:coreProperties>
</file>