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27 (19 Apr) MOCK WEEK - Consolidation</w:t>
      </w:r>
    </w:p>
    <w:p>
      <w:pPr>
        <w:pStyle w:val="ListBullet"/>
      </w:pPr>
      <w:r>
        <w:rPr>
          <w:b w:val="0"/>
          <w:i w:val="0"/>
        </w:rPr>
        <w:t>Light week: skim the Glossary and Common Mistakes guides; rest before the mock.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