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Homework — 1.4.3 Boolean Algebra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— set after the 1.4.3 lesson. SHOW ALL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A — This week's topic (~14 marks)</w:t>
      </w:r>
    </w:p>
    <w:p>
      <w:r>
        <w:rPr>
          <w:b/>
        </w:rPr>
        <w:t>1.</w:t>
      </w:r>
      <w:r>
        <w:t xml:space="preserve"> Complete the truth table for the expression </w:t>
      </w:r>
      <w:r>
        <w:rPr>
          <w:b/>
        </w:rPr>
        <w:t>Q = (A + B) · ¬C</w:t>
      </w:r>
      <w:r>
        <w:t xml:space="preserve">. </w:t>
      </w:r>
      <w:r>
        <w:rPr>
          <w:b/>
        </w:rPr>
        <w:t>[4]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A+B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¬C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</w:t>
            </w:r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>2.</w:t>
      </w:r>
      <w:r>
        <w:t xml:space="preserve"> Use </w:t>
      </w:r>
      <w:r>
        <w:rPr>
          <w:b/>
        </w:rPr>
        <w:t>De Morgan's law</w:t>
      </w:r>
      <w:r>
        <w:t xml:space="preserve"> (and double negation where needed) to simplify </w:t>
      </w:r>
      <w:r>
        <w:rPr>
          <w:b/>
        </w:rPr>
        <w:t>`¬(A · ¬B)`</w:t>
      </w:r>
      <w:r>
        <w:t xml:space="preserve"> to an expression with no outer bar. Show each step. </w:t>
      </w:r>
      <w:r>
        <w:rPr>
          <w:b/>
        </w:rPr>
        <w:t>[3]</w:t>
      </w:r>
      <w:r>
        <w:t xml:space="preserve"> </w:t>
      </w:r>
      <w:r>
        <w:rPr>
          <w:i/>
        </w:rPr>
        <w:t>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3.</w:t>
      </w:r>
      <w:r>
        <w:t xml:space="preserve"> Simplify the expression </w:t>
      </w:r>
      <w:r>
        <w:rPr>
          <w:b/>
        </w:rPr>
        <w:t>`A + ¬A · B`</w:t>
      </w:r>
      <w:r>
        <w:t xml:space="preserve"> as far as possible, and name the law(s) used. </w:t>
      </w:r>
      <w:r>
        <w:rPr>
          <w:b/>
        </w:rPr>
        <w:t>[3]</w:t>
      </w:r>
      <w:r>
        <w:t xml:space="preserve"> </w:t>
      </w:r>
      <w:r>
        <w:rPr>
          <w:i/>
        </w:rPr>
        <w:t>(AO1/AO2)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4.</w:t>
      </w:r>
      <w:r>
        <w:t xml:space="preserve"> State the Boolean expressions for the </w:t>
      </w:r>
      <w:r>
        <w:rPr>
          <w:b/>
        </w:rPr>
        <w:t>Sum</w:t>
      </w:r>
      <w:r>
        <w:t xml:space="preserve"> and </w:t>
      </w:r>
      <w:r>
        <w:rPr>
          <w:b/>
        </w:rPr>
        <w:t>Carry</w:t>
      </w:r>
      <w:r>
        <w:t xml:space="preserve"> outputs of a </w:t>
      </w:r>
      <w:r>
        <w:rPr>
          <w:b/>
        </w:rPr>
        <w:t>half adder</w:t>
      </w:r>
      <w:r>
        <w:t xml:space="preserve">, and explain why a half adder </w:t>
      </w:r>
      <w:r>
        <w:rPr>
          <w:b/>
        </w:rPr>
        <w:t>cannot</w:t>
      </w:r>
      <w:r>
        <w:t xml:space="preserve"> be used on its own to add the middle columns of a multi-bit binary addition.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5.</w:t>
      </w:r>
      <w:r>
        <w:t xml:space="preserve"> State </w:t>
      </w:r>
      <w:r>
        <w:rPr>
          <w:b/>
        </w:rPr>
        <w:t>two</w:t>
      </w:r>
      <w:r>
        <w:t xml:space="preserve"> differences between </w:t>
      </w:r>
      <w:r>
        <w:rPr>
          <w:b/>
        </w:rPr>
        <w:t>combinational</w:t>
      </w:r>
      <w:r>
        <w:t xml:space="preserve"> logic and </w:t>
      </w:r>
      <w:r>
        <w:rPr>
          <w:b/>
        </w:rPr>
        <w:t>sequential</w:t>
      </w:r>
      <w:r>
        <w:t xml:space="preserve"> logic, giving one example component of each. </w:t>
      </w:r>
      <w:r>
        <w:rPr>
          <w:b/>
        </w:rPr>
        <w:t>[2]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Part B — Retrieval: keep it fresh (~6 marks)</w:t>
      </w:r>
    </w:p>
    <w:p>
      <w:r>
        <w:rPr>
          <w:b/>
        </w:rPr>
        <w:t>6.</w:t>
      </w:r>
      <w:r>
        <w:t xml:space="preserve"> Explain the difference between </w:t>
      </w:r>
      <w:r>
        <w:rPr>
          <w:b/>
        </w:rPr>
        <w:t>symmetric</w:t>
      </w:r>
      <w:r>
        <w:t xml:space="preserve"> and </w:t>
      </w:r>
      <w:r>
        <w:rPr>
          <w:b/>
        </w:rPr>
        <w:t>asymmetric</w:t>
      </w:r>
      <w:r>
        <w:t xml:space="preserve"> encryption, and state </w:t>
      </w:r>
      <w:r>
        <w:rPr>
          <w:b/>
        </w:rPr>
        <w:t>one</w:t>
      </w:r>
      <w:r>
        <w:t xml:space="preserve"> advantage of asymmetric encryption. </w:t>
      </w:r>
      <w:r>
        <w:rPr>
          <w:i/>
        </w:rPr>
        <w:t>(1.3)</w:t>
      </w:r>
      <w:r>
        <w:t xml:space="preserve">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r>
        <w:rPr>
          <w:b/>
        </w:rPr>
        <w:t>7.</w:t>
      </w:r>
      <w:r>
        <w:t xml:space="preserve"> Describe how the </w:t>
      </w:r>
      <w:r>
        <w:rPr>
          <w:b/>
        </w:rPr>
        <w:t>round robin</w:t>
      </w:r>
      <w:r>
        <w:t xml:space="preserve"> CPU scheduling algorithm works, and state </w:t>
      </w:r>
      <w:r>
        <w:rPr>
          <w:b/>
        </w:rPr>
        <w:t>one</w:t>
      </w:r>
      <w:r>
        <w:t xml:space="preserve"> advantage of it. </w:t>
      </w:r>
      <w:r>
        <w:rPr>
          <w:i/>
        </w:rPr>
        <w:t>(1.2)</w:t>
      </w:r>
      <w:r>
        <w:t xml:space="preserve"> </w:t>
      </w:r>
      <w:r>
        <w:rPr>
          <w:b/>
        </w:rPr>
        <w:t>[3]</w:t>
      </w:r>
      <w:r>
        <w:t xml:space="preserve"> </w:t>
      </w:r>
      <w:r>
        <w:rPr>
          <w:i/>
        </w:rPr>
        <w:t>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>Working space: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