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2.2 Problem Solving &amp; Programming</w:t>
      </w:r>
    </w:p>
    <w:p>
      <w:r>
        <w:rPr>
          <w:i/>
        </w:rPr>
        <w:t>OCR A Level Computer Science H446 — Component 02 · 2.2.1 Programming techniques + 2.2.2 Computational methods. All code = OCR Exam Reference Language.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Programming constructs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Construct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Sequence</w:t>
            </w:r>
          </w:p>
        </w:tc>
        <w:tc>
          <w:tcPr>
            <w:tcW w:type="dxa" w:w="2880"/>
          </w:tcPr>
          <w:p>
            <w:r/>
            <w:r>
              <w:t>Instructions run one after another, in order</w:t>
            </w:r>
          </w:p>
        </w:tc>
        <w:tc>
          <w:tcPr>
            <w:tcW w:type="dxa" w:w="2880"/>
          </w:tcPr>
          <w:p>
            <w:r/>
            <w:r>
              <w:t>Order matters — swapping lines changes the 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Selection / branching</w:t>
            </w:r>
          </w:p>
        </w:tc>
        <w:tc>
          <w:tcPr>
            <w:tcW w:type="dxa" w:w="2880"/>
          </w:tcPr>
          <w:p>
            <w:r/>
            <w:r>
              <w:t>Choose a path based on a condition (</w:t>
            </w:r>
            <w:r>
              <w:rPr>
                <w:rFonts w:ascii="Consolas" w:hAnsi="Consolas"/>
                <w:sz w:val="19"/>
              </w:rPr>
              <w:t>if</w:t>
            </w:r>
            <w:r>
              <w:t>/</w:t>
            </w:r>
            <w:r>
              <w:rPr>
                <w:rFonts w:ascii="Consolas" w:hAnsi="Consolas"/>
                <w:sz w:val="19"/>
              </w:rPr>
              <w:t>elseif</w:t>
            </w:r>
            <w:r>
              <w:t>/</w:t>
            </w:r>
            <w:r>
              <w:rPr>
                <w:rFonts w:ascii="Consolas" w:hAnsi="Consolas"/>
                <w:sz w:val="19"/>
              </w:rPr>
              <w:t>else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switch</w:t>
            </w:r>
            <w:r>
              <w:t>/</w:t>
            </w:r>
            <w:r>
              <w:rPr>
                <w:rFonts w:ascii="Consolas" w:hAnsi="Consolas"/>
                <w:sz w:val="19"/>
              </w:rPr>
              <w:t>case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Count-controlled iteration</w:t>
            </w:r>
          </w:p>
        </w:tc>
        <w:tc>
          <w:tcPr>
            <w:tcW w:type="dxa" w:w="2880"/>
          </w:tcPr>
          <w:p>
            <w:r/>
            <w:r>
              <w:t xml:space="preserve">Repeat a </w:t>
            </w:r>
            <w:r>
              <w:rPr>
                <w:i/>
              </w:rPr>
              <w:t>fixed, known</w:t>
            </w:r>
            <w:r>
              <w:t xml:space="preserve"> number of times (</w:t>
            </w:r>
            <w:r>
              <w:rPr>
                <w:rFonts w:ascii="Consolas" w:hAnsi="Consolas"/>
                <w:sz w:val="19"/>
              </w:rPr>
              <w:t>for...next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Number of repeats known in advance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Condition-controlled iteration</w:t>
            </w:r>
          </w:p>
        </w:tc>
        <w:tc>
          <w:tcPr>
            <w:tcW w:type="dxa" w:w="2880"/>
          </w:tcPr>
          <w:p>
            <w:r/>
            <w:r>
              <w:t xml:space="preserve">Repeat </w:t>
            </w:r>
            <w:r>
              <w:rPr>
                <w:i/>
              </w:rPr>
              <w:t>until a condition changes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do...until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Number of repeats not known in advance</w:t>
            </w:r>
          </w:p>
        </w:tc>
      </w:tr>
    </w:tbl>
    <w:p/>
    <w:p>
      <w:pPr>
        <w:pStyle w:val="ListBullet"/>
      </w:pPr>
      <w:r>
        <w:rPr>
          <w:b/>
        </w:rPr>
        <w:t>`while`</w:t>
      </w:r>
      <w:r>
        <w:t xml:space="preserve"> = pre-conditioned (tests at </w:t>
      </w:r>
      <w:r>
        <w:rPr>
          <w:b/>
        </w:rPr>
        <w:t>start</w:t>
      </w:r>
      <w:r>
        <w:t xml:space="preserve">) → body may run </w:t>
      </w:r>
      <w:r>
        <w:rPr>
          <w:b/>
        </w:rPr>
        <w:t>zero</w:t>
      </w:r>
      <w:r>
        <w:t xml:space="preserve"> times.</w:t>
      </w:r>
    </w:p>
    <w:p>
      <w:pPr>
        <w:pStyle w:val="ListBullet"/>
      </w:pPr>
      <w:r>
        <w:rPr>
          <w:b/>
        </w:rPr>
        <w:t>`do...until`</w:t>
      </w:r>
      <w:r>
        <w:t xml:space="preserve"> = post-conditioned (tests at </w:t>
      </w:r>
      <w:r>
        <w:rPr>
          <w:b/>
        </w:rPr>
        <w:t>end</w:t>
      </w:r>
      <w:r>
        <w:t xml:space="preserve">) → body always runs </w:t>
      </w:r>
      <w:r>
        <w:rPr>
          <w:b/>
        </w:rPr>
        <w:t>at least once</w:t>
      </w:r>
      <w:r>
        <w:t xml:space="preserve"> (good for input validation).</w:t>
      </w:r>
    </w:p>
    <w:p>
      <w:pPr>
        <w:pStyle w:val="Heading2"/>
      </w:pPr>
      <w:r>
        <w:t>Recursion</w:t>
      </w:r>
    </w:p>
    <w:p>
      <w:pPr>
        <w:pStyle w:val="ListBullet"/>
      </w:pPr>
      <w:r>
        <w:t xml:space="preserve">A subroutine that </w:t>
      </w:r>
      <w:r>
        <w:rPr>
          <w:b/>
        </w:rPr>
        <w:t>calls itself</w:t>
      </w:r>
      <w:r>
        <w:t xml:space="preserve">. Must have: </w:t>
      </w:r>
      <w:r>
        <w:rPr>
          <w:b/>
        </w:rPr>
        <w:t>base case</w:t>
      </w:r>
      <w:r>
        <w:t xml:space="preserve"> (stops recursion, no further call) + </w:t>
      </w:r>
      <w:r>
        <w:rPr>
          <w:b/>
        </w:rPr>
        <w:t>general/recursive case</w:t>
      </w:r>
      <w:r>
        <w:t xml:space="preserve"> (calls itself, moving closer to base case).</w:t>
      </w:r>
    </w:p>
    <w:p>
      <w:pPr>
        <w:pStyle w:val="ListBullet"/>
      </w:pPr>
      <w:r>
        <w:t xml:space="preserve">Missing/unreached base case → endless calls → </w:t>
      </w:r>
      <w:r>
        <w:rPr>
          <w:b/>
        </w:rPr>
        <w:t>stack overflow</w:t>
      </w:r>
      <w:r>
        <w:t>.</w:t>
      </w:r>
    </w:p>
    <w:p>
      <w:pPr>
        <w:pStyle w:val="ListBullet"/>
      </w:pPr>
      <w:r>
        <w:rPr>
          <w:b/>
        </w:rPr>
        <w:t>Call stack:</w:t>
      </w:r>
      <w:r>
        <w:t xml:space="preserve"> each call </w:t>
      </w:r>
      <w:r>
        <w:rPr>
          <w:b/>
        </w:rPr>
        <w:t>pushes a stack frame</w:t>
      </w:r>
      <w:r>
        <w:t xml:space="preserve"> storing parameters, local variables, and </w:t>
      </w:r>
      <w:r>
        <w:rPr>
          <w:b/>
        </w:rPr>
        <w:t>return address</w:t>
      </w:r>
      <w:r>
        <w:t xml:space="preserve">. Frames are </w:t>
      </w:r>
      <w:r>
        <w:rPr>
          <w:b/>
        </w:rPr>
        <w:t>popped</w:t>
      </w:r>
      <w:r>
        <w:t xml:space="preserve"> in reverse (LIFO) as calls return.</w:t>
      </w:r>
    </w:p>
    <w:p>
      <w:pPr>
        <w:pStyle w:val="ListBullet"/>
      </w:pPr>
      <w:r>
        <w:rPr>
          <w:b/>
        </w:rPr>
        <w:t>Uses:</w:t>
      </w:r>
      <w:r>
        <w:t xml:space="preserve"> self-similar problems — tree traversal, factorial/Fibonacci, quicksort, merge sort, folder navigation, Towers of Hanoi.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Aspect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Recursion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Iteration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More (a frame per call)</w:t>
            </w:r>
          </w:p>
        </w:tc>
        <w:tc>
          <w:tcPr>
            <w:tcW w:type="dxa" w:w="2880"/>
          </w:tcPr>
          <w:p>
            <w:r/>
            <w:r>
              <w:t>Less (one set of variables)</w:t>
            </w:r>
          </w:p>
        </w:tc>
      </w:tr>
      <w:tr>
        <w:tc>
          <w:tcPr>
            <w:tcW w:type="dxa" w:w="2880"/>
          </w:tcPr>
          <w:p>
            <w:r/>
            <w:r>
              <w:t>Speed</w:t>
            </w:r>
          </w:p>
        </w:tc>
        <w:tc>
          <w:tcPr>
            <w:tcW w:type="dxa" w:w="2880"/>
          </w:tcPr>
          <w:p>
            <w:r/>
            <w:r>
              <w:t>Slower (call overhead)</w:t>
            </w:r>
          </w:p>
        </w:tc>
        <w:tc>
          <w:tcPr>
            <w:tcW w:type="dxa" w:w="2880"/>
          </w:tcPr>
          <w:p>
            <w:r/>
            <w:r>
              <w:t>Faster</w:t>
            </w:r>
          </w:p>
        </w:tc>
      </w:tr>
      <w:tr>
        <w:tc>
          <w:tcPr>
            <w:tcW w:type="dxa" w:w="2880"/>
          </w:tcPr>
          <w:p>
            <w:r/>
            <w:r>
              <w:t>Code</w:t>
            </w:r>
          </w:p>
        </w:tc>
        <w:tc>
          <w:tcPr>
            <w:tcW w:type="dxa" w:w="2880"/>
          </w:tcPr>
          <w:p>
            <w:r/>
            <w:r>
              <w:t>Shorter/elegant for self-similar problems</w:t>
            </w:r>
          </w:p>
        </w:tc>
        <w:tc>
          <w:tcPr>
            <w:tcW w:type="dxa" w:w="2880"/>
          </w:tcPr>
          <w:p>
            <w:r/>
            <w:r>
              <w:t>Longer for tree-like problems</w:t>
            </w:r>
          </w:p>
        </w:tc>
      </w:tr>
      <w:tr>
        <w:tc>
          <w:tcPr>
            <w:tcW w:type="dxa" w:w="2880"/>
          </w:tcPr>
          <w:p>
            <w:r/>
            <w:r>
              <w:t>Risk</w:t>
            </w:r>
          </w:p>
        </w:tc>
        <w:tc>
          <w:tcPr>
            <w:tcW w:type="dxa" w:w="2880"/>
          </w:tcPr>
          <w:p>
            <w:r/>
            <w:r>
              <w:t>Stack overflow</w:t>
            </w:r>
          </w:p>
        </w:tc>
        <w:tc>
          <w:tcPr>
            <w:tcW w:type="dxa" w:w="2880"/>
          </w:tcPr>
          <w:p>
            <w:r/>
            <w:r>
              <w:t>Infinite loop</w:t>
            </w:r>
          </w:p>
        </w:tc>
      </w:tr>
      <w:tr>
        <w:tc>
          <w:tcPr>
            <w:tcW w:type="dxa" w:w="2880"/>
          </w:tcPr>
          <w:p>
            <w:r/>
            <w:r>
              <w:t>Best for</w:t>
            </w:r>
          </w:p>
        </w:tc>
        <w:tc>
          <w:tcPr>
            <w:tcW w:type="dxa" w:w="2880"/>
          </w:tcPr>
          <w:p>
            <w:r/>
            <w:r>
              <w:t>Tree/recursive structures</w:t>
            </w:r>
          </w:p>
        </w:tc>
        <w:tc>
          <w:tcPr>
            <w:tcW w:type="dxa" w:w="2880"/>
          </w:tcPr>
          <w:p>
            <w:r/>
            <w:r>
              <w:t>Linear, repeated tasks</w:t>
            </w:r>
          </w:p>
        </w:tc>
      </w:tr>
    </w:tbl>
    <w:p/>
    <w:p>
      <w:r>
        <w:t>Any recursive solution can be rewritten iteratively (often with an explicit stack), and vice versa.</w:t>
      </w:r>
    </w:p>
    <w:p>
      <w:pPr>
        <w:pStyle w:val="Heading2"/>
      </w:pPr>
      <w:r>
        <w:t>Scope — local vs global</w:t>
      </w:r>
    </w:p>
    <w:p>
      <w:r>
        <w:rPr>
          <w:b/>
        </w:rPr>
        <w:t>Scope</w:t>
      </w:r>
      <w:r>
        <w:t xml:space="preserve"> = the region of the program where a variable can be accessed (is "visible").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Local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Global</w:t>
            </w:r>
          </w:p>
        </w:tc>
      </w:tr>
      <w:tr>
        <w:tc>
          <w:tcPr>
            <w:tcW w:type="dxa" w:w="2880"/>
          </w:tcPr>
          <w:p>
            <w:r/>
            <w:r>
              <w:t>Declared</w:t>
            </w:r>
          </w:p>
        </w:tc>
        <w:tc>
          <w:tcPr>
            <w:tcW w:type="dxa" w:w="2880"/>
          </w:tcPr>
          <w:p>
            <w:r/>
            <w:r>
              <w:t>Inside a subroutine</w:t>
            </w:r>
          </w:p>
        </w:tc>
        <w:tc>
          <w:tcPr>
            <w:tcW w:type="dxa" w:w="2880"/>
          </w:tcPr>
          <w:p>
            <w:r/>
            <w:r>
              <w:t>Outside any subroutine (main program)</w:t>
            </w:r>
          </w:p>
        </w:tc>
      </w:tr>
      <w:tr>
        <w:tc>
          <w:tcPr>
            <w:tcW w:type="dxa" w:w="2880"/>
          </w:tcPr>
          <w:p>
            <w:r/>
            <w:r>
              <w:t>Visible</w:t>
            </w:r>
          </w:p>
        </w:tc>
        <w:tc>
          <w:tcPr>
            <w:tcW w:type="dxa" w:w="2880"/>
          </w:tcPr>
          <w:p>
            <w:r/>
            <w:r>
              <w:t>Only within that subroutine</w:t>
            </w:r>
          </w:p>
        </w:tc>
        <w:tc>
          <w:tcPr>
            <w:tcW w:type="dxa" w:w="2880"/>
          </w:tcPr>
          <w:p>
            <w:r/>
            <w:r>
              <w:t>Anywhere in the program</w:t>
            </w:r>
          </w:p>
        </w:tc>
      </w:tr>
      <w:tr>
        <w:tc>
          <w:tcPr>
            <w:tcW w:type="dxa" w:w="2880"/>
          </w:tcPr>
          <w:p>
            <w:r/>
            <w:r>
              <w:t>Lifetime</w:t>
            </w:r>
          </w:p>
        </w:tc>
        <w:tc>
          <w:tcPr>
            <w:tcW w:type="dxa" w:w="2880"/>
          </w:tcPr>
          <w:p>
            <w:r/>
            <w:r>
              <w:t>While subroutine runs</w:t>
            </w:r>
          </w:p>
        </w:tc>
        <w:tc>
          <w:tcPr>
            <w:tcW w:type="dxa" w:w="2880"/>
          </w:tcPr>
          <w:p>
            <w:r/>
            <w:r>
              <w:t>Whole run</w:t>
            </w:r>
          </w:p>
        </w:tc>
      </w:tr>
    </w:tbl>
    <w:p/>
    <w:p>
      <w:pPr>
        <w:pStyle w:val="ListBullet"/>
      </w:pPr>
      <w:r>
        <w:rPr>
          <w:b/>
        </w:rPr>
        <w:t>Prefer local:</w:t>
      </w:r>
      <w:r>
        <w:t xml:space="preserve"> fewer side effects, frees memory on exit, more modular/reusable/easier to debug.</w:t>
      </w:r>
    </w:p>
    <w:p>
      <w:pPr>
        <w:pStyle w:val="ListBullet"/>
      </w:pPr>
      <w:r>
        <w:rPr>
          <w:b/>
        </w:rPr>
        <w:t>Globals</w:t>
      </w:r>
      <w:r>
        <w:t xml:space="preserve"> only for genuinely program-wide shared values; overuse harms maintainability. A local </w:t>
      </w:r>
      <w:r>
        <w:rPr>
          <w:b/>
        </w:rPr>
        <w:t>shadows</w:t>
      </w:r>
      <w:r>
        <w:t xml:space="preserve"> a same-named global within its subroutine.</w:t>
      </w:r>
    </w:p>
    <w:p>
      <w:pPr>
        <w:pStyle w:val="Heading2"/>
      </w:pPr>
      <w:r>
        <w:t>Modularity, functions &amp; procedures</w:t>
      </w:r>
    </w:p>
    <w:p>
      <w:pPr>
        <w:pStyle w:val="ListBullet"/>
      </w:pPr>
      <w:r>
        <w:rPr>
          <w:b/>
        </w:rPr>
        <w:t>Modularity</w:t>
      </w:r>
      <w:r>
        <w:t xml:space="preserve"> = splitting a program into small self-contained </w:t>
      </w:r>
      <w:r>
        <w:rPr>
          <w:b/>
        </w:rPr>
        <w:t>subroutines (modules)</w:t>
      </w:r>
      <w:r>
        <w:t>, each doing one task. Benefits: easier to write/test/debug, reusable, team can split work, easier to read/maintain.</w:t>
      </w:r>
    </w:p>
    <w:p>
      <w:pPr>
        <w:pStyle w:val="ListBullet"/>
      </w:pPr>
      <w:r>
        <w:rPr>
          <w:b/>
        </w:rPr>
        <w:t>Procedure</w:t>
      </w:r>
      <w:r>
        <w:t xml:space="preserve"> = performs a task, </w:t>
      </w:r>
      <w:r>
        <w:rPr>
          <w:b/>
        </w:rPr>
        <w:t>returns no value</w:t>
      </w:r>
      <w:r>
        <w:t xml:space="preserve"> (call is a statement: </w:t>
      </w:r>
      <w:r>
        <w:rPr>
          <w:rFonts w:ascii="Consolas" w:hAnsi="Consolas"/>
          <w:sz w:val="19"/>
        </w:rPr>
        <w:t>greet("Ada")</w:t>
      </w:r>
      <w:r>
        <w:t>).</w:t>
      </w:r>
    </w:p>
    <w:p>
      <w:pPr>
        <w:pStyle w:val="ListBullet"/>
      </w:pPr>
      <w:r>
        <w:rPr>
          <w:b/>
        </w:rPr>
        <w:t>Function</w:t>
      </w:r>
      <w:r>
        <w:t xml:space="preserve"> = performs a task and </w:t>
      </w:r>
      <w:r>
        <w:rPr>
          <w:b/>
        </w:rPr>
        <w:t>returns a single value</w:t>
      </w:r>
      <w:r>
        <w:t xml:space="preserve"> (usable in an expression: </w:t>
      </w:r>
      <w:r>
        <w:rPr>
          <w:rFonts w:ascii="Consolas" w:hAnsi="Consolas"/>
          <w:sz w:val="19"/>
        </w:rPr>
        <w:t>y = square(4) + 1</w:t>
      </w:r>
      <w:r>
        <w:t>).</w:t>
      </w:r>
    </w:p>
    <w:p>
      <w:pPr>
        <w:pStyle w:val="Heading2"/>
      </w:pPr>
      <w:r>
        <w:t>Parameters — by value vs by reference</w:t>
      </w:r>
    </w:p>
    <w:p>
      <w:pPr>
        <w:pStyle w:val="ListBullet"/>
      </w:pPr>
      <w:r>
        <w:rPr>
          <w:b/>
        </w:rPr>
        <w:t>Parameter</w:t>
      </w:r>
      <w:r>
        <w:t xml:space="preserve"> = variable in the subroutine </w:t>
      </w:r>
      <w:r>
        <w:rPr>
          <w:i/>
        </w:rPr>
        <w:t>definition</w:t>
      </w:r>
      <w:r>
        <w:t xml:space="preserve">; </w:t>
      </w:r>
      <w:r>
        <w:rPr>
          <w:b/>
        </w:rPr>
        <w:t>argument</w:t>
      </w:r>
      <w:r>
        <w:t xml:space="preserve"> = actual value supplied at </w:t>
      </w:r>
      <w:r>
        <w:rPr>
          <w:i/>
        </w:rPr>
        <w:t>call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By 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By reference</w:t>
            </w:r>
          </w:p>
        </w:tc>
      </w:tr>
      <w:tr>
        <w:tc>
          <w:tcPr>
            <w:tcW w:type="dxa" w:w="2880"/>
          </w:tcPr>
          <w:p>
            <w:r/>
            <w:r>
              <w:t>What is passed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b/>
              </w:rPr>
              <w:t>copy</w:t>
            </w:r>
            <w:r>
              <w:t xml:space="preserve"> of the value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memory address</w:t>
            </w:r>
            <w:r>
              <w:t xml:space="preserve"> of the original</w:t>
            </w:r>
          </w:p>
        </w:tc>
      </w:tr>
      <w:tr>
        <w:tc>
          <w:tcPr>
            <w:tcW w:type="dxa" w:w="2880"/>
          </w:tcPr>
          <w:p>
            <w:r/>
            <w:r>
              <w:t>Effect on original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Unchanged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be changed</w:t>
            </w:r>
          </w:p>
        </w:tc>
      </w:tr>
      <w:tr>
        <w:tc>
          <w:tcPr>
            <w:tcW w:type="dxa" w:w="2880"/>
          </w:tcPr>
          <w:p>
            <w:r/>
            <w:r>
              <w:t>Advantage</w:t>
            </w:r>
          </w:p>
        </w:tc>
        <w:tc>
          <w:tcPr>
            <w:tcW w:type="dxa" w:w="2880"/>
          </w:tcPr>
          <w:p>
            <w:r/>
            <w:r>
              <w:t>Safer (no side effects)</w:t>
            </w:r>
          </w:p>
        </w:tc>
        <w:tc>
          <w:tcPr>
            <w:tcW w:type="dxa" w:w="2880"/>
          </w:tcPr>
          <w:p>
            <w:r/>
            <w:r>
              <w:t>Efficient for large data (no copy); can return changes</w:t>
            </w:r>
          </w:p>
        </w:tc>
      </w:tr>
    </w:tbl>
    <w:p/>
    <w:p>
      <w:pPr>
        <w:pStyle w:val="Heading2"/>
      </w:pPr>
      <w:r>
        <w:t>IDE features</w:t>
      </w:r>
    </w:p>
    <w:p>
      <w:pPr>
        <w:pStyle w:val="ListBullet"/>
      </w:pPr>
      <w:r>
        <w:t xml:space="preserve">Editor with </w:t>
      </w:r>
      <w:r>
        <w:rPr>
          <w:b/>
        </w:rPr>
        <w:t>syntax highlighting</w:t>
      </w:r>
      <w:r>
        <w:t xml:space="preserve">; </w:t>
      </w:r>
      <w:r>
        <w:rPr>
          <w:b/>
        </w:rPr>
        <w:t>code completion / intellisense</w:t>
      </w:r>
      <w:r>
        <w:t xml:space="preserve">; </w:t>
      </w:r>
      <w:r>
        <w:rPr>
          <w:b/>
        </w:rPr>
        <w:t>auto-indentation / pretty-printing</w:t>
      </w:r>
      <w:r>
        <w:t>.</w:t>
      </w:r>
    </w:p>
    <w:p>
      <w:pPr>
        <w:pStyle w:val="ListBullet"/>
      </w:pPr>
      <w:r>
        <w:rPr>
          <w:b/>
        </w:rPr>
        <w:t>Error diagnostics/highlighting</w:t>
      </w:r>
      <w:r>
        <w:t xml:space="preserve"> (flags syntax errors as you type).</w:t>
      </w:r>
    </w:p>
    <w:p>
      <w:pPr>
        <w:pStyle w:val="ListBullet"/>
      </w:pPr>
      <w:r>
        <w:rPr>
          <w:b/>
        </w:rPr>
        <w:t>Debugging:</w:t>
      </w:r>
      <w:r>
        <w:t xml:space="preserve"> </w:t>
      </w:r>
      <w:r>
        <w:rPr>
          <w:b/>
        </w:rPr>
        <w:t>breakpoints</w:t>
      </w:r>
      <w:r>
        <w:t xml:space="preserve"> (pause at a line), </w:t>
      </w:r>
      <w:r>
        <w:rPr>
          <w:b/>
        </w:rPr>
        <w:t>stepping</w:t>
      </w:r>
      <w:r>
        <w:t xml:space="preserve"> (run one line at a time), </w:t>
      </w:r>
      <w:r>
        <w:rPr>
          <w:b/>
        </w:rPr>
        <w:t>variable watch / watch window</w:t>
      </w:r>
      <w:r>
        <w:t xml:space="preserve"> (inspect values at run time).</w:t>
      </w:r>
    </w:p>
    <w:p>
      <w:pPr>
        <w:pStyle w:val="ListBullet"/>
      </w:pPr>
      <w:r>
        <w:t xml:space="preserve">Built-in </w:t>
      </w:r>
      <w:r>
        <w:rPr>
          <w:b/>
        </w:rPr>
        <w:t>translator (compiler/interpreter)</w:t>
      </w:r>
      <w:r>
        <w:t xml:space="preserve"> + run-time environment; </w:t>
      </w:r>
      <w:r>
        <w:rPr>
          <w:b/>
        </w:rPr>
        <w:t>call stack viewer</w:t>
      </w:r>
      <w:r>
        <w:t>.</w:t>
      </w:r>
    </w:p>
    <w:p>
      <w:pPr>
        <w:pStyle w:val="Heading2"/>
      </w:pPr>
      <w:r>
        <w:t>Object-oriented programming (OOP)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Template/blueprint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/>
            <w:r>
              <w:t xml:space="preserve">A specific </w:t>
            </w:r>
            <w:r>
              <w:rPr>
                <w:b/>
              </w:rPr>
              <w:t>instance</w:t>
            </w:r>
            <w:r>
              <w:t xml:space="preserve"> of a class, created at run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Attribute</w:t>
            </w:r>
            <w:r>
              <w:t xml:space="preserve"> (field)</w:t>
            </w:r>
          </w:p>
        </w:tc>
        <w:tc>
          <w:tcPr>
            <w:tcW w:type="dxa" w:w="4320"/>
          </w:tcPr>
          <w:p>
            <w:r/>
            <w:r>
              <w:t>A data variable belonging to an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/>
            <w:r>
              <w:t>A subroutine belonging to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t xml:space="preserve">Special method that runs on creation to initialise attributes (OCR: </w:t>
            </w:r>
            <w:r>
              <w:rPr>
                <w:rFonts w:ascii="Consolas" w:hAnsi="Consolas"/>
                <w:sz w:val="19"/>
              </w:rPr>
              <w:t>new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Getter / Setter</w:t>
            </w:r>
          </w:p>
        </w:tc>
        <w:tc>
          <w:tcPr>
            <w:tcW w:type="dxa" w:w="4320"/>
          </w:tcPr>
          <w:p>
            <w:r/>
            <w:r>
              <w:t>Public methods to read/write private attributes safely (setter can validate)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t xml:space="preserve">Bundle data + methods in a class; keep attributes </w:t>
            </w:r>
            <w:r>
              <w:rPr>
                <w:b/>
              </w:rPr>
              <w:t>private</w:t>
            </w:r>
            <w:r>
              <w:t>, access via public methods (data hiding → protects integrity)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t xml:space="preserve">Subclass/child acquires attributes &amp; methods of a superclass/parent (OCR: </w:t>
            </w:r>
            <w:r>
              <w:rPr>
                <w:rFonts w:ascii="Consolas" w:hAnsi="Consolas"/>
                <w:sz w:val="19"/>
              </w:rPr>
              <w:t>inherits</w:t>
            </w:r>
            <w:r>
              <w:t>); models "is-a", promotes reuse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t xml:space="preserve">Same method call behaves differently per object type; usually via </w:t>
            </w:r>
            <w:r>
              <w:rPr>
                <w:b/>
              </w:rPr>
              <w:t>overriding</w:t>
            </w:r>
            <w:r>
              <w:t xml:space="preserve"> an inherited method</w:t>
            </w:r>
          </w:p>
        </w:tc>
      </w:tr>
    </w:tbl>
    <w:p/>
    <w:p>
      <w:pPr>
        <w:pStyle w:val="ListBullet"/>
      </w:pPr>
      <w:r>
        <w:rPr>
          <w:b/>
        </w:rPr>
        <w:t>Overriding</w:t>
      </w:r>
      <w:r>
        <w:t xml:space="preserve"> = subclass replaces an inherited method (same name + parameters). </w:t>
      </w:r>
      <w:r>
        <w:rPr>
          <w:b/>
        </w:rPr>
        <w:t>Overloading</w:t>
      </w:r>
      <w:r>
        <w:t xml:space="preserve"> = same name, different parameter lists.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2.2.2 Computational methods</w:t>
      </w:r>
    </w:p>
    <w:p>
      <w:r>
        <w:rPr>
          <w:b/>
        </w:rPr>
        <w:t>Problem solvable computationally if it:</w:t>
      </w:r>
      <w:r>
        <w:t xml:space="preserve"> can be </w:t>
      </w:r>
      <w:r>
        <w:rPr>
          <w:b/>
        </w:rPr>
        <w:t>decomposed</w:t>
      </w:r>
      <w:r>
        <w:t xml:space="preserve">; has clear </w:t>
      </w:r>
      <w:r>
        <w:rPr>
          <w:b/>
        </w:rPr>
        <w:t>inputs/processes/outputs</w:t>
      </w:r>
      <w:r>
        <w:t xml:space="preserve">; is repetitive/rule-based (algorithmic); allows useful </w:t>
      </w:r>
      <w:r>
        <w:rPr>
          <w:b/>
        </w:rPr>
        <w:t>abstractions</w:t>
      </w:r>
      <w:r>
        <w:t xml:space="preserve">; data can be </w:t>
      </w:r>
      <w:r>
        <w:rPr>
          <w:b/>
        </w:rPr>
        <w:t>structured/modelled</w:t>
      </w:r>
      <w:r>
        <w:t xml:space="preserve">; has a clear, </w:t>
      </w:r>
      <w:r>
        <w:rPr>
          <w:b/>
        </w:rPr>
        <w:t>finite</w:t>
      </w:r>
      <w:r>
        <w:t xml:space="preserve"> sequence of steps. </w:t>
      </w:r>
      <w:r>
        <w:rPr>
          <w:i/>
        </w:rPr>
        <w:t xml:space="preserve">(Some problems are non-computable e.g. Halting Problem; some computable but </w:t>
      </w:r>
      <w:r>
        <w:rPr>
          <w:i/>
        </w:rPr>
        <w:t>intractable</w:t>
      </w:r>
      <w:r>
        <w:rPr>
          <w:i/>
        </w:rPr>
        <w:t>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Problem recognition</w:t>
            </w:r>
          </w:p>
        </w:tc>
        <w:tc>
          <w:tcPr>
            <w:tcW w:type="dxa" w:w="4320"/>
          </w:tcPr>
          <w:p>
            <w:r/>
            <w:r>
              <w:t>Identifying/understanding what the problem actually is — its inputs, outputs, constraints, success criteria — before solving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t xml:space="preserve">Breaking a complex problem into smaller, manageable </w:t>
            </w:r>
            <w:r>
              <w:rPr>
                <w:b/>
              </w:rPr>
              <w:t>sub-problems</w:t>
            </w:r>
            <w:r>
              <w:t xml:space="preserve"> (different sub-tasks)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 xml:space="preserve">Repeatedly split a problem into </w:t>
            </w:r>
            <w:r>
              <w:rPr>
                <w:b/>
              </w:rPr>
              <w:t>smaller instances of the same problem</w:t>
            </w:r>
            <w:r>
              <w:t xml:space="preserve">, solve parts, </w:t>
            </w:r>
            <w:r>
              <w:rPr>
                <w:b/>
              </w:rPr>
              <w:t>combine</w:t>
            </w:r>
            <w:r>
              <w:t xml:space="preserve"> results (e.g. binary search, merge/quicksort) — pairs with recursion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t xml:space="preserve">Removing/hiding unnecessary detail. </w:t>
            </w:r>
            <w:r>
              <w:rPr>
                <w:b/>
              </w:rPr>
              <w:t>Representational</w:t>
            </w:r>
            <w:r>
              <w:t xml:space="preserve"> (drop irrelevant detail, e.g. Tube map) · </w:t>
            </w:r>
            <w:r>
              <w:rPr>
                <w:b/>
              </w:rPr>
              <w:t>by generalisation</w:t>
            </w:r>
            <w:r>
              <w:t xml:space="preserve"> (group by shared traits)</w:t>
            </w:r>
          </w:p>
        </w:tc>
      </w:tr>
    </w:tbl>
    <w:p/>
    <w:p>
      <w:pPr>
        <w:pStyle w:val="Heading3"/>
      </w:pPr>
      <w:r>
        <w:t>Named methods (one-line use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is /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t xml:space="preserve">Build a solution step by step; on a </w:t>
            </w:r>
            <w:r>
              <w:rPr>
                <w:b/>
              </w:rPr>
              <w:t>dead end</w:t>
            </w:r>
            <w:r>
              <w:t>, go back to the last decision and try another option (mazes, N-Queens, Sudoku; often recursive)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t xml:space="preserve">Search </w:t>
            </w:r>
            <w:r>
              <w:rPr>
                <w:b/>
              </w:rPr>
              <w:t>large data sets</w:t>
            </w:r>
            <w:r>
              <w:t xml:space="preserve"> for hidden patterns/correlations/trends (loyalty-card basket analysis, fraud detection)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Heuristics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rule of thumb</w:t>
            </w:r>
            <w:r>
              <w:t xml:space="preserve"> giving a </w:t>
            </w:r>
            <w:r>
              <w:rPr>
                <w:b/>
              </w:rPr>
              <w:t>good-enough (not guaranteed optimal)</w:t>
            </w:r>
            <w:r>
              <w:t xml:space="preserve"> answer quickly when exact is too slow/impossible (satnav A\*, Travelling Salesman)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t xml:space="preserve">Use a </w:t>
            </w:r>
            <w:r>
              <w:rPr>
                <w:b/>
              </w:rPr>
              <w:t>model</w:t>
            </w:r>
            <w:r>
              <w:t xml:space="preserve"> to predict/test how a system behaves before/instead of building it (server load, aircraft systems, algorithm scaling)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t xml:space="preserve">Split a process into </w:t>
            </w:r>
            <w:r>
              <w:rPr>
                <w:b/>
              </w:rPr>
              <w:t>stages</w:t>
            </w:r>
            <w:r>
              <w:t xml:space="preserve"> so different stages work on </w:t>
            </w:r>
            <w:r>
              <w:rPr>
                <w:b/>
              </w:rPr>
              <w:t>different items simultaneously</w:t>
            </w:r>
            <w:r>
              <w:t>, raising throughput (CPU fetch–decode–execute)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t xml:space="preserve">Represent data/problems </w:t>
            </w:r>
            <w:r>
              <w:rPr>
                <w:b/>
              </w:rPr>
              <w:t>graphically</w:t>
            </w:r>
            <w:r>
              <w:t xml:space="preserve"> (charts, maps, heat maps) to reveal patterns and aid decisions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t>Instructions executed one after another, in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t>Choosing between paths based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t>Loop repeating a fixed, known number of times (</w:t>
            </w:r>
            <w:r>
              <w:rPr>
                <w:rFonts w:ascii="Consolas" w:hAnsi="Consolas"/>
                <w:sz w:val="19"/>
              </w:rPr>
              <w:t>for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t>Loop repeating until a condition changes (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do...until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t>A subroutine that calls itself, with a base case and a recursive 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t>The condition that stops recursion (no further recursive call)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t>Stack of frames holding parameters, locals and return addresses for active calls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t>Error from too many pushed frames (e.g. missing base case)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4320"/>
          </w:tcPr>
          <w:p>
            <w:r/>
            <w:r>
              <w:t>The region of a program where a variable can be accessed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t>Accessible only within the subroutine that declares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t>Accessible throughout the whole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t>Splitting a program into self-contained subroutines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t>Subroutine that performs a task but returns no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t xml:space="preserve">Subroutine that performs a task and </w:t>
            </w:r>
            <w:r>
              <w:rPr>
                <w:b/>
              </w:rPr>
              <w:t>returns a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t>Variable in a subroutine definition that receives an argument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t>A copy is passed; original unaffected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t>The memory address is passed; original can be changed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</w:t>
            </w:r>
          </w:p>
        </w:tc>
        <w:tc>
          <w:tcPr>
            <w:tcW w:type="dxa" w:w="4320"/>
          </w:tcPr>
          <w:p>
            <w:r/>
            <w:r>
              <w:t>One environment giving editor, debugger, translator and run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Template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/>
            <w:r>
              <w:t>A specific instance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t>Bundling data + methods and keeping attributes private (data hiding)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t>The same method call behaving differently for different object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t>Removing/hiding unnecessary detail to focus on what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t>Breaking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>Repeatedly splitting a problem, solving parts, combining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t>A rule of thumb giving a good-enough answer quickly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ind w:left="432"/>
        <w:shd w:fill="FFF8E7"/>
      </w:pPr>
      <w:r>
        <w:t>### ⚠️ Top exam reminders</w:t>
      </w:r>
    </w:p>
    <w:p>
      <w:pPr>
        <w:ind w:left="432"/>
        <w:shd w:fill="FFF8E7"/>
      </w:pPr>
      <w:r>
        <w:t xml:space="preserve">- </w:t>
      </w:r>
      <w:r>
        <w:rPr>
          <w:b/>
        </w:rPr>
        <w:t>Recursion:</w:t>
      </w:r>
      <w:r>
        <w:t xml:space="preserve"> always say it </w:t>
      </w:r>
      <w:r>
        <w:rPr>
          <w:b/>
        </w:rPr>
        <w:t>calls itself</w:t>
      </w:r>
      <w:r>
        <w:t xml:space="preserve"> AND needs a </w:t>
      </w:r>
      <w:r>
        <w:rPr>
          <w:b/>
        </w:rPr>
        <w:t>base case</w:t>
      </w:r>
      <w:r>
        <w:t xml:space="preserve">; "why it fails" = </w:t>
      </w:r>
      <w:r>
        <w:rPr>
          <w:b/>
        </w:rPr>
        <w:t>stack overflow</w:t>
      </w:r>
      <w:r>
        <w:t xml:space="preserve"> from a missing/unreached base case. Trace by showing frames </w:t>
      </w:r>
      <w:r>
        <w:rPr>
          <w:b/>
        </w:rPr>
        <w:t>pushed then popped</w:t>
      </w:r>
      <w:r>
        <w:t xml:space="preserve"> in </w:t>
      </w:r>
      <w:r>
        <w:rPr>
          <w:b/>
        </w:rPr>
        <w:t>LIFO</w:t>
      </w:r>
      <w:r>
        <w:t xml:space="preserve"> order.</w:t>
      </w:r>
    </w:p>
    <w:p>
      <w:pPr>
        <w:ind w:left="432"/>
        <w:shd w:fill="FFF8E7"/>
      </w:pPr>
      <w:r>
        <w:t xml:space="preserve">- </w:t>
      </w:r>
      <w:r>
        <w:rPr>
          <w:b/>
        </w:rPr>
        <w:t>By value vs by reference:</w:t>
      </w:r>
      <w:r>
        <w:t xml:space="preserve"> mark is the </w:t>
      </w:r>
      <w:r>
        <w:rPr>
          <w:i/>
        </w:rPr>
        <w:t>consequence</w:t>
      </w:r>
      <w:r>
        <w:t xml:space="preserve"> — by value the original is </w:t>
      </w:r>
      <w:r>
        <w:rPr>
          <w:b/>
        </w:rPr>
        <w:t>unchanged</w:t>
      </w:r>
      <w:r>
        <w:t xml:space="preserve">; by reference it </w:t>
      </w:r>
      <w:r>
        <w:rPr>
          <w:b/>
        </w:rPr>
        <w:t>can be changed</w:t>
      </w:r>
      <w:r>
        <w:t xml:space="preserve"> — not just "a copy is made".</w:t>
      </w:r>
    </w:p>
    <w:p>
      <w:pPr>
        <w:ind w:left="432"/>
        <w:shd w:fill="FFF8E7"/>
      </w:pPr>
      <w:r>
        <w:t xml:space="preserve">- </w:t>
      </w:r>
      <w:r>
        <w:rPr>
          <w:b/>
        </w:rPr>
        <w:t>Function vs procedure:</w:t>
      </w:r>
      <w:r>
        <w:t xml:space="preserve"> the defining difference is a </w:t>
      </w:r>
      <w:r>
        <w:rPr>
          <w:b/>
        </w:rPr>
        <w:t>function returns a value</w:t>
      </w:r>
      <w:r>
        <w:t>, a procedure does not.</w:t>
      </w:r>
    </w:p>
    <w:p>
      <w:pPr>
        <w:ind w:left="432"/>
        <w:shd w:fill="FFF8E7"/>
      </w:pPr>
      <w:r>
        <w:t xml:space="preserve">- </w:t>
      </w:r>
      <w:r>
        <w:rPr>
          <w:b/>
        </w:rPr>
        <w:t>OOP:</w:t>
      </w:r>
      <w:r>
        <w:t xml:space="preserve"> keep </w:t>
      </w:r>
      <w:r>
        <w:rPr>
          <w:b/>
        </w:rPr>
        <w:t>encapsulation</w:t>
      </w:r>
      <w:r>
        <w:t xml:space="preserve"> (private data + public methods) ≠ </w:t>
      </w:r>
      <w:r>
        <w:rPr>
          <w:b/>
        </w:rPr>
        <w:t>inheritance</w:t>
      </w:r>
      <w:r>
        <w:t xml:space="preserve"> (reuse parent) ≠ </w:t>
      </w:r>
      <w:r>
        <w:rPr>
          <w:b/>
        </w:rPr>
        <w:t>polymorphism</w:t>
      </w:r>
      <w:r>
        <w:t xml:space="preserve"> (same call, different behaviour) distinct.</w:t>
      </w:r>
    </w:p>
    <w:p>
      <w:pPr>
        <w:ind w:left="432"/>
        <w:shd w:fill="FFF8E7"/>
      </w:pPr>
      <w:r>
        <w:t xml:space="preserve">- </w:t>
      </w:r>
      <w:r>
        <w:rPr>
          <w:b/>
        </w:rPr>
        <w:t>Computational methods:</w:t>
      </w:r>
      <w:r>
        <w:t xml:space="preserve"> give a </w:t>
      </w:r>
      <w:r>
        <w:rPr>
          <w:b/>
        </w:rPr>
        <w:t>named example</w:t>
      </w:r>
      <w:r>
        <w:t xml:space="preserve"> AND say </w:t>
      </w:r>
      <w:r>
        <w:rPr>
          <w:b/>
        </w:rPr>
        <w:t>why</w:t>
      </w:r>
      <w:r>
        <w:t xml:space="preserve"> the method suits the problem; for </w:t>
      </w:r>
      <w:r>
        <w:rPr>
          <w:b/>
        </w:rPr>
        <w:t>heuristic</w:t>
      </w:r>
      <w:r>
        <w:t xml:space="preserve"> stress </w:t>
      </w:r>
      <w:r>
        <w:rPr>
          <w:i/>
        </w:rPr>
        <w:t>good enough, not guaranteed optimal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