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Homework — 1.5.1 Computing Related Legislation</w:t>
      </w:r>
    </w:p>
    <w:p>
      <w:r>
        <w:t xml:space="preserve">Name: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   Date: </w:t>
      </w:r>
      <w:r>
        <w:rPr>
          <w:b/>
        </w:rPr>
        <w:t>_</w:t>
      </w:r>
      <w:r>
        <w:rPr>
          <w:b/>
        </w:rPr>
        <w:t xml:space="preserve">_   Mark: </w:t>
      </w:r>
      <w:r>
        <w:t>____ / 20</w:t>
      </w:r>
    </w:p>
    <w:p>
      <w:r>
        <w:rPr>
          <w:i/>
        </w:rPr>
        <w:t>OCR H446 — set after the 1.5.1 lesson.</w:t>
      </w:r>
    </w:p>
    <w:p>
      <w:pPr>
        <w:pStyle w:val="Heading2"/>
      </w:pPr>
      <w:r>
        <w:t>Part A — This week's topic (~14 marks)</w:t>
      </w:r>
    </w:p>
    <w:p>
      <w:r>
        <w:rPr>
          <w:b/>
        </w:rPr>
        <w:t>1.</w:t>
      </w:r>
      <w:r>
        <w:t xml:space="preserve"> A nurse uses a colleague's still-logged-in workstation to look up the medical records of a celebrity admitted to the hospital, purely out of curiosity. Name the </w:t>
      </w:r>
      <w:r>
        <w:rPr>
          <w:b/>
        </w:rPr>
        <w:t>Act</w:t>
      </w:r>
      <w:r>
        <w:t xml:space="preserve"> and the specific </w:t>
      </w:r>
      <w:r>
        <w:rPr>
          <w:b/>
        </w:rPr>
        <w:t>offence</w:t>
      </w:r>
      <w:r>
        <w:t xml:space="preserve"> that this breaches, and justify your choice. </w:t>
      </w:r>
      <w:r>
        <w:rPr>
          <w:b/>
        </w:rPr>
        <w:t>[2]</w:t>
      </w:r>
      <w:r>
        <w:t xml:space="preserve"> </w:t>
      </w:r>
      <w:r>
        <w:rPr>
          <w:i/>
        </w:rPr>
        <w:t>(AO1/AO2)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2.</w:t>
      </w:r>
      <w:r>
        <w:t xml:space="preserve"> Under the Data Protection Act 2018, define the three roles below and give a one-line example of each in the context of a fitness app that records users' heart-rate data. </w:t>
      </w:r>
      <w:r>
        <w:rPr>
          <w:b/>
        </w:rPr>
        <w:t>[3]</w:t>
      </w:r>
      <w:r>
        <w:t xml:space="preserve"> </w:t>
      </w:r>
      <w:r>
        <w:rPr>
          <w:i/>
        </w:rPr>
        <w:t>(AO1/AO2)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t>(a) Data subject  (b) Data controller  (c) Data processor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3.</w:t>
      </w:r>
      <w:r>
        <w:t xml:space="preserve"> A software developer publishes an open-source game under a licence that lets others copy and modify it freely. State whether the developer still holds </w:t>
      </w:r>
      <w:r>
        <w:rPr>
          <w:b/>
        </w:rPr>
        <w:t>copyright</w:t>
      </w:r>
      <w:r>
        <w:t xml:space="preserve"> over the game, and explain how copyright and the licence work together. </w:t>
      </w:r>
      <w:r>
        <w:rPr>
          <w:b/>
        </w:rPr>
        <w:t>[2]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4.</w:t>
      </w:r>
      <w:r>
        <w:t xml:space="preserve"> RIPA 2000 sets out </w:t>
      </w:r>
      <w:r>
        <w:rPr>
          <w:i/>
        </w:rPr>
        <w:t>who may authorise</w:t>
      </w:r>
      <w:r>
        <w:t xml:space="preserve"> the interception of communications.</w:t>
      </w:r>
    </w:p>
    <w:p>
      <w:r>
        <w:t xml:space="preserve">(a) Explain </w:t>
      </w:r>
      <w:r>
        <w:rPr>
          <w:b/>
        </w:rPr>
        <w:t>why</w:t>
      </w:r>
      <w:r>
        <w:t xml:space="preserve"> the Act restricts who can authorise interception, rather than allowing any officer to do so. </w:t>
      </w:r>
      <w:r>
        <w:rPr>
          <w:b/>
        </w:rPr>
        <w:t>[2]</w:t>
      </w:r>
      <w:r>
        <w:t xml:space="preserve"> </w:t>
      </w:r>
      <w:r>
        <w:rPr>
          <w:i/>
        </w:rPr>
        <w:t>(AO1/AO2)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t xml:space="preserve">(b) State </w:t>
      </w:r>
      <w:r>
        <w:rPr>
          <w:b/>
        </w:rPr>
        <w:t>one</w:t>
      </w:r>
      <w:r>
        <w:t xml:space="preserve"> other power the Act grants to public authorities. </w:t>
      </w:r>
      <w:r>
        <w:rPr>
          <w:b/>
        </w:rPr>
        <w:t>[1]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5.</w:t>
      </w:r>
      <w:r>
        <w:t xml:space="preserve"> A disgruntled IT technician, on their last day, writes a script that will delete the company's customer database at midnight after they have left. Identify the Act and the specific </w:t>
      </w:r>
      <w:r>
        <w:rPr>
          <w:b/>
        </w:rPr>
        <w:t>offence</w:t>
      </w:r>
      <w:r>
        <w:t xml:space="preserve"> committed, and explain why it applies even though no access password was "stolen". </w:t>
      </w:r>
      <w:r>
        <w:rPr>
          <w:b/>
        </w:rPr>
        <w:t>[2]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6.</w:t>
      </w:r>
      <w:r>
        <w:t xml:space="preserve"> A start-up scrapes thousands of photographs from other people's websites and uses them, without permission, as the artwork in a paid mobile app. They also keep the names and emails of everyone who downloads the app for ten years "just in case". Identify the </w:t>
      </w:r>
      <w:r>
        <w:rPr>
          <w:b/>
        </w:rPr>
        <w:t>two</w:t>
      </w:r>
      <w:r>
        <w:t xml:space="preserve"> different laws being broken and state which action breaks each one. </w:t>
      </w:r>
      <w:r>
        <w:rPr>
          <w:b/>
        </w:rPr>
        <w:t>[2]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t>Part B — Retrieval: keep it fresh (~6 marks)</w:t>
      </w:r>
    </w:p>
    <w:p>
      <w:r>
        <w:rPr>
          <w:b/>
        </w:rPr>
        <w:t>7.</w:t>
      </w:r>
      <w:r>
        <w:t xml:space="preserve"> </w:t>
      </w:r>
      <w:r>
        <w:rPr>
          <w:i/>
        </w:rPr>
        <w:t>(1.3.1)</w:t>
      </w:r>
      <w:r>
        <w:t xml:space="preserve"> State </w:t>
      </w:r>
      <w:r>
        <w:rPr>
          <w:b/>
        </w:rPr>
        <w:t>one</w:t>
      </w:r>
      <w:r>
        <w:t xml:space="preserve"> difference between </w:t>
      </w:r>
      <w:r>
        <w:rPr>
          <w:b/>
        </w:rPr>
        <w:t>symmetric</w:t>
      </w:r>
      <w:r>
        <w:t xml:space="preserve"> and </w:t>
      </w:r>
      <w:r>
        <w:rPr>
          <w:b/>
        </w:rPr>
        <w:t>asymmetric</w:t>
      </w:r>
      <w:r>
        <w:t xml:space="preserve"> encryption. </w:t>
      </w:r>
      <w:r>
        <w:rPr>
          <w:b/>
        </w:rPr>
        <w:t>[2]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8.</w:t>
      </w:r>
      <w:r>
        <w:t xml:space="preserve"> </w:t>
      </w:r>
      <w:r>
        <w:rPr>
          <w:i/>
        </w:rPr>
        <w:t>(1.4.2)</w:t>
      </w:r>
      <w:r>
        <w:t xml:space="preserve"> State the order in which items leave a </w:t>
      </w:r>
      <w:r>
        <w:rPr>
          <w:b/>
        </w:rPr>
        <w:t>stack</w:t>
      </w:r>
      <w:r>
        <w:t xml:space="preserve"> and the order in which items leave a </w:t>
      </w:r>
      <w:r>
        <w:rPr>
          <w:b/>
        </w:rPr>
        <w:t>queue</w:t>
      </w:r>
      <w:r>
        <w:t xml:space="preserve">. </w:t>
      </w:r>
      <w:r>
        <w:rPr>
          <w:b/>
        </w:rPr>
        <w:t>[2]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9.</w:t>
      </w:r>
      <w:r>
        <w:t xml:space="preserve"> </w:t>
      </w:r>
      <w:r>
        <w:rPr>
          <w:i/>
        </w:rPr>
        <w:t>(1.2.4)</w:t>
      </w:r>
      <w:r>
        <w:t xml:space="preserve"> State </w:t>
      </w:r>
      <w:r>
        <w:rPr>
          <w:b/>
        </w:rPr>
        <w:t>one</w:t>
      </w:r>
      <w:r>
        <w:t xml:space="preserve"> advantage of writing a program in a </w:t>
      </w:r>
      <w:r>
        <w:rPr>
          <w:b/>
        </w:rPr>
        <w:t>high-level language</w:t>
      </w:r>
      <w:r>
        <w:t xml:space="preserve"> rather than in </w:t>
      </w:r>
      <w:r>
        <w:rPr>
          <w:b/>
        </w:rPr>
        <w:t>assembly language</w:t>
      </w:r>
      <w:r>
        <w:t xml:space="preserve">. </w:t>
      </w:r>
      <w:r>
        <w:rPr>
          <w:b/>
        </w:rPr>
        <w:t>[2]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