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Revision — 2.1.4 Thinking Logically</w:t>
      </w:r>
    </w:p>
    <w:p>
      <w:r>
        <w:rPr>
          <w:i/>
        </w:rPr>
        <w:t>OCR H446 — one-page revision summary</w:t>
      </w:r>
    </w:p>
    <w:p>
      <w:pPr>
        <w:pStyle w:val="Heading2"/>
      </w:pPr>
      <w:r>
        <w:t>Must know</w:t>
      </w:r>
    </w:p>
    <w:p>
      <w:pPr>
        <w:pStyle w:val="ListBullet"/>
      </w:pPr>
      <w:r>
        <w:rPr>
          <w:b/>
        </w:rPr>
        <w:t>Thinking logically</w:t>
      </w:r>
      <w:r>
        <w:t xml:space="preserve"> = identifying the </w:t>
      </w:r>
      <w:r>
        <w:rPr>
          <w:b/>
        </w:rPr>
        <w:t>decision points</w:t>
      </w:r>
      <w:r>
        <w:t xml:space="preserve"> in a problem where the </w:t>
      </w:r>
      <w:r>
        <w:rPr>
          <w:b/>
        </w:rPr>
        <w:t>flow of control</w:t>
      </w:r>
      <w:r>
        <w:t xml:space="preserve"> branches on a condition.</w:t>
      </w:r>
    </w:p>
    <w:p>
      <w:pPr>
        <w:pStyle w:val="ListBullet"/>
      </w:pPr>
      <w:r>
        <w:t xml:space="preserve">A </w:t>
      </w:r>
      <w:r>
        <w:rPr>
          <w:b/>
        </w:rPr>
        <w:t>decision point</w:t>
      </w:r>
      <w:r>
        <w:t xml:space="preserve"> is any place where execution can take different routes: </w:t>
      </w:r>
      <w:r>
        <w:rPr>
          <w:rFonts w:ascii="Consolas" w:hAnsi="Consolas"/>
          <w:sz w:val="19"/>
        </w:rPr>
        <w:t>IF</w:t>
      </w:r>
      <w:r>
        <w:t>/</w:t>
      </w:r>
      <w:r>
        <w:rPr>
          <w:rFonts w:ascii="Consolas" w:hAnsi="Consolas"/>
          <w:sz w:val="19"/>
        </w:rPr>
        <w:t>ELSE</w:t>
      </w:r>
      <w:r>
        <w:t xml:space="preserve">, </w:t>
      </w:r>
      <w:r>
        <w:rPr>
          <w:rFonts w:ascii="Consolas" w:hAnsi="Consolas"/>
          <w:sz w:val="19"/>
        </w:rPr>
        <w:t>CASE</w:t>
      </w:r>
      <w:r>
        <w:t>/</w:t>
      </w:r>
      <w:r>
        <w:rPr>
          <w:rFonts w:ascii="Consolas" w:hAnsi="Consolas"/>
          <w:sz w:val="19"/>
        </w:rPr>
        <w:t>SELECT</w:t>
      </w:r>
      <w:r>
        <w:t>, and loop tests (</w:t>
      </w:r>
      <w:r>
        <w:rPr>
          <w:rFonts w:ascii="Consolas" w:hAnsi="Consolas"/>
          <w:sz w:val="19"/>
        </w:rPr>
        <w:t>WHILE</w:t>
      </w:r>
      <w:r>
        <w:t>/</w:t>
      </w:r>
      <w:r>
        <w:rPr>
          <w:rFonts w:ascii="Consolas" w:hAnsi="Consolas"/>
          <w:sz w:val="19"/>
        </w:rPr>
        <w:t>FOR</w:t>
      </w:r>
      <w:r>
        <w:t>/</w:t>
      </w:r>
      <w:r>
        <w:rPr>
          <w:rFonts w:ascii="Consolas" w:hAnsi="Consolas"/>
          <w:sz w:val="19"/>
        </w:rPr>
        <w:t>REPEAT UNTIL</w:t>
      </w:r>
      <w:r>
        <w:t>).</w:t>
      </w:r>
    </w:p>
    <w:p>
      <w:pPr>
        <w:pStyle w:val="ListBullet"/>
      </w:pPr>
      <w:r>
        <w:rPr>
          <w:b/>
        </w:rPr>
        <w:t>Flow of control</w:t>
      </w:r>
      <w:r>
        <w:t xml:space="preserve"> = the order in which statements execute, shaped by these decision points.</w:t>
      </w:r>
    </w:p>
    <w:p>
      <w:pPr>
        <w:pStyle w:val="ListBullet"/>
      </w:pPr>
      <w:r>
        <w:t xml:space="preserve">Each decision must be expressed as an </w:t>
      </w:r>
      <w:r>
        <w:rPr>
          <w:b/>
        </w:rPr>
        <w:t>exact Boolean condition</w:t>
      </w:r>
      <w:r>
        <w:t xml:space="preserve"> (e.g. </w:t>
      </w:r>
      <w:r>
        <w:rPr>
          <w:rFonts w:ascii="Consolas" w:hAnsi="Consolas"/>
          <w:sz w:val="19"/>
        </w:rPr>
        <w:t>IF seatsRequested &lt;= seatsAvailable</w:t>
      </w:r>
      <w:r>
        <w:t>), not a vague phrase like "if enough seats".</w:t>
      </w:r>
    </w:p>
    <w:p>
      <w:pPr>
        <w:pStyle w:val="ListBullet"/>
      </w:pPr>
      <w:r>
        <w:t xml:space="preserve">Always state the outcome of </w:t>
      </w:r>
      <w:r>
        <w:rPr>
          <w:b/>
        </w:rPr>
        <w:t>both branches</w:t>
      </w:r>
      <w:r>
        <w:t xml:space="preserve"> — what happens when the condition is </w:t>
      </w:r>
      <w:r>
        <w:rPr>
          <w:b/>
        </w:rPr>
        <w:t>true</w:t>
      </w:r>
      <w:r>
        <w:t xml:space="preserve"> and when it is </w:t>
      </w:r>
      <w:r>
        <w:rPr>
          <w:b/>
        </w:rPr>
        <w:t>false</w:t>
      </w:r>
      <w:r>
        <w:t>.</w:t>
      </w:r>
    </w:p>
    <w:p>
      <w:pPr>
        <w:pStyle w:val="ListBullet"/>
      </w:pPr>
      <w:r>
        <w:t xml:space="preserve">Conditions can combine with </w:t>
      </w:r>
      <w:r>
        <w:rPr>
          <w:b/>
        </w:rPr>
        <w:t>AND / OR / NOT</w:t>
      </w:r>
      <w:r>
        <w:t xml:space="preserve"> for more complex logic (e.g. </w:t>
      </w:r>
      <w:r>
        <w:rPr>
          <w:rFonts w:ascii="Consolas" w:hAnsi="Consolas"/>
          <w:sz w:val="19"/>
        </w:rPr>
        <w:t>IF age &gt;= 18 AND balance &gt; 0</w:t>
      </w:r>
      <w:r>
        <w:t>).</w:t>
      </w:r>
    </w:p>
    <w:p>
      <w:pPr>
        <w:pStyle w:val="ListBullet"/>
      </w:pPr>
      <w:r>
        <w:t>Getting the logic right (correct operators, boundaries, both branches) prevents errors such as off-by-one and unreachable code.</w:t>
      </w:r>
    </w:p>
    <w:p>
      <w:pPr>
        <w:pStyle w:val="Heading2"/>
      </w:pPr>
      <w:r>
        <w:t>Key terms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Term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Definition</w:t>
            </w:r>
          </w:p>
        </w:tc>
      </w:tr>
      <w:tr>
        <w:tc>
          <w:tcPr>
            <w:tcW w:type="dxa" w:w="4320"/>
          </w:tcPr>
          <w:p>
            <w:r/>
            <w:r>
              <w:t>Thinking logically</w:t>
            </w:r>
          </w:p>
        </w:tc>
        <w:tc>
          <w:tcPr>
            <w:tcW w:type="dxa" w:w="4320"/>
          </w:tcPr>
          <w:p>
            <w:r/>
            <w:r>
              <w:t>Identifying decision points where flow of control branches</w:t>
            </w:r>
          </w:p>
        </w:tc>
      </w:tr>
      <w:tr>
        <w:tc>
          <w:tcPr>
            <w:tcW w:type="dxa" w:w="4320"/>
          </w:tcPr>
          <w:p>
            <w:r/>
            <w:r>
              <w:t>Decision point</w:t>
            </w:r>
          </w:p>
        </w:tc>
        <w:tc>
          <w:tcPr>
            <w:tcW w:type="dxa" w:w="4320"/>
          </w:tcPr>
          <w:p>
            <w:r/>
            <w:r>
              <w:t>A place where execution branches on a condition</w:t>
            </w:r>
          </w:p>
        </w:tc>
      </w:tr>
      <w:tr>
        <w:tc>
          <w:tcPr>
            <w:tcW w:type="dxa" w:w="4320"/>
          </w:tcPr>
          <w:p>
            <w:r/>
            <w:r>
              <w:t>Boolean condition</w:t>
            </w:r>
          </w:p>
        </w:tc>
        <w:tc>
          <w:tcPr>
            <w:tcW w:type="dxa" w:w="4320"/>
          </w:tcPr>
          <w:p>
            <w:r/>
            <w:r>
              <w:t>An expression evaluating to true or false</w:t>
            </w:r>
          </w:p>
        </w:tc>
      </w:tr>
      <w:tr>
        <w:tc>
          <w:tcPr>
            <w:tcW w:type="dxa" w:w="4320"/>
          </w:tcPr>
          <w:p>
            <w:r/>
            <w:r>
              <w:t>Flow of control</w:t>
            </w:r>
          </w:p>
        </w:tc>
        <w:tc>
          <w:tcPr>
            <w:tcW w:type="dxa" w:w="4320"/>
          </w:tcPr>
          <w:p>
            <w:r/>
            <w:r>
              <w:t>The order in which statements execute</w:t>
            </w:r>
          </w:p>
        </w:tc>
      </w:tr>
      <w:tr>
        <w:tc>
          <w:tcPr>
            <w:tcW w:type="dxa" w:w="4320"/>
          </w:tcPr>
          <w:p>
            <w:r/>
            <w:r>
              <w:t>Selection</w:t>
            </w:r>
          </w:p>
        </w:tc>
        <w:tc>
          <w:tcPr>
            <w:tcW w:type="dxa" w:w="4320"/>
          </w:tcPr>
          <w:p>
            <w:r/>
            <w:r>
              <w:t xml:space="preserve">Choosing between branches using </w:t>
            </w:r>
            <w:r>
              <w:rPr>
                <w:rFonts w:ascii="Consolas" w:hAnsi="Consolas"/>
                <w:sz w:val="19"/>
              </w:rPr>
              <w:t>IF</w:t>
            </w:r>
            <w:r>
              <w:t>/</w:t>
            </w:r>
            <w:r>
              <w:rPr>
                <w:rFonts w:ascii="Consolas" w:hAnsi="Consolas"/>
                <w:sz w:val="19"/>
              </w:rPr>
              <w:t>CASE</w:t>
            </w:r>
          </w:p>
        </w:tc>
      </w:tr>
      <w:tr>
        <w:tc>
          <w:tcPr>
            <w:tcW w:type="dxa" w:w="4320"/>
          </w:tcPr>
          <w:p>
            <w:r/>
            <w:r>
              <w:t>Iteration</w:t>
            </w:r>
          </w:p>
        </w:tc>
        <w:tc>
          <w:tcPr>
            <w:tcW w:type="dxa" w:w="4320"/>
          </w:tcPr>
          <w:p>
            <w:r/>
            <w:r>
              <w:t>Repeating steps controlled by a condition (loop test)</w:t>
            </w:r>
          </w:p>
        </w:tc>
      </w:tr>
      <w:tr>
        <w:tc>
          <w:tcPr>
            <w:tcW w:type="dxa" w:w="4320"/>
          </w:tcPr>
          <w:p>
            <w:r/>
            <w:r>
              <w:t>Logical operator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AND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OR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NOT</w:t>
            </w:r>
            <w:r>
              <w:t xml:space="preserve"> used to combine conditions</w:t>
            </w:r>
          </w:p>
        </w:tc>
      </w:tr>
    </w:tbl>
    <w:p/>
    <w:p>
      <w:pPr>
        <w:pStyle w:val="Heading2"/>
      </w:pPr>
      <w:r>
        <w:t>Worked example / how to — apply logical thinking to a cinema booking</w:t>
      </w:r>
    </w:p>
    <w:p>
      <w:r>
        <w:t>Decision points and their exact conditions:</w:t>
      </w:r>
    </w:p>
    <w:p>
      <w:pPr>
        <w:pStyle w:val="ListBullet"/>
      </w:pPr>
      <w:r>
        <w:rPr>
          <w:b/>
        </w:rPr>
        <w:t>Seat check:</w:t>
      </w:r>
      <w:r>
        <w:t xml:space="preserve"> </w:t>
      </w:r>
      <w:r>
        <w:rPr>
          <w:rFonts w:ascii="Consolas" w:hAnsi="Consolas"/>
          <w:sz w:val="19"/>
        </w:rPr>
        <w:t>IF seatsRequested &lt;= seatsAvailable</w:t>
      </w:r>
      <w:r>
        <w:t xml:space="preserve"> → </w:t>
      </w:r>
      <w:r>
        <w:rPr>
          <w:b/>
        </w:rPr>
        <w:t>true:</w:t>
      </w:r>
      <w:r>
        <w:t xml:space="preserve"> proceed to payment; </w:t>
      </w:r>
      <w:r>
        <w:rPr>
          <w:b/>
        </w:rPr>
        <w:t>false:</w:t>
      </w:r>
      <w:r>
        <w:t xml:space="preserve"> show "not enough seats" and stop.</w:t>
      </w:r>
    </w:p>
    <w:p>
      <w:pPr>
        <w:pStyle w:val="ListBullet"/>
      </w:pPr>
      <w:r>
        <w:rPr>
          <w:b/>
        </w:rPr>
        <w:t>Payment:</w:t>
      </w:r>
      <w:r>
        <w:t xml:space="preserve"> </w:t>
      </w:r>
      <w:r>
        <w:rPr>
          <w:rFonts w:ascii="Consolas" w:hAnsi="Consolas"/>
          <w:sz w:val="19"/>
        </w:rPr>
        <w:t>IF paymentSuccessful = True</w:t>
      </w:r>
      <w:r>
        <w:t xml:space="preserve"> → </w:t>
      </w:r>
      <w:r>
        <w:rPr>
          <w:b/>
        </w:rPr>
        <w:t>true:</w:t>
      </w:r>
      <w:r>
        <w:t xml:space="preserve"> confirm booking and update seat map; </w:t>
      </w:r>
      <w:r>
        <w:rPr>
          <w:b/>
        </w:rPr>
        <w:t>false:</w:t>
      </w:r>
      <w:r>
        <w:t xml:space="preserve"> cancel and release the held seats.</w:t>
      </w:r>
    </w:p>
    <w:p>
      <w:pPr>
        <w:pStyle w:val="ListBullet"/>
      </w:pPr>
      <w:r>
        <w:rPr>
          <w:b/>
        </w:rPr>
        <w:t>Discount:</w:t>
      </w:r>
      <w:r>
        <w:t xml:space="preserve"> </w:t>
      </w:r>
      <w:r>
        <w:rPr>
          <w:rFonts w:ascii="Consolas" w:hAnsi="Consolas"/>
          <w:sz w:val="19"/>
        </w:rPr>
        <w:t>IF age &lt; 16 OR isStudent = True</w:t>
      </w:r>
      <w:r>
        <w:t xml:space="preserve"> → </w:t>
      </w:r>
      <w:r>
        <w:rPr>
          <w:b/>
        </w:rPr>
        <w:t>true:</w:t>
      </w:r>
      <w:r>
        <w:t xml:space="preserve"> apply concession price; </w:t>
      </w:r>
      <w:r>
        <w:rPr>
          <w:b/>
        </w:rPr>
        <w:t>false:</w:t>
      </w:r>
      <w:r>
        <w:t xml:space="preserve"> charge full price.</w:t>
      </w:r>
    </w:p>
    <w:p>
      <w:r>
        <w:t xml:space="preserve">State each condition precisely and give </w:t>
      </w:r>
      <w:r>
        <w:rPr>
          <w:b/>
        </w:rPr>
        <w:t>both</w:t>
      </w:r>
      <w:r>
        <w:t xml:space="preserve"> the true and false outcome for every branch.</w:t>
      </w:r>
    </w:p>
    <w:p>
      <w:pPr>
        <w:pStyle w:val="Heading2"/>
      </w:pPr>
      <w:r>
        <w:t>Exam tips</w:t>
      </w:r>
    </w:p>
    <w:p>
      <w:pPr>
        <w:pStyle w:val="ListBullet"/>
      </w:pPr>
      <w:r>
        <w:rPr>
          <w:b/>
        </w:rPr>
        <w:t>Apply, don't define</w:t>
      </w:r>
      <w:r>
        <w:t xml:space="preserve"> — give the scenario's </w:t>
      </w:r>
      <w:r>
        <w:rPr>
          <w:b/>
        </w:rPr>
        <w:t>exact Boolean condition</w:t>
      </w:r>
      <w:r>
        <w:t xml:space="preserve"> using real variables/operators, not "if there are enough".</w:t>
      </w:r>
    </w:p>
    <w:p>
      <w:pPr>
        <w:pStyle w:val="ListBullet"/>
      </w:pPr>
      <w:r>
        <w:t xml:space="preserve">Always describe the outcome of </w:t>
      </w:r>
      <w:r>
        <w:rPr>
          <w:b/>
        </w:rPr>
        <w:t>both branches</w:t>
      </w:r>
      <w:r>
        <w:t xml:space="preserve"> (true </w:t>
      </w:r>
      <w:r>
        <w:rPr>
          <w:i/>
        </w:rPr>
        <w:t>and</w:t>
      </w:r>
      <w:r>
        <w:t xml:space="preserve"> false).</w:t>
      </w:r>
    </w:p>
    <w:p>
      <w:pPr>
        <w:pStyle w:val="ListBullet"/>
      </w:pPr>
      <w:r>
        <w:t xml:space="preserve">Watch </w:t>
      </w:r>
      <w:r>
        <w:rPr>
          <w:b/>
        </w:rPr>
        <w:t>boundary operators</w:t>
      </w:r>
      <w:r>
        <w:t xml:space="preserve"> (</w:t>
      </w:r>
      <w:r>
        <w:rPr>
          <w:rFonts w:ascii="Consolas" w:hAnsi="Consolas"/>
          <w:sz w:val="19"/>
        </w:rPr>
        <w:t>&lt;</w:t>
      </w:r>
      <w:r>
        <w:t xml:space="preserve"> vs </w:t>
      </w:r>
      <w:r>
        <w:rPr>
          <w:rFonts w:ascii="Consolas" w:hAnsi="Consolas"/>
          <w:sz w:val="19"/>
        </w:rPr>
        <w:t>&lt;=</w:t>
      </w:r>
      <w:r>
        <w:t>) — the wrong one is a common logic error.</w:t>
      </w:r>
    </w:p>
    <w:p>
      <w:pPr>
        <w:pStyle w:val="ListBullet"/>
      </w:pPr>
      <w:r>
        <w:t xml:space="preserve">Use </w:t>
      </w:r>
      <w:r>
        <w:rPr>
          <w:b/>
        </w:rPr>
        <w:t>AND/OR/NOT</w:t>
      </w:r>
      <w:r>
        <w:t xml:space="preserve"> correctly when combining conditions; check the logic isn't unreachable or always-true.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