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2.2.1 Programming Techniques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Completed trace (calls descend to the base case, then the returns unwind):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4)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3)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2)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1)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0)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1 mark: base case row — </w:t>
      </w:r>
      <w:r>
        <w:rPr>
          <w:rFonts w:ascii="Consolas" w:hAnsi="Consolas"/>
          <w:b w:val="0"/>
          <w:i w:val="0"/>
          <w:sz w:val="19"/>
        </w:rPr>
        <w:t>power(2, 0)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1</w:t>
      </w:r>
      <w:r>
        <w:rPr>
          <w:b w:val="0"/>
          <w:i w:val="0"/>
        </w:rPr>
        <w:t xml:space="preserve"> (exp == 0).</w:t>
      </w:r>
    </w:p>
    <w:p>
      <w:pPr>
        <w:pStyle w:val="ListBullet"/>
      </w:pPr>
      <w:r>
        <w:rPr>
          <w:b w:val="0"/>
          <w:i w:val="0"/>
        </w:rPr>
        <w:t>1 mark: intermediate rows correct — 2, 4, 8 (each level returns 2 × the level below).</w:t>
      </w:r>
    </w:p>
    <w:p>
      <w:pPr>
        <w:pStyle w:val="ListBullet"/>
      </w:pPr>
      <w:r>
        <w:rPr>
          <w:b w:val="0"/>
          <w:i w:val="0"/>
        </w:rPr>
        <w:t xml:space="preserve">1 mark: final result — </w:t>
      </w:r>
      <w:r>
        <w:rPr>
          <w:rFonts w:ascii="Consolas" w:hAnsi="Consolas"/>
          <w:b w:val="0"/>
          <w:i w:val="0"/>
          <w:sz w:val="19"/>
        </w:rPr>
        <w:t>power(2, 4)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16</w:t>
      </w:r>
      <w:r>
        <w:rPr>
          <w:b w:val="0"/>
          <w:i w:val="0"/>
        </w:rPr>
        <w:t>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— 1 mark per gap: (a) 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 xml:space="preserve">; (b) </w:t>
      </w:r>
      <w:r>
        <w:rPr>
          <w:rFonts w:ascii="Consolas" w:hAnsi="Consolas"/>
          <w:b w:val="0"/>
          <w:i w:val="0"/>
          <w:sz w:val="19"/>
        </w:rPr>
        <w:t>next</w:t>
      </w:r>
      <w:r>
        <w:rPr>
          <w:b w:val="0"/>
          <w:i w:val="0"/>
        </w:rPr>
        <w:t xml:space="preserve">; (c) </w:t>
      </w:r>
      <w:r>
        <w:rPr>
          <w:rFonts w:ascii="Consolas" w:hAnsi="Consolas"/>
          <w:b w:val="0"/>
          <w:i w:val="0"/>
          <w:sz w:val="19"/>
        </w:rPr>
        <w:t>until</w:t>
      </w:r>
      <w:r>
        <w:rPr>
          <w:b w:val="0"/>
          <w:i w:val="0"/>
        </w:rPr>
        <w:t xml:space="preserve">. (Distractors: while, endwhile, then.) The </w:t>
      </w:r>
      <w:r>
        <w:rPr>
          <w:rFonts w:ascii="Consolas" w:hAnsi="Consolas"/>
          <w:b w:val="0"/>
          <w:i w:val="0"/>
          <w:sz w:val="19"/>
        </w:rPr>
        <w:t>for ... next</w:t>
      </w:r>
      <w:r>
        <w:rPr>
          <w:b w:val="0"/>
          <w:i w:val="0"/>
        </w:rPr>
        <w:t xml:space="preserve"> loop is count-controlled (fixed number of repeats known in advance); </w:t>
      </w:r>
      <w:r>
        <w:rPr>
          <w:rFonts w:ascii="Consolas" w:hAnsi="Consolas"/>
          <w:b w:val="0"/>
          <w:i w:val="0"/>
          <w:sz w:val="19"/>
        </w:rPr>
        <w:t>do ... until</w:t>
      </w:r>
      <w:r>
        <w:rPr>
          <w:b w:val="0"/>
          <w:i w:val="0"/>
        </w:rPr>
        <w:t xml:space="preserve"> is condition-controlled (repeats until the condition holds, so the number of repeats is not known in advance).</w:t>
      </w:r>
    </w:p>
    <w:p>
      <w:r>
        <w:rPr>
          <w:b/>
          <w:i w:val="0"/>
        </w:rPr>
        <w:t>3.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first value printed is </w:t>
      </w:r>
      <w:r>
        <w:rPr>
          <w:b/>
          <w:i w:val="0"/>
        </w:rPr>
        <w:t>8</w:t>
      </w:r>
      <w:r>
        <w:rPr>
          <w:b w:val="0"/>
          <w:i w:val="0"/>
        </w:rPr>
        <w:t xml:space="preserve"> — the assignment inside </w:t>
      </w:r>
      <w:r>
        <w:rPr>
          <w:rFonts w:ascii="Consolas" w:hAnsi="Consolas"/>
          <w:b w:val="0"/>
          <w:i w:val="0"/>
          <w:sz w:val="19"/>
        </w:rPr>
        <w:t>reset()</w:t>
      </w:r>
      <w:r>
        <w:rPr>
          <w:b w:val="0"/>
          <w:i w:val="0"/>
        </w:rPr>
        <w:t xml:space="preserve"> creates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whose scope is the procedure only, so the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is never changed. 1 mark: second value printed is </w:t>
      </w:r>
      <w:r>
        <w:rPr>
          <w:b/>
          <w:i w:val="0"/>
        </w:rPr>
        <w:t>10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is passed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double</w:t>
      </w:r>
      <w:r>
        <w:rPr>
          <w:b w:val="0"/>
          <w:i w:val="0"/>
        </w:rPr>
        <w:t xml:space="preserve"> works on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and the original variable is unchanged. (Both value and justification needed for each mark.)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inside </w:t>
      </w:r>
      <w:r>
        <w:rPr>
          <w:rFonts w:ascii="Consolas" w:hAnsi="Consolas"/>
          <w:b w:val="0"/>
          <w:i w:val="0"/>
          <w:sz w:val="19"/>
        </w:rPr>
        <w:t>reset()</w:t>
      </w:r>
      <w:r>
        <w:rPr>
          <w:b w:val="0"/>
          <w:i w:val="0"/>
        </w:rPr>
        <w:t xml:space="preserve">, declare the variable global — </w:t>
      </w:r>
      <w:r>
        <w:rPr>
          <w:rFonts w:ascii="Consolas" w:hAnsi="Consolas"/>
          <w:b w:val="0"/>
          <w:i w:val="0"/>
          <w:sz w:val="19"/>
        </w:rPr>
        <w:t>global count = 0</w:t>
      </w:r>
      <w:r>
        <w:rPr>
          <w:b w:val="0"/>
          <w:i w:val="0"/>
        </w:rPr>
        <w:t xml:space="preserve">. 1 mark: pass the parameter by reference — </w:t>
      </w:r>
      <w:r>
        <w:rPr>
          <w:rFonts w:ascii="Consolas" w:hAnsi="Consolas"/>
          <w:b w:val="0"/>
          <w:i w:val="0"/>
          <w:sz w:val="19"/>
        </w:rPr>
        <w:t>procedure double(n:byRef)</w:t>
      </w:r>
      <w:r>
        <w:rPr>
          <w:b w:val="0"/>
          <w:i w:val="0"/>
        </w:rPr>
        <w:t xml:space="preserve"> — so assigning to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changes the original variable.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— Two correct matches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</w:tbl>
    <w:p/>
    <w:p>
      <w:r>
        <w:rPr>
          <w:b w:val="0"/>
          <w:i w:val="0"/>
        </w:rPr>
        <w:t>Distractors not used: E (a local variable) and F (polymorphism).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— 1 mark: </w:t>
      </w:r>
      <w:r>
        <w:rPr>
          <w:rFonts w:ascii="Consolas" w:hAnsi="Consolas"/>
          <w:b w:val="0"/>
          <w:i w:val="0"/>
          <w:sz w:val="19"/>
        </w:rPr>
        <w:t>do ... until</w:t>
      </w:r>
      <w:r>
        <w:rPr>
          <w:b w:val="0"/>
          <w:i w:val="0"/>
        </w:rPr>
        <w:t xml:space="preserve"> tests its condition at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of the loop, so the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. 1 mark: the input must be read at least once before it can be tested, so the at-least-once behaviour fits validation exactly; a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 tests first, so it would need the value to exist before the loop / would need duplicated input code before the loop.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is removing/hiding unnecessary detail to focus on what matters for the problem. 1 mark (any one): makes the problem simpler/more manageable; reduces complexity; produces a general model that can be reused; lets the solver ignore irrelevant detail.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stack =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(Last In, First Out). 1 mark: queue =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 (First In, First Out).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is breaking a complex problem down into smaller sub-problems. 1 mark: each sub-problem is simpler to solve/test separately (and the work can be divided among a team or reused).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