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Recap Checkpoint 3 — after 1.4 (Data Types, Data Structures &amp; Boolean Algebra) — cumulative 1.1–1.4 + 2.1</w:t>
      </w:r>
    </w:p>
    <w:p>
      <w:r>
        <w:rPr>
          <w:b w:val="0"/>
          <w:i w:val="0"/>
        </w:rPr>
        <w:t>Name: ______________________   Date: __________   Mark: ______ / 50</w:t>
      </w:r>
    </w:p>
    <w:p>
      <w:r>
        <w:rPr>
          <w:b w:val="0"/>
          <w:i/>
        </w:rPr>
        <w:t>OCR H446 cumulative recap — mixes every topic taught so far. Show all working.</w:t>
      </w:r>
    </w:p>
    <w:p>
      <w:pPr>
        <w:pStyle w:val="Heading2"/>
      </w:pPr>
      <w:r>
        <w:rPr>
          <w:b w:val="0"/>
          <w:i w:val="0"/>
        </w:rPr>
        <w:t>Questions</w:t>
      </w:r>
    </w:p>
    <w:p>
      <w:r>
        <w:rPr>
          <w:b/>
          <w:i w:val="0"/>
        </w:rPr>
        <w:t>Q1.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</w:t>
      </w:r>
      <w:r>
        <w:rPr>
          <w:b/>
          <w:i w:val="0"/>
        </w:rPr>
        <w:t>CISC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RISC</w:t>
      </w:r>
      <w:r>
        <w:rPr>
          <w:b w:val="0"/>
          <w:i w:val="0"/>
        </w:rPr>
        <w:t xml:space="preserve"> processors, referring to the instruction set.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Q2.</w:t>
      </w:r>
      <w:r>
        <w:rPr>
          <w:b w:val="0"/>
          <w:i w:val="0"/>
        </w:rPr>
        <w:t xml:space="preserve"> Explain what is meant by </w:t>
      </w:r>
      <w:r>
        <w:rPr>
          <w:b/>
          <w:i w:val="0"/>
        </w:rPr>
        <w:t>virtual memory</w:t>
      </w:r>
      <w:r>
        <w:rPr>
          <w:b w:val="0"/>
          <w:i w:val="0"/>
        </w:rPr>
        <w:t xml:space="preserve">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drawback of relying on it heavily.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Q3.</w:t>
      </w:r>
      <w:r>
        <w:rPr>
          <w:b w:val="0"/>
          <w:i w:val="0"/>
        </w:rPr>
        <w:t xml:space="preserve"> Place the four stages of compilation in the correct order, and name the stage that </w:t>
      </w:r>
      <w:r>
        <w:rPr>
          <w:b/>
          <w:i w:val="0"/>
        </w:rPr>
        <w:t>removes redundant instructions to make the object code more efficient</w:t>
      </w:r>
      <w:r>
        <w:rPr>
          <w:b w:val="0"/>
          <w:i w:val="0"/>
        </w:rPr>
        <w:t xml:space="preserve">: </w:t>
      </w:r>
      <w:r>
        <w:rPr>
          <w:b w:val="0"/>
          <w:i/>
        </w:rPr>
        <w:t>code generation, lexical analysis, optimisation, syntax analysis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Q4.</w:t>
      </w:r>
      <w:r>
        <w:rPr>
          <w:b w:val="0"/>
          <w:i w:val="0"/>
        </w:rPr>
        <w:t xml:space="preserve"> A company hashes stored passwords but </w:t>
      </w:r>
      <w:r>
        <w:rPr>
          <w:b/>
          <w:i w:val="0"/>
        </w:rPr>
        <w:t>encrypts</w:t>
      </w:r>
      <w:r>
        <w:rPr>
          <w:b w:val="0"/>
          <w:i w:val="0"/>
        </w:rPr>
        <w:t xml:space="preserve"> the customer data it transmits. Explain, referring to the </w:t>
      </w:r>
      <w:r>
        <w:rPr>
          <w:b/>
          <w:i w:val="0"/>
        </w:rPr>
        <w:t>key difference between hashing and encryption</w:t>
      </w:r>
      <w:r>
        <w:rPr>
          <w:b w:val="0"/>
          <w:i w:val="0"/>
        </w:rPr>
        <w:t xml:space="preserve">, why each technique is appropriate for its purpose.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Q5.</w:t>
      </w:r>
      <w:r>
        <w:rPr>
          <w:b w:val="0"/>
          <w:i w:val="0"/>
        </w:rPr>
        <w:t xml:space="preserve"> Convert the denary number </w:t>
      </w:r>
      <w:r>
        <w:rPr>
          <w:b/>
          <w:i w:val="0"/>
        </w:rPr>
        <w:t>89</w:t>
      </w:r>
      <w:r>
        <w:rPr>
          <w:b w:val="0"/>
          <w:i w:val="0"/>
        </w:rPr>
        <w:t xml:space="preserve"> into:</w:t>
      </w:r>
    </w:p>
    <w:p>
      <w:r>
        <w:rPr>
          <w:b w:val="0"/>
          <w:i w:val="0"/>
        </w:rPr>
        <w:t xml:space="preserve">(a) 8-bit binary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hexadecimal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Show your working. </w:t>
      </w:r>
      <w:r>
        <w:rPr>
          <w:b/>
          <w:i w:val="0"/>
        </w:rPr>
        <w:t>[3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1.4.1</w:t>
      </w:r>
    </w:p>
    <w:p>
      <w:r>
        <w:rPr>
          <w:b/>
          <w:i w:val="0"/>
        </w:rPr>
        <w:t>Q6.</w:t>
      </w:r>
      <w:r>
        <w:rPr>
          <w:b w:val="0"/>
          <w:i w:val="0"/>
        </w:rPr>
        <w:t xml:space="preserve"> Using </w:t>
      </w:r>
      <w:r>
        <w:rPr>
          <w:b/>
          <w:i w:val="0"/>
        </w:rPr>
        <w:t>8-bit two's complement</w:t>
      </w:r>
      <w:r>
        <w:rPr>
          <w:b w:val="0"/>
          <w:i w:val="0"/>
        </w:rPr>
        <w:t xml:space="preserve">, calculate </w:t>
      </w:r>
      <w:r>
        <w:rPr>
          <w:b/>
          <w:i w:val="0"/>
        </w:rPr>
        <w:t>39 − 52</w:t>
      </w:r>
      <w:r>
        <w:rPr>
          <w:b w:val="0"/>
          <w:i w:val="0"/>
        </w:rPr>
        <w:t>. You must:</w:t>
      </w:r>
    </w:p>
    <w:p>
      <w:r>
        <w:rPr>
          <w:b w:val="0"/>
          <w:i w:val="0"/>
        </w:rPr>
        <w:t xml:space="preserve">(a) show 39 and 52 in 8-bit binary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form the two's complement of 52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perform the addition and state the final </w:t>
      </w:r>
      <w:r>
        <w:rPr>
          <w:b/>
          <w:i w:val="0"/>
        </w:rPr>
        <w:t>denary</w:t>
      </w:r>
      <w:r>
        <w:rPr>
          <w:b w:val="0"/>
          <w:i w:val="0"/>
        </w:rPr>
        <w:t xml:space="preserve"> result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[4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1.4.1</w:t>
      </w:r>
    </w:p>
    <w:p>
      <w:r>
        <w:rPr>
          <w:b/>
          <w:i w:val="0"/>
        </w:rPr>
        <w:t>Q7.</w:t>
      </w:r>
      <w:r>
        <w:rPr>
          <w:b w:val="0"/>
          <w:i w:val="0"/>
        </w:rPr>
        <w:t xml:space="preserve"> A floating point value is shown as </w:t>
      </w:r>
      <w:r>
        <w:rPr>
          <w:rFonts w:ascii="Consolas" w:hAnsi="Consolas"/>
          <w:b/>
          <w:i w:val="0"/>
          <w:sz w:val="19"/>
        </w:rPr>
        <w:t>0.0001101 × 2⁴</w:t>
      </w:r>
      <w:r>
        <w:rPr>
          <w:b w:val="0"/>
          <w:i w:val="0"/>
        </w:rPr>
        <w:t xml:space="preserve"> (mantissa with the point after the sign bit, exponent in denary).</w:t>
      </w:r>
    </w:p>
    <w:p>
      <w:r>
        <w:rPr>
          <w:b w:val="0"/>
          <w:i w:val="0"/>
        </w:rPr>
        <w:t xml:space="preserve">(a) Normalise the mantissa and state the new exponent.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Explain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numbers are normalised.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[3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1.4.1</w:t>
      </w:r>
    </w:p>
    <w:p>
      <w:r>
        <w:rPr>
          <w:b/>
          <w:i w:val="0"/>
        </w:rPr>
        <w:t>Q8.</w:t>
      </w:r>
      <w:r>
        <w:rPr>
          <w:b w:val="0"/>
          <w:i w:val="0"/>
        </w:rPr>
        <w:t xml:space="preserve"> Simplify the Boolean expression </w:t>
      </w:r>
      <w:r>
        <w:rPr>
          <w:b/>
          <w:i w:val="0"/>
        </w:rPr>
        <w:t>A∧(¬A ∨ B)</w:t>
      </w:r>
      <w:r>
        <w:rPr>
          <w:b w:val="0"/>
          <w:i w:val="0"/>
        </w:rPr>
        <w:t xml:space="preserve"> using Boolean identities. Show each step and name the identities used.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Q9.</w:t>
      </w:r>
      <w:r>
        <w:rPr>
          <w:b w:val="0"/>
          <w:i w:val="0"/>
        </w:rPr>
        <w:t xml:space="preserve"> Complete the truth table for </w:t>
      </w:r>
      <w:r>
        <w:rPr>
          <w:b/>
          <w:i w:val="0"/>
        </w:rPr>
        <w:t>F = (A ∨ B)∧¬(A∧B)</w:t>
      </w:r>
      <w:r>
        <w:rPr>
          <w:b w:val="0"/>
          <w:i w:val="0"/>
        </w:rPr>
        <w:t xml:space="preserve"> and state which single logic gate it is equivalent to.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Q10.</w:t>
      </w:r>
      <w:r>
        <w:rPr>
          <w:b w:val="0"/>
          <w:i w:val="0"/>
        </w:rPr>
        <w:t xml:space="preserve">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(implemented in an array) is initially empty. The following operations are applied in order:</w:t>
      </w:r>
    </w:p>
    <w:p>
      <w:r>
        <w:rPr>
          <w:rFonts w:ascii="Consolas" w:hAnsi="Consolas"/>
          <w:b w:val="0"/>
          <w:i w:val="0"/>
          <w:sz w:val="19"/>
        </w:rPr>
        <w:t>push 8, push 3, push 5, pop, push 9, pop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(a) State the value returned by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pop</w:t>
      </w:r>
      <w:r>
        <w:rPr>
          <w:b w:val="0"/>
          <w:i w:val="0"/>
        </w:rPr>
        <w:t xml:space="preserve"> operation.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the contents of the stack (bottom → top) after all operations, and explain why a stack is described as </w:t>
      </w:r>
      <w:r>
        <w:rPr>
          <w:b/>
          <w:i w:val="0"/>
        </w:rPr>
        <w:t>LIFO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[4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1.4.2</w:t>
      </w:r>
    </w:p>
    <w:p>
      <w:r>
        <w:rPr>
          <w:b/>
          <w:i w:val="0"/>
        </w:rPr>
        <w:t>Q11.</w:t>
      </w:r>
      <w:r>
        <w:rPr>
          <w:b w:val="0"/>
          <w:i w:val="0"/>
        </w:rPr>
        <w:t xml:space="preserve"> The values </w:t>
      </w:r>
      <w:r>
        <w:rPr>
          <w:b/>
          <w:i w:val="0"/>
        </w:rPr>
        <w:t>60, 40, 80, 30, 50, 70</w:t>
      </w:r>
      <w:r>
        <w:rPr>
          <w:b w:val="0"/>
          <w:i w:val="0"/>
        </w:rPr>
        <w:t xml:space="preserve"> are inserted, in that order, into an initially empty </w:t>
      </w:r>
      <w:r>
        <w:rPr>
          <w:b/>
          <w:i w:val="0"/>
        </w:rPr>
        <w:t>binary search tree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(a) Draw or describe the resulting tree.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the order of values produced by an </w:t>
      </w:r>
      <w:r>
        <w:rPr>
          <w:b/>
          <w:i w:val="0"/>
        </w:rPr>
        <w:t>in-order</w:t>
      </w:r>
      <w:r>
        <w:rPr>
          <w:b w:val="0"/>
          <w:i w:val="0"/>
        </w:rPr>
        <w:t xml:space="preserve"> traversal and what this demonstrates about a BST.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[4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1.4.2</w:t>
      </w:r>
    </w:p>
    <w:p>
      <w:r>
        <w:rPr>
          <w:b/>
          <w:i w:val="0"/>
        </w:rPr>
        <w:t>Q12.</w:t>
      </w:r>
      <w:r>
        <w:rPr>
          <w:b w:val="0"/>
          <w:i w:val="0"/>
        </w:rPr>
        <w:t xml:space="preserve"> An embedded controller for a heart-rate monitor must store readings, process them in real time, and use as little power as possible. The design team must justify, </w:t>
      </w:r>
      <w:r>
        <w:rPr>
          <w:b/>
          <w:i w:val="0"/>
        </w:rPr>
        <w:t>synoptically</w:t>
      </w:r>
      <w:r>
        <w:rPr>
          <w:b w:val="0"/>
          <w:i w:val="0"/>
        </w:rPr>
        <w:t xml:space="preserve">, three decisions: the </w:t>
      </w:r>
      <w:r>
        <w:rPr>
          <w:b/>
          <w:i w:val="0"/>
        </w:rPr>
        <w:t>processor architecture (RISC vs CISC)</w:t>
      </w:r>
      <w:r>
        <w:rPr>
          <w:b w:val="0"/>
          <w:i w:val="0"/>
        </w:rPr>
        <w:t xml:space="preserve">, an appropriate </w:t>
      </w:r>
      <w:r>
        <w:rPr>
          <w:b/>
          <w:i w:val="0"/>
        </w:rPr>
        <w:t>data structure</w:t>
      </w:r>
      <w:r>
        <w:rPr>
          <w:b w:val="0"/>
          <w:i w:val="0"/>
        </w:rPr>
        <w:t xml:space="preserve"> to buffer the most recent readings, and whether to use a </w:t>
      </w:r>
      <w:r>
        <w:rPr>
          <w:b/>
          <w:i w:val="0"/>
        </w:rPr>
        <w:t>lossy or lossless</w:t>
      </w:r>
      <w:r>
        <w:rPr>
          <w:b w:val="0"/>
          <w:i w:val="0"/>
        </w:rPr>
        <w:t xml:space="preserve"> compression scheme before transmitting stored readings to a doctor. Evaluate suitable choices for </w:t>
      </w:r>
      <w:r>
        <w:rPr>
          <w:b/>
          <w:i w:val="0"/>
        </w:rPr>
        <w:t>all three</w:t>
      </w:r>
      <w:r>
        <w:rPr>
          <w:b w:val="0"/>
          <w:i w:val="0"/>
        </w:rPr>
        <w:t xml:space="preserve">, justifying each against the device's requirements. </w:t>
      </w:r>
      <w:r>
        <w:rPr>
          <w:b/>
          <w:i w:val="0"/>
        </w:rPr>
        <w:t>[6]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synoptic 1.1 + 1.4 + 1.3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7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3"/>
      </w:pPr>
      <w:r>
        <w:rPr>
          <w:b w:val="0"/>
          <w:i w:val="0"/>
        </w:rPr>
        <w:t>Section D — Computational thinking (2.1)</w:t>
      </w:r>
    </w:p>
    <w:p>
      <w:r>
        <w:rPr>
          <w:b/>
          <w:i w:val="0"/>
        </w:rPr>
        <w:t>Q13.</w:t>
      </w:r>
      <w:r>
        <w:rPr>
          <w:b w:val="0"/>
          <w:i w:val="0"/>
        </w:rPr>
        <w:t xml:space="preserve"> An airport is developing software to track passengers' bags from check-in to the aircraft hold. The system must print tag labels, route bags along conveyor belts, scan bags at checkpoints and report any missing bags.</w:t>
      </w:r>
    </w:p>
    <w:p>
      <w:r>
        <w:rPr>
          <w:b w:val="0"/>
          <w:i w:val="0"/>
        </w:rPr>
        <w:t xml:space="preserve">(a) Explain how </w:t>
      </w:r>
      <w:r>
        <w:rPr>
          <w:b/>
          <w:i w:val="0"/>
        </w:rPr>
        <w:t>decomposition</w:t>
      </w:r>
      <w:r>
        <w:rPr>
          <w:b w:val="0"/>
          <w:i w:val="0"/>
        </w:rPr>
        <w:t xml:space="preserve"> would help the team develop this system, identifying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sub-problems from the scenario.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The software models each bag as just </w:t>
      </w:r>
      <w:r>
        <w:rPr>
          <w:rFonts w:ascii="Consolas" w:hAnsi="Consolas"/>
          <w:b w:val="0"/>
          <w:i w:val="0"/>
          <w:sz w:val="19"/>
        </w:rPr>
        <w:t>tagID, flightNumber, currentLocation</w:t>
      </w:r>
      <w:r>
        <w:rPr>
          <w:b w:val="0"/>
          <w:i w:val="0"/>
        </w:rPr>
        <w:t xml:space="preserve">. Explain how this model is an example of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, identifying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detail of a real bag that it ignores.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[4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2.1.1 / 2.1.3</w:t>
      </w:r>
    </w:p>
    <w:p>
      <w:r>
        <w:rPr>
          <w:b/>
          <w:i w:val="0"/>
        </w:rPr>
        <w:t>Q14.</w:t>
      </w:r>
      <w:r>
        <w:rPr>
          <w:b w:val="0"/>
          <w:i w:val="0"/>
        </w:rPr>
        <w:t xml:space="preserve"> At a ferry terminal, a vehicle is allowed to board only when the boarding lane is open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at least one deck space is left. The program uses the Boolean variable </w:t>
      </w:r>
      <w:r>
        <w:rPr>
          <w:rFonts w:ascii="Consolas" w:hAnsi="Consolas"/>
          <w:b w:val="0"/>
          <w:i w:val="0"/>
          <w:sz w:val="19"/>
        </w:rPr>
        <w:t>laneOpen</w:t>
      </w:r>
      <w:r>
        <w:rPr>
          <w:b w:val="0"/>
          <w:i w:val="0"/>
        </w:rPr>
        <w:t xml:space="preserve"> and the integer variable </w:t>
      </w:r>
      <w:r>
        <w:rPr>
          <w:rFonts w:ascii="Consolas" w:hAnsi="Consolas"/>
          <w:b w:val="0"/>
          <w:i w:val="0"/>
          <w:sz w:val="19"/>
        </w:rPr>
        <w:t>deckSpaces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(a) </w:t>
      </w:r>
      <w:r>
        <w:rPr>
          <w:b w:val="0"/>
          <w:i/>
        </w:rPr>
        <w:t>Thinking logically:</w:t>
      </w:r>
      <w:r>
        <w:rPr>
          <w:b w:val="0"/>
          <w:i w:val="0"/>
        </w:rPr>
        <w:t xml:space="preserve"> write the </w:t>
      </w:r>
      <w:r>
        <w:rPr>
          <w:b/>
          <w:i w:val="0"/>
        </w:rPr>
        <w:t>Boolean condition</w:t>
      </w:r>
      <w:r>
        <w:rPr>
          <w:b w:val="0"/>
          <w:i w:val="0"/>
        </w:rPr>
        <w:t xml:space="preserve"> the program should test before raising the barrier, using the two variables.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The terminal opens </w:t>
      </w:r>
      <w:r>
        <w:rPr>
          <w:b/>
          <w:i w:val="0"/>
        </w:rPr>
        <w:t>three check-in booths that process vehicles concurrently</w:t>
      </w:r>
      <w:r>
        <w:rPr>
          <w:b w:val="0"/>
          <w:i w:val="0"/>
        </w:rPr>
        <w:t xml:space="preserve">. State </w:t>
      </w:r>
      <w:r>
        <w:rPr>
          <w:b/>
          <w:i w:val="0"/>
        </w:rPr>
        <w:t>one benefit</w:t>
      </w:r>
      <w:r>
        <w:rPr>
          <w:b w:val="0"/>
          <w:i w:val="0"/>
        </w:rPr>
        <w:t xml:space="preserve"> of this concurrent approach and </w:t>
      </w:r>
      <w:r>
        <w:rPr>
          <w:b/>
          <w:i w:val="0"/>
        </w:rPr>
        <w:t>one problem</w:t>
      </w:r>
      <w:r>
        <w:rPr>
          <w:b w:val="0"/>
          <w:i w:val="0"/>
        </w:rPr>
        <w:t xml:space="preserve"> that could arise because the booths share the </w:t>
      </w:r>
      <w:r>
        <w:rPr>
          <w:rFonts w:ascii="Consolas" w:hAnsi="Consolas"/>
          <w:b w:val="0"/>
          <w:i w:val="0"/>
          <w:sz w:val="19"/>
        </w:rPr>
        <w:t>deckSpaces</w:t>
      </w:r>
      <w:r>
        <w:rPr>
          <w:b w:val="0"/>
          <w:i w:val="0"/>
        </w:rPr>
        <w:t xml:space="preserve"> variable.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[4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2.1.4 / 2.1.5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