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1.1 Processors, Input, Output &amp; Storage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each of the following CPU registers: </w:t>
      </w:r>
      <w:r>
        <w:rPr>
          <w:b/>
          <w:i w:val="0"/>
        </w:rPr>
        <w:t>(a)</w:t>
      </w:r>
      <w:r>
        <w:rPr>
          <w:b w:val="0"/>
          <w:i w:val="0"/>
        </w:rPr>
        <w:t xml:space="preserve"> the Memory Address Register (MAR), and </w:t>
      </w:r>
      <w:r>
        <w:rPr>
          <w:b/>
          <w:i w:val="0"/>
        </w:rPr>
        <w:t>(b)</w:t>
      </w:r>
      <w:r>
        <w:rPr>
          <w:b w:val="0"/>
          <w:i w:val="0"/>
        </w:rPr>
        <w:t xml:space="preserve"> the Memory Data Register (MDR). </w:t>
      </w:r>
      <w:r>
        <w:rPr>
          <w:b/>
          <w:i w:val="0"/>
        </w:rPr>
        <w:t>[2]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Describe the register transfers that take place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phase of the Fetch–Decode–Execute cycle. </w:t>
      </w:r>
      <w:r>
        <w:rPr>
          <w:b/>
          <w:i w:val="0"/>
        </w:rPr>
        <w:t>[4]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 CPU has three levels of cache (L1, L2 and L3).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how cache improves the performance of the CPU. </w:t>
      </w:r>
      <w:r>
        <w:rPr>
          <w:b/>
          <w:i w:val="0"/>
        </w:rPr>
        <w:t>[2]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cache and L3 cache. </w:t>
      </w:r>
      <w:r>
        <w:rPr>
          <w:b/>
          <w:i w:val="0"/>
        </w:rPr>
        <w:t>[2]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team is designing a microcontroller for a washing machine and is deciding between a Von Neumann and a Harvard architecture.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a Harvard architecture for this embedded device. </w:t>
      </w:r>
      <w:r>
        <w:rPr>
          <w:b/>
          <w:i w:val="0"/>
        </w:rPr>
        <w:t>[3]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Compare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processors. In your answer refer to the instruction set and where complexity lies. </w:t>
      </w:r>
      <w:r>
        <w:rPr>
          <w:b/>
          <w:i w:val="0"/>
        </w:rPr>
        <w:t>[3]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A research group trains large neural networks that apply the </w:t>
      </w:r>
      <w:r>
        <w:rPr>
          <w:b/>
          <w:i w:val="0"/>
        </w:rPr>
        <w:t>same calculation across huge data sets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work than a general-purpose CPU. </w:t>
      </w:r>
      <w:r>
        <w:rPr>
          <w:b/>
          <w:i w:val="0"/>
        </w:rPr>
        <w:t>[3]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virtual memory</w:t>
      </w:r>
      <w:r>
        <w:rPr>
          <w:b w:val="0"/>
          <w:i w:val="0"/>
        </w:rPr>
        <w:t xml:space="preserve"> and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on it heavily. </w:t>
      </w:r>
      <w:r>
        <w:rPr>
          <w:b/>
          <w:i w:val="0"/>
        </w:rPr>
        <w:t>[3] 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media company needs secondary storage for two purposes:</w:t>
      </w:r>
    </w:p>
    <w:p>
      <w:pPr>
        <w:pStyle w:val="ListBullet"/>
      </w:pPr>
      <w:r>
        <w:rPr>
          <w:b/>
          <w:i w:val="0"/>
        </w:rPr>
        <w:t>(a)</w:t>
      </w:r>
      <w:r>
        <w:rPr>
          <w:b w:val="0"/>
          <w:i w:val="0"/>
        </w:rPr>
        <w:t xml:space="preserve"> the internal drive of laptops used by journalists who travel and film on location, and</w:t>
      </w:r>
    </w:p>
    <w:p>
      <w:pPr>
        <w:pStyle w:val="ListBullet"/>
      </w:pPr>
      <w:r>
        <w:rPr>
          <w:b/>
          <w:i w:val="0"/>
        </w:rPr>
        <w:t>(b)</w:t>
      </w:r>
      <w:r>
        <w:rPr>
          <w:b w:val="0"/>
          <w:i w:val="0"/>
        </w:rPr>
        <w:t xml:space="preserve"> long-term, low-cost archiving of very large volumes of old footage that is rarely accessed.</w:t>
      </w:r>
    </w:p>
    <w:p>
      <w:r>
        <w:rPr>
          <w:b w:val="0"/>
          <w:i w:val="0"/>
        </w:rPr>
        <w:t xml:space="preserve">For </w:t>
      </w:r>
      <w:r>
        <w:rPr>
          <w:b/>
          <w:i w:val="0"/>
        </w:rPr>
        <w:t>each</w:t>
      </w:r>
      <w:r>
        <w:rPr>
          <w:b w:val="0"/>
          <w:i w:val="0"/>
        </w:rPr>
        <w:t xml:space="preserve"> purpose, recommend a suitable storage technology (magnetic, flash or optical) and justify your choice, evaluating the trade-offs against the requirements. </w:t>
      </w:r>
      <w:r>
        <w:rPr>
          <w:b/>
          <w:i w:val="0"/>
        </w:rPr>
        <w:t>[8]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