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Knowledge Organiser — 1.5 Legal, Moral, Cultural &amp; Ethical Issues</w:t>
      </w:r>
    </w:p>
    <w:p>
      <w:r>
        <w:rPr>
          <w:i/>
        </w:rPr>
        <w:t>OCR A Level Computer Science H446 — Component 01, Section 1.5 (1.5.1 legislation; 1.5.2 moral/ethical/cultural/social impact)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The four laws (1.5.1)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Act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What it covers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Key provision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Example breach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Data Protection Act 1998/2018 (+ GDPR)</w:t>
            </w:r>
          </w:p>
        </w:tc>
        <w:tc>
          <w:tcPr>
            <w:tcW w:type="dxa" w:w="2160"/>
          </w:tcPr>
          <w:p>
            <w:r/>
            <w:r>
              <w:t xml:space="preserve">How orgs collect, store &amp; process </w:t>
            </w:r>
            <w:r>
              <w:rPr>
                <w:b/>
              </w:rPr>
              <w:t>personal data</w:t>
            </w:r>
            <w:r>
              <w:t xml:space="preserve"> (data identifying a living individual)</w:t>
            </w:r>
          </w:p>
        </w:tc>
        <w:tc>
          <w:tcPr>
            <w:tcW w:type="dxa" w:w="2160"/>
          </w:tcPr>
          <w:p>
            <w:r/>
            <w:r>
              <w:t xml:space="preserve">7 principles: lawful/fair/transparent, purpose limitation, data minimisation, accuracy, storage limitation, integrity &amp; confidentiality (security), accountability. Roles: </w:t>
            </w:r>
            <w:r>
              <w:rPr>
                <w:b/>
              </w:rPr>
              <w:t>controller / processor / subject</w:t>
            </w:r>
            <w:r>
              <w:t xml:space="preserve">. Enforced by </w:t>
            </w:r>
            <w:r>
              <w:rPr>
                <w:b/>
              </w:rPr>
              <w:t>ICO</w:t>
            </w:r>
            <w:r>
              <w:t xml:space="preserve"> (fines up to €20m or 4% turnover)</w:t>
            </w:r>
          </w:p>
        </w:tc>
        <w:tc>
          <w:tcPr>
            <w:tcW w:type="dxa" w:w="2160"/>
          </w:tcPr>
          <w:p>
            <w:r/>
            <w:r>
              <w:t>Selling customer data without a lawful basis; storing records unencrypted; keeping data longer than needed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Computer Misuse Act 1990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Unauthorised access</w:t>
            </w:r>
            <w:r>
              <w:t xml:space="preserve"> to computer systems (hacking, malware)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3 offences:</w:t>
            </w:r>
            <w:r>
              <w:t xml:space="preserve"> 1 unauthorised access; 2 access </w:t>
            </w:r>
            <w:r>
              <w:rPr>
                <w:b/>
              </w:rPr>
              <w:t>with intent</w:t>
            </w:r>
            <w:r>
              <w:t xml:space="preserve"> to commit further offence; 3 unauthorised </w:t>
            </w:r>
            <w:r>
              <w:rPr>
                <w:b/>
              </w:rPr>
              <w:t>modification</w:t>
            </w:r>
            <w:r>
              <w:t xml:space="preserve"> (malware/ransomware/deleting). About </w:t>
            </w:r>
            <w:r>
              <w:rPr>
                <w:i/>
              </w:rPr>
              <w:t>authorisation</w:t>
            </w:r>
            <w:r>
              <w:t>, not damage</w:t>
            </w:r>
          </w:p>
        </w:tc>
        <w:tc>
          <w:tcPr>
            <w:tcW w:type="dxa" w:w="2160"/>
          </w:tcPr>
          <w:p>
            <w:r/>
            <w:r>
              <w:t>Employee using manager's login (1); hacking a bank to steal money (2); releasing ransomware (3)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Copyright, Designs &amp; Patents Act 1988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Intellectual property</w:t>
            </w:r>
            <w:r>
              <w:t xml:space="preserve"> — original works, software, music, designs</w:t>
            </w:r>
          </w:p>
        </w:tc>
        <w:tc>
          <w:tcPr>
            <w:tcW w:type="dxa" w:w="2160"/>
          </w:tcPr>
          <w:p>
            <w:r/>
            <w:r>
              <w:t xml:space="preserve">Protection is </w:t>
            </w:r>
            <w:r>
              <w:rPr>
                <w:b/>
              </w:rPr>
              <w:t>automatic</w:t>
            </w:r>
            <w:r>
              <w:t xml:space="preserve"> (no registration); rights-holder controls copying/distributing/adapting; need a </w:t>
            </w:r>
            <w:r>
              <w:rPr>
                <w:b/>
              </w:rPr>
              <w:t>licence</w:t>
            </w:r>
            <w:r>
              <w:t xml:space="preserve"> to use. Protects </w:t>
            </w:r>
            <w:r>
              <w:rPr>
                <w:i/>
              </w:rPr>
              <w:t>expression</w:t>
            </w:r>
            <w:r>
              <w:t>, not the idea</w:t>
            </w:r>
          </w:p>
        </w:tc>
        <w:tc>
          <w:tcPr>
            <w:tcW w:type="dxa" w:w="2160"/>
          </w:tcPr>
          <w:p>
            <w:r/>
            <w:r>
              <w:t>Pirating software/music; copying source code without a licence; using web images commercially without permission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Regulation of Investigatory Powers Act 2000 (RIPA)</w:t>
            </w:r>
          </w:p>
        </w:tc>
        <w:tc>
          <w:tcPr>
            <w:tcW w:type="dxa" w:w="2160"/>
          </w:tcPr>
          <w:p>
            <w:r/>
            <w:r>
              <w:t xml:space="preserve">How </w:t>
            </w:r>
            <w:r>
              <w:rPr>
                <w:b/>
              </w:rPr>
              <w:t>public bodies</w:t>
            </w:r>
            <w:r>
              <w:t xml:space="preserve"> (police, security services) monitor/intercept communications</w:t>
            </w:r>
          </w:p>
        </w:tc>
        <w:tc>
          <w:tcPr>
            <w:tcW w:type="dxa" w:w="2160"/>
          </w:tcPr>
          <w:p>
            <w:r/>
            <w:r>
              <w:t xml:space="preserve">Allows lawful interception for national security/crime; ISPs must give access; can demand encryption keys; sets </w:t>
            </w:r>
            <w:r>
              <w:rPr>
                <w:b/>
              </w:rPr>
              <w:t>who may authorise</w:t>
            </w:r>
            <w:r>
              <w:t xml:space="preserve"> to prevent abuse</w:t>
            </w:r>
          </w:p>
        </w:tc>
        <w:tc>
          <w:tcPr>
            <w:tcW w:type="dxa" w:w="2160"/>
          </w:tcPr>
          <w:p>
            <w:r/>
            <w:r>
              <w:t xml:space="preserve">A public authority intercepting communications </w:t>
            </w:r>
            <w:r>
              <w:rPr>
                <w:b/>
              </w:rPr>
              <w:t>without proper authorisation</w:t>
            </w:r>
            <w:r>
              <w:t xml:space="preserve"> or for an improper purpose</w:t>
            </w:r>
          </w:p>
        </w:tc>
      </w:tr>
    </w:tbl>
    <w:p/>
    <w:p>
      <w:r>
        <w:rPr>
          <w:b/>
        </w:rPr>
        <w:t>Picking the right law:</w:t>
      </w:r>
      <w:r>
        <w:t xml:space="preserve"> outsider hacks in = </w:t>
      </w:r>
      <w:r>
        <w:rPr>
          <w:b/>
        </w:rPr>
        <w:t>CMA</w:t>
      </w:r>
      <w:r>
        <w:t xml:space="preserve">; org mishandles data it holds = </w:t>
      </w:r>
      <w:r>
        <w:rPr>
          <w:b/>
        </w:rPr>
        <w:t>DPA</w:t>
      </w:r>
      <w:r>
        <w:t xml:space="preserve">; copying works = </w:t>
      </w:r>
      <w:r>
        <w:rPr>
          <w:b/>
        </w:rPr>
        <w:t>CDPA</w:t>
      </w:r>
      <w:r>
        <w:t xml:space="preserve">; state interception = </w:t>
      </w:r>
      <w:r>
        <w:rPr>
          <w:b/>
        </w:rPr>
        <w:t>RIPA</w:t>
      </w:r>
      <w:r>
        <w:t xml:space="preserve">. </w:t>
      </w:r>
      <w:r>
        <w:rPr>
          <w:i/>
        </w:rPr>
        <w:t>Two can apply</w:t>
      </w:r>
      <w:r>
        <w:t xml:space="preserve"> (e.g. hacker steals data = CMA, from a firm that stored it unencrypted = DPA). Patents (vs copyright) = inventions, </w:t>
      </w:r>
      <w:r>
        <w:rPr>
          <w:b/>
        </w:rPr>
        <w:t>must be applied for &amp; granted</w:t>
      </w:r>
      <w:r>
        <w:t>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Moral / ethical / cultural / social issues (1.5.2)</w:t>
      </w:r>
    </w:p>
    <w:p>
      <w:r>
        <w:rPr>
          <w:i/>
        </w:rPr>
        <w:t>Each is a trade-off — the same fact benefits one stakeholder and harms another.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Issue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One-liner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Benefit (+)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Drawback (−)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Automation &amp; workforce</w:t>
            </w:r>
          </w:p>
        </w:tc>
        <w:tc>
          <w:tcPr>
            <w:tcW w:type="dxa" w:w="2160"/>
          </w:tcPr>
          <w:p>
            <w:r/>
            <w:r>
              <w:t>Machines do tasks once done by humans</w:t>
            </w:r>
          </w:p>
        </w:tc>
        <w:tc>
          <w:tcPr>
            <w:tcW w:type="dxa" w:w="2160"/>
          </w:tcPr>
          <w:p>
            <w:r/>
            <w:r>
              <w:t>Productivity, lower cost, new jobs created</w:t>
            </w:r>
          </w:p>
        </w:tc>
        <w:tc>
          <w:tcPr>
            <w:tcW w:type="dxa" w:w="2160"/>
          </w:tcPr>
          <w:p>
            <w:r/>
            <w:r>
              <w:t>Job displacement of low-skilled; deskilling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Automated decision making</w:t>
            </w:r>
          </w:p>
        </w:tc>
        <w:tc>
          <w:tcPr>
            <w:tcW w:type="dxa" w:w="2160"/>
          </w:tcPr>
          <w:p>
            <w:r/>
            <w:r>
              <w:t>Computers decide (loans, CVs, self-driving)</w:t>
            </w:r>
          </w:p>
        </w:tc>
        <w:tc>
          <w:tcPr>
            <w:tcW w:type="dxa" w:w="2160"/>
          </w:tcPr>
          <w:p>
            <w:r/>
            <w:r>
              <w:t>Fast, consistent, handles huge data, no fatigue</w:t>
            </w:r>
          </w:p>
        </w:tc>
        <w:tc>
          <w:tcPr>
            <w:tcW w:type="dxa" w:w="2160"/>
          </w:tcPr>
          <w:p>
            <w:r/>
            <w:r>
              <w:t>No empathy/judgement; hard to appeal; unclear liability (trolley problem)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AI ethics / bias</w:t>
            </w:r>
          </w:p>
        </w:tc>
        <w:tc>
          <w:tcPr>
            <w:tcW w:type="dxa" w:w="2160"/>
          </w:tcPr>
          <w:p>
            <w:r/>
            <w:r>
              <w:t>AI learns from data and acts autonomously</w:t>
            </w:r>
          </w:p>
        </w:tc>
        <w:tc>
          <w:tcPr>
            <w:tcW w:type="dxa" w:w="2160"/>
          </w:tcPr>
          <w:p>
            <w:r/>
            <w:r>
              <w:t>Powerful pattern-finding, efficiency, diagnosis</w:t>
            </w:r>
          </w:p>
        </w:tc>
        <w:tc>
          <w:tcPr>
            <w:tcW w:type="dxa" w:w="2160"/>
          </w:tcPr>
          <w:p>
            <w:r/>
            <w:r>
              <w:t xml:space="preserve">Reproduces/amplifies </w:t>
            </w:r>
            <w:r>
              <w:rPr>
                <w:b/>
              </w:rPr>
              <w:t>bias</w:t>
            </w:r>
            <w:r>
              <w:t>; "black box"; accountability unclear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Environmental</w:t>
            </w:r>
          </w:p>
        </w:tc>
        <w:tc>
          <w:tcPr>
            <w:tcW w:type="dxa" w:w="2160"/>
          </w:tcPr>
          <w:p>
            <w:r/>
            <w:r>
              <w:t>Computing's footprint and its green uses</w:t>
            </w:r>
          </w:p>
        </w:tc>
        <w:tc>
          <w:tcPr>
            <w:tcW w:type="dxa" w:w="2160"/>
          </w:tcPr>
          <w:p>
            <w:r/>
            <w:r>
              <w:t>Cuts travel (remote work), smart grids, paperless</w:t>
            </w:r>
          </w:p>
        </w:tc>
        <w:tc>
          <w:tcPr>
            <w:tcW w:type="dxa" w:w="2160"/>
          </w:tcPr>
          <w:p>
            <w:r/>
            <w:r>
              <w:t>E-waste/toxins, huge data-centre &amp; crypto energy, rare-earth mining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Censorship &amp; internet</w:t>
            </w:r>
          </w:p>
        </w:tc>
        <w:tc>
          <w:tcPr>
            <w:tcW w:type="dxa" w:w="2160"/>
          </w:tcPr>
          <w:p>
            <w:r/>
            <w:r>
              <w:t>Controlling what can be accessed/published</w:t>
            </w:r>
          </w:p>
        </w:tc>
        <w:tc>
          <w:tcPr>
            <w:tcW w:type="dxa" w:w="2160"/>
          </w:tcPr>
          <w:p>
            <w:r/>
            <w:r>
              <w:t>Protects children, blocks illegal/extremist content</w:t>
            </w:r>
          </w:p>
        </w:tc>
        <w:tc>
          <w:tcPr>
            <w:tcW w:type="dxa" w:w="2160"/>
          </w:tcPr>
          <w:p>
            <w:r/>
            <w:r>
              <w:t>Restricts free speech; abused by states to silence dissent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Monopolies &amp; open-source</w:t>
            </w:r>
          </w:p>
        </w:tc>
        <w:tc>
          <w:tcPr>
            <w:tcW w:type="dxa" w:w="2160"/>
          </w:tcPr>
          <w:p>
            <w:r/>
            <w:r>
              <w:t>One firm dominating a market</w:t>
            </w:r>
          </w:p>
        </w:tc>
        <w:tc>
          <w:tcPr>
            <w:tcW w:type="dxa" w:w="2160"/>
          </w:tcPr>
          <w:p>
            <w:r/>
            <w:r>
              <w:t>Standards, polish, support (proprietary)</w:t>
            </w:r>
          </w:p>
        </w:tc>
        <w:tc>
          <w:tcPr>
            <w:tcW w:type="dxa" w:w="2160"/>
          </w:tcPr>
          <w:p>
            <w:r/>
            <w:r>
              <w:t xml:space="preserve">Stifles competition, high prices, </w:t>
            </w:r>
            <w:r>
              <w:rPr>
                <w:b/>
              </w:rPr>
              <w:t>vendor lock-in</w:t>
            </w:r>
            <w:r>
              <w:t xml:space="preserve"> (open-source counters this)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Offshoring</w:t>
            </w:r>
          </w:p>
        </w:tc>
        <w:tc>
          <w:tcPr>
            <w:tcW w:type="dxa" w:w="2160"/>
          </w:tcPr>
          <w:p>
            <w:r/>
            <w:r>
              <w:t>Moving work abroad to cut costs</w:t>
            </w:r>
          </w:p>
        </w:tc>
        <w:tc>
          <w:tcPr>
            <w:tcW w:type="dxa" w:w="2160"/>
          </w:tcPr>
          <w:p>
            <w:r/>
            <w:r>
              <w:t>Cheaper labour/products, "follow the sun", global talent</w:t>
            </w:r>
          </w:p>
        </w:tc>
        <w:tc>
          <w:tcPr>
            <w:tcW w:type="dxa" w:w="2160"/>
          </w:tcPr>
          <w:p>
            <w:r/>
            <w:r>
              <w:t>Local job losses; quality/time-zone/data-security concerns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Layoffs</w:t>
            </w:r>
          </w:p>
        </w:tc>
        <w:tc>
          <w:tcPr>
            <w:tcW w:type="dxa" w:w="2160"/>
          </w:tcPr>
          <w:p>
            <w:r/>
            <w:r>
              <w:t>Mass redundancies from automation/offshoring</w:t>
            </w:r>
          </w:p>
        </w:tc>
        <w:tc>
          <w:tcPr>
            <w:tcW w:type="dxa" w:w="2160"/>
          </w:tcPr>
          <w:p>
            <w:r/>
            <w:r>
              <w:t>Lower costs, leaner, more competitive firm</w:t>
            </w:r>
          </w:p>
        </w:tc>
        <w:tc>
          <w:tcPr>
            <w:tcW w:type="dxa" w:w="2160"/>
          </w:tcPr>
          <w:p>
            <w:r/>
            <w:r>
              <w:t>Unemployment, lost income, regional/social impact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Digital divide</w:t>
            </w:r>
          </w:p>
        </w:tc>
        <w:tc>
          <w:tcPr>
            <w:tcW w:type="dxa" w:w="2160"/>
          </w:tcPr>
          <w:p>
            <w:r/>
            <w:r>
              <w:t>Gap between those with/without tech access &amp; skills</w:t>
            </w:r>
          </w:p>
        </w:tc>
        <w:tc>
          <w:tcPr>
            <w:tcW w:type="dxa" w:w="2160"/>
          </w:tcPr>
          <w:p>
            <w:r/>
            <w:r>
              <w:t>Online services, education, jobs for the connected</w:t>
            </w:r>
          </w:p>
        </w:tc>
        <w:tc>
          <w:tcPr>
            <w:tcW w:type="dxa" w:w="2160"/>
          </w:tcPr>
          <w:p>
            <w:r/>
            <w:r>
              <w:t>Excludes poor/rural/elderly/disabled — widens inequality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Privacy &amp; surveillance</w:t>
            </w:r>
          </w:p>
        </w:tc>
        <w:tc>
          <w:tcPr>
            <w:tcW w:type="dxa" w:w="2160"/>
          </w:tcPr>
          <w:p>
            <w:r/>
            <w:r>
              <w:t>Mass data collection by firms &amp; governments</w:t>
            </w:r>
          </w:p>
        </w:tc>
        <w:tc>
          <w:tcPr>
            <w:tcW w:type="dxa" w:w="2160"/>
          </w:tcPr>
          <w:p>
            <w:r/>
            <w:r>
              <w:t>Personalised services, crime prevention, public health</w:t>
            </w:r>
          </w:p>
        </w:tc>
        <w:tc>
          <w:tcPr>
            <w:tcW w:type="dxa" w:w="2160"/>
          </w:tcPr>
          <w:p>
            <w:r/>
            <w:r>
              <w:t>Loss of privacy, profiling, breaches, chilling effect, misuse (links DPA/RIPA)</w:t>
            </w:r>
          </w:p>
        </w:tc>
      </w:tr>
    </w:tbl>
    <w:p/>
    <w:p>
      <w:pPr>
        <w:pBdr>
          <w:bottom w:val="single" w:sz="6" w:space="1" w:color="AAAAAA"/>
        </w:pBdr>
      </w:pPr>
    </w:p>
    <w:p>
      <w:pPr>
        <w:pStyle w:val="Heading2"/>
      </w:pPr>
      <w:r>
        <w:t>Extended-response (essay) technique — for 9–12 mark "discuss/evaluate"</w:t>
      </w:r>
    </w:p>
    <w:p>
      <w:r>
        <w:rPr>
          <w:b/>
        </w:rPr>
        <w:t>Skeleton:</w:t>
      </w:r>
      <w:r>
        <w:t xml:space="preserve"> </w:t>
      </w:r>
      <w:r>
        <w:rPr>
          <w:b/>
        </w:rPr>
        <w:t>FOR → AGAINST → FOR → AGAINST → justified conclusion.</w:t>
      </w:r>
      <w:r>
        <w:t xml:space="preserve"> For each point: </w:t>
      </w:r>
      <w:r>
        <w:rPr>
          <w:i/>
        </w:rPr>
        <w:t>point → consequence → stakeholder → counter-point.</w:t>
      </w:r>
    </w:p>
    <w:p>
      <w:pPr>
        <w:pStyle w:val="ListBullet"/>
      </w:pPr>
      <w:r>
        <w:rPr>
          <w:b/>
        </w:rPr>
        <w:t>Name multiple stakeholders</w:t>
      </w:r>
      <w:r>
        <w:t xml:space="preserve"> (aim 3–4+): individuals/consumers/employees · businesses/employers · government/society · the environment · developing countries/future generations.</w:t>
      </w:r>
    </w:p>
    <w:p>
      <w:pPr>
        <w:pStyle w:val="ListBullet"/>
      </w:pPr>
      <w:r>
        <w:rPr>
          <w:b/>
        </w:rPr>
        <w:t>Levels of response</w:t>
      </w:r>
      <w:r>
        <w:t xml:space="preserve"> (whole-answer banding, not point-by-point):</w:t>
      </w:r>
    </w:p>
    <w:p>
      <w:pPr>
        <w:pStyle w:val="ListBullet"/>
      </w:pPr>
      <w:r>
        <w:rPr>
          <w:b/>
        </w:rPr>
        <w:t>Level 1 (low):</w:t>
      </w:r>
      <w:r>
        <w:t xml:space="preserve"> fragmented one-sided list, no development, no conclusion.</w:t>
      </w:r>
    </w:p>
    <w:p>
      <w:pPr>
        <w:pStyle w:val="ListBullet"/>
      </w:pPr>
      <w:r>
        <w:rPr>
          <w:b/>
        </w:rPr>
        <w:t>Level 2 (mid):</w:t>
      </w:r>
      <w:r>
        <w:t xml:space="preserve"> some discussion but mostly descriptive/one-sided; weak/absent conclusion.</w:t>
      </w:r>
    </w:p>
    <w:p>
      <w:pPr>
        <w:pStyle w:val="ListBullet"/>
      </w:pPr>
      <w:r>
        <w:rPr>
          <w:b/>
        </w:rPr>
        <w:t>Level 3 (top):</w:t>
      </w:r>
      <w:r>
        <w:t xml:space="preserve"> balanced, multiple stakeholders, </w:t>
      </w:r>
      <w:r>
        <w:rPr>
          <w:b/>
        </w:rPr>
        <w:t>both</w:t>
      </w:r>
      <w:r>
        <w:t xml:space="preserve"> benefits &amp; drawbacks, accurate terms, sustained reasoning, </w:t>
      </w:r>
      <w:r>
        <w:rPr>
          <w:b/>
        </w:rPr>
        <w:t>justified conclusion</w:t>
      </w:r>
      <w:r>
        <w:t xml:space="preserve"> that takes a position.</w:t>
      </w:r>
    </w:p>
    <w:p>
      <w:pPr>
        <w:pStyle w:val="ListBullet"/>
      </w:pPr>
      <w:r>
        <w:rPr>
          <w:b/>
        </w:rPr>
        <w:t>Conclusion must take a side and justify it</w:t>
      </w:r>
      <w:r>
        <w:t xml:space="preserve"> — often with a condition (e.g. "automate, </w:t>
      </w:r>
      <w:r>
        <w:rPr>
          <w:i/>
        </w:rPr>
        <w:t>but only if</w:t>
      </w:r>
      <w:r>
        <w:t xml:space="preserve"> staff are retrained and some staffed tills remain"; "surveillance only if targeted, proportionate &amp; independently authorised").</w:t>
      </w:r>
    </w:p>
    <w:p>
      <w:pPr>
        <w:pStyle w:val="ListBullet"/>
      </w:pPr>
      <w:r>
        <w:rPr>
          <w:b/>
        </w:rPr>
        <w:t>AOs:</w:t>
      </w:r>
      <w:r>
        <w:t xml:space="preserve"> AO1 recall the law · AO2 apply to scenario · AO3 evaluate. Essays are mostly AO2/AO3.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Top exam reminders</w:t>
      </w:r>
    </w:p>
    <w:p>
      <w:pPr>
        <w:pStyle w:val="ListBullet"/>
      </w:pPr>
      <w:r>
        <w:rPr>
          <w:b/>
        </w:rPr>
        <w:t>Never one-sided.</w:t>
      </w:r>
      <w:r>
        <w:t xml:space="preserve"> "Discuss/evaluate" needs both sides + a justified conclusion to reach Level 3.</w:t>
      </w:r>
    </w:p>
    <w:p>
      <w:pPr>
        <w:pStyle w:val="ListBullet"/>
      </w:pPr>
      <w:r>
        <w:rPr>
          <w:b/>
        </w:rPr>
        <w:t>Always conclude</w:t>
      </w:r>
      <w:r>
        <w:t xml:space="preserve"> — take a clear, reasoned position; don't just stop.</w:t>
      </w:r>
    </w:p>
    <w:p>
      <w:pPr>
        <w:pStyle w:val="ListBullet"/>
      </w:pPr>
      <w:r>
        <w:rPr>
          <w:b/>
        </w:rPr>
        <w:t>Develop, don't list.</w:t>
      </w:r>
      <w:r>
        <w:t xml:space="preserve"> "It causes job losses" → why, who's affected, what follows, counter-argument.</w:t>
      </w:r>
    </w:p>
    <w:p>
      <w:pPr>
        <w:pStyle w:val="ListBullet"/>
      </w:pPr>
      <w:r>
        <w:rPr>
          <w:b/>
        </w:rPr>
        <w:t>Name the specific Act/offence</w:t>
      </w:r>
      <w:r>
        <w:t xml:space="preserve"> — not just "it's illegal" (e.g. CMA </w:t>
      </w:r>
      <w:r>
        <w:rPr>
          <w:i/>
        </w:rPr>
        <w:t>Offence 3</w:t>
      </w:r>
      <w:r>
        <w:t xml:space="preserve">). Note when </w:t>
      </w:r>
      <w:r>
        <w:rPr>
          <w:b/>
        </w:rPr>
        <w:t>two laws</w:t>
      </w:r>
      <w:r>
        <w:t xml:space="preserve"> apply.</w:t>
      </w:r>
    </w:p>
    <w:p>
      <w:pPr>
        <w:pStyle w:val="ListBullet"/>
      </w:pPr>
      <w:r>
        <w:rPr>
          <w:b/>
        </w:rPr>
        <w:t>GDPR ≠ DPA 2018:</w:t>
      </w:r>
      <w:r>
        <w:t xml:space="preserve"> GDPR is the EU regulation; DPA 2018 is the UK law implementing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