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Homework — 1.1.1 Structure and Function of the Processor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20</w:t>
      </w:r>
    </w:p>
    <w:p>
      <w:r>
        <w:rPr>
          <w:i/>
        </w:rPr>
        <w:t>OCR H446 — set after the 1.1.1 lesson. Show your working.</w:t>
      </w:r>
    </w:p>
    <w:p>
      <w:pPr>
        <w:pStyle w:val="Heading2"/>
      </w:pPr>
      <w:r>
        <w:t>Part A — This week's topic (~14 marks)</w:t>
      </w:r>
    </w:p>
    <w:p>
      <w:r>
        <w:rPr>
          <w:b/>
        </w:rPr>
        <w:t>1.</w:t>
      </w:r>
      <w:r>
        <w:t xml:space="preserve"> State the </w:t>
      </w:r>
      <w:r>
        <w:rPr>
          <w:b/>
        </w:rPr>
        <w:t>full name</w:t>
      </w:r>
      <w:r>
        <w:t xml:space="preserve"> and </w:t>
      </w:r>
      <w:r>
        <w:rPr>
          <w:b/>
        </w:rPr>
        <w:t>role</w:t>
      </w:r>
      <w:r>
        <w:t xml:space="preserve"> of each of the following registers. </w:t>
      </w:r>
      <w:r>
        <w:rPr>
          <w:b/>
        </w:rPr>
        <w:t>[3]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Style w:val="ListBullet"/>
      </w:pPr>
      <w:r>
        <w:t xml:space="preserve">PC: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pStyle w:val="ListBullet"/>
      </w:pPr>
      <w:r>
        <w:t xml:space="preserve">ACC: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pStyle w:val="ListBullet"/>
      </w:pPr>
      <w:r>
        <w:t xml:space="preserve">MAR: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rPr>
          <w:b/>
        </w:rPr>
        <w:t>2.</w:t>
      </w:r>
      <w:r>
        <w:t xml:space="preserve"> Describe the role of the </w:t>
      </w:r>
      <w:r>
        <w:rPr>
          <w:b/>
        </w:rPr>
        <w:t>Control Unit (CU)</w:t>
      </w:r>
      <w:r>
        <w:t xml:space="preserve"> within the processor. Give </w:t>
      </w:r>
      <w:r>
        <w:rPr>
          <w:b/>
        </w:rPr>
        <w:t>two</w:t>
      </w:r>
      <w:r>
        <w:t xml:space="preserve"> distinct points.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3.</w:t>
      </w:r>
      <w:r>
        <w:t xml:space="preserve"> The </w:t>
      </w:r>
      <w:r>
        <w:rPr>
          <w:b/>
        </w:rPr>
        <w:t>fetch</w:t>
      </w:r>
      <w:r>
        <w:t xml:space="preserve"> stage of the fetch–decode–execute cycle copies the contents of the PC to the MAR. State the </w:t>
      </w:r>
      <w:r>
        <w:rPr>
          <w:b/>
        </w:rPr>
        <w:t>three</w:t>
      </w:r>
      <w:r>
        <w:t xml:space="preserve"> further steps that complete the fetch stage, in the correct order. </w:t>
      </w:r>
      <w:r>
        <w:rPr>
          <w:b/>
        </w:rPr>
        <w:t>[3]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4.</w:t>
      </w:r>
      <w:r>
        <w:t xml:space="preserve"> A processor has a </w:t>
      </w:r>
      <w:r>
        <w:rPr>
          <w:b/>
        </w:rPr>
        <w:t>data bus</w:t>
      </w:r>
      <w:r>
        <w:t xml:space="preserve"> that is 32 bits wide and an </w:t>
      </w:r>
      <w:r>
        <w:rPr>
          <w:b/>
        </w:rPr>
        <w:t>address bus</w:t>
      </w:r>
      <w:r>
        <w:t xml:space="preserve"> that is 20 bits wide.</w:t>
      </w:r>
    </w:p>
    <w:p>
      <w:r>
        <w:t xml:space="preserve">(a) Calculate the maximum number of memory locations that can be addressed. </w:t>
      </w:r>
      <w:r>
        <w:rPr>
          <w:b/>
        </w:rPr>
        <w:t>[1]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r>
        <w:t xml:space="preserve">(b) State </w:t>
      </w:r>
      <w:r>
        <w:rPr>
          <w:b/>
        </w:rPr>
        <w:t>one</w:t>
      </w:r>
      <w:r>
        <w:t xml:space="preserve"> effect of widening the </w:t>
      </w:r>
      <w:r>
        <w:rPr>
          <w:b/>
        </w:rPr>
        <w:t>data bus</w:t>
      </w:r>
      <w:r>
        <w:t xml:space="preserve"> on the performance of the processor. </w:t>
      </w:r>
      <w:r>
        <w:rPr>
          <w:b/>
        </w:rPr>
        <w:t>[1]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5.</w:t>
      </w:r>
      <w:r>
        <w:t xml:space="preserve"> Explain how adding more </w:t>
      </w:r>
      <w:r>
        <w:rPr>
          <w:b/>
        </w:rPr>
        <w:t>cores</w:t>
      </w:r>
      <w:r>
        <w:t xml:space="preserve"> to a processor can improve performance, and state the </w:t>
      </w:r>
      <w:r>
        <w:rPr>
          <w:b/>
        </w:rPr>
        <w:t>condition</w:t>
      </w:r>
      <w:r>
        <w:t xml:space="preserve"> that must be met for the benefit to be realised.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6.</w:t>
      </w:r>
      <w:r>
        <w:t xml:space="preserve"> During the </w:t>
      </w:r>
      <w:r>
        <w:rPr>
          <w:b/>
        </w:rPr>
        <w:t>decode</w:t>
      </w:r>
      <w:r>
        <w:t xml:space="preserve"> stage, the Control Unit splits the contents of the CIR into two parts. Name both parts and state what each one represents.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Part B — Retrieval: keep it fresh (~6 marks)</w:t>
      </w:r>
    </w:p>
    <w:p>
      <w:r>
        <w:rPr>
          <w:b/>
        </w:rPr>
        <w:t>7.</w:t>
      </w:r>
      <w:r>
        <w:t xml:space="preserve"> State the direction (</w:t>
      </w:r>
      <w:r>
        <w:rPr>
          <w:b/>
        </w:rPr>
        <w:t>unidirectional</w:t>
      </w:r>
      <w:r>
        <w:t xml:space="preserve"> or </w:t>
      </w:r>
      <w:r>
        <w:rPr>
          <w:b/>
        </w:rPr>
        <w:t>bidirectional</w:t>
      </w:r>
      <w:r>
        <w:t xml:space="preserve">) and the contents carried by each of the following buses. </w:t>
      </w:r>
      <w:r>
        <w:rPr>
          <w:b/>
        </w:rPr>
        <w:t>[3]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Style w:val="ListBullet"/>
      </w:pPr>
      <w:r>
        <w:t xml:space="preserve">Address bus: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pStyle w:val="ListBullet"/>
      </w:pPr>
      <w:r>
        <w:t xml:space="preserve">Data bus: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pStyle w:val="ListBullet"/>
      </w:pPr>
      <w:r>
        <w:t xml:space="preserve">Control bus: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rPr>
          <w:b/>
        </w:rPr>
        <w:t>8.</w:t>
      </w:r>
      <w:r>
        <w:t xml:space="preserve"> Explain what </w:t>
      </w:r>
      <w:r>
        <w:rPr>
          <w:b/>
        </w:rPr>
        <w:t>cache</w:t>
      </w:r>
      <w:r>
        <w:t xml:space="preserve"> memory is and </w:t>
      </w:r>
      <w:r>
        <w:rPr>
          <w:b/>
        </w:rPr>
        <w:t>one</w:t>
      </w:r>
      <w:r>
        <w:t xml:space="preserve"> reason it improves CPU performance.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9.</w:t>
      </w:r>
      <w:r>
        <w:t xml:space="preserve"> State which cache level (</w:t>
      </w:r>
      <w:r>
        <w:rPr>
          <w:b/>
        </w:rPr>
        <w:t>L1</w:t>
      </w:r>
      <w:r>
        <w:t xml:space="preserve"> or </w:t>
      </w:r>
      <w:r>
        <w:rPr>
          <w:b/>
        </w:rPr>
        <w:t>L3</w:t>
      </w:r>
      <w:r>
        <w:t xml:space="preserve">) is normally </w:t>
      </w:r>
      <w:r>
        <w:rPr>
          <w:b/>
        </w:rPr>
        <w:t>larger</w:t>
      </w:r>
      <w:r>
        <w:t xml:space="preserve">. </w:t>
      </w:r>
      <w:r>
        <w:rPr>
          <w:b/>
        </w:rPr>
        <w:t>[1]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