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Mini Paper — 1.1 Processors, Input, Output &amp; Storage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/>
          <w:i w:val="0"/>
        </w:rPr>
        <w:t>Q1 — [2] (AO1)</w:t>
      </w:r>
    </w:p>
    <w:p>
      <w:pPr>
        <w:pStyle w:val="ListBullet"/>
      </w:pPr>
      <w:r>
        <w:rPr>
          <w:b w:val="0"/>
          <w:i w:val="0"/>
        </w:rPr>
        <w:t xml:space="preserve">(a) MAR holds the </w:t>
      </w:r>
      <w:r>
        <w:rPr>
          <w:b/>
          <w:i w:val="0"/>
        </w:rPr>
        <w:t>address</w:t>
      </w:r>
      <w:r>
        <w:rPr>
          <w:b w:val="0"/>
          <w:i w:val="0"/>
        </w:rPr>
        <w:t xml:space="preserve"> of the memory location to be read from or written to (1).</w:t>
      </w:r>
    </w:p>
    <w:p>
      <w:pPr>
        <w:pStyle w:val="ListBullet"/>
      </w:pPr>
      <w:r>
        <w:rPr>
          <w:b w:val="0"/>
          <w:i w:val="0"/>
        </w:rPr>
        <w:t xml:space="preserve">(b) MDR holds the </w:t>
      </w:r>
      <w:r>
        <w:rPr>
          <w:b/>
          <w:i w:val="0"/>
        </w:rPr>
        <w:t>data or instruction</w:t>
      </w:r>
      <w:r>
        <w:rPr>
          <w:b w:val="0"/>
          <w:i w:val="0"/>
        </w:rPr>
        <w:t xml:space="preserve"> just fetched from, or about to be written to, memory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Keep them separate — MAR = address, MDR = data; swapping them is the most common lost mark here.</w:t>
      </w:r>
    </w:p>
    <w:p>
      <w:r>
        <w:rPr>
          <w:b/>
          <w:i w:val="0"/>
        </w:rPr>
        <w:t>Q2 — [4] (AO1)</w:t>
      </w:r>
    </w:p>
    <w:p>
      <w:pPr>
        <w:pStyle w:val="ListBullet"/>
      </w:pPr>
      <w:r>
        <w:rPr>
          <w:b w:val="0"/>
          <w:i w:val="0"/>
        </w:rPr>
        <w:t xml:space="preserve">The address held in the </w:t>
      </w:r>
      <w:r>
        <w:rPr>
          <w:b/>
          <w:i w:val="0"/>
        </w:rPr>
        <w:t>PC is copied to the MAR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A </w:t>
      </w:r>
      <w:r>
        <w:rPr>
          <w:b/>
          <w:i w:val="0"/>
        </w:rPr>
        <w:t>read signal is sent on the control bus</w:t>
      </w:r>
      <w:r>
        <w:rPr>
          <w:b w:val="0"/>
          <w:i w:val="0"/>
        </w:rPr>
        <w:t xml:space="preserve"> and the instruction at that address is fetched along the </w:t>
      </w:r>
      <w:r>
        <w:rPr>
          <w:b/>
          <w:i w:val="0"/>
        </w:rPr>
        <w:t>data bus into the MDR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PC is incremented</w:t>
      </w:r>
      <w:r>
        <w:rPr>
          <w:b w:val="0"/>
          <w:i w:val="0"/>
        </w:rPr>
        <w:t xml:space="preserve"> so it points to the next instruction (1).</w:t>
      </w:r>
    </w:p>
    <w:p>
      <w:pPr>
        <w:pStyle w:val="ListBullet"/>
      </w:pPr>
      <w:r>
        <w:rPr>
          <w:b w:val="0"/>
          <w:i w:val="0"/>
        </w:rPr>
        <w:t xml:space="preserve">The contents of the </w:t>
      </w:r>
      <w:r>
        <w:rPr>
          <w:b/>
          <w:i w:val="0"/>
        </w:rPr>
        <w:t>MDR are copied into the CIR</w:t>
      </w:r>
      <w:r>
        <w:rPr>
          <w:b w:val="0"/>
          <w:i w:val="0"/>
        </w:rPr>
        <w:t>, ready for decoding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Don't forget the PC increment and the MDR→CIR copy — both are routinely dropped.</w:t>
      </w:r>
    </w:p>
    <w:p>
      <w:r>
        <w:rPr>
          <w:b/>
          <w:i w:val="0"/>
        </w:rPr>
        <w:t>Q3 — [4] (AO1)</w:t>
      </w:r>
    </w:p>
    <w:p>
      <w:pPr>
        <w:pStyle w:val="ListBullet"/>
      </w:pPr>
      <w:r>
        <w:rPr>
          <w:b w:val="0"/>
          <w:i w:val="0"/>
        </w:rPr>
        <w:t>(a) Cache is small, very fast memory on/near the CPU storing frequently/recently used instructions and data (1); the CPU can fetch these without accessing slower main memory (RAM), reducing waiting time (1).</w:t>
      </w:r>
    </w:p>
    <w:p>
      <w:pPr>
        <w:pStyle w:val="ListBullet"/>
      </w:pPr>
      <w:r>
        <w:rPr>
          <w:b w:val="0"/>
          <w:i w:val="0"/>
        </w:rPr>
        <w:t xml:space="preserve">(b) Any </w:t>
      </w:r>
      <w:r>
        <w:rPr>
          <w:b/>
          <w:i w:val="0"/>
        </w:rPr>
        <w:t>one</w:t>
      </w:r>
      <w:r>
        <w:rPr>
          <w:b w:val="0"/>
          <w:i w:val="0"/>
        </w:rPr>
        <w:t xml:space="preserve"> clear difference for 2 marks, e.g. L1 is </w:t>
      </w:r>
      <w:r>
        <w:rPr>
          <w:b/>
          <w:i w:val="0"/>
        </w:rPr>
        <w:t>smaller</w:t>
      </w:r>
      <w:r>
        <w:rPr>
          <w:b w:val="0"/>
          <w:i w:val="0"/>
        </w:rPr>
        <w:t xml:space="preserve"> than L3 (1) and L1 is </w:t>
      </w:r>
      <w:r>
        <w:rPr>
          <w:b/>
          <w:i w:val="0"/>
        </w:rPr>
        <w:t>faster</w:t>
      </w:r>
      <w:r>
        <w:rPr>
          <w:b w:val="0"/>
          <w:i w:val="0"/>
        </w:rPr>
        <w:t xml:space="preserve"> / on the core whereas L3 is slower / often shared between cores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Say cache is "on/near the CPU" — calling it "part of RAM" loses the mark.</w:t>
      </w:r>
    </w:p>
    <w:p>
      <w:r>
        <w:rPr>
          <w:b/>
          <w:i w:val="0"/>
        </w:rPr>
        <w:t>Q4 — [3] (AO2)</w:t>
      </w:r>
    </w:p>
    <w:p>
      <w:pPr>
        <w:pStyle w:val="ListBullet"/>
      </w:pPr>
      <w:r>
        <w:rPr>
          <w:b w:val="0"/>
          <w:i w:val="0"/>
        </w:rPr>
        <w:t xml:space="preserve">Harvard architecture has </w:t>
      </w:r>
      <w:r>
        <w:rPr>
          <w:b/>
          <w:i w:val="0"/>
        </w:rPr>
        <w:t>separate memories and buses for instructions and data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This means an instruction can be </w:t>
      </w:r>
      <w:r>
        <w:rPr>
          <w:b/>
          <w:i w:val="0"/>
        </w:rPr>
        <w:t>fetched at the same time as data is read/written</w:t>
      </w:r>
      <w:r>
        <w:rPr>
          <w:b w:val="0"/>
          <w:i w:val="0"/>
        </w:rPr>
        <w:t xml:space="preserve"> (avoids the Von Neumann bottleneck) (1).</w:t>
      </w:r>
    </w:p>
    <w:p>
      <w:pPr>
        <w:pStyle w:val="ListBullet"/>
      </w:pPr>
      <w:r>
        <w:rPr>
          <w:b w:val="0"/>
          <w:i w:val="0"/>
        </w:rPr>
        <w:t xml:space="preserve">For the washing machine this gives </w:t>
      </w:r>
      <w:r>
        <w:rPr>
          <w:b/>
          <w:i w:val="0"/>
        </w:rPr>
        <w:t>faster, more predictable execution</w:t>
      </w:r>
      <w:r>
        <w:rPr>
          <w:b w:val="0"/>
          <w:i w:val="0"/>
        </w:rPr>
        <w:t xml:space="preserve"> of its fixed control program, which suits a real-time embedded device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The mark for application is tying "simultaneous access" back to the embedded/real-time scenario, not just defining Harvard.</w:t>
      </w:r>
    </w:p>
    <w:p>
      <w:r>
        <w:rPr>
          <w:b/>
          <w:i w:val="0"/>
        </w:rPr>
        <w:t>Q5 — [3] (AO2)</w:t>
      </w:r>
      <w:r>
        <w:rPr>
          <w:b w:val="0"/>
          <w:i w:val="0"/>
        </w:rPr>
        <w:t xml:space="preserve"> (max 3)</w:t>
      </w:r>
    </w:p>
    <w:p>
      <w:pPr>
        <w:pStyle w:val="ListBullet"/>
      </w:pPr>
      <w:r>
        <w:rPr>
          <w:b w:val="0"/>
          <w:i w:val="0"/>
        </w:rPr>
        <w:t xml:space="preserve">CISC has a </w:t>
      </w:r>
      <w:r>
        <w:rPr>
          <w:b/>
          <w:i w:val="0"/>
        </w:rPr>
        <w:t>large set of complex, variable-length instructions</w:t>
      </w:r>
      <w:r>
        <w:rPr>
          <w:b w:val="0"/>
          <w:i w:val="0"/>
        </w:rPr>
        <w:t xml:space="preserve">, whereas RISC has a </w:t>
      </w:r>
      <w:r>
        <w:rPr>
          <w:b/>
          <w:i w:val="0"/>
        </w:rPr>
        <w:t>small set of simple, fixed-length instructions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In CISC the complexity is in </w:t>
      </w:r>
      <w:r>
        <w:rPr>
          <w:b/>
          <w:i w:val="0"/>
        </w:rPr>
        <w:t>hardware</w:t>
      </w:r>
      <w:r>
        <w:rPr>
          <w:b w:val="0"/>
          <w:i w:val="0"/>
        </w:rPr>
        <w:t xml:space="preserve">; in RISC the complexity is in </w:t>
      </w:r>
      <w:r>
        <w:rPr>
          <w:b/>
          <w:i w:val="0"/>
        </w:rPr>
        <w:t>software/the compiler</w:t>
      </w:r>
      <w:r>
        <w:rPr>
          <w:b w:val="0"/>
          <w:i w:val="0"/>
        </w:rPr>
        <w:t xml:space="preserve"> (more instructions per task) (1).</w:t>
      </w:r>
    </w:p>
    <w:p>
      <w:pPr>
        <w:pStyle w:val="ListBullet"/>
      </w:pPr>
      <w:r>
        <w:rPr>
          <w:b w:val="0"/>
          <w:i w:val="0"/>
        </w:rPr>
        <w:t xml:space="preserve">RISC's uniform single-cycle instructions are </w:t>
      </w:r>
      <w:r>
        <w:rPr>
          <w:b/>
          <w:i w:val="0"/>
        </w:rPr>
        <w:t>easier to pipeline</w:t>
      </w:r>
      <w:r>
        <w:rPr>
          <w:b w:val="0"/>
          <w:i w:val="0"/>
        </w:rPr>
        <w:t xml:space="preserve"> and use </w:t>
      </w:r>
      <w:r>
        <w:rPr>
          <w:b/>
          <w:i w:val="0"/>
        </w:rPr>
        <w:t>less power</w:t>
      </w:r>
      <w:r>
        <w:rPr>
          <w:b w:val="0"/>
          <w:i w:val="0"/>
        </w:rPr>
        <w:t>, whereas CISC instructions may take several cycles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Actually compare using "whereas"/"compared to"; two separate descriptions caps your marks.</w:t>
      </w:r>
    </w:p>
    <w:p>
      <w:r>
        <w:rPr>
          <w:b/>
          <w:i w:val="0"/>
        </w:rPr>
        <w:t>Q6 — [3] (AO2)</w:t>
      </w:r>
      <w:r>
        <w:rPr>
          <w:b w:val="0"/>
          <w:i w:val="0"/>
        </w:rPr>
        <w:t xml:space="preserve"> (max 3)</w:t>
      </w:r>
    </w:p>
    <w:p>
      <w:pPr>
        <w:pStyle w:val="ListBullet"/>
      </w:pPr>
      <w:r>
        <w:rPr>
          <w:b w:val="0"/>
          <w:i w:val="0"/>
        </w:rPr>
        <w:t xml:space="preserve">A GPU has </w:t>
      </w:r>
      <w:r>
        <w:rPr>
          <w:b/>
          <w:i w:val="0"/>
        </w:rPr>
        <w:t>many (thousands of) cores</w:t>
      </w:r>
      <w:r>
        <w:rPr>
          <w:b w:val="0"/>
          <w:i w:val="0"/>
        </w:rPr>
        <w:t xml:space="preserve"> designed for parallel processing (1).</w:t>
      </w:r>
    </w:p>
    <w:p>
      <w:pPr>
        <w:pStyle w:val="ListBullet"/>
      </w:pPr>
      <w:r>
        <w:rPr>
          <w:b w:val="0"/>
          <w:i w:val="0"/>
        </w:rPr>
        <w:t xml:space="preserve">Neural network training applies the </w:t>
      </w:r>
      <w:r>
        <w:rPr>
          <w:b/>
          <w:i w:val="0"/>
        </w:rPr>
        <w:t>same operation to large blocks of data</w:t>
      </w:r>
      <w:r>
        <w:rPr>
          <w:b w:val="0"/>
          <w:i w:val="0"/>
        </w:rPr>
        <w:t xml:space="preserve"> (data parallelism), so the independent calculations run </w:t>
      </w:r>
      <w:r>
        <w:rPr>
          <w:b/>
          <w:i w:val="0"/>
        </w:rPr>
        <w:t>simultaneously</w:t>
      </w:r>
      <w:r>
        <w:rPr>
          <w:b w:val="0"/>
          <w:i w:val="0"/>
        </w:rPr>
        <w:t xml:space="preserve"> across the cores (1).</w:t>
      </w:r>
    </w:p>
    <w:p>
      <w:pPr>
        <w:pStyle w:val="ListBullet"/>
      </w:pPr>
      <w:r>
        <w:rPr>
          <w:b w:val="0"/>
          <w:i w:val="0"/>
        </w:rPr>
        <w:t xml:space="preserve">A CPU has only a </w:t>
      </w:r>
      <w:r>
        <w:rPr>
          <w:b/>
          <w:i w:val="0"/>
        </w:rPr>
        <w:t>few cores optimised for sequential tasks</w:t>
      </w:r>
      <w:r>
        <w:rPr>
          <w:b w:val="0"/>
          <w:i w:val="0"/>
        </w:rPr>
        <w:t>, so it would be slower for this highly parallel workload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Name the data-parallel nature of the work — "GPUs are just faster" without explaining </w:t>
      </w:r>
      <w:r>
        <w:rPr>
          <w:b w:val="0"/>
          <w:i/>
        </w:rPr>
        <w:t>why</w:t>
      </w:r>
      <w:r>
        <w:rPr>
          <w:b w:val="0"/>
          <w:i w:val="0"/>
        </w:rPr>
        <w:t xml:space="preserve"> scores poorly.</w:t>
      </w:r>
    </w:p>
    <w:p>
      <w:r>
        <w:rPr>
          <w:b/>
          <w:i w:val="0"/>
        </w:rPr>
        <w:t>Q7 — [3] (AO1/AO2)</w:t>
      </w:r>
    </w:p>
    <w:p>
      <w:pPr>
        <w:pStyle w:val="ListBullet"/>
      </w:pPr>
      <w:r>
        <w:rPr>
          <w:b w:val="0"/>
          <w:i w:val="0"/>
        </w:rPr>
        <w:t xml:space="preserve">Virtual memory is when </w:t>
      </w:r>
      <w:r>
        <w:rPr>
          <w:b/>
          <w:i w:val="0"/>
        </w:rPr>
        <w:t>RAM is full</w:t>
      </w:r>
      <w:r>
        <w:rPr>
          <w:b w:val="0"/>
          <w:i w:val="0"/>
        </w:rPr>
        <w:t xml:space="preserve"> and the OS uses a portion of </w:t>
      </w:r>
      <w:r>
        <w:rPr>
          <w:b/>
          <w:i w:val="0"/>
        </w:rPr>
        <w:t>secondary storage (a swap/paging file) as if it were extra RAM</w:t>
      </w:r>
      <w:r>
        <w:rPr>
          <w:b w:val="0"/>
          <w:i w:val="0"/>
        </w:rPr>
        <w:t xml:space="preserve"> (1), moving pages not currently needed out of RAM and back when required (1).</w:t>
      </w:r>
    </w:p>
    <w:p>
      <w:pPr>
        <w:pStyle w:val="ListBullet"/>
      </w:pPr>
      <w:r>
        <w:rPr>
          <w:b w:val="0"/>
          <w:i w:val="0"/>
        </w:rPr>
        <w:t xml:space="preserve">Drawback: secondary storage is </w:t>
      </w:r>
      <w:r>
        <w:rPr>
          <w:b/>
          <w:i w:val="0"/>
        </w:rPr>
        <w:t>far slower than RAM</w:t>
      </w:r>
      <w:r>
        <w:rPr>
          <w:b w:val="0"/>
          <w:i w:val="0"/>
        </w:rPr>
        <w:t xml:space="preserve">, so heavy paging causes </w:t>
      </w:r>
      <w:r>
        <w:rPr>
          <w:b/>
          <w:i w:val="0"/>
        </w:rPr>
        <w:t>disk thrashing</w:t>
      </w:r>
      <w:r>
        <w:rPr>
          <w:b w:val="0"/>
          <w:i w:val="0"/>
        </w:rPr>
        <w:t xml:space="preserve"> and slows the system (1).</w:t>
      </w:r>
    </w:p>
    <w:p>
      <w:pPr>
        <w:pStyle w:val="ListBullet"/>
      </w:pPr>
      <w:r>
        <w:rPr>
          <w:b w:val="0"/>
          <w:i/>
        </w:rPr>
        <w:t>Examiner tip:</w:t>
      </w:r>
      <w:r>
        <w:rPr>
          <w:b w:val="0"/>
          <w:i w:val="0"/>
        </w:rPr>
        <w:t xml:space="preserve"> Don't confuse virtual memory (disk used as overflow RAM) with cloud/virtual storage (remote servers).</w:t>
      </w:r>
    </w:p>
    <w:p>
      <w:r>
        <w:rPr>
          <w:b/>
          <w:i w:val="0"/>
        </w:rPr>
        <w:t>Q8 — [8] (AO3)</w:t>
      </w:r>
      <w:r>
        <w:rPr>
          <w:b w:val="0"/>
          <w:i w:val="0"/>
        </w:rPr>
        <w:t xml:space="preserve"> (levelled, max 8)</w:t>
      </w:r>
    </w:p>
    <w:p>
      <w:r>
        <w:rPr>
          <w:b w:val="0"/>
          <w:i w:val="0"/>
        </w:rPr>
        <w:t>Indicative content — credit reasoned, applied evaluation:</w:t>
      </w:r>
    </w:p>
    <w:p>
      <w:r>
        <w:rPr>
          <w:b/>
          <w:i w:val="0"/>
        </w:rPr>
        <w:t>(a) Laptop drive — recommend flash/SSD:</w:t>
      </w:r>
    </w:p>
    <w:p>
      <w:pPr>
        <w:pStyle w:val="ListBullet"/>
      </w:pPr>
      <w:r>
        <w:rPr>
          <w:b/>
          <w:i w:val="0"/>
        </w:rPr>
        <w:t>No moving parts → durable and shock-resistant</w:t>
      </w:r>
      <w:r>
        <w:rPr>
          <w:b w:val="0"/>
          <w:i w:val="0"/>
        </w:rPr>
        <w:t>, important for journalists filming on location (1).</w:t>
      </w:r>
    </w:p>
    <w:p>
      <w:pPr>
        <w:pStyle w:val="ListBullet"/>
      </w:pPr>
      <w:r>
        <w:rPr>
          <w:b/>
          <w:i w:val="0"/>
        </w:rPr>
        <w:t>Fast</w:t>
      </w:r>
      <w:r>
        <w:rPr>
          <w:b w:val="0"/>
          <w:i w:val="0"/>
        </w:rPr>
        <w:t xml:space="preserve"> access, </w:t>
      </w:r>
      <w:r>
        <w:rPr>
          <w:b/>
          <w:i w:val="0"/>
        </w:rPr>
        <w:t>low power</w:t>
      </w:r>
      <w:r>
        <w:rPr>
          <w:b w:val="0"/>
          <w:i w:val="0"/>
        </w:rPr>
        <w:t xml:space="preserve"> (better battery life), </w:t>
      </w:r>
      <w:r>
        <w:rPr>
          <w:b/>
          <w:i w:val="0"/>
        </w:rPr>
        <w:t>silent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lightweight/portable</w:t>
      </w:r>
      <w:r>
        <w:rPr>
          <w:b w:val="0"/>
          <w:i w:val="0"/>
        </w:rPr>
        <w:t xml:space="preserve"> for travel (1).</w:t>
      </w:r>
    </w:p>
    <w:p>
      <w:pPr>
        <w:pStyle w:val="ListBullet"/>
      </w:pPr>
      <w:r>
        <w:rPr>
          <w:b w:val="0"/>
          <w:i w:val="0"/>
        </w:rPr>
        <w:t>Trade-off acknowledged: more expensive per GB and finite write cycles, but capacity is sufficient for a laptop (1).</w:t>
      </w:r>
    </w:p>
    <w:p>
      <w:r>
        <w:rPr>
          <w:b/>
          <w:i w:val="0"/>
        </w:rPr>
        <w:t>(b) Archiving large rarely-accessed footage — recommend magnetic (HDD or tape):</w:t>
      </w:r>
    </w:p>
    <w:p>
      <w:pPr>
        <w:pStyle w:val="ListBullet"/>
      </w:pPr>
      <w:r>
        <w:rPr>
          <w:b/>
          <w:i w:val="0"/>
        </w:rPr>
        <w:t>Very large capacity at low cost per GB</w:t>
      </w:r>
      <w:r>
        <w:rPr>
          <w:b w:val="0"/>
          <w:i w:val="0"/>
        </w:rPr>
        <w:t>, ideal for huge volumes of old footage (1).</w:t>
      </w:r>
    </w:p>
    <w:p>
      <w:pPr>
        <w:pStyle w:val="ListBullet"/>
      </w:pPr>
      <w:r>
        <w:rPr>
          <w:b/>
          <w:i w:val="0"/>
        </w:rPr>
        <w:t>Tape</w:t>
      </w:r>
      <w:r>
        <w:rPr>
          <w:b w:val="0"/>
          <w:i w:val="0"/>
        </w:rPr>
        <w:t xml:space="preserve"> in particular is cheap and reliable for long-term archive; slow </w:t>
      </w:r>
      <w:r>
        <w:rPr>
          <w:b/>
          <w:i w:val="0"/>
        </w:rPr>
        <w:t>serial access</w:t>
      </w:r>
      <w:r>
        <w:rPr>
          <w:b w:val="0"/>
          <w:i w:val="0"/>
        </w:rPr>
        <w:t xml:space="preserve"> matters little as the data is rarely retrieved (1).</w:t>
      </w:r>
    </w:p>
    <w:p>
      <w:pPr>
        <w:pStyle w:val="ListBullet"/>
      </w:pPr>
      <w:r>
        <w:rPr>
          <w:b w:val="0"/>
          <w:i w:val="0"/>
        </w:rPr>
        <w:t>Trade-off acknowledged: slower with moving parts/fragility, acceptable for infrequent backup access (1).</w:t>
      </w:r>
    </w:p>
    <w:p>
      <w:r>
        <w:rPr>
          <w:b/>
          <w:i w:val="0"/>
        </w:rPr>
        <w:t>Evaluation / comparison (higher band):</w:t>
      </w:r>
    </w:p>
    <w:p>
      <w:pPr>
        <w:pStyle w:val="ListBullet"/>
      </w:pPr>
      <w:r>
        <w:rPr>
          <w:b w:val="0"/>
          <w:i w:val="0"/>
        </w:rPr>
        <w:t xml:space="preserve">Explicitly weighs </w:t>
      </w:r>
      <w:r>
        <w:rPr>
          <w:b/>
          <w:i w:val="0"/>
        </w:rPr>
        <w:t>cost vs speed vs durability vs access pattern</w:t>
      </w:r>
      <w:r>
        <w:rPr>
          <w:b w:val="0"/>
          <w:i w:val="0"/>
        </w:rPr>
        <w:t xml:space="preserve"> for each scenario and reaches a clear justified choice for both (1).</w:t>
      </w:r>
    </w:p>
    <w:p>
      <w:pPr>
        <w:pStyle w:val="ListBullet"/>
      </w:pPr>
      <w:r>
        <w:rPr>
          <w:b w:val="0"/>
          <w:i w:val="0"/>
        </w:rPr>
        <w:t xml:space="preserve">Considers and rejects </w:t>
      </w:r>
      <w:r>
        <w:rPr>
          <w:b/>
          <w:i w:val="0"/>
        </w:rPr>
        <w:t>optical</w:t>
      </w:r>
      <w:r>
        <w:rPr>
          <w:b w:val="0"/>
          <w:i w:val="0"/>
        </w:rPr>
        <w:t xml:space="preserve"> with reason (cheap and portable but far too low capacity for large archives) (1).</w:t>
      </w:r>
    </w:p>
    <w:p>
      <w:r>
        <w:rPr>
          <w:b w:val="0"/>
          <w:i/>
        </w:rPr>
        <w:t>Level guide:</w:t>
      </w:r>
      <w:r>
        <w:rPr>
          <w:b w:val="0"/>
          <w:i w:val="0"/>
        </w:rPr>
        <w:t xml:space="preserve"> L3 (7–8) sustained, well-applied evaluation with justified choices for both purposes; L2 (4–6) some application and comparison; L1 (1–3) basic descriptions with limited application.</w:t>
      </w:r>
    </w:p>
    <w:p>
      <w:r>
        <w:rPr>
          <w:b w:val="0"/>
          <w:i/>
        </w:rPr>
        <w:t>Examiner tip:</w:t>
      </w:r>
      <w:r>
        <w:rPr>
          <w:b w:val="0"/>
          <w:i w:val="0"/>
        </w:rPr>
        <w:t xml:space="preserve"> For both parts, link each storage characteristic directly to a stated requirement (travel/durability; volume/cost/rare access) — generic pros/cons without application stays at the lower bands.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