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12 (30 Nov) 1.3.3 Networks and TCP-IP - Homework</w:t>
      </w:r>
    </w:p>
    <w:p>
      <w:pPr>
        <w:pStyle w:val="ListBullet"/>
      </w:pPr>
      <w:r>
        <w:rPr>
          <w:b w:val="0"/>
          <w:i w:val="0"/>
        </w:rPr>
        <w:t>Homework 1.3.3; redraw the network diagrams (Diagram Bank in Reference Guides).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1.3.3 Networks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naming the </w:t>
      </w:r>
      <w:r>
        <w:rPr>
          <w:b/>
          <w:i w:val="0"/>
        </w:rPr>
        <w:t>TCP/IP stack layer</w:t>
      </w:r>
      <w:r>
        <w:rPr>
          <w:b w:val="0"/>
          <w:i w:val="0"/>
        </w:rPr>
        <w:t xml:space="preserve"> described in each row.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Interacts with the user's software, e.g. a browser using HTTP to request a web page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Establishes the end-to-end connection and splits the data into packets, adding sequence numbers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the source and destination IP addresses so routers can route each packet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Moves the data over the physical network, addressing the actual hardware using MAC addresses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LAN covers a small geographical area, such as a single site.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packet switching, every packet must follow the same route to the destination.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Standard protocols allow devices made by different manufacturers to communicate successfully.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internet is an example of a LAN.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user types a URL into their browser and presses Enter. Number the steps from 1 to 6 in the order they happen.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DNS server resolves the domain name to an IP address and returns it.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a request to the web server at that IP address.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user types the URL into the browser and presses Enter.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packets are reassembled in order using their sequence numbers and the page is displayed.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the domain name to a DNS server.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server's response is split into packets, which may be routed independently across the internet.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company sets up a </w:t>
      </w:r>
      <w:r>
        <w:rPr>
          <w:b/>
          <w:i w:val="0"/>
        </w:rPr>
        <w:t>client-server</w:t>
      </w:r>
      <w:r>
        <w:rPr>
          <w:b w:val="0"/>
          <w:i w:val="0"/>
        </w:rPr>
        <w:t xml:space="preserve"> network instead of a peer-to-peer network.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choice.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company also installs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. Describe what the firewall does to help protect the network.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properties that a good hash function should have.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task carried out by a </w:t>
      </w:r>
      <w:r>
        <w:rPr>
          <w:b/>
          <w:i w:val="0"/>
        </w:rPr>
        <w:t>linker</w:t>
      </w:r>
      <w:r>
        <w:rPr>
          <w:b w:val="0"/>
          <w:i w:val="0"/>
        </w:rPr>
        <w:t xml:space="preserve"> when an application is built.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